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10. SINIF  MODADA TEMEL SANAT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NOKTA VE ÇİZGİ İLE YÜZEY DÜZENLEME</w:t>
              <w:br/>
              <w:t>1. NOKTA İLE YÜZEY DÜZENLEMELERİ</w:t>
              <w:br/>
              <w:t>1.1. Temel Tasarım Eğitiminin Önemi</w:t>
              <w:br/>
              <w:t>1.2. Nokta ve Noktanın Plastik Sanatlardaki Önemi </w:t>
              <w:br/>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Nokta ile Yüzey Düzenleme Uygulaması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ÇİZGİ İLE YÜZEY DÜZENLEMELERİ</w:t>
              <w:br/>
              <w:t>2.1. Çizgi ve Çizginin Plastik Sanatlardaki Önemi</w:t>
              <w:br/>
              <w:t>2.2. Çizgi Çeşitleri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Çizginin Psikolojik ve Karakteristik Etkileri</w:t>
              <w:br/>
              <w:t>2.4. Çizgi ile Obje Etütleri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Çizgi ile Yüzey Düzenleme Uygulaması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NOKTA-ÇİZGİ İLE YÜZEY DÜZENLEMELERİ</w:t>
              <w:br/>
              <w:t>3.1. Nokta ve Çizgi Yüzey Düzenlemeleri ile İlgili İşlemler </w:t>
            </w:r>
          </w:p>
        </w:tc>
        <w:tc>
          <w:tcPr>
            <w:tcW w:w="3260" w:type="dxa"/>
            <w:vAlign w:val="center"/>
          </w:tcPr>
          <w:p w:rsidR="00C60E81" w:rsidRPr="00C60E81" w:rsidRDefault="00C60E81" w:rsidP="00262F51">
            <w:pPr>
              <w:rPr>
                <w:sz w:val="14"/>
                <w:szCs w:val="14"/>
              </w:rPr>
            </w:pPr>
            <w:r w:rsidRPr="00C60E81">
              <w:rPr>
                <w:sz w:val="14"/>
                <w:szCs w:val="14"/>
              </w:rPr>
              <w:t>Nokta-Çizgi ile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Nokta ve Çizgi Yüzey Düzenlemeleri İçin Araştırma ve Veri Toplama </w:t>
            </w:r>
          </w:p>
        </w:tc>
        <w:tc>
          <w:tcPr>
            <w:tcW w:w="3260" w:type="dxa"/>
            <w:vAlign w:val="center"/>
          </w:tcPr>
          <w:p w:rsidR="00C60E81" w:rsidRPr="00C60E81" w:rsidRDefault="00C60E81" w:rsidP="00262F51">
            <w:pPr>
              <w:rPr>
                <w:sz w:val="14"/>
                <w:szCs w:val="14"/>
              </w:rPr>
            </w:pPr>
            <w:r w:rsidRPr="00C60E81">
              <w:rPr>
                <w:sz w:val="14"/>
                <w:szCs w:val="14"/>
              </w:rPr>
              <w:t>Nokta-Çizgi ile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Nokta ve Çizgi ile Yüzey Düzenleme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Nokta-Çizgi ile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Nokta ve Çizgi ile Yüzey Düzenleme Uygulaması </w:t>
              <w:br/>
              <w:t/>
            </w:r>
          </w:p>
        </w:tc>
        <w:tc>
          <w:tcPr>
            <w:tcW w:w="3260" w:type="dxa"/>
            <w:vAlign w:val="center"/>
          </w:tcPr>
          <w:p w:rsidR="00C60E81" w:rsidRPr="00C60E81" w:rsidRDefault="00C60E81" w:rsidP="00262F51">
            <w:pPr>
              <w:rPr>
                <w:sz w:val="14"/>
                <w:szCs w:val="14"/>
              </w:rPr>
            </w:pPr>
            <w:r w:rsidRPr="00C60E81">
              <w:rPr>
                <w:sz w:val="14"/>
                <w:szCs w:val="14"/>
              </w:rPr>
              <w:t>1. Dönem 1. Sınav Nokta-Çizgi ile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OBJELERİ RENKLENDİRME</w:t>
              <w:br/>
              <w:t>1. RENK ÇEMBERİ UYGULAMA</w:t>
              <w:br/>
              <w:t>1.1. Renk Kavramı</w:t>
              <w:br/>
              <w:t>1.2. Renk Grupları </w:t>
            </w:r>
          </w:p>
        </w:tc>
        <w:tc>
          <w:tcPr>
            <w:tcW w:w="3260" w:type="dxa"/>
            <w:vAlign w:val="center"/>
          </w:tcPr>
          <w:p w:rsidR="00C60E81" w:rsidRPr="00C60E81" w:rsidRDefault="00C60E81" w:rsidP="00262F51">
            <w:pPr>
              <w:rPr>
                <w:sz w:val="14"/>
                <w:szCs w:val="14"/>
              </w:rPr>
            </w:pPr>
            <w:r w:rsidRPr="00C60E81">
              <w:rPr>
                <w:sz w:val="14"/>
                <w:szCs w:val="14"/>
              </w:rPr>
              <w:t>Renk çemberi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Guaj Boya Tekniğinin Özellikleri</w:t>
              <w:br/>
              <w:t>1.4. Guaj Boya Tekniğinin Uygulanmasında Dikkat Edilecek Noktalar </w:t>
            </w:r>
          </w:p>
        </w:tc>
        <w:tc>
          <w:tcPr>
            <w:tcW w:w="3260" w:type="dxa"/>
            <w:vAlign w:val="center"/>
          </w:tcPr>
          <w:p w:rsidR="00C60E81" w:rsidRPr="00C60E81" w:rsidRDefault="00C60E81" w:rsidP="00262F51">
            <w:pPr>
              <w:rPr>
                <w:sz w:val="14"/>
                <w:szCs w:val="14"/>
              </w:rPr>
            </w:pPr>
            <w:r w:rsidRPr="00C60E81">
              <w:rPr>
                <w:sz w:val="14"/>
                <w:szCs w:val="14"/>
              </w:rPr>
              <w:t>Renk çemberi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Renk Çemberi </w:t>
            </w:r>
          </w:p>
        </w:tc>
        <w:tc>
          <w:tcPr>
            <w:tcW w:w="3260" w:type="dxa"/>
            <w:vAlign w:val="center"/>
          </w:tcPr>
          <w:p w:rsidR="00C60E81" w:rsidRPr="00C60E81" w:rsidRDefault="00C60E81" w:rsidP="00262F51">
            <w:pPr>
              <w:rPr>
                <w:sz w:val="14"/>
                <w:szCs w:val="14"/>
              </w:rPr>
            </w:pPr>
            <w:r w:rsidRPr="00C60E81">
              <w:rPr>
                <w:sz w:val="14"/>
                <w:szCs w:val="14"/>
              </w:rPr>
              <w:t>Renk çemberi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Guaj Boya ile Renk Çemberi Uygulaması </w:t>
            </w:r>
          </w:p>
        </w:tc>
        <w:tc>
          <w:tcPr>
            <w:tcW w:w="3260" w:type="dxa"/>
            <w:vAlign w:val="center"/>
          </w:tcPr>
          <w:p w:rsidR="00C60E81" w:rsidRPr="00C60E81" w:rsidRDefault="00C60E81" w:rsidP="00262F51">
            <w:pPr>
              <w:rPr>
                <w:sz w:val="14"/>
                <w:szCs w:val="14"/>
              </w:rPr>
            </w:pPr>
            <w:r w:rsidRPr="00C60E81">
              <w:rPr>
                <w:sz w:val="14"/>
                <w:szCs w:val="14"/>
              </w:rPr>
              <w:t>Renk çemberi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RENK KONTRASTLIKLARI İLE İLGİLİ UYGULAMALAR</w:t>
              <w:br/>
              <w:t>2.1. Kontrastlık Kavramı ve Önemi</w:t>
              <w:br/>
              <w:t>2.2. Renklerin Psikolojik Olarak Etkileri </w:t>
            </w:r>
          </w:p>
        </w:tc>
        <w:tc>
          <w:tcPr>
            <w:tcW w:w="3260" w:type="dxa"/>
            <w:vAlign w:val="center"/>
          </w:tcPr>
          <w:p w:rsidR="00C60E81" w:rsidRPr="00C60E81" w:rsidRDefault="00C60E81" w:rsidP="00262F51">
            <w:pPr>
              <w:rPr>
                <w:sz w:val="14"/>
                <w:szCs w:val="14"/>
              </w:rPr>
            </w:pPr>
            <w:r w:rsidRPr="00C60E81">
              <w:rPr>
                <w:sz w:val="14"/>
                <w:szCs w:val="14"/>
              </w:rPr>
              <w:t>Renk kontrastlıkları ile ilgili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Objelerin Uygun Şekilde Renklendirilmesi </w:t>
            </w:r>
          </w:p>
        </w:tc>
        <w:tc>
          <w:tcPr>
            <w:tcW w:w="3260" w:type="dxa"/>
            <w:vAlign w:val="center"/>
          </w:tcPr>
          <w:p w:rsidR="00C60E81" w:rsidRPr="00C60E81" w:rsidRDefault="00C60E81" w:rsidP="00262F51">
            <w:pPr>
              <w:rPr>
                <w:sz w:val="14"/>
                <w:szCs w:val="14"/>
              </w:rPr>
            </w:pPr>
            <w:r w:rsidRPr="00C60E81">
              <w:rPr>
                <w:sz w:val="14"/>
                <w:szCs w:val="14"/>
              </w:rPr>
              <w:t>Renk kontrastlıkları ile ilgili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Renklendirme Uygulaması </w:t>
              <w:br/>
              <w:t>1.Dönem 2.Sınav </w:t>
            </w:r>
          </w:p>
        </w:tc>
        <w:tc>
          <w:tcPr>
            <w:tcW w:w="3260" w:type="dxa"/>
            <w:vAlign w:val="center"/>
          </w:tcPr>
          <w:p w:rsidR="00C60E81" w:rsidRPr="00C60E81" w:rsidRDefault="00C60E81" w:rsidP="00262F51">
            <w:pPr>
              <w:rPr>
                <w:sz w:val="14"/>
                <w:szCs w:val="14"/>
              </w:rPr>
            </w:pPr>
            <w:r w:rsidRPr="00C60E81">
              <w:rPr>
                <w:sz w:val="14"/>
                <w:szCs w:val="14"/>
              </w:rPr>
              <w:t>Renk kontrastlıkları ile ilgili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KOLAJ TEKNİĞİ İLE YÜZEY DÜZENLEME</w:t>
              <w:br/>
              <w:t>3.1. Kolaj Tekniği</w:t>
              <w:br/>
              <w:t>3.2. Kolaj Tekniğini Kullanırken Dikkat Edilecek Noktalar </w:t>
            </w:r>
          </w:p>
        </w:tc>
        <w:tc>
          <w:tcPr>
            <w:tcW w:w="3260" w:type="dxa"/>
            <w:vAlign w:val="center"/>
          </w:tcPr>
          <w:p w:rsidR="00C60E81" w:rsidRPr="00C60E81" w:rsidRDefault="00C60E81" w:rsidP="00262F51">
            <w:pPr>
              <w:rPr>
                <w:sz w:val="14"/>
                <w:szCs w:val="14"/>
              </w:rPr>
            </w:pPr>
            <w:r w:rsidRPr="00C60E81">
              <w:rPr>
                <w:sz w:val="14"/>
                <w:szCs w:val="14"/>
              </w:rPr>
              <w:t>1. Dönem 2. Sınav Kolaj tekniği ile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Kolaj Tekniği Uygulaması </w:t>
            </w:r>
          </w:p>
        </w:tc>
        <w:tc>
          <w:tcPr>
            <w:tcW w:w="3260" w:type="dxa"/>
            <w:vAlign w:val="center"/>
          </w:tcPr>
          <w:p w:rsidR="00C60E81" w:rsidRPr="00C60E81" w:rsidRDefault="00C60E81" w:rsidP="00262F51">
            <w:pPr>
              <w:rPr>
                <w:sz w:val="14"/>
                <w:szCs w:val="14"/>
              </w:rPr>
            </w:pPr>
            <w:r w:rsidRPr="00C60E81">
              <w:rPr>
                <w:sz w:val="14"/>
                <w:szCs w:val="14"/>
              </w:rPr>
              <w:t>Kolaj tekniği ile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DOKU YORUMLARIYLA YÜZEY OLUŞTURMA</w:t>
              <w:br/>
              <w:t>1. DOKULU OBJELERİ KARAKALEM TEKNİĞİ İLE ETÜT</w:t>
              <w:br/>
              <w:t>1.1. Doku ile İlgili Temel Kavramlar </w:t>
            </w:r>
          </w:p>
        </w:tc>
        <w:tc>
          <w:tcPr>
            <w:tcW w:w="3260" w:type="dxa"/>
            <w:vAlign w:val="center"/>
          </w:tcPr>
          <w:p w:rsidR="00C60E81" w:rsidRPr="00C60E81" w:rsidRDefault="00C60E81" w:rsidP="00262F51">
            <w:pPr>
              <w:rPr>
                <w:sz w:val="14"/>
                <w:szCs w:val="14"/>
              </w:rPr>
            </w:pPr>
            <w:r w:rsidRPr="00C60E81">
              <w:rPr>
                <w:sz w:val="14"/>
                <w:szCs w:val="14"/>
              </w:rPr>
              <w:t>Dokulu objeleri karakalem tekniği ile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Doku Çeşitleri ve Özellikleri</w:t>
              <w:br/>
              <w:t>1.3. Işık Gölge Alanlarının Tespiti </w:t>
            </w:r>
          </w:p>
        </w:tc>
        <w:tc>
          <w:tcPr>
            <w:tcW w:w="3260" w:type="dxa"/>
            <w:vAlign w:val="center"/>
          </w:tcPr>
          <w:p w:rsidR="00C60E81" w:rsidRPr="00C60E81" w:rsidRDefault="00C60E81" w:rsidP="00262F51">
            <w:pPr>
              <w:rPr>
                <w:sz w:val="14"/>
                <w:szCs w:val="14"/>
              </w:rPr>
            </w:pPr>
            <w:r w:rsidRPr="00C60E81">
              <w:rPr>
                <w:sz w:val="14"/>
                <w:szCs w:val="14"/>
              </w:rPr>
              <w:t>Dokulu objeleri karakalem tekniği ile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Dokulu Objelerde Yüzey Çalışmaları Uygulaması </w:t>
            </w:r>
          </w:p>
        </w:tc>
        <w:tc>
          <w:tcPr>
            <w:tcW w:w="3260" w:type="dxa"/>
            <w:vAlign w:val="center"/>
          </w:tcPr>
          <w:p w:rsidR="00C60E81" w:rsidRPr="00C60E81" w:rsidRDefault="00C60E81" w:rsidP="00262F51">
            <w:pPr>
              <w:rPr>
                <w:sz w:val="14"/>
                <w:szCs w:val="14"/>
              </w:rPr>
            </w:pPr>
            <w:r w:rsidRPr="00C60E81">
              <w:rPr>
                <w:sz w:val="14"/>
                <w:szCs w:val="14"/>
              </w:rPr>
              <w:t>Dokulu objeleri karakalem tekniği ile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YÜZEY ÜZERİNDE DOKU YORUMLARI</w:t>
              <w:br/>
              <w:t>2.1. Dokulu Objelerin İncelenmesi </w:t>
            </w:r>
          </w:p>
        </w:tc>
        <w:tc>
          <w:tcPr>
            <w:tcW w:w="3260" w:type="dxa"/>
            <w:vAlign w:val="center"/>
          </w:tcPr>
          <w:p w:rsidR="00C60E81" w:rsidRPr="00C60E81" w:rsidRDefault="00C60E81" w:rsidP="00262F51">
            <w:pPr>
              <w:rPr>
                <w:sz w:val="14"/>
                <w:szCs w:val="14"/>
              </w:rPr>
            </w:pPr>
            <w:r w:rsidRPr="00C60E81">
              <w:rPr>
                <w:sz w:val="14"/>
                <w:szCs w:val="14"/>
              </w:rPr>
              <w:t>Yüzey üzerinde doku yorumları çalışma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Yüzey Üzerine Özgün Doku Uygulaması </w:t>
            </w:r>
          </w:p>
        </w:tc>
        <w:tc>
          <w:tcPr>
            <w:tcW w:w="3260" w:type="dxa"/>
            <w:vAlign w:val="center"/>
          </w:tcPr>
          <w:p w:rsidR="00C60E81" w:rsidRPr="00C60E81" w:rsidRDefault="00C60E81" w:rsidP="00262F51">
            <w:pPr>
              <w:rPr>
                <w:sz w:val="14"/>
                <w:szCs w:val="14"/>
              </w:rPr>
            </w:pPr>
            <w:r w:rsidRPr="00C60E81">
              <w:rPr>
                <w:sz w:val="14"/>
                <w:szCs w:val="14"/>
              </w:rPr>
              <w:t>Yüzey üzerinde doku yorumları çalışma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ÖZGÜN DOKU YORUMLARINI RENKLENDİRME</w:t>
              <w:br/>
              <w:t>3.1. Özgün Yüzey Düzenlemelerini Renklendirme </w:t>
            </w:r>
          </w:p>
        </w:tc>
        <w:tc>
          <w:tcPr>
            <w:tcW w:w="3260" w:type="dxa"/>
            <w:vAlign w:val="center"/>
          </w:tcPr>
          <w:p w:rsidR="00C60E81" w:rsidRPr="00C60E81" w:rsidRDefault="00C60E81" w:rsidP="00262F51">
            <w:pPr>
              <w:rPr>
                <w:sz w:val="14"/>
                <w:szCs w:val="14"/>
              </w:rPr>
            </w:pPr>
            <w:r w:rsidRPr="00C60E81">
              <w:rPr>
                <w:sz w:val="14"/>
                <w:szCs w:val="14"/>
              </w:rPr>
              <w:t>Özgün doku yorumlarını renklendirme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Doku Özelliklerine Uygun Renk Seçimi </w:t>
              <w:br/>
              <w:t/>
              <w:br/>
              <w:t>2.Dönem 1.Sınav </w:t>
            </w:r>
          </w:p>
        </w:tc>
        <w:tc>
          <w:tcPr>
            <w:tcW w:w="3260" w:type="dxa"/>
            <w:vAlign w:val="center"/>
          </w:tcPr>
          <w:p w:rsidR="00C60E81" w:rsidRPr="00C60E81" w:rsidRDefault="00C60E81" w:rsidP="00262F51">
            <w:pPr>
              <w:rPr>
                <w:sz w:val="14"/>
                <w:szCs w:val="14"/>
              </w:rPr>
            </w:pPr>
            <w:r w:rsidRPr="00C60E81">
              <w:rPr>
                <w:sz w:val="14"/>
                <w:szCs w:val="14"/>
              </w:rPr>
              <w:t>Özgün doku yorumlarını renklendirme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Guaj Boya Tekniği ile Yüzeyi Renklendirme </w:t>
            </w:r>
          </w:p>
        </w:tc>
        <w:tc>
          <w:tcPr>
            <w:tcW w:w="3260" w:type="dxa"/>
            <w:vAlign w:val="center"/>
          </w:tcPr>
          <w:p w:rsidR="00C60E81" w:rsidRPr="00C60E81" w:rsidRDefault="00C60E81" w:rsidP="00262F51">
            <w:pPr>
              <w:rPr>
                <w:sz w:val="14"/>
                <w:szCs w:val="14"/>
              </w:rPr>
            </w:pPr>
            <w:r w:rsidRPr="00C60E81">
              <w:rPr>
                <w:sz w:val="14"/>
                <w:szCs w:val="14"/>
              </w:rPr>
              <w:t>2. Dönem 1. Sınav Özgün doku yorumlarını renklendirme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Guaj Boya Tekniği ile Yüzeyi Renklendirme </w:t>
            </w:r>
          </w:p>
        </w:tc>
        <w:tc>
          <w:tcPr>
            <w:tcW w:w="3260" w:type="dxa"/>
            <w:vAlign w:val="center"/>
          </w:tcPr>
          <w:p w:rsidR="00C60E81" w:rsidRPr="00C60E81" w:rsidRDefault="00C60E81" w:rsidP="00262F51">
            <w:pPr>
              <w:rPr>
                <w:sz w:val="14"/>
                <w:szCs w:val="14"/>
              </w:rPr>
            </w:pPr>
            <w:r w:rsidRPr="00C60E81">
              <w:rPr>
                <w:sz w:val="14"/>
                <w:szCs w:val="14"/>
              </w:rPr>
              <w:t>Özgün doku yorumlarını renklendirme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DESEN TASARIMI</w:t>
              <w:br/>
              <w:t>1. FARKLI KUMAŞ TÜRLERİNE UYGUN DESEN TASARIMI</w:t>
              <w:br/>
              <w:t>1.1. Kumaş Çeşitleri </w:t>
            </w:r>
          </w:p>
        </w:tc>
        <w:tc>
          <w:tcPr>
            <w:tcW w:w="3260" w:type="dxa"/>
            <w:vAlign w:val="center"/>
          </w:tcPr>
          <w:p w:rsidR="00C60E81" w:rsidRPr="00C60E81" w:rsidRDefault="00C60E81" w:rsidP="00262F51">
            <w:pPr>
              <w:rPr>
                <w:sz w:val="14"/>
                <w:szCs w:val="14"/>
              </w:rPr>
            </w:pPr>
            <w:r w:rsidRPr="00C60E81">
              <w:rPr>
                <w:sz w:val="14"/>
                <w:szCs w:val="14"/>
              </w:rPr>
              <w:t>Farklı kumaş türlerine uygun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Farklı Kumaş Türüne Uygun Desen Tasarımının Önemi </w:t>
              <w:br/>
              <w:t/>
            </w:r>
          </w:p>
        </w:tc>
        <w:tc>
          <w:tcPr>
            <w:tcW w:w="3260" w:type="dxa"/>
            <w:vAlign w:val="center"/>
          </w:tcPr>
          <w:p w:rsidR="00C60E81" w:rsidRPr="00C60E81" w:rsidRDefault="00C60E81" w:rsidP="00262F51">
            <w:pPr>
              <w:rPr>
                <w:sz w:val="14"/>
                <w:szCs w:val="14"/>
              </w:rPr>
            </w:pPr>
            <w:r w:rsidRPr="00C60E81">
              <w:rPr>
                <w:sz w:val="14"/>
                <w:szCs w:val="14"/>
              </w:rPr>
              <w:t>Farklı kumaş türlerine uygun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Desen Tasarım Prensipleri </w:t>
            </w:r>
          </w:p>
        </w:tc>
        <w:tc>
          <w:tcPr>
            <w:tcW w:w="3260" w:type="dxa"/>
            <w:vAlign w:val="center"/>
          </w:tcPr>
          <w:p w:rsidR="00C60E81" w:rsidRPr="00C60E81" w:rsidRDefault="00C60E81" w:rsidP="00262F51">
            <w:pPr>
              <w:rPr>
                <w:sz w:val="14"/>
                <w:szCs w:val="14"/>
              </w:rPr>
            </w:pPr>
            <w:r w:rsidRPr="00C60E81">
              <w:rPr>
                <w:sz w:val="14"/>
                <w:szCs w:val="14"/>
              </w:rPr>
              <w:t>Farklı kumaş türlerine uygun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Desen Tasarım Örnekleri </w:t>
            </w:r>
          </w:p>
        </w:tc>
        <w:tc>
          <w:tcPr>
            <w:tcW w:w="3260" w:type="dxa"/>
            <w:vAlign w:val="center"/>
          </w:tcPr>
          <w:p w:rsidR="00C60E81" w:rsidRPr="00C60E81" w:rsidRDefault="00C60E81" w:rsidP="00262F51">
            <w:pPr>
              <w:rPr>
                <w:sz w:val="14"/>
                <w:szCs w:val="14"/>
              </w:rPr>
            </w:pPr>
            <w:r w:rsidRPr="00C60E81">
              <w:rPr>
                <w:sz w:val="14"/>
                <w:szCs w:val="14"/>
              </w:rPr>
              <w:t>Farklı kumaş türlerine uygun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Desen Tasarım Uygulaması </w:t>
            </w:r>
          </w:p>
        </w:tc>
        <w:tc>
          <w:tcPr>
            <w:tcW w:w="3260" w:type="dxa"/>
            <w:vAlign w:val="center"/>
          </w:tcPr>
          <w:p w:rsidR="00C60E81" w:rsidRPr="00C60E81" w:rsidRDefault="00C60E81" w:rsidP="00262F51">
            <w:pPr>
              <w:rPr>
                <w:sz w:val="14"/>
                <w:szCs w:val="14"/>
              </w:rPr>
            </w:pPr>
            <w:r w:rsidRPr="00C60E81">
              <w:rPr>
                <w:sz w:val="14"/>
                <w:szCs w:val="14"/>
              </w:rPr>
              <w:t>Farklı kumaş türlerine uygun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Desen Tasarım Uygulaması </w:t>
              <w:br/>
              <w:t/>
            </w:r>
          </w:p>
        </w:tc>
        <w:tc>
          <w:tcPr>
            <w:tcW w:w="3260" w:type="dxa"/>
            <w:vAlign w:val="center"/>
          </w:tcPr>
          <w:p w:rsidR="00C60E81" w:rsidRPr="00C60E81" w:rsidRDefault="00C60E81" w:rsidP="00262F51">
            <w:pPr>
              <w:rPr>
                <w:sz w:val="14"/>
                <w:szCs w:val="14"/>
              </w:rPr>
            </w:pPr>
            <w:r w:rsidRPr="00C60E81">
              <w:rPr>
                <w:sz w:val="14"/>
                <w:szCs w:val="14"/>
              </w:rPr>
              <w:t>Farklı kumaş türlerine uygun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DESEN TASARIMINA UYGUN GİYSİ TASARIMLARI</w:t>
              <w:br/>
              <w:t>2.1. Desen Tasarımına Uygun Giysi Seçimi </w:t>
            </w:r>
          </w:p>
        </w:tc>
        <w:tc>
          <w:tcPr>
            <w:tcW w:w="3260" w:type="dxa"/>
            <w:vAlign w:val="center"/>
          </w:tcPr>
          <w:p w:rsidR="00C60E81" w:rsidRPr="00C60E81" w:rsidRDefault="00C60E81" w:rsidP="00262F51">
            <w:pPr>
              <w:rPr>
                <w:sz w:val="14"/>
                <w:szCs w:val="14"/>
              </w:rPr>
            </w:pPr>
            <w:r w:rsidRPr="00C60E81">
              <w:rPr>
                <w:sz w:val="14"/>
                <w:szCs w:val="14"/>
              </w:rPr>
              <w:t>2. Dönem 2. Sınav Desen tasarımına uygun giysi tasarımları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Desenin Giysiye Aktarılması İşlem Basamakları </w:t>
              <w:br/>
              <w:t>2.Dönem 2.Sınav </w:t>
            </w:r>
          </w:p>
        </w:tc>
        <w:tc>
          <w:tcPr>
            <w:tcW w:w="3260" w:type="dxa"/>
            <w:vAlign w:val="center"/>
          </w:tcPr>
          <w:p w:rsidR="00C60E81" w:rsidRPr="00C60E81" w:rsidRDefault="00C60E81" w:rsidP="00262F51">
            <w:pPr>
              <w:rPr>
                <w:sz w:val="14"/>
                <w:szCs w:val="14"/>
              </w:rPr>
            </w:pPr>
            <w:r w:rsidRPr="00C60E81">
              <w:rPr>
                <w:sz w:val="14"/>
                <w:szCs w:val="14"/>
              </w:rPr>
              <w:t>Desen tasarımına uygun giysi tasarımları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Desenin Giysiye Aktarımı </w:t>
            </w:r>
          </w:p>
        </w:tc>
        <w:tc>
          <w:tcPr>
            <w:tcW w:w="3260" w:type="dxa"/>
            <w:vAlign w:val="center"/>
          </w:tcPr>
          <w:p w:rsidR="00C60E81" w:rsidRPr="00C60E81" w:rsidRDefault="00C60E81" w:rsidP="00262F51">
            <w:pPr>
              <w:rPr>
                <w:sz w:val="14"/>
                <w:szCs w:val="14"/>
              </w:rPr>
            </w:pPr>
            <w:r w:rsidRPr="00C60E81">
              <w:rPr>
                <w:sz w:val="14"/>
                <w:szCs w:val="14"/>
              </w:rPr>
              <w:t>Desen tasarımına uygun giysi tasarımları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tasarım programları çizim araçları yazıcı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