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DENZCLK ALANI 9. SINIF  DEṄZĊL̇K ÖRF VE ÂDETLEṘ(YEN*)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1.   İletişim kavramı</w:t>
            </w:r>
          </w:p>
        </w:tc>
        <w:tc>
          <w:tcPr>
            <w:tcW w:w="3260" w:type="dxa"/>
            <w:vAlign w:val="center"/>
          </w:tcPr>
          <w:p w:rsidR="00C60E81" w:rsidRPr="00C60E81" w:rsidRDefault="00C60E81" w:rsidP="00262F51">
            <w:pPr>
              <w:rPr>
                <w:sz w:val="14"/>
                <w:szCs w:val="14"/>
              </w:rPr>
            </w:pPr>
            <w:r w:rsidRPr="00C60E81">
              <w:rPr>
                <w:sz w:val="14"/>
                <w:szCs w:val="14"/>
              </w:rPr>
              <w:t>İletişim kavramının süreci ve türlerini açıklar.</w:t>
            </w:r>
          </w:p>
        </w:tc>
        <w:tc>
          <w:tcPr>
            <w:tcW w:w="3686" w:type="dxa"/>
            <w:vAlign w:val="center"/>
          </w:tcPr>
          <w:p w:rsidR="00C60E81" w:rsidRPr="00C60E81" w:rsidRDefault="00C60E81" w:rsidP="00262F51">
            <w:pPr>
              <w:rPr>
                <w:sz w:val="14"/>
                <w:szCs w:val="14"/>
              </w:rPr>
            </w:pPr>
            <w:r w:rsidRPr="00C60E81">
              <w:rPr>
                <w:sz w:val="14"/>
                <w:szCs w:val="14"/>
              </w:rPr>
              <w:t>       İletişim kavramı açıklanır.</w:t>
              <w:br/>
              <w:t>       İletişimin özellikleri sıralanır.</w:t>
              <w:br/>
              <w:t>       İletişimin işlevleri açıklanır.</w:t>
              <w:br/>
              <w:t>       İletişim sürecinin öğeleri sıralanır.</w:t>
              <w:br/>
              <w:t>       İletişim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1.   İletişim kavramı</w:t>
            </w:r>
          </w:p>
        </w:tc>
        <w:tc>
          <w:tcPr>
            <w:tcW w:w="3260" w:type="dxa"/>
            <w:vAlign w:val="center"/>
          </w:tcPr>
          <w:p w:rsidR="00C60E81" w:rsidRPr="00C60E81" w:rsidRDefault="00C60E81" w:rsidP="00262F51">
            <w:pPr>
              <w:rPr>
                <w:sz w:val="14"/>
                <w:szCs w:val="14"/>
              </w:rPr>
            </w:pPr>
            <w:r w:rsidRPr="00C60E81">
              <w:rPr>
                <w:sz w:val="14"/>
                <w:szCs w:val="14"/>
              </w:rPr>
              <w:t>İletişim kavramının süreci ve türlerini açıklar.</w:t>
            </w:r>
          </w:p>
        </w:tc>
        <w:tc>
          <w:tcPr>
            <w:tcW w:w="3686" w:type="dxa"/>
            <w:vAlign w:val="center"/>
          </w:tcPr>
          <w:p w:rsidR="00C60E81" w:rsidRPr="00C60E81" w:rsidRDefault="00C60E81" w:rsidP="00262F51">
            <w:pPr>
              <w:rPr>
                <w:sz w:val="14"/>
                <w:szCs w:val="14"/>
              </w:rPr>
            </w:pPr>
            <w:r w:rsidRPr="00C60E81">
              <w:rPr>
                <w:sz w:val="14"/>
                <w:szCs w:val="14"/>
              </w:rPr>
              <w:t>       İletişim kavramı açıklanır.</w:t>
              <w:br/>
              <w:t>       İletişimin özellikleri sıralanır.</w:t>
              <w:br/>
              <w:t>       İletişimin işlevleri açıklanır.</w:t>
              <w:br/>
              <w:t>       İletişim sürecinin öğeleri sıralanır.</w:t>
              <w:br/>
              <w:t>       İletişim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1.   İletişim kavramı</w:t>
            </w:r>
          </w:p>
        </w:tc>
        <w:tc>
          <w:tcPr>
            <w:tcW w:w="3260" w:type="dxa"/>
            <w:vAlign w:val="center"/>
          </w:tcPr>
          <w:p w:rsidR="00C60E81" w:rsidRPr="00C60E81" w:rsidRDefault="00C60E81" w:rsidP="00262F51">
            <w:pPr>
              <w:rPr>
                <w:sz w:val="14"/>
                <w:szCs w:val="14"/>
              </w:rPr>
            </w:pPr>
            <w:r w:rsidRPr="00C60E81">
              <w:rPr>
                <w:sz w:val="14"/>
                <w:szCs w:val="14"/>
              </w:rPr>
              <w:t>İletişim kavramının süreci ve türlerini açıklar.</w:t>
            </w:r>
          </w:p>
        </w:tc>
        <w:tc>
          <w:tcPr>
            <w:tcW w:w="3686" w:type="dxa"/>
            <w:vAlign w:val="center"/>
          </w:tcPr>
          <w:p w:rsidR="00C60E81" w:rsidRPr="00C60E81" w:rsidRDefault="00C60E81" w:rsidP="00262F51">
            <w:pPr>
              <w:rPr>
                <w:sz w:val="14"/>
                <w:szCs w:val="14"/>
              </w:rPr>
            </w:pPr>
            <w:r w:rsidRPr="00C60E81">
              <w:rPr>
                <w:sz w:val="14"/>
                <w:szCs w:val="14"/>
              </w:rPr>
              <w:t>       İletişim kavramı açıklanır.</w:t>
              <w:br/>
              <w:t>       İletişimin özellikleri sıralanır.</w:t>
              <w:br/>
              <w:t>       İletişimin işlevleri açıklanır.</w:t>
              <w:br/>
              <w:t>       İletişim sürecinin öğeleri sıralanır.</w:t>
              <w:br/>
              <w:t>       İletişim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2.   Algı empati ve dinleme</w:t>
            </w:r>
          </w:p>
        </w:tc>
        <w:tc>
          <w:tcPr>
            <w:tcW w:w="3260" w:type="dxa"/>
            <w:vAlign w:val="center"/>
          </w:tcPr>
          <w:p w:rsidR="00C60E81" w:rsidRPr="00C60E81" w:rsidRDefault="00C60E81" w:rsidP="00262F51">
            <w:pPr>
              <w:rPr>
                <w:sz w:val="14"/>
                <w:szCs w:val="14"/>
              </w:rPr>
            </w:pPr>
            <w:r w:rsidRPr="00C60E81">
              <w:rPr>
                <w:sz w:val="14"/>
                <w:szCs w:val="14"/>
              </w:rPr>
              <w:t>Algının empatinin ve etkin dinlemenin iletişim sürecindeki rolünü açıklar.</w:t>
            </w:r>
          </w:p>
        </w:tc>
        <w:tc>
          <w:tcPr>
            <w:tcW w:w="3686" w:type="dxa"/>
            <w:vAlign w:val="center"/>
          </w:tcPr>
          <w:p w:rsidR="00C60E81" w:rsidRPr="00C60E81" w:rsidRDefault="00C60E81" w:rsidP="00262F51">
            <w:pPr>
              <w:rPr>
                <w:sz w:val="14"/>
                <w:szCs w:val="14"/>
              </w:rPr>
            </w:pPr>
            <w:r w:rsidRPr="00C60E81">
              <w:rPr>
                <w:sz w:val="14"/>
                <w:szCs w:val="14"/>
              </w:rPr>
              <w:t>       Algı kavramı açıklanır.</w:t>
              <w:br/>
              <w:t>       Algıya etki eden unsurlar açıklanır.</w:t>
              <w:br/>
              <w:t>       Algının iletişime etkisi örneklerle açıklanır.</w:t>
              <w:br/>
              <w:t>       Empati kavramı açıklanır.</w:t>
              <w:br/>
              <w:t>       Empatinin iletişimdeki önemi örneklerle açıklanır.</w:t>
              <w:br/>
              <w:t>       Dinleme kavramı açıklanır.</w:t>
              <w:br/>
              <w:t>       Dinleme engelleri açıklanır.</w:t>
              <w:br/>
              <w:t>       Dinleme türleri sıralanarak etkin dinleme açıklanır.</w:t>
              <w:br/>
              <w:t>       Etkin dinleme tekniklerinin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2.   Algı empati ve dinleme</w:t>
            </w:r>
          </w:p>
        </w:tc>
        <w:tc>
          <w:tcPr>
            <w:tcW w:w="3260" w:type="dxa"/>
            <w:vAlign w:val="center"/>
          </w:tcPr>
          <w:p w:rsidR="00C60E81" w:rsidRPr="00C60E81" w:rsidRDefault="00C60E81" w:rsidP="00262F51">
            <w:pPr>
              <w:rPr>
                <w:sz w:val="14"/>
                <w:szCs w:val="14"/>
              </w:rPr>
            </w:pPr>
            <w:r w:rsidRPr="00C60E81">
              <w:rPr>
                <w:sz w:val="14"/>
                <w:szCs w:val="14"/>
              </w:rPr>
              <w:t>Algının empatinin ve etkin dinlemenin iletişim sürecindeki rolünü açıklar.</w:t>
            </w:r>
          </w:p>
        </w:tc>
        <w:tc>
          <w:tcPr>
            <w:tcW w:w="3686" w:type="dxa"/>
            <w:vAlign w:val="center"/>
          </w:tcPr>
          <w:p w:rsidR="00C60E81" w:rsidRPr="00C60E81" w:rsidRDefault="00C60E81" w:rsidP="00262F51">
            <w:pPr>
              <w:rPr>
                <w:sz w:val="14"/>
                <w:szCs w:val="14"/>
              </w:rPr>
            </w:pPr>
            <w:r w:rsidRPr="00C60E81">
              <w:rPr>
                <w:sz w:val="14"/>
                <w:szCs w:val="14"/>
              </w:rPr>
              <w:t>       Algı kavramı açıklanır.</w:t>
              <w:br/>
              <w:t>       Algıya etki eden unsurlar açıklanır.</w:t>
              <w:br/>
              <w:t>       Algının iletişime etkisi örneklerle açıklanır.</w:t>
              <w:br/>
              <w:t>       Empati kavramı açıklanır.</w:t>
              <w:br/>
              <w:t>       Empatinin iletişimdeki önemi örneklerle açıklanır.</w:t>
              <w:br/>
              <w:t>       Dinleme kavramı açıklanır.</w:t>
              <w:br/>
              <w:t>       Dinleme engelleri açıklanır.</w:t>
              <w:br/>
              <w:t>       Dinleme türleri sıralanarak etkin dinleme açıklanır.</w:t>
              <w:br/>
              <w:t>       Etkin dinleme tekniklerinin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2.   Algı empati ve dinleme</w:t>
            </w:r>
          </w:p>
        </w:tc>
        <w:tc>
          <w:tcPr>
            <w:tcW w:w="3260" w:type="dxa"/>
            <w:vAlign w:val="center"/>
          </w:tcPr>
          <w:p w:rsidR="00C60E81" w:rsidRPr="00C60E81" w:rsidRDefault="00C60E81" w:rsidP="00262F51">
            <w:pPr>
              <w:rPr>
                <w:sz w:val="14"/>
                <w:szCs w:val="14"/>
              </w:rPr>
            </w:pPr>
            <w:r w:rsidRPr="00C60E81">
              <w:rPr>
                <w:sz w:val="14"/>
                <w:szCs w:val="14"/>
              </w:rPr>
              <w:t>Algının empatinin ve etkin dinlemenin iletişim sürecindeki rolünü açıklar.</w:t>
            </w:r>
          </w:p>
        </w:tc>
        <w:tc>
          <w:tcPr>
            <w:tcW w:w="3686" w:type="dxa"/>
            <w:vAlign w:val="center"/>
          </w:tcPr>
          <w:p w:rsidR="00C60E81" w:rsidRPr="00C60E81" w:rsidRDefault="00C60E81" w:rsidP="00262F51">
            <w:pPr>
              <w:rPr>
                <w:sz w:val="14"/>
                <w:szCs w:val="14"/>
              </w:rPr>
            </w:pPr>
            <w:r w:rsidRPr="00C60E81">
              <w:rPr>
                <w:sz w:val="14"/>
                <w:szCs w:val="14"/>
              </w:rPr>
              <w:t>       Algı kavramı açıklanır.</w:t>
              <w:br/>
              <w:t>       Algıya etki eden unsurlar açıklanır.</w:t>
              <w:br/>
              <w:t>       Algının iletişime etkisi örneklerle açıklanır.</w:t>
              <w:br/>
              <w:t>       Empati kavramı açıklanır.</w:t>
              <w:br/>
              <w:t>       Empatinin iletişimdeki önemi örneklerle açıklanır.</w:t>
              <w:br/>
              <w:t>       Dinleme kavramı açıklanır.</w:t>
              <w:br/>
              <w:t>       Dinleme engelleri açıklanır.</w:t>
              <w:br/>
              <w:t>       Dinleme türleri sıralanarak etkin dinleme açıklanır.</w:t>
              <w:br/>
              <w:t>       Etkin dinleme tekniklerinin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3.   Kendini ifade etme</w:t>
            </w:r>
          </w:p>
        </w:tc>
        <w:tc>
          <w:tcPr>
            <w:tcW w:w="3260" w:type="dxa"/>
            <w:vAlign w:val="center"/>
          </w:tcPr>
          <w:p w:rsidR="00C60E81" w:rsidRPr="00C60E81" w:rsidRDefault="00C60E81" w:rsidP="00262F51">
            <w:pPr>
              <w:rPr>
                <w:sz w:val="14"/>
                <w:szCs w:val="14"/>
              </w:rPr>
            </w:pPr>
            <w:r w:rsidRPr="00C60E81">
              <w:rPr>
                <w:sz w:val="14"/>
                <w:szCs w:val="14"/>
              </w:rPr>
              <w:t>Konuşma olumlu ifade olumsuz ifade ben ve sen dilinin vurgu ve tonlamalarını doğru şekilde kullanır.</w:t>
            </w:r>
          </w:p>
        </w:tc>
        <w:tc>
          <w:tcPr>
            <w:tcW w:w="3686" w:type="dxa"/>
            <w:vAlign w:val="center"/>
          </w:tcPr>
          <w:p w:rsidR="00C60E81" w:rsidRPr="00C60E81" w:rsidRDefault="00C60E81" w:rsidP="00262F51">
            <w:pPr>
              <w:rPr>
                <w:sz w:val="14"/>
                <w:szCs w:val="14"/>
              </w:rPr>
            </w:pPr>
            <w:r w:rsidRPr="00C60E81">
              <w:rPr>
                <w:sz w:val="14"/>
                <w:szCs w:val="14"/>
              </w:rPr>
              <w:t>       Konuşmanın iletişim sürecindeki önemi açıklanır.</w:t>
              <w:br/>
              <w:t>       Ben dili açıklanır.</w:t>
              <w:br/>
              <w:t>       Ben dilinin öğeleri ve unsurları sıralanır.</w:t>
              <w:br/>
              <w:t>       Ben dilinin önemi açıklanır.</w:t>
              <w:br/>
              <w:t>       Sen dili açıklanır.</w:t>
              <w:br/>
              <w:t>       Sen dilinin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3.   Kendini ifade etme</w:t>
            </w:r>
          </w:p>
        </w:tc>
        <w:tc>
          <w:tcPr>
            <w:tcW w:w="3260" w:type="dxa"/>
            <w:vAlign w:val="center"/>
          </w:tcPr>
          <w:p w:rsidR="00C60E81" w:rsidRPr="00C60E81" w:rsidRDefault="00C60E81" w:rsidP="00262F51">
            <w:pPr>
              <w:rPr>
                <w:sz w:val="14"/>
                <w:szCs w:val="14"/>
              </w:rPr>
            </w:pPr>
            <w:r w:rsidRPr="00C60E81">
              <w:rPr>
                <w:sz w:val="14"/>
                <w:szCs w:val="14"/>
              </w:rPr>
              <w:t>Konuşma olumlu ifade olumsuz ifade ben ve sen dilinin vurgu ve tonlamalarını doğru şekilde kullanır.</w:t>
            </w:r>
          </w:p>
        </w:tc>
        <w:tc>
          <w:tcPr>
            <w:tcW w:w="3686" w:type="dxa"/>
            <w:vAlign w:val="center"/>
          </w:tcPr>
          <w:p w:rsidR="00C60E81" w:rsidRPr="00C60E81" w:rsidRDefault="00C60E81" w:rsidP="00262F51">
            <w:pPr>
              <w:rPr>
                <w:sz w:val="14"/>
                <w:szCs w:val="14"/>
              </w:rPr>
            </w:pPr>
            <w:r w:rsidRPr="00C60E81">
              <w:rPr>
                <w:sz w:val="14"/>
                <w:szCs w:val="14"/>
              </w:rPr>
              <w:t>       Konuşmanın iletişim sürecindeki önemi açıklanır.</w:t>
              <w:br/>
              <w:t>       Ben dili açıklanır.</w:t>
              <w:br/>
              <w:t>       Ben dilinin öğeleri ve unsurları sıralanır.</w:t>
              <w:br/>
              <w:t>       Ben dilinin önemi açıklanır.</w:t>
              <w:br/>
              <w:t>       Sen dili açıklanır.</w:t>
              <w:br/>
              <w:t>       Sen dilinin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3.   Kendini ifade etme</w:t>
            </w:r>
          </w:p>
        </w:tc>
        <w:tc>
          <w:tcPr>
            <w:tcW w:w="3260" w:type="dxa"/>
            <w:vAlign w:val="center"/>
          </w:tcPr>
          <w:p w:rsidR="00C60E81" w:rsidRPr="00C60E81" w:rsidRDefault="00C60E81" w:rsidP="00262F51">
            <w:pPr>
              <w:rPr>
                <w:sz w:val="14"/>
                <w:szCs w:val="14"/>
              </w:rPr>
            </w:pPr>
            <w:r w:rsidRPr="00C60E81">
              <w:rPr>
                <w:sz w:val="14"/>
                <w:szCs w:val="14"/>
              </w:rPr>
              <w:t>1. Dönem 1. Sınav Konuşma olumlu ifade olumsuz ifade ben ve sen dilinin vurgu ve tonlamalarını doğru şekilde kullanır.</w:t>
            </w:r>
          </w:p>
        </w:tc>
        <w:tc>
          <w:tcPr>
            <w:tcW w:w="3686" w:type="dxa"/>
            <w:vAlign w:val="center"/>
          </w:tcPr>
          <w:p w:rsidR="00C60E81" w:rsidRPr="00C60E81" w:rsidRDefault="00C60E81" w:rsidP="00262F51">
            <w:pPr>
              <w:rPr>
                <w:sz w:val="14"/>
                <w:szCs w:val="14"/>
              </w:rPr>
            </w:pPr>
            <w:r w:rsidRPr="00C60E81">
              <w:rPr>
                <w:sz w:val="14"/>
                <w:szCs w:val="14"/>
              </w:rPr>
              <w:t>       Konuşmanın iletişim sürecindeki önemi açıklanır.</w:t>
              <w:br/>
              <w:t>       Ben dili açıklanır.</w:t>
              <w:br/>
              <w:t>       Ben dilinin öğeleri ve unsurları sıralanır.</w:t>
              <w:br/>
              <w:t>       Ben dilinin önemi açıklanır.</w:t>
              <w:br/>
              <w:t>       Sen dili açıklanır.</w:t>
              <w:br/>
              <w:t>       Sen dilinin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4.   Sözsüz iletişim</w:t>
            </w:r>
          </w:p>
        </w:tc>
        <w:tc>
          <w:tcPr>
            <w:tcW w:w="3260" w:type="dxa"/>
            <w:vAlign w:val="center"/>
          </w:tcPr>
          <w:p w:rsidR="00C60E81" w:rsidRPr="00C60E81" w:rsidRDefault="00C60E81" w:rsidP="00262F51">
            <w:pPr>
              <w:rPr>
                <w:sz w:val="14"/>
                <w:szCs w:val="14"/>
              </w:rPr>
            </w:pPr>
            <w:r w:rsidRPr="00C60E81">
              <w:rPr>
                <w:sz w:val="14"/>
                <w:szCs w:val="14"/>
              </w:rPr>
              <w:t>Beden dilini iletişimde etkili ve doğru kullanarak kişisel alan kavramını açıklar.</w:t>
            </w:r>
          </w:p>
        </w:tc>
        <w:tc>
          <w:tcPr>
            <w:tcW w:w="3686" w:type="dxa"/>
            <w:vAlign w:val="center"/>
          </w:tcPr>
          <w:p w:rsidR="00C60E81" w:rsidRPr="00C60E81" w:rsidRDefault="00C60E81" w:rsidP="00262F51">
            <w:pPr>
              <w:rPr>
                <w:sz w:val="14"/>
                <w:szCs w:val="14"/>
              </w:rPr>
            </w:pPr>
            <w:r w:rsidRPr="00C60E81">
              <w:rPr>
                <w:sz w:val="14"/>
                <w:szCs w:val="14"/>
              </w:rPr>
              <w:t>       Beden dili ve kavramları açıklanır.</w:t>
              <w:br/>
              <w:t>       İletişimde   jest   ve   mimiklerin   önemi   ve   nasıl anlaşılması gerektiği açıklanır.</w:t>
              <w:br/>
              <w:t>       İletişimde     göz     temasının     önemi     ve     göz hareketlerinin nasıl anlaşılması gerektiği açıklanır.</w:t>
              <w:br/>
              <w:t>       Oturuş ve duruş kavramları açıklanır.</w:t>
              <w:br/>
              <w:t>       Oturuş  ve  duruş  biçimlerinin  iletişimdeki  önemi açıklanır.</w:t>
              <w:br/>
              <w:t>       Tokalaşma şekilleri ve anlamları açıklanır.</w:t>
              <w:br/>
              <w:t>       Dış görünüşün iletişimde önemi ve doğru uygulama örnekleri açıklanır.</w:t>
              <w:br/>
              <w:t>       Kişisel alan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4.   Sözsüz iletişim</w:t>
            </w:r>
          </w:p>
        </w:tc>
        <w:tc>
          <w:tcPr>
            <w:tcW w:w="3260" w:type="dxa"/>
            <w:vAlign w:val="center"/>
          </w:tcPr>
          <w:p w:rsidR="00C60E81" w:rsidRPr="00C60E81" w:rsidRDefault="00C60E81" w:rsidP="00262F51">
            <w:pPr>
              <w:rPr>
                <w:sz w:val="14"/>
                <w:szCs w:val="14"/>
              </w:rPr>
            </w:pPr>
            <w:r w:rsidRPr="00C60E81">
              <w:rPr>
                <w:sz w:val="14"/>
                <w:szCs w:val="14"/>
              </w:rPr>
              <w:t>Beden dilini iletişimde etkili ve doğru kullanarak kişisel alan kavramını açıklar.</w:t>
            </w:r>
          </w:p>
        </w:tc>
        <w:tc>
          <w:tcPr>
            <w:tcW w:w="3686" w:type="dxa"/>
            <w:vAlign w:val="center"/>
          </w:tcPr>
          <w:p w:rsidR="00C60E81" w:rsidRPr="00C60E81" w:rsidRDefault="00C60E81" w:rsidP="00262F51">
            <w:pPr>
              <w:rPr>
                <w:sz w:val="14"/>
                <w:szCs w:val="14"/>
              </w:rPr>
            </w:pPr>
            <w:r w:rsidRPr="00C60E81">
              <w:rPr>
                <w:sz w:val="14"/>
                <w:szCs w:val="14"/>
              </w:rPr>
              <w:t>       Beden dili ve kavramları açıklanır.</w:t>
              <w:br/>
              <w:t>       İletişimde   jest   ve   mimiklerin   önemi   ve   nasıl anlaşılması gerektiği açıklanır.</w:t>
              <w:br/>
              <w:t>       İletişimde     göz     temasının     önemi     ve     göz hareketlerinin nasıl anlaşılması gerektiği açıklanır.</w:t>
              <w:br/>
              <w:t>       Oturuş ve duruş kavramları açıklanır.</w:t>
              <w:br/>
              <w:t>       Oturuş  ve  duruş  biçimlerinin  iletişimdeki  önemi açıklanır.</w:t>
              <w:br/>
              <w:t>       Tokalaşma şekilleri ve anlamları açıklanır.</w:t>
              <w:br/>
              <w:t>       Dış görünüşün iletişimde önemi ve doğru uygulama örnekleri açıklanır.</w:t>
              <w:br/>
              <w:t>       Kişisel alan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4.   Sözsüz iletişim</w:t>
            </w:r>
          </w:p>
        </w:tc>
        <w:tc>
          <w:tcPr>
            <w:tcW w:w="3260" w:type="dxa"/>
            <w:vAlign w:val="center"/>
          </w:tcPr>
          <w:p w:rsidR="00C60E81" w:rsidRPr="00C60E81" w:rsidRDefault="00C60E81" w:rsidP="00262F51">
            <w:pPr>
              <w:rPr>
                <w:sz w:val="14"/>
                <w:szCs w:val="14"/>
              </w:rPr>
            </w:pPr>
            <w:r w:rsidRPr="00C60E81">
              <w:rPr>
                <w:sz w:val="14"/>
                <w:szCs w:val="14"/>
              </w:rPr>
              <w:t>Beden dilini iletişimde etkili ve doğru kullanarak kişisel alan kavramını açıklar.</w:t>
            </w:r>
          </w:p>
        </w:tc>
        <w:tc>
          <w:tcPr>
            <w:tcW w:w="3686" w:type="dxa"/>
            <w:vAlign w:val="center"/>
          </w:tcPr>
          <w:p w:rsidR="00C60E81" w:rsidRPr="00C60E81" w:rsidRDefault="00C60E81" w:rsidP="00262F51">
            <w:pPr>
              <w:rPr>
                <w:sz w:val="14"/>
                <w:szCs w:val="14"/>
              </w:rPr>
            </w:pPr>
            <w:r w:rsidRPr="00C60E81">
              <w:rPr>
                <w:sz w:val="14"/>
                <w:szCs w:val="14"/>
              </w:rPr>
              <w:t>       Beden dili ve kavramları açıklanır.</w:t>
              <w:br/>
              <w:t>       İletişimde   jest   ve   mimiklerin   önemi   ve   nasıl anlaşılması gerektiği açıklanır.</w:t>
              <w:br/>
              <w:t>       İletişimde     göz     temasının     önemi     ve     göz hareketlerinin nasıl anlaşılması gerektiği açıklanır.</w:t>
              <w:br/>
              <w:t>       Oturuş ve duruş kavramları açıklanır.</w:t>
              <w:br/>
              <w:t>       Oturuş  ve  duruş  biçimlerinin  iletişimdeki  önemi açıklanır.</w:t>
              <w:br/>
              <w:t>       Tokalaşma şekilleri ve anlamları açıklanır.</w:t>
              <w:br/>
              <w:t>       Dış görünüşün iletişimde önemi ve doğru uygulama örnekleri açıklanır.</w:t>
              <w:br/>
              <w:t>       Kişisel alan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5.   Sosyal hayatta iletişim</w:t>
            </w:r>
          </w:p>
        </w:tc>
        <w:tc>
          <w:tcPr>
            <w:tcW w:w="3260" w:type="dxa"/>
            <w:vAlign w:val="center"/>
          </w:tcPr>
          <w:p w:rsidR="00C60E81" w:rsidRPr="00C60E81" w:rsidRDefault="00C60E81" w:rsidP="00262F51">
            <w:pPr>
              <w:rPr>
                <w:sz w:val="14"/>
                <w:szCs w:val="14"/>
              </w:rPr>
            </w:pPr>
            <w:r w:rsidRPr="00C60E81">
              <w:rPr>
                <w:sz w:val="14"/>
                <w:szCs w:val="14"/>
              </w:rPr>
              <w:t>Çoklu kültür ve toplumsal kuralları açıklar.</w:t>
            </w:r>
          </w:p>
        </w:tc>
        <w:tc>
          <w:tcPr>
            <w:tcW w:w="3686" w:type="dxa"/>
            <w:vAlign w:val="center"/>
          </w:tcPr>
          <w:p w:rsidR="00C60E81" w:rsidRPr="00C60E81" w:rsidRDefault="00C60E81" w:rsidP="00262F51">
            <w:pPr>
              <w:rPr>
                <w:sz w:val="14"/>
                <w:szCs w:val="14"/>
              </w:rPr>
            </w:pPr>
            <w:r w:rsidRPr="00C60E81">
              <w:rPr>
                <w:sz w:val="14"/>
                <w:szCs w:val="14"/>
              </w:rPr>
              <w:t>       Kültür ve kültürler arası farklılıklar açıklanır.</w:t>
              <w:br/>
              <w:t>       İnsan  ilişkilerini  düzenleyen  gelenek  ve  görenek kuralları açıklanır.</w:t>
              <w:br/>
              <w:t>       İnsan ilişkilerini düzenleyen dini kurallar açıklanır.</w:t>
              <w:br/>
              <w:t>       İnsan ilişkilerini düzenleyen ahlaki kurallar cinsiyet farklılıkları açıklanır.</w:t>
              <w:br/>
              <w:t>       Hukuk kuralları açıklanır.</w:t>
              <w:br/>
              <w:t>       İnsan hakları kuralları açıklanır.</w:t>
              <w:br/>
              <w:t>       İletişimde    uyulması    gereken    görgü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5.   Sosyal hayatta iletişim</w:t>
            </w:r>
          </w:p>
        </w:tc>
        <w:tc>
          <w:tcPr>
            <w:tcW w:w="3260" w:type="dxa"/>
            <w:vAlign w:val="center"/>
          </w:tcPr>
          <w:p w:rsidR="00C60E81" w:rsidRPr="00C60E81" w:rsidRDefault="00C60E81" w:rsidP="00262F51">
            <w:pPr>
              <w:rPr>
                <w:sz w:val="14"/>
                <w:szCs w:val="14"/>
              </w:rPr>
            </w:pPr>
            <w:r w:rsidRPr="00C60E81">
              <w:rPr>
                <w:sz w:val="14"/>
                <w:szCs w:val="14"/>
              </w:rPr>
              <w:t>Çoklu kültür ve toplumsal kuralları açıklar.</w:t>
            </w:r>
          </w:p>
        </w:tc>
        <w:tc>
          <w:tcPr>
            <w:tcW w:w="3686" w:type="dxa"/>
            <w:vAlign w:val="center"/>
          </w:tcPr>
          <w:p w:rsidR="00C60E81" w:rsidRPr="00C60E81" w:rsidRDefault="00C60E81" w:rsidP="00262F51">
            <w:pPr>
              <w:rPr>
                <w:sz w:val="14"/>
                <w:szCs w:val="14"/>
              </w:rPr>
            </w:pPr>
            <w:r w:rsidRPr="00C60E81">
              <w:rPr>
                <w:sz w:val="14"/>
                <w:szCs w:val="14"/>
              </w:rPr>
              <w:t>       Kültür ve kültürler arası farklılıklar açıklanır.</w:t>
              <w:br/>
              <w:t>       İnsan  ilişkilerini  düzenleyen  gelenek  ve  görenek kuralları açıklanır.</w:t>
              <w:br/>
              <w:t>       İnsan ilişkilerini düzenleyen dini kurallar açıklanır.</w:t>
              <w:br/>
              <w:t>       İnsan ilişkilerini düzenleyen ahlaki kurallar cinsiyet farklılıkları açıklanır.</w:t>
              <w:br/>
              <w:t>       Hukuk kuralları açıklanır.</w:t>
              <w:br/>
              <w:t>       İnsan hakları kuralları açıklanır.</w:t>
              <w:br/>
              <w:t>       İletişimde    uyulması    gereken    görgü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5.   Sosyal hayatta iletişim</w:t>
            </w:r>
          </w:p>
        </w:tc>
        <w:tc>
          <w:tcPr>
            <w:tcW w:w="3260" w:type="dxa"/>
            <w:vAlign w:val="center"/>
          </w:tcPr>
          <w:p w:rsidR="00C60E81" w:rsidRPr="00C60E81" w:rsidRDefault="00C60E81" w:rsidP="00262F51">
            <w:pPr>
              <w:rPr>
                <w:sz w:val="14"/>
                <w:szCs w:val="14"/>
              </w:rPr>
            </w:pPr>
            <w:r w:rsidRPr="00C60E81">
              <w:rPr>
                <w:sz w:val="14"/>
                <w:szCs w:val="14"/>
              </w:rPr>
              <w:t>Çoklu kültür ve toplumsal kuralları açıklar.</w:t>
            </w:r>
          </w:p>
        </w:tc>
        <w:tc>
          <w:tcPr>
            <w:tcW w:w="3686" w:type="dxa"/>
            <w:vAlign w:val="center"/>
          </w:tcPr>
          <w:p w:rsidR="00C60E81" w:rsidRPr="00C60E81" w:rsidRDefault="00C60E81" w:rsidP="00262F51">
            <w:pPr>
              <w:rPr>
                <w:sz w:val="14"/>
                <w:szCs w:val="14"/>
              </w:rPr>
            </w:pPr>
            <w:r w:rsidRPr="00C60E81">
              <w:rPr>
                <w:sz w:val="14"/>
                <w:szCs w:val="14"/>
              </w:rPr>
              <w:t>       Kültür ve kültürler arası farklılıklar açıklanır.</w:t>
              <w:br/>
              <w:t>       İnsan  ilişkilerini  düzenleyen  gelenek  ve  görenek kuralları açıklanır.</w:t>
              <w:br/>
              <w:t>       İnsan ilişkilerini düzenleyen dini kurallar açıklanır.</w:t>
              <w:br/>
              <w:t>       İnsan ilişkilerini düzenleyen ahlaki kurallar cinsiyet farklılıkları açıklanır.</w:t>
              <w:br/>
              <w:t>       Hukuk kuralları açıklanır.</w:t>
              <w:br/>
              <w:t>       İnsan hakları kuralları açıklanır.</w:t>
              <w:br/>
              <w:t>       İletişimde    uyulması    gereken    görgü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5.   Sosyal hayatta iletişim</w:t>
            </w:r>
          </w:p>
        </w:tc>
        <w:tc>
          <w:tcPr>
            <w:tcW w:w="3260" w:type="dxa"/>
            <w:vAlign w:val="center"/>
          </w:tcPr>
          <w:p w:rsidR="00C60E81" w:rsidRPr="00C60E81" w:rsidRDefault="00C60E81" w:rsidP="00262F51">
            <w:pPr>
              <w:rPr>
                <w:sz w:val="14"/>
                <w:szCs w:val="14"/>
              </w:rPr>
            </w:pPr>
            <w:r w:rsidRPr="00C60E81">
              <w:rPr>
                <w:sz w:val="14"/>
                <w:szCs w:val="14"/>
              </w:rPr>
              <w:t>Çoklu kültür ve toplumsal kuralları açıklar.</w:t>
            </w:r>
          </w:p>
        </w:tc>
        <w:tc>
          <w:tcPr>
            <w:tcW w:w="3686" w:type="dxa"/>
            <w:vAlign w:val="center"/>
          </w:tcPr>
          <w:p w:rsidR="00C60E81" w:rsidRPr="00C60E81" w:rsidRDefault="00C60E81" w:rsidP="00262F51">
            <w:pPr>
              <w:rPr>
                <w:sz w:val="14"/>
                <w:szCs w:val="14"/>
              </w:rPr>
            </w:pPr>
            <w:r w:rsidRPr="00C60E81">
              <w:rPr>
                <w:sz w:val="14"/>
                <w:szCs w:val="14"/>
              </w:rPr>
              <w:t>       Kültür ve kültürler arası farklılıklar açıklanır.</w:t>
              <w:br/>
              <w:t>       İnsan  ilişkilerini  düzenleyen  gelenek  ve  görenek kuralları açıklanır.</w:t>
              <w:br/>
              <w:t>       İnsan ilişkilerini düzenleyen dini kurallar açıklanır.</w:t>
              <w:br/>
              <w:t>       İnsan ilişkilerini düzenleyen ahlaki kurallar cinsiyet farklılıkları açıklanır.</w:t>
              <w:br/>
              <w:t>       Hukuk kuralları açıklanır.</w:t>
              <w:br/>
              <w:t>       İnsan hakları kuralları açıklanır.</w:t>
              <w:br/>
              <w:t>       İletişimde    uyulması    gereken    görgü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5.   Sosyal hayatta iletişim</w:t>
            </w:r>
          </w:p>
        </w:tc>
        <w:tc>
          <w:tcPr>
            <w:tcW w:w="3260" w:type="dxa"/>
            <w:vAlign w:val="center"/>
          </w:tcPr>
          <w:p w:rsidR="00C60E81" w:rsidRPr="00C60E81" w:rsidRDefault="00C60E81" w:rsidP="00262F51">
            <w:pPr>
              <w:rPr>
                <w:sz w:val="14"/>
                <w:szCs w:val="14"/>
              </w:rPr>
            </w:pPr>
            <w:r w:rsidRPr="00C60E81">
              <w:rPr>
                <w:sz w:val="14"/>
                <w:szCs w:val="14"/>
              </w:rPr>
              <w:t>1. Dönem 2. Sınav Çoklu kültür ve toplumsal kuralları açıklar.</w:t>
            </w:r>
          </w:p>
        </w:tc>
        <w:tc>
          <w:tcPr>
            <w:tcW w:w="3686" w:type="dxa"/>
            <w:vAlign w:val="center"/>
          </w:tcPr>
          <w:p w:rsidR="00C60E81" w:rsidRPr="00C60E81" w:rsidRDefault="00C60E81" w:rsidP="00262F51">
            <w:pPr>
              <w:rPr>
                <w:sz w:val="14"/>
                <w:szCs w:val="14"/>
              </w:rPr>
            </w:pPr>
            <w:r w:rsidRPr="00C60E81">
              <w:rPr>
                <w:sz w:val="14"/>
                <w:szCs w:val="14"/>
              </w:rPr>
              <w:t>       Kültür ve kültürler arası farklılıklar açıklanır.</w:t>
              <w:br/>
              <w:t>       İnsan  ilişkilerini  düzenleyen  gelenek  ve  görenek kuralları açıklanır.</w:t>
              <w:br/>
              <w:t>       İnsan ilişkilerini düzenleyen dini kurallar açıklanır.</w:t>
              <w:br/>
              <w:t>       İnsan ilişkilerini düzenleyen ahlaki kurallar cinsiyet farklılıkları açıklanır.</w:t>
              <w:br/>
              <w:t>       Hukuk kuralları açıklanır.</w:t>
              <w:br/>
              <w:t>       İnsan hakları kuralları açıklanır.</w:t>
              <w:br/>
              <w:t>       İletişimde    uyulması    gereken    görgü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5.   Sosyal hayatta iletişim</w:t>
            </w:r>
          </w:p>
        </w:tc>
        <w:tc>
          <w:tcPr>
            <w:tcW w:w="3260" w:type="dxa"/>
            <w:vAlign w:val="center"/>
          </w:tcPr>
          <w:p w:rsidR="00C60E81" w:rsidRPr="00C60E81" w:rsidRDefault="00C60E81" w:rsidP="00262F51">
            <w:pPr>
              <w:rPr>
                <w:sz w:val="14"/>
                <w:szCs w:val="14"/>
              </w:rPr>
            </w:pPr>
            <w:r w:rsidRPr="00C60E81">
              <w:rPr>
                <w:sz w:val="14"/>
                <w:szCs w:val="14"/>
              </w:rPr>
              <w:t>Çoklu kültür ve toplumsal kuralları açıklar.</w:t>
            </w:r>
          </w:p>
        </w:tc>
        <w:tc>
          <w:tcPr>
            <w:tcW w:w="3686" w:type="dxa"/>
            <w:vAlign w:val="center"/>
          </w:tcPr>
          <w:p w:rsidR="00C60E81" w:rsidRPr="00C60E81" w:rsidRDefault="00C60E81" w:rsidP="00262F51">
            <w:pPr>
              <w:rPr>
                <w:sz w:val="14"/>
                <w:szCs w:val="14"/>
              </w:rPr>
            </w:pPr>
            <w:r w:rsidRPr="00C60E81">
              <w:rPr>
                <w:sz w:val="14"/>
                <w:szCs w:val="14"/>
              </w:rPr>
              <w:t>       Kültür ve kültürler arası farklılıklar açıklanır.</w:t>
              <w:br/>
              <w:t>       İnsan  ilişkilerini  düzenleyen  gelenek  ve  görenek kuralları açıklanır.</w:t>
              <w:br/>
              <w:t>       İnsan ilişkilerini düzenleyen dini kurallar açıklanır.</w:t>
              <w:br/>
              <w:t>       İnsan ilişkilerini düzenleyen ahlaki kurallar cinsiyet farklılıkları açıklanır.</w:t>
              <w:br/>
              <w:t>       Hukuk kuralları açıklanır.</w:t>
              <w:br/>
              <w:t>       İnsan hakları kuralları açıklanır.</w:t>
              <w:br/>
              <w:t>       İletişimde    uyulması    gereken    görgü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1.   Denizcilikte örf âdet ve gemide disiplin</w:t>
            </w:r>
          </w:p>
        </w:tc>
        <w:tc>
          <w:tcPr>
            <w:tcW w:w="3260" w:type="dxa"/>
            <w:vAlign w:val="center"/>
          </w:tcPr>
          <w:p w:rsidR="00C60E81" w:rsidRPr="00C60E81" w:rsidRDefault="00C60E81" w:rsidP="00262F51">
            <w:pPr>
              <w:rPr>
                <w:sz w:val="14"/>
                <w:szCs w:val="14"/>
              </w:rPr>
            </w:pPr>
            <w:r w:rsidRPr="00C60E81">
              <w:rPr>
                <w:sz w:val="14"/>
                <w:szCs w:val="14"/>
              </w:rPr>
              <w:t>Gemideki hiyerarşik yapıyı açıklar.</w:t>
            </w:r>
          </w:p>
        </w:tc>
        <w:tc>
          <w:tcPr>
            <w:tcW w:w="3686" w:type="dxa"/>
            <w:vAlign w:val="center"/>
          </w:tcPr>
          <w:p w:rsidR="00C60E81" w:rsidRPr="00C60E81" w:rsidRDefault="00C60E81" w:rsidP="00262F51">
            <w:pPr>
              <w:rPr>
                <w:sz w:val="14"/>
                <w:szCs w:val="14"/>
              </w:rPr>
            </w:pPr>
            <w:r w:rsidRPr="00C60E81">
              <w:rPr>
                <w:sz w:val="14"/>
                <w:szCs w:val="14"/>
              </w:rPr>
              <w:t>       Denizcilikte örf ve adet açıklanır.</w:t>
              <w:br/>
              <w:t>       Gemideki hiyerarşik yapı açıklanır.</w:t>
              <w:br/>
              <w:t>       Gemideki hitap şekilleri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1.   Denizcilikte örf âdet ve gemide disiplin</w:t>
            </w:r>
          </w:p>
        </w:tc>
        <w:tc>
          <w:tcPr>
            <w:tcW w:w="3260" w:type="dxa"/>
            <w:vAlign w:val="center"/>
          </w:tcPr>
          <w:p w:rsidR="00C60E81" w:rsidRPr="00C60E81" w:rsidRDefault="00C60E81" w:rsidP="00262F51">
            <w:pPr>
              <w:rPr>
                <w:sz w:val="14"/>
                <w:szCs w:val="14"/>
              </w:rPr>
            </w:pPr>
            <w:r w:rsidRPr="00C60E81">
              <w:rPr>
                <w:sz w:val="14"/>
                <w:szCs w:val="14"/>
              </w:rPr>
              <w:t>Gemideki hiyerarşik yapıyı açıklar.</w:t>
            </w:r>
          </w:p>
        </w:tc>
        <w:tc>
          <w:tcPr>
            <w:tcW w:w="3686" w:type="dxa"/>
            <w:vAlign w:val="center"/>
          </w:tcPr>
          <w:p w:rsidR="00C60E81" w:rsidRPr="00C60E81" w:rsidRDefault="00C60E81" w:rsidP="00262F51">
            <w:pPr>
              <w:rPr>
                <w:sz w:val="14"/>
                <w:szCs w:val="14"/>
              </w:rPr>
            </w:pPr>
            <w:r w:rsidRPr="00C60E81">
              <w:rPr>
                <w:sz w:val="14"/>
                <w:szCs w:val="14"/>
              </w:rPr>
              <w:t>       Denizcilikte örf ve adet açıklanır.</w:t>
              <w:br/>
              <w:t>       Gemideki hiyerarşik yapı açıklanır.</w:t>
              <w:br/>
              <w:t>       Gemideki hitap şekilleri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1.   Denizcilikte örf âdet ve gemide disiplin</w:t>
            </w:r>
          </w:p>
        </w:tc>
        <w:tc>
          <w:tcPr>
            <w:tcW w:w="3260" w:type="dxa"/>
            <w:vAlign w:val="center"/>
          </w:tcPr>
          <w:p w:rsidR="00C60E81" w:rsidRPr="00C60E81" w:rsidRDefault="00C60E81" w:rsidP="00262F51">
            <w:pPr>
              <w:rPr>
                <w:sz w:val="14"/>
                <w:szCs w:val="14"/>
              </w:rPr>
            </w:pPr>
            <w:r w:rsidRPr="00C60E81">
              <w:rPr>
                <w:sz w:val="14"/>
                <w:szCs w:val="14"/>
              </w:rPr>
              <w:t>Gemideki hiyerarşik yapıyı açıklar.</w:t>
            </w:r>
          </w:p>
        </w:tc>
        <w:tc>
          <w:tcPr>
            <w:tcW w:w="3686" w:type="dxa"/>
            <w:vAlign w:val="center"/>
          </w:tcPr>
          <w:p w:rsidR="00C60E81" w:rsidRPr="00C60E81" w:rsidRDefault="00C60E81" w:rsidP="00262F51">
            <w:pPr>
              <w:rPr>
                <w:sz w:val="14"/>
                <w:szCs w:val="14"/>
              </w:rPr>
            </w:pPr>
            <w:r w:rsidRPr="00C60E81">
              <w:rPr>
                <w:sz w:val="14"/>
                <w:szCs w:val="14"/>
              </w:rPr>
              <w:t>       Denizcilikte örf ve adet açıklanır.</w:t>
              <w:br/>
              <w:t>       Gemideki hiyerarşik yapı açıklanır.</w:t>
              <w:br/>
              <w:t>       Gemideki hitap şekilleri sıralanır.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1.   Denizcilikte örf âdet ve gemide disiplin</w:t>
            </w:r>
          </w:p>
        </w:tc>
        <w:tc>
          <w:tcPr>
            <w:tcW w:w="3260" w:type="dxa"/>
            <w:vAlign w:val="center"/>
          </w:tcPr>
          <w:p w:rsidR="00C60E81" w:rsidRPr="00C60E81" w:rsidRDefault="00C60E81" w:rsidP="00262F51">
            <w:pPr>
              <w:rPr>
                <w:sz w:val="14"/>
                <w:szCs w:val="14"/>
              </w:rPr>
            </w:pPr>
            <w:r w:rsidRPr="00C60E81">
              <w:rPr>
                <w:sz w:val="14"/>
                <w:szCs w:val="14"/>
              </w:rPr>
              <w:t>Gemideki hiyerarşik yapıyı açıklar.</w:t>
            </w:r>
          </w:p>
        </w:tc>
        <w:tc>
          <w:tcPr>
            <w:tcW w:w="3686" w:type="dxa"/>
            <w:vAlign w:val="center"/>
          </w:tcPr>
          <w:p w:rsidR="00C60E81" w:rsidRPr="00C60E81" w:rsidRDefault="00C60E81" w:rsidP="00262F51">
            <w:pPr>
              <w:rPr>
                <w:sz w:val="14"/>
                <w:szCs w:val="14"/>
              </w:rPr>
            </w:pPr>
            <w:r w:rsidRPr="00C60E81">
              <w:rPr>
                <w:sz w:val="14"/>
                <w:szCs w:val="14"/>
              </w:rPr>
              <w:t>       Denizcilikte örf ve adet açıklanır.</w:t>
              <w:br/>
              <w:t>       Gemideki hiyerarşik yapı açıklanır.</w:t>
              <w:br/>
              <w:t>       Gemideki hitap şekilleri sıralanır.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2.   Gemi organizasyonundaki görevler</w:t>
            </w:r>
          </w:p>
        </w:tc>
        <w:tc>
          <w:tcPr>
            <w:tcW w:w="3260" w:type="dxa"/>
            <w:vAlign w:val="center"/>
          </w:tcPr>
          <w:p w:rsidR="00C60E81" w:rsidRPr="00C60E81" w:rsidRDefault="00C60E81" w:rsidP="00262F51">
            <w:pPr>
              <w:rPr>
                <w:sz w:val="14"/>
                <w:szCs w:val="14"/>
              </w:rPr>
            </w:pPr>
            <w:r w:rsidRPr="00C60E81">
              <w:rPr>
                <w:sz w:val="14"/>
                <w:szCs w:val="14"/>
              </w:rPr>
              <w:t>Gemide çalışanların görevlerini açıklar.</w:t>
            </w:r>
          </w:p>
        </w:tc>
        <w:tc>
          <w:tcPr>
            <w:tcW w:w="3686" w:type="dxa"/>
            <w:vAlign w:val="center"/>
          </w:tcPr>
          <w:p w:rsidR="00C60E81" w:rsidRPr="00C60E81" w:rsidRDefault="00C60E81" w:rsidP="00262F51">
            <w:pPr>
              <w:rPr>
                <w:sz w:val="14"/>
                <w:szCs w:val="14"/>
              </w:rPr>
            </w:pPr>
            <w:r w:rsidRPr="00C60E81">
              <w:rPr>
                <w:sz w:val="14"/>
                <w:szCs w:val="14"/>
              </w:rPr>
              <w:t>       Kaptanın görev ve sorumlulukları açıklanır.</w:t>
              <w:br/>
              <w:t>       Zabitlerin görev ve sorumlulukları açıklanır.</w:t>
              <w:br/>
              <w:t>       Tayfaların görev ve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2.   Gemi organizasyonundaki görevler</w:t>
            </w:r>
          </w:p>
        </w:tc>
        <w:tc>
          <w:tcPr>
            <w:tcW w:w="3260" w:type="dxa"/>
            <w:vAlign w:val="center"/>
          </w:tcPr>
          <w:p w:rsidR="00C60E81" w:rsidRPr="00C60E81" w:rsidRDefault="00C60E81" w:rsidP="00262F51">
            <w:pPr>
              <w:rPr>
                <w:sz w:val="14"/>
                <w:szCs w:val="14"/>
              </w:rPr>
            </w:pPr>
            <w:r w:rsidRPr="00C60E81">
              <w:rPr>
                <w:sz w:val="14"/>
                <w:szCs w:val="14"/>
              </w:rPr>
              <w:t>Gemide çalışanların görevlerini açıklar.</w:t>
            </w:r>
          </w:p>
        </w:tc>
        <w:tc>
          <w:tcPr>
            <w:tcW w:w="3686" w:type="dxa"/>
            <w:vAlign w:val="center"/>
          </w:tcPr>
          <w:p w:rsidR="00C60E81" w:rsidRPr="00C60E81" w:rsidRDefault="00C60E81" w:rsidP="00262F51">
            <w:pPr>
              <w:rPr>
                <w:sz w:val="14"/>
                <w:szCs w:val="14"/>
              </w:rPr>
            </w:pPr>
            <w:r w:rsidRPr="00C60E81">
              <w:rPr>
                <w:sz w:val="14"/>
                <w:szCs w:val="14"/>
              </w:rPr>
              <w:t>       Kaptanın görev ve sorumlulukları açıklanır.</w:t>
              <w:br/>
              <w:t>       Zabitlerin görev ve sorumlulukları açıklanır.</w:t>
              <w:br/>
              <w:t>       Tayfaların görev ve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2.   Gemi organizasyonundaki görevler</w:t>
            </w:r>
          </w:p>
        </w:tc>
        <w:tc>
          <w:tcPr>
            <w:tcW w:w="3260" w:type="dxa"/>
            <w:vAlign w:val="center"/>
          </w:tcPr>
          <w:p w:rsidR="00C60E81" w:rsidRPr="00C60E81" w:rsidRDefault="00C60E81" w:rsidP="00262F51">
            <w:pPr>
              <w:rPr>
                <w:sz w:val="14"/>
                <w:szCs w:val="14"/>
              </w:rPr>
            </w:pPr>
            <w:r w:rsidRPr="00C60E81">
              <w:rPr>
                <w:sz w:val="14"/>
                <w:szCs w:val="14"/>
              </w:rPr>
              <w:t>Gemide çalışanların görevlerini açıklar.</w:t>
            </w:r>
          </w:p>
        </w:tc>
        <w:tc>
          <w:tcPr>
            <w:tcW w:w="3686" w:type="dxa"/>
            <w:vAlign w:val="center"/>
          </w:tcPr>
          <w:p w:rsidR="00C60E81" w:rsidRPr="00C60E81" w:rsidRDefault="00C60E81" w:rsidP="00262F51">
            <w:pPr>
              <w:rPr>
                <w:sz w:val="14"/>
                <w:szCs w:val="14"/>
              </w:rPr>
            </w:pPr>
            <w:r w:rsidRPr="00C60E81">
              <w:rPr>
                <w:sz w:val="14"/>
                <w:szCs w:val="14"/>
              </w:rPr>
              <w:t>       Kaptanın görev ve sorumlulukları açıklanır.</w:t>
              <w:br/>
              <w:t>       Zabitlerin görev ve sorumlulukları açıklanır.</w:t>
              <w:br/>
              <w:t>       Tayfaların görev ve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2.   Gemi organizasyonundaki görevler</w:t>
            </w:r>
          </w:p>
        </w:tc>
        <w:tc>
          <w:tcPr>
            <w:tcW w:w="3260" w:type="dxa"/>
            <w:vAlign w:val="center"/>
          </w:tcPr>
          <w:p w:rsidR="00C60E81" w:rsidRPr="00C60E81" w:rsidRDefault="00C60E81" w:rsidP="00262F51">
            <w:pPr>
              <w:rPr>
                <w:sz w:val="14"/>
                <w:szCs w:val="14"/>
              </w:rPr>
            </w:pPr>
            <w:r w:rsidRPr="00C60E81">
              <w:rPr>
                <w:sz w:val="14"/>
                <w:szCs w:val="14"/>
              </w:rPr>
              <w:t>2. Dönem 1. Sınav Gemide çalışanların görevlerini açıklar.</w:t>
            </w:r>
          </w:p>
        </w:tc>
        <w:tc>
          <w:tcPr>
            <w:tcW w:w="3686" w:type="dxa"/>
            <w:vAlign w:val="center"/>
          </w:tcPr>
          <w:p w:rsidR="00C60E81" w:rsidRPr="00C60E81" w:rsidRDefault="00C60E81" w:rsidP="00262F51">
            <w:pPr>
              <w:rPr>
                <w:sz w:val="14"/>
                <w:szCs w:val="14"/>
              </w:rPr>
            </w:pPr>
            <w:r w:rsidRPr="00C60E81">
              <w:rPr>
                <w:sz w:val="14"/>
                <w:szCs w:val="14"/>
              </w:rPr>
              <w:t>       Kaptanın görev ve sorumlulukları açıklanır.</w:t>
              <w:br/>
              <w:t>       Zabitlerin görev ve sorumlulukları açıklanır.</w:t>
              <w:br/>
              <w:t>       Tayfaların görev ve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3.   Gemide yaşam</w:t>
            </w:r>
          </w:p>
        </w:tc>
        <w:tc>
          <w:tcPr>
            <w:tcW w:w="3260" w:type="dxa"/>
            <w:vAlign w:val="center"/>
          </w:tcPr>
          <w:p w:rsidR="00C60E81" w:rsidRPr="00C60E81" w:rsidRDefault="00C60E81" w:rsidP="00262F51">
            <w:pPr>
              <w:rPr>
                <w:sz w:val="14"/>
                <w:szCs w:val="14"/>
              </w:rPr>
            </w:pPr>
            <w:r w:rsidRPr="00C60E81">
              <w:rPr>
                <w:sz w:val="14"/>
                <w:szCs w:val="14"/>
              </w:rPr>
              <w:t>Gemideki yaşam kurallarını açıklar.</w:t>
            </w:r>
          </w:p>
        </w:tc>
        <w:tc>
          <w:tcPr>
            <w:tcW w:w="3686" w:type="dxa"/>
            <w:vAlign w:val="center"/>
          </w:tcPr>
          <w:p w:rsidR="00C60E81" w:rsidRPr="00C60E81" w:rsidRDefault="00C60E81" w:rsidP="00262F51">
            <w:pPr>
              <w:rPr>
                <w:sz w:val="14"/>
                <w:szCs w:val="14"/>
              </w:rPr>
            </w:pPr>
            <w:r w:rsidRPr="00C60E81">
              <w:rPr>
                <w:sz w:val="14"/>
                <w:szCs w:val="14"/>
              </w:rPr>
              <w:t>       Gemide bulunan alanlar açıklanır.</w:t>
              <w:br/>
              <w:t>       Yaşam    mahallî    köprüüstü    kamaralar    revir personel zabitan oyun ve spor salonları açıklanır.</w:t>
              <w:br/>
              <w:t>       Gemiye katılış ve gemiden ayrılış süreci açıklanır.</w:t>
              <w:br/>
              <w:t>       Çalışma istirahat saatleri ve koşulları açıklanır.</w:t>
              <w:br/>
              <w:t>       Denizcilikteki kılık kıyafet düzeni açıklanır.</w:t>
              <w:br/>
              <w:t>       Gemide yeme içme düzeni ve iaşe açıklanır.</w:t>
              <w:br/>
              <w:t>       Gemide sosyal yaşam açıklanır.</w:t>
              <w:br/>
              <w:t>       Gemideki   sağlık   hizmetleri   ve   sık   karşılaşılan hastalıklar açıklanır.</w:t>
              <w:br/>
              <w:t>       Denizde yaşam psikolojisi avantaj ve dezavantaj açıklanır.</w:t>
              <w:br/>
              <w:t>       Sağlık hizmetleri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3.   Gemide yaşam</w:t>
            </w:r>
          </w:p>
        </w:tc>
        <w:tc>
          <w:tcPr>
            <w:tcW w:w="3260" w:type="dxa"/>
            <w:vAlign w:val="center"/>
          </w:tcPr>
          <w:p w:rsidR="00C60E81" w:rsidRPr="00C60E81" w:rsidRDefault="00C60E81" w:rsidP="00262F51">
            <w:pPr>
              <w:rPr>
                <w:sz w:val="14"/>
                <w:szCs w:val="14"/>
              </w:rPr>
            </w:pPr>
            <w:r w:rsidRPr="00C60E81">
              <w:rPr>
                <w:sz w:val="14"/>
                <w:szCs w:val="14"/>
              </w:rPr>
              <w:t>Gemideki yaşam kurallarını açıklar.</w:t>
            </w:r>
          </w:p>
        </w:tc>
        <w:tc>
          <w:tcPr>
            <w:tcW w:w="3686" w:type="dxa"/>
            <w:vAlign w:val="center"/>
          </w:tcPr>
          <w:p w:rsidR="00C60E81" w:rsidRPr="00C60E81" w:rsidRDefault="00C60E81" w:rsidP="00262F51">
            <w:pPr>
              <w:rPr>
                <w:sz w:val="14"/>
                <w:szCs w:val="14"/>
              </w:rPr>
            </w:pPr>
            <w:r w:rsidRPr="00C60E81">
              <w:rPr>
                <w:sz w:val="14"/>
                <w:szCs w:val="14"/>
              </w:rPr>
              <w:t>       Gemide bulunan alanlar açıklanır.</w:t>
              <w:br/>
              <w:t>       Yaşam    mahallî    köprüüstü    kamaralar    revir personel zabitan oyun ve spor salonları açıklanır.</w:t>
              <w:br/>
              <w:t>       Gemiye katılış ve gemiden ayrılış süreci açıklanır.</w:t>
              <w:br/>
              <w:t>       Çalışma istirahat saatleri ve koşulları açıklanır.</w:t>
              <w:br/>
              <w:t>       Denizcilikteki kılık kıyafet düzeni açıklanır.</w:t>
              <w:br/>
              <w:t>       Gemide yeme içme düzeni ve iaşe açıklanır.</w:t>
              <w:br/>
              <w:t>       Gemide sosyal yaşam açıklanır.</w:t>
              <w:br/>
              <w:t>       Gemideki   sağlık   hizmetleri   ve   sık   karşılaşılan hastalıklar açıklanır.</w:t>
              <w:br/>
              <w:t>       Denizde yaşam psikolojisi avantaj ve dezavantaj açıklanır.</w:t>
              <w:br/>
              <w:t>       Sağlık hizmetleri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3.   Gemide yaşam</w:t>
            </w:r>
          </w:p>
        </w:tc>
        <w:tc>
          <w:tcPr>
            <w:tcW w:w="3260" w:type="dxa"/>
            <w:vAlign w:val="center"/>
          </w:tcPr>
          <w:p w:rsidR="00C60E81" w:rsidRPr="00C60E81" w:rsidRDefault="00C60E81" w:rsidP="00262F51">
            <w:pPr>
              <w:rPr>
                <w:sz w:val="14"/>
                <w:szCs w:val="14"/>
              </w:rPr>
            </w:pPr>
            <w:r w:rsidRPr="00C60E81">
              <w:rPr>
                <w:sz w:val="14"/>
                <w:szCs w:val="14"/>
              </w:rPr>
              <w:t>Gemideki yaşam kurallarını açıklar.</w:t>
            </w:r>
          </w:p>
        </w:tc>
        <w:tc>
          <w:tcPr>
            <w:tcW w:w="3686" w:type="dxa"/>
            <w:vAlign w:val="center"/>
          </w:tcPr>
          <w:p w:rsidR="00C60E81" w:rsidRPr="00C60E81" w:rsidRDefault="00C60E81" w:rsidP="00262F51">
            <w:pPr>
              <w:rPr>
                <w:sz w:val="14"/>
                <w:szCs w:val="14"/>
              </w:rPr>
            </w:pPr>
            <w:r w:rsidRPr="00C60E81">
              <w:rPr>
                <w:sz w:val="14"/>
                <w:szCs w:val="14"/>
              </w:rPr>
              <w:t>       Gemide bulunan alanlar açıklanır.</w:t>
              <w:br/>
              <w:t>       Yaşam    mahallî    köprüüstü    kamaralar    revir personel zabitan oyun ve spor salonları açıklanır.</w:t>
              <w:br/>
              <w:t>       Gemiye katılış ve gemiden ayrılış süreci açıklanır.</w:t>
              <w:br/>
              <w:t>       Çalışma istirahat saatleri ve koşulları açıklanır.</w:t>
              <w:br/>
              <w:t>       Denizcilikteki kılık kıyafet düzeni açıklanır.</w:t>
              <w:br/>
              <w:t>       Gemide yeme içme düzeni ve iaşe açıklanır.</w:t>
              <w:br/>
              <w:t>       Gemide sosyal yaşam açıklanır.</w:t>
              <w:br/>
              <w:t>       Gemideki   sağlık   hizmetleri   ve   sık   karşılaşılan hastalıklar açıklanır.</w:t>
              <w:br/>
              <w:t>       Denizde yaşam psikolojisi avantaj ve dezavantaj açıklanır.</w:t>
              <w:br/>
              <w:t>       Sağlık hizmetleri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3.   Gemide yaşam</w:t>
            </w:r>
          </w:p>
        </w:tc>
        <w:tc>
          <w:tcPr>
            <w:tcW w:w="3260" w:type="dxa"/>
            <w:vAlign w:val="center"/>
          </w:tcPr>
          <w:p w:rsidR="00C60E81" w:rsidRPr="00C60E81" w:rsidRDefault="00C60E81" w:rsidP="00262F51">
            <w:pPr>
              <w:rPr>
                <w:sz w:val="14"/>
                <w:szCs w:val="14"/>
              </w:rPr>
            </w:pPr>
            <w:r w:rsidRPr="00C60E81">
              <w:rPr>
                <w:sz w:val="14"/>
                <w:szCs w:val="14"/>
              </w:rPr>
              <w:t>Gemideki yaşam kurallarını açıklar.</w:t>
            </w:r>
          </w:p>
        </w:tc>
        <w:tc>
          <w:tcPr>
            <w:tcW w:w="3686" w:type="dxa"/>
            <w:vAlign w:val="center"/>
          </w:tcPr>
          <w:p w:rsidR="00C60E81" w:rsidRPr="00C60E81" w:rsidRDefault="00C60E81" w:rsidP="00262F51">
            <w:pPr>
              <w:rPr>
                <w:sz w:val="14"/>
                <w:szCs w:val="14"/>
              </w:rPr>
            </w:pPr>
            <w:r w:rsidRPr="00C60E81">
              <w:rPr>
                <w:sz w:val="14"/>
                <w:szCs w:val="14"/>
              </w:rPr>
              <w:t>       Gemide bulunan alanlar açıklanır.</w:t>
              <w:br/>
              <w:t>       Yaşam    mahallî    köprüüstü    kamaralar    revir personel zabitan oyun ve spor salonları açıklanır.</w:t>
              <w:br/>
              <w:t>       Gemiye katılış ve gemiden ayrılış süreci açıklanır.</w:t>
              <w:br/>
              <w:t>       Çalışma istirahat saatleri ve koşulları açıklanır.</w:t>
              <w:br/>
              <w:t>       Denizcilikteki kılık kıyafet düzeni açıklanır.</w:t>
              <w:br/>
              <w:t>       Gemide yeme içme düzeni ve iaşe açıklanır.</w:t>
              <w:br/>
              <w:t>       Gemide sosyal yaşam açıklanır.</w:t>
              <w:br/>
              <w:t>       Gemideki   sağlık   hizmetleri   ve   sık   karşılaşılan hastalıklar açıklanır.</w:t>
              <w:br/>
              <w:t>       Denizde yaşam psikolojisi avantaj ve dezavantaj açıklanır.</w:t>
              <w:br/>
              <w:t>       Sağlık hizmetleri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4.   Yabancı personelle çalışma ve yaşam</w:t>
            </w:r>
          </w:p>
        </w:tc>
        <w:tc>
          <w:tcPr>
            <w:tcW w:w="3260" w:type="dxa"/>
            <w:vAlign w:val="center"/>
          </w:tcPr>
          <w:p w:rsidR="00C60E81" w:rsidRPr="00C60E81" w:rsidRDefault="00C60E81" w:rsidP="00262F51">
            <w:pPr>
              <w:rPr>
                <w:sz w:val="14"/>
                <w:szCs w:val="14"/>
              </w:rPr>
            </w:pPr>
            <w:r w:rsidRPr="00C60E81">
              <w:rPr>
                <w:sz w:val="14"/>
                <w:szCs w:val="14"/>
              </w:rPr>
              <w:t>Yabancı uyruklu personelin bulunduğu gemideki yaşamı açıklar.</w:t>
            </w:r>
          </w:p>
        </w:tc>
        <w:tc>
          <w:tcPr>
            <w:tcW w:w="3686" w:type="dxa"/>
            <w:vAlign w:val="center"/>
          </w:tcPr>
          <w:p w:rsidR="00C60E81" w:rsidRPr="00C60E81" w:rsidRDefault="00C60E81" w:rsidP="00262F51">
            <w:pPr>
              <w:rPr>
                <w:sz w:val="14"/>
                <w:szCs w:val="14"/>
              </w:rPr>
            </w:pPr>
            <w:r w:rsidRPr="00C60E81">
              <w:rPr>
                <w:sz w:val="14"/>
                <w:szCs w:val="14"/>
              </w:rPr>
              <w:t>       Yabancı personelle çalışma açıklanır.</w:t>
              <w:br/>
              <w:t>       Yabancı personelle çalışmanın sebepleri sıralanır.</w:t>
              <w:br/>
              <w:t>       Yabancı   personelle   çalışma   esnasında   ortaya çıkabilecek sorunlar sıralanır.</w:t>
              <w:br/>
              <w:t>       Yabancı   personelle   çalışma   esnasında   ortaya çıkabilecek sorunlar açıklanır yeme içme kültürü kullanılan   dil   farklılıkları   inanç   farklılıkları   ırk farklılıkları kültür farklılıkları ülkeler arası sorunlar iletişimdeki sorunlar kişisel güvenlik endişesi .</w:t>
              <w:br/>
              <w:t>       Yabancı bayraklı gemide çalışma açıklanır.</w:t>
              <w:br/>
              <w:t>       Türk    gemi   adamı    belgelerini    tanıyan   ülkeler sıralanır.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4.   Yabancı personelle çalışma ve yaşam</w:t>
            </w:r>
          </w:p>
        </w:tc>
        <w:tc>
          <w:tcPr>
            <w:tcW w:w="3260" w:type="dxa"/>
            <w:vAlign w:val="center"/>
          </w:tcPr>
          <w:p w:rsidR="00C60E81" w:rsidRPr="00C60E81" w:rsidRDefault="00C60E81" w:rsidP="00262F51">
            <w:pPr>
              <w:rPr>
                <w:sz w:val="14"/>
                <w:szCs w:val="14"/>
              </w:rPr>
            </w:pPr>
            <w:r w:rsidRPr="00C60E81">
              <w:rPr>
                <w:sz w:val="14"/>
                <w:szCs w:val="14"/>
              </w:rPr>
              <w:t>Yabancı uyruklu personelin bulunduğu gemideki yaşamı açıklar.</w:t>
            </w:r>
          </w:p>
        </w:tc>
        <w:tc>
          <w:tcPr>
            <w:tcW w:w="3686" w:type="dxa"/>
            <w:vAlign w:val="center"/>
          </w:tcPr>
          <w:p w:rsidR="00C60E81" w:rsidRPr="00C60E81" w:rsidRDefault="00C60E81" w:rsidP="00262F51">
            <w:pPr>
              <w:rPr>
                <w:sz w:val="14"/>
                <w:szCs w:val="14"/>
              </w:rPr>
            </w:pPr>
            <w:r w:rsidRPr="00C60E81">
              <w:rPr>
                <w:sz w:val="14"/>
                <w:szCs w:val="14"/>
              </w:rPr>
              <w:t>       Yabancı personelle çalışma açıklanır.</w:t>
              <w:br/>
              <w:t>       Yabancı personelle çalışmanın sebepleri sıralanır.</w:t>
              <w:br/>
              <w:t>       Yabancı   personelle   çalışma   esnasında   ortaya çıkabilecek sorunlar sıralanır.</w:t>
              <w:br/>
              <w:t>       Yabancı   personelle   çalışma   esnasında   ortaya çıkabilecek sorunlar açıklanır yeme içme kültürü kullanılan   dil   farklılıkları   inanç   farklılıkları   ırk farklılıkları kültür farklılıkları ülkeler arası sorunlar iletişimdeki sorunlar kişisel güvenlik endişesi .</w:t>
              <w:br/>
              <w:t>       Yabancı bayraklı gemide çalışma açıklanır.</w:t>
              <w:br/>
              <w:t>       Türk    gemi   adamı    belgelerini    tanıyan   ülkeler sıralanır.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4.   Yabancı personelle çalışma ve yaşam</w:t>
            </w:r>
          </w:p>
        </w:tc>
        <w:tc>
          <w:tcPr>
            <w:tcW w:w="3260" w:type="dxa"/>
            <w:vAlign w:val="center"/>
          </w:tcPr>
          <w:p w:rsidR="00C60E81" w:rsidRPr="00C60E81" w:rsidRDefault="00C60E81" w:rsidP="00262F51">
            <w:pPr>
              <w:rPr>
                <w:sz w:val="14"/>
                <w:szCs w:val="14"/>
              </w:rPr>
            </w:pPr>
            <w:r w:rsidRPr="00C60E81">
              <w:rPr>
                <w:sz w:val="14"/>
                <w:szCs w:val="14"/>
              </w:rPr>
              <w:t>Yabancı uyruklu personelin bulunduğu gemideki yaşamı açıklar.</w:t>
            </w:r>
          </w:p>
        </w:tc>
        <w:tc>
          <w:tcPr>
            <w:tcW w:w="3686" w:type="dxa"/>
            <w:vAlign w:val="center"/>
          </w:tcPr>
          <w:p w:rsidR="00C60E81" w:rsidRPr="00C60E81" w:rsidRDefault="00C60E81" w:rsidP="00262F51">
            <w:pPr>
              <w:rPr>
                <w:sz w:val="14"/>
                <w:szCs w:val="14"/>
              </w:rPr>
            </w:pPr>
            <w:r w:rsidRPr="00C60E81">
              <w:rPr>
                <w:sz w:val="14"/>
                <w:szCs w:val="14"/>
              </w:rPr>
              <w:t>       Yabancı personelle çalışma açıklanır.</w:t>
              <w:br/>
              <w:t>       Yabancı personelle çalışmanın sebepleri sıralanır.</w:t>
              <w:br/>
              <w:t>       Yabancı   personelle   çalışma   esnasında   ortaya çıkabilecek sorunlar sıralanır.</w:t>
              <w:br/>
              <w:t>       Yabancı   personelle   çalışma   esnasında   ortaya çıkabilecek sorunlar açıklanır yeme içme kültürü kullanılan   dil   farklılıkları   inanç   farklılıkları   ırk farklılıkları kültür farklılıkları ülkeler arası sorunlar iletişimdeki sorunlar kişisel güvenlik endişesi .</w:t>
              <w:br/>
              <w:t>       Yabancı bayraklı gemide çalışma açıklanır.</w:t>
              <w:br/>
              <w:t>       Türk    gemi   adamı    belgelerini    tanıyan   ülkeler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4.   Yabancı personelle çalışma ve yaşam</w:t>
            </w:r>
          </w:p>
        </w:tc>
        <w:tc>
          <w:tcPr>
            <w:tcW w:w="3260" w:type="dxa"/>
            <w:vAlign w:val="center"/>
          </w:tcPr>
          <w:p w:rsidR="00C60E81" w:rsidRPr="00C60E81" w:rsidRDefault="00C60E81" w:rsidP="00262F51">
            <w:pPr>
              <w:rPr>
                <w:sz w:val="14"/>
                <w:szCs w:val="14"/>
              </w:rPr>
            </w:pPr>
            <w:r w:rsidRPr="00C60E81">
              <w:rPr>
                <w:sz w:val="14"/>
                <w:szCs w:val="14"/>
              </w:rPr>
              <w:t>2. Dönem 2. Sınav Yabancı uyruklu personelin bulunduğu gemideki yaşamı açıklar.</w:t>
            </w:r>
          </w:p>
        </w:tc>
        <w:tc>
          <w:tcPr>
            <w:tcW w:w="3686" w:type="dxa"/>
            <w:vAlign w:val="center"/>
          </w:tcPr>
          <w:p w:rsidR="00C60E81" w:rsidRPr="00C60E81" w:rsidRDefault="00C60E81" w:rsidP="00262F51">
            <w:pPr>
              <w:rPr>
                <w:sz w:val="14"/>
                <w:szCs w:val="14"/>
              </w:rPr>
            </w:pPr>
            <w:r w:rsidRPr="00C60E81">
              <w:rPr>
                <w:sz w:val="14"/>
                <w:szCs w:val="14"/>
              </w:rPr>
              <w:t>       Yabancı personelle çalışma açıklanır.</w:t>
              <w:br/>
              <w:t>       Yabancı personelle çalışmanın sebepleri sıralanır.</w:t>
              <w:br/>
              <w:t>       Yabancı   personelle   çalışma   esnasında   ortaya çıkabilecek sorunlar sıralanır.</w:t>
              <w:br/>
              <w:t>       Yabancı   personelle   çalışma   esnasında   ortaya çıkabilecek sorunlar açıklanır yeme içme kültürü kullanılan   dil   farklılıkları   inanç   farklılıkları   ırk farklılıkları kültür farklılıkları ülkeler arası sorunlar iletişimdeki sorunlar kişisel güvenlik endişesi .</w:t>
              <w:br/>
              <w:t>       Yabancı bayraklı gemide çalışma açıklanır.</w:t>
              <w:br/>
              <w:t>       Türk    gemi   adamı    belgelerini    tanıyan   ülkeler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4.   Yabancı personelle çalışma ve yaşam</w:t>
            </w:r>
          </w:p>
        </w:tc>
        <w:tc>
          <w:tcPr>
            <w:tcW w:w="3260" w:type="dxa"/>
            <w:vAlign w:val="center"/>
          </w:tcPr>
          <w:p w:rsidR="00C60E81" w:rsidRPr="00C60E81" w:rsidRDefault="00C60E81" w:rsidP="00262F51">
            <w:pPr>
              <w:rPr>
                <w:sz w:val="14"/>
                <w:szCs w:val="14"/>
              </w:rPr>
            </w:pPr>
            <w:r w:rsidRPr="00C60E81">
              <w:rPr>
                <w:sz w:val="14"/>
                <w:szCs w:val="14"/>
              </w:rPr>
              <w:t>Yabancı uyruklu personelin bulunduğu gemideki yaşamı açıklar.</w:t>
            </w:r>
          </w:p>
        </w:tc>
        <w:tc>
          <w:tcPr>
            <w:tcW w:w="3686" w:type="dxa"/>
            <w:vAlign w:val="center"/>
          </w:tcPr>
          <w:p w:rsidR="00C60E81" w:rsidRPr="00C60E81" w:rsidRDefault="00C60E81" w:rsidP="00262F51">
            <w:pPr>
              <w:rPr>
                <w:sz w:val="14"/>
                <w:szCs w:val="14"/>
              </w:rPr>
            </w:pPr>
            <w:r w:rsidRPr="00C60E81">
              <w:rPr>
                <w:sz w:val="14"/>
                <w:szCs w:val="14"/>
              </w:rPr>
              <w:t>       Yabancı personelle çalışma açıklanır.</w:t>
              <w:br/>
              <w:t>       Yabancı personelle çalışmanın sebepleri sıralanır.</w:t>
              <w:br/>
              <w:t>       Yabancı   personelle   çalışma   esnasında   ortaya çıkabilecek sorunlar sıralanır.</w:t>
              <w:br/>
              <w:t>       Yabancı   personelle   çalışma   esnasında   ortaya çıkabilecek sorunlar açıklanır yeme içme kültürü kullanılan   dil   farklılıkları   inanç   farklılıkları   ırk farklılıkları kültür farklılıkları ülkeler arası sorunlar iletişimdeki sorunlar kişisel güvenlik endişesi .</w:t>
              <w:br/>
              <w:t>       Yabancı bayraklı gemide çalışma açıklanır.</w:t>
              <w:br/>
              <w:t>       Türk    gemi   adamı    belgelerini    tanıyan   ülkeler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Denizde Çalışma</w:t>
            </w:r>
          </w:p>
        </w:tc>
        <w:tc>
          <w:tcPr>
            <w:tcW w:w="2693" w:type="dxa"/>
            <w:vAlign w:val="center"/>
          </w:tcPr>
          <w:p w:rsidR="00C60E81" w:rsidRPr="00C60E81" w:rsidRDefault="00C60E81" w:rsidP="00262F51">
            <w:pPr>
              <w:rPr>
                <w:sz w:val="14"/>
                <w:szCs w:val="14"/>
              </w:rPr>
            </w:pPr>
            <w:r w:rsidRPr="00C60E81">
              <w:rPr>
                <w:sz w:val="14"/>
                <w:szCs w:val="14"/>
              </w:rPr>
              <w:t>4.   Yabancı personelle çalışma ve yaşam</w:t>
            </w:r>
          </w:p>
        </w:tc>
        <w:tc>
          <w:tcPr>
            <w:tcW w:w="3260" w:type="dxa"/>
            <w:vAlign w:val="center"/>
          </w:tcPr>
          <w:p w:rsidR="00C60E81" w:rsidRPr="00C60E81" w:rsidRDefault="00C60E81" w:rsidP="00262F51">
            <w:pPr>
              <w:rPr>
                <w:sz w:val="14"/>
                <w:szCs w:val="14"/>
              </w:rPr>
            </w:pPr>
            <w:r w:rsidRPr="00C60E81">
              <w:rPr>
                <w:sz w:val="14"/>
                <w:szCs w:val="14"/>
              </w:rPr>
              <w:t>Yabancı uyruklu personelin bulunduğu gemideki yaşamı açıklar.</w:t>
            </w:r>
          </w:p>
        </w:tc>
        <w:tc>
          <w:tcPr>
            <w:tcW w:w="3686" w:type="dxa"/>
            <w:vAlign w:val="center"/>
          </w:tcPr>
          <w:p w:rsidR="00C60E81" w:rsidRPr="00C60E81" w:rsidRDefault="00C60E81" w:rsidP="00262F51">
            <w:pPr>
              <w:rPr>
                <w:sz w:val="14"/>
                <w:szCs w:val="14"/>
              </w:rPr>
            </w:pPr>
            <w:r w:rsidRPr="00C60E81">
              <w:rPr>
                <w:sz w:val="14"/>
                <w:szCs w:val="14"/>
              </w:rPr>
              <w:t>       Yabancı personelle çalışma açıklanır.</w:t>
              <w:br/>
              <w:t>       Yabancı personelle çalışmanın sebepleri sıralanır.</w:t>
              <w:br/>
              <w:t>       Yabancı   personelle   çalışma   esnasında   ortaya çıkabilecek sorunlar sıralanır.</w:t>
              <w:br/>
              <w:t>       Yabancı   personelle   çalışma   esnasında   ortaya çıkabilecek sorunlar açıklanır yeme içme kültürü kullanılan   dil   farklılıkları   inanç   farklılıkları   ırk farklılıkları kültür farklılıkları ülkeler arası sorunlar iletişimdeki sorunlar kişisel güvenlik endişesi .</w:t>
              <w:br/>
              <w:t>       Yabancı bayraklı gemide çalışma açıklanır.</w:t>
              <w:br/>
              <w:t>       Türk    gemi   adamı    belgelerini    tanıyan   ülkeler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İletişim 1.    Etkin dinleme tekniklerini kullanma2.    Beden dilinin doğru kullanma</w:t>
              <w:br/>
              <w:t>Denizde Çalışma 1.    Gemideki görevlerini açıklama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