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EĞİTM-ĞRETM YILI  .......................................................................... REHBERLK ALANI 10. SINIF  SıNıF REHBERLK DERS ÜNTELENDİRLMŞ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 ve dışında eğitsel ve sosyal etkinliklere katılmanın gelişimine katkılarını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 veya dışında etkinliklere katılırken ilgi ve yeteneklerini dikkate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Alanbölümdalders seçiminde ilgi yetenek ve mesleki değerleri dikkate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Yaşamındaki karar verme sürecini etkileyen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Karar verme basamaklarını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ve verimli çalışma stratejilerini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ve verimli çalışma stratejilerini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Hatırlamayı zorlaştıran ve unutmaya neden olan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Öğrenme ve verimli çalışma stratejilerini kullanma açısından kendisini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Kısa ve uzun vadeli kariyer amaçlarını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Kısa ve uzun vadeli kariyer amaçlarını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amaçlarıyla seçmek istediği kariyerlerin gerektirdiği akademik koşullar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Beden imgesini etkileyen faktörler açısından kendini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Gelişim dönemi ile duygusal dalgalanmaları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Kariyer beklentileri ile kariyer amaçlarını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Kariyer beklentileri ile kariyer amaçlarını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Kariyer karar verme süreçlerinde kendi görüşleri ile aile ve yakın çevresinin görüşlerini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Derslerin mesleklerle ilişkisini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Dersalandal seçerken karar verme becerisini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Kariyer hazırlığı sürecinde belirlediği amaçlar doğrultusunda alandalders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Eğitsel çabanın akademik hedeflere ulaşmadaki etkisini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Sosyal ipuçlarını yorumlayarak uygun tepkiler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geliştirmek için çaba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Yaşamda karşılaşılan zorlukların çaba ve zaman ile üstesinden gelinebileceğini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Yaşamda karşılaşılan zorlukların çaba ve zaman ile üstesinden gelinebileceğini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Çatışma çözme becerilerini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İyilik hâline ilişkin edindiği bilgileri yaşamında uygulamayı alışkanlık hâline getirir.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Bilişim teknolojileri kullanımında kendini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Yerel ve küresel sorunları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ortamlarındaki duygularını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Gerektiğinde arkadaşlığını sonlandırır.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Gerektiğinde arkadaşlığını sonlandırır.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Takım çalışmalarının kişisel gelişimine olan etkilerini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Kişisel hakların korunması ve kişisel güvenliğin sağlanması için yönergeleri izlemeyi alışkanlık hâline getirir.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Doğal yaşamı korumak için duyarlı davranır.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 etkinliklerineyaşantılarına ilişkin duygu ve düşüncelerini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03.03.2026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