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ATöLYE UYGULAMALAR (SOSYAL DESTEK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1.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0-2 yaş bebeklik döneminde beslenme ilkeleri açıklanır.</w:t>
              <w:br/>
              <w:t>       Anne sütünün yararları açıklanır.</w:t>
              <w:br/>
              <w:t>       Tamamlayıcı beslenme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1.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Tamamlayıcı beslenmeye erken ve geç başlamanın dezavantajları açıklanır.</w:t>
              <w:br/>
              <w:t>       Ek gıdaların hazırlanması ve verilme zamanı açıklanır.</w:t>
              <w:br/>
              <w:t>       Süt çocukları için uygun tamamlayıcı besinler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2.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2.   Bebeklik Dönemi</w:t>
            </w:r>
          </w:p>
        </w:tc>
        <w:tc>
          <w:tcPr>
            <w:tcW w:w="3260" w:type="dxa"/>
            <w:vAlign w:val="center"/>
          </w:tcPr>
          <w:p w:rsidR="00C60E81" w:rsidRPr="00C60E81" w:rsidRDefault="00C60E81" w:rsidP="00262F51">
            <w:pPr>
              <w:rPr>
                <w:sz w:val="14"/>
                <w:szCs w:val="14"/>
              </w:rPr>
            </w:pPr>
            <w:r w:rsidRPr="00C60E81">
              <w:rPr>
                <w:sz w:val="14"/>
                <w:szCs w:val="14"/>
              </w:rPr>
              <w:t>0-2 yaş Bebeklik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3.   Erken Çocukluk Döneminde Beslenme İlkeleri</w:t>
            </w:r>
          </w:p>
        </w:tc>
        <w:tc>
          <w:tcPr>
            <w:tcW w:w="3260" w:type="dxa"/>
            <w:vAlign w:val="center"/>
          </w:tcPr>
          <w:p w:rsidR="00C60E81" w:rsidRPr="00C60E81" w:rsidRDefault="00C60E81" w:rsidP="00262F51">
            <w:pPr>
              <w:rPr>
                <w:sz w:val="14"/>
                <w:szCs w:val="14"/>
              </w:rPr>
            </w:pPr>
            <w:r w:rsidRPr="00C60E81">
              <w:rPr>
                <w:sz w:val="14"/>
                <w:szCs w:val="14"/>
              </w:rPr>
              <w:t>Erken çocukluk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Okul öncesi çocuğunun enerji ve besin öğelerine ihtiyacı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3.   Erken Çocukluk Döneminde Beslenme İlkeleri</w:t>
            </w:r>
          </w:p>
        </w:tc>
        <w:tc>
          <w:tcPr>
            <w:tcW w:w="3260" w:type="dxa"/>
            <w:vAlign w:val="center"/>
          </w:tcPr>
          <w:p w:rsidR="00C60E81" w:rsidRPr="00C60E81" w:rsidRDefault="00C60E81" w:rsidP="00262F51">
            <w:pPr>
              <w:rPr>
                <w:sz w:val="14"/>
                <w:szCs w:val="14"/>
              </w:rPr>
            </w:pPr>
            <w:r w:rsidRPr="00C60E81">
              <w:rPr>
                <w:sz w:val="14"/>
                <w:szCs w:val="14"/>
              </w:rPr>
              <w:t>Erken çocukluk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Sağlıklı beslenme alışkanlığı kazandırmada dikkat edilecek ilkeler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4.   Erken Çocukluk Döneminde Beslenme</w:t>
            </w:r>
          </w:p>
        </w:tc>
        <w:tc>
          <w:tcPr>
            <w:tcW w:w="3260" w:type="dxa"/>
            <w:vAlign w:val="center"/>
          </w:tcPr>
          <w:p w:rsidR="00C60E81" w:rsidRPr="00C60E81" w:rsidRDefault="00C60E81" w:rsidP="00262F51">
            <w:pPr>
              <w:rPr>
                <w:sz w:val="14"/>
                <w:szCs w:val="14"/>
              </w:rPr>
            </w:pPr>
            <w:r w:rsidRPr="00C60E81">
              <w:rPr>
                <w:sz w:val="14"/>
                <w:szCs w:val="14"/>
              </w:rPr>
              <w:t>Erken çocukluk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4.   Erken Çocukluk Döneminde Beslenme</w:t>
            </w:r>
          </w:p>
        </w:tc>
        <w:tc>
          <w:tcPr>
            <w:tcW w:w="3260" w:type="dxa"/>
            <w:vAlign w:val="center"/>
          </w:tcPr>
          <w:p w:rsidR="00C60E81" w:rsidRPr="00C60E81" w:rsidRDefault="00C60E81" w:rsidP="00262F51">
            <w:pPr>
              <w:rPr>
                <w:sz w:val="14"/>
                <w:szCs w:val="14"/>
              </w:rPr>
            </w:pPr>
            <w:r w:rsidRPr="00C60E81">
              <w:rPr>
                <w:sz w:val="14"/>
                <w:szCs w:val="14"/>
              </w:rPr>
              <w:t>Erken çocukluk dönemi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5.   Okul Çağı Çocuklarda</w:t>
            </w:r>
          </w:p>
        </w:tc>
        <w:tc>
          <w:tcPr>
            <w:tcW w:w="3260" w:type="dxa"/>
            <w:vAlign w:val="center"/>
          </w:tcPr>
          <w:p w:rsidR="00C60E81" w:rsidRPr="00C60E81" w:rsidRDefault="00C60E81" w:rsidP="00262F51">
            <w:pPr>
              <w:rPr>
                <w:sz w:val="14"/>
                <w:szCs w:val="14"/>
              </w:rPr>
            </w:pPr>
            <w:r w:rsidRPr="00C60E81">
              <w:rPr>
                <w:sz w:val="14"/>
                <w:szCs w:val="14"/>
              </w:rPr>
              <w:t>1. Dönem 1. Sınav Okul çağı çocukluklarda beslenme ilkelerini açıklar.</w:t>
            </w:r>
          </w:p>
        </w:tc>
        <w:tc>
          <w:tcPr>
            <w:tcW w:w="3686" w:type="dxa"/>
            <w:vAlign w:val="center"/>
          </w:tcPr>
          <w:p w:rsidR="00C60E81" w:rsidRPr="00C60E81" w:rsidRDefault="00C60E81" w:rsidP="00262F51">
            <w:pPr>
              <w:rPr>
                <w:sz w:val="14"/>
                <w:szCs w:val="14"/>
              </w:rPr>
            </w:pPr>
            <w:r w:rsidRPr="00C60E81">
              <w:rPr>
                <w:sz w:val="14"/>
                <w:szCs w:val="14"/>
              </w:rPr>
              <w:t>       Okul çağı çocukluk döneminde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5.   Okul Çağı Çocuklarda</w:t>
            </w:r>
          </w:p>
        </w:tc>
        <w:tc>
          <w:tcPr>
            <w:tcW w:w="3260" w:type="dxa"/>
            <w:vAlign w:val="center"/>
          </w:tcPr>
          <w:p w:rsidR="00C60E81" w:rsidRPr="00C60E81" w:rsidRDefault="00C60E81" w:rsidP="00262F51">
            <w:pPr>
              <w:rPr>
                <w:sz w:val="14"/>
                <w:szCs w:val="14"/>
              </w:rPr>
            </w:pPr>
            <w:r w:rsidRPr="00C60E81">
              <w:rPr>
                <w:sz w:val="14"/>
                <w:szCs w:val="14"/>
              </w:rPr>
              <w:t>Okul çağı çocukluklarda beslenme ilkelerini açıklar.</w:t>
            </w:r>
          </w:p>
        </w:tc>
        <w:tc>
          <w:tcPr>
            <w:tcW w:w="3686" w:type="dxa"/>
            <w:vAlign w:val="center"/>
          </w:tcPr>
          <w:p w:rsidR="00C60E81" w:rsidRPr="00C60E81" w:rsidRDefault="00C60E81" w:rsidP="00262F51">
            <w:pPr>
              <w:rPr>
                <w:sz w:val="14"/>
                <w:szCs w:val="14"/>
              </w:rPr>
            </w:pPr>
            <w:r w:rsidRPr="00C60E81">
              <w:rPr>
                <w:sz w:val="14"/>
                <w:szCs w:val="14"/>
              </w:rPr>
              <w:t>       Bu yaş çocukların beslenmesinde karşılaşılan güçlükler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6.   Okul Çağı Çocuklarda Beslenme Uygulamaları</w:t>
            </w:r>
          </w:p>
        </w:tc>
        <w:tc>
          <w:tcPr>
            <w:tcW w:w="3260" w:type="dxa"/>
            <w:vAlign w:val="center"/>
          </w:tcPr>
          <w:p w:rsidR="00C60E81" w:rsidRPr="00C60E81" w:rsidRDefault="00C60E81" w:rsidP="00262F51">
            <w:pPr>
              <w:rPr>
                <w:sz w:val="14"/>
                <w:szCs w:val="14"/>
              </w:rPr>
            </w:pPr>
            <w:r w:rsidRPr="00C60E81">
              <w:rPr>
                <w:sz w:val="14"/>
                <w:szCs w:val="14"/>
              </w:rPr>
              <w:t>Okul çağı çocukluklarda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6.   Okul Çağı Çocuklarda Beslenme Uygulamaları</w:t>
            </w:r>
          </w:p>
        </w:tc>
        <w:tc>
          <w:tcPr>
            <w:tcW w:w="3260" w:type="dxa"/>
            <w:vAlign w:val="center"/>
          </w:tcPr>
          <w:p w:rsidR="00C60E81" w:rsidRPr="00C60E81" w:rsidRDefault="00C60E81" w:rsidP="00262F51">
            <w:pPr>
              <w:rPr>
                <w:sz w:val="14"/>
                <w:szCs w:val="14"/>
              </w:rPr>
            </w:pPr>
            <w:r w:rsidRPr="00C60E81">
              <w:rPr>
                <w:sz w:val="14"/>
                <w:szCs w:val="14"/>
              </w:rPr>
              <w:t>Okul çağı çocukluklarda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Okul çağı çocukluk döneminde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İlkeleri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Beslenme İlkeleri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Uygulamaları</w:t>
            </w:r>
          </w:p>
        </w:tc>
        <w:tc>
          <w:tcPr>
            <w:tcW w:w="3260" w:type="dxa"/>
            <w:vAlign w:val="center"/>
          </w:tcPr>
          <w:p w:rsidR="00C60E81" w:rsidRPr="00C60E81" w:rsidRDefault="00C60E81" w:rsidP="00262F51">
            <w:pPr>
              <w:rPr>
                <w:sz w:val="14"/>
                <w:szCs w:val="14"/>
              </w:rPr>
            </w:pPr>
            <w:r w:rsidRPr="00C60E81">
              <w:rPr>
                <w:sz w:val="14"/>
                <w:szCs w:val="14"/>
              </w:rPr>
              <w:t>1.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Çocuklarda Beslenme</w:t>
            </w:r>
          </w:p>
        </w:tc>
        <w:tc>
          <w:tcPr>
            <w:tcW w:w="2693" w:type="dxa"/>
            <w:vAlign w:val="center"/>
          </w:tcPr>
          <w:p w:rsidR="00C60E81" w:rsidRPr="00C60E81" w:rsidRDefault="00C60E81" w:rsidP="00262F51">
            <w:pPr>
              <w:rPr>
                <w:sz w:val="14"/>
                <w:szCs w:val="14"/>
              </w:rPr>
            </w:pPr>
            <w:r w:rsidRPr="00C60E81">
              <w:rPr>
                <w:sz w:val="14"/>
                <w:szCs w:val="14"/>
              </w:rPr>
              <w:t>Uygulamaları</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Gençlik döneminde beslenme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Besin gruplarına olan gereksinim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2.   Gençlere Yönelik Menü Planlaması</w:t>
            </w:r>
          </w:p>
        </w:tc>
        <w:tc>
          <w:tcPr>
            <w:tcW w:w="3260" w:type="dxa"/>
            <w:vAlign w:val="center"/>
          </w:tcPr>
          <w:p w:rsidR="00C60E81" w:rsidRPr="00C60E81" w:rsidRDefault="00C60E81" w:rsidP="00262F51">
            <w:pPr>
              <w:rPr>
                <w:sz w:val="14"/>
                <w:szCs w:val="14"/>
              </w:rPr>
            </w:pPr>
            <w:r w:rsidRPr="00C60E81">
              <w:rPr>
                <w:sz w:val="14"/>
                <w:szCs w:val="14"/>
              </w:rPr>
              <w:t>Gençlerin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2.   Gençlere Yönelik Menü Planlaması</w:t>
            </w:r>
          </w:p>
        </w:tc>
        <w:tc>
          <w:tcPr>
            <w:tcW w:w="3260" w:type="dxa"/>
            <w:vAlign w:val="center"/>
          </w:tcPr>
          <w:p w:rsidR="00C60E81" w:rsidRPr="00C60E81" w:rsidRDefault="00C60E81" w:rsidP="00262F51">
            <w:pPr>
              <w:rPr>
                <w:sz w:val="14"/>
                <w:szCs w:val="14"/>
              </w:rPr>
            </w:pPr>
            <w:r w:rsidRPr="00C60E81">
              <w:rPr>
                <w:sz w:val="14"/>
                <w:szCs w:val="14"/>
              </w:rPr>
              <w:t>Gençlerin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2. Dönem 1. Sınav 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1.   Gençlik Döneminde Beslenme İlkeleri</w:t>
            </w:r>
          </w:p>
        </w:tc>
        <w:tc>
          <w:tcPr>
            <w:tcW w:w="3260" w:type="dxa"/>
            <w:vAlign w:val="center"/>
          </w:tcPr>
          <w:p w:rsidR="00C60E81" w:rsidRPr="00C60E81" w:rsidRDefault="00C60E81" w:rsidP="00262F51">
            <w:pPr>
              <w:rPr>
                <w:sz w:val="14"/>
                <w:szCs w:val="14"/>
              </w:rPr>
            </w:pPr>
            <w:r w:rsidRPr="00C60E81">
              <w:rPr>
                <w:sz w:val="14"/>
                <w:szCs w:val="14"/>
              </w:rPr>
              <w:t>Gençlik döneminde beslenme ilkelerini açıklar.</w:t>
            </w:r>
          </w:p>
        </w:tc>
        <w:tc>
          <w:tcPr>
            <w:tcW w:w="3686" w:type="dxa"/>
            <w:vAlign w:val="center"/>
          </w:tcPr>
          <w:p w:rsidR="00C60E81" w:rsidRPr="00C60E81" w:rsidRDefault="00C60E81" w:rsidP="00262F51">
            <w:pPr>
              <w:rPr>
                <w:sz w:val="14"/>
                <w:szCs w:val="14"/>
              </w:rPr>
            </w:pPr>
            <w:r w:rsidRPr="00C60E81">
              <w:rPr>
                <w:sz w:val="14"/>
                <w:szCs w:val="14"/>
              </w:rPr>
              <w:t>       Gençlerde beslenme sorunları ve öneriler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Gençlerde Beslenme</w:t>
            </w:r>
          </w:p>
        </w:tc>
        <w:tc>
          <w:tcPr>
            <w:tcW w:w="2693" w:type="dxa"/>
            <w:vAlign w:val="center"/>
          </w:tcPr>
          <w:p w:rsidR="00C60E81" w:rsidRPr="00C60E81" w:rsidRDefault="00C60E81" w:rsidP="00262F51">
            <w:pPr>
              <w:rPr>
                <w:sz w:val="14"/>
                <w:szCs w:val="14"/>
              </w:rPr>
            </w:pPr>
            <w:r w:rsidRPr="00C60E81">
              <w:rPr>
                <w:sz w:val="14"/>
                <w:szCs w:val="14"/>
              </w:rPr>
              <w:t>3.   Gençlere Yönelik Beslenme Uygulamaları</w:t>
            </w:r>
          </w:p>
        </w:tc>
        <w:tc>
          <w:tcPr>
            <w:tcW w:w="3260" w:type="dxa"/>
            <w:vAlign w:val="center"/>
          </w:tcPr>
          <w:p w:rsidR="00C60E81" w:rsidRPr="00C60E81" w:rsidRDefault="00C60E81" w:rsidP="00262F51">
            <w:pPr>
              <w:rPr>
                <w:sz w:val="14"/>
                <w:szCs w:val="14"/>
              </w:rPr>
            </w:pPr>
            <w:r w:rsidRPr="00C60E81">
              <w:rPr>
                <w:sz w:val="14"/>
                <w:szCs w:val="14"/>
              </w:rPr>
              <w:t>Gençlere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Gençlere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Engelli bireylerin beslenme sorunları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Besin alımın zorlaştıran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1.   Engelli Bireylerde Beslenme Sorunları</w:t>
            </w:r>
          </w:p>
        </w:tc>
        <w:tc>
          <w:tcPr>
            <w:tcW w:w="3260" w:type="dxa"/>
            <w:vAlign w:val="center"/>
          </w:tcPr>
          <w:p w:rsidR="00C60E81" w:rsidRPr="00C60E81" w:rsidRDefault="00C60E81" w:rsidP="00262F51">
            <w:pPr>
              <w:rPr>
                <w:sz w:val="14"/>
                <w:szCs w:val="14"/>
              </w:rPr>
            </w:pPr>
            <w:r w:rsidRPr="00C60E81">
              <w:rPr>
                <w:sz w:val="14"/>
                <w:szCs w:val="14"/>
              </w:rPr>
              <w:t>Engelli bireylerde görülen beslenme sorunlarını açıklar.</w:t>
            </w:r>
          </w:p>
        </w:tc>
        <w:tc>
          <w:tcPr>
            <w:tcW w:w="3686" w:type="dxa"/>
            <w:vAlign w:val="center"/>
          </w:tcPr>
          <w:p w:rsidR="00C60E81" w:rsidRPr="00C60E81" w:rsidRDefault="00C60E81" w:rsidP="00262F51">
            <w:pPr>
              <w:rPr>
                <w:sz w:val="14"/>
                <w:szCs w:val="14"/>
              </w:rPr>
            </w:pPr>
            <w:r w:rsidRPr="00C60E81">
              <w:rPr>
                <w:sz w:val="14"/>
                <w:szCs w:val="14"/>
              </w:rPr>
              <w:t>       Engelli bireylerde görülen beslenme bozuklukları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3.   Engelli Bireylere Yönelik Beslenme Uygulamaları</w:t>
            </w:r>
          </w:p>
        </w:tc>
        <w:tc>
          <w:tcPr>
            <w:tcW w:w="3260" w:type="dxa"/>
            <w:vAlign w:val="center"/>
          </w:tcPr>
          <w:p w:rsidR="00C60E81" w:rsidRPr="00C60E81" w:rsidRDefault="00C60E81" w:rsidP="00262F51">
            <w:pPr>
              <w:rPr>
                <w:sz w:val="14"/>
                <w:szCs w:val="14"/>
              </w:rPr>
            </w:pPr>
            <w:r w:rsidRPr="00C60E81">
              <w:rPr>
                <w:sz w:val="14"/>
                <w:szCs w:val="14"/>
              </w:rPr>
              <w:t>2. Dönem 2. Sınav Engelli bireylere yönelik beslenmede kullanılabilecek örnek yemek reçetelerini uygular.</w:t>
            </w:r>
          </w:p>
        </w:tc>
        <w:tc>
          <w:tcPr>
            <w:tcW w:w="3686" w:type="dxa"/>
            <w:vAlign w:val="center"/>
          </w:tcPr>
          <w:p w:rsidR="00C60E81" w:rsidRPr="00C60E81" w:rsidRDefault="00C60E81" w:rsidP="00262F51">
            <w:pPr>
              <w:rPr>
                <w:sz w:val="14"/>
                <w:szCs w:val="14"/>
              </w:rPr>
            </w:pPr>
            <w:r w:rsidRPr="00C60E81">
              <w:rPr>
                <w:sz w:val="14"/>
                <w:szCs w:val="14"/>
              </w:rPr>
              <w:t>       İş sağlığı ve güvenlik tedbirleri alarak mutfağın mutfak araç-gereçlerinin güvenli ve verimli kullanımı sağlanır.</w:t>
              <w:br/>
              <w:t>       Engellilere yönelik beslenmede kullanılabilecek yemek reçete örneklerinin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2.   Engelli Bireylere Yönelik Menü Planlaması</w:t>
            </w:r>
          </w:p>
        </w:tc>
        <w:tc>
          <w:tcPr>
            <w:tcW w:w="3260" w:type="dxa"/>
            <w:vAlign w:val="center"/>
          </w:tcPr>
          <w:p w:rsidR="00C60E81" w:rsidRPr="00C60E81" w:rsidRDefault="00C60E81" w:rsidP="00262F51">
            <w:pPr>
              <w:rPr>
                <w:sz w:val="14"/>
                <w:szCs w:val="14"/>
              </w:rPr>
            </w:pPr>
            <w:r w:rsidRPr="00C60E81">
              <w:rPr>
                <w:sz w:val="14"/>
                <w:szCs w:val="14"/>
              </w:rPr>
              <w:t>Engelli bireylerin engel durumuna özgü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Engelli Bireylerde Beslenme</w:t>
            </w:r>
          </w:p>
        </w:tc>
        <w:tc>
          <w:tcPr>
            <w:tcW w:w="2693" w:type="dxa"/>
            <w:vAlign w:val="center"/>
          </w:tcPr>
          <w:p w:rsidR="00C60E81" w:rsidRPr="00C60E81" w:rsidRDefault="00C60E81" w:rsidP="00262F51">
            <w:pPr>
              <w:rPr>
                <w:sz w:val="14"/>
                <w:szCs w:val="14"/>
              </w:rPr>
            </w:pPr>
            <w:r w:rsidRPr="00C60E81">
              <w:rPr>
                <w:sz w:val="14"/>
                <w:szCs w:val="14"/>
              </w:rPr>
              <w:t>2.   Engelli Bireylere Yönelik Menü Planlaması</w:t>
            </w:r>
          </w:p>
        </w:tc>
        <w:tc>
          <w:tcPr>
            <w:tcW w:w="3260" w:type="dxa"/>
            <w:vAlign w:val="center"/>
          </w:tcPr>
          <w:p w:rsidR="00C60E81" w:rsidRPr="00C60E81" w:rsidRDefault="00C60E81" w:rsidP="00262F51">
            <w:pPr>
              <w:rPr>
                <w:sz w:val="14"/>
                <w:szCs w:val="14"/>
              </w:rPr>
            </w:pPr>
            <w:r w:rsidRPr="00C60E81">
              <w:rPr>
                <w:sz w:val="14"/>
                <w:szCs w:val="14"/>
              </w:rPr>
              <w:t>Engelli bireylerin engel durumuna özgü enerji ve besin ihtiyacına uygun menü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AtölyeDonanım  Etkileşimli  tahtaprojeksiyon  mutfak  ünitesi  mutfak  araç  vegereçleri    bilgisayar    yazıcıtarayıcı    görsel    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AtölyeDonanım  Etkileşimli  tahtaprojeksiyon  mutfak  ünitesi  mutfak  araç  vegereçleri    bilgisayar    yazıcıtarayıcı    görsel    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Çocuklarda Beslenme 1.   Görsel materyaller kullanarak 0-2 yaş çocuk beslenme ilkeleriyle ilgili sunu hazırlama2.   Bebek  yoğurdu  yapma  Bebek  bisküvisi  hazırlama  Meyve  püresi  hazırlama  Sebze çorbası yapma Balık köftesi yapma Makarna yapma vb.3.   Görsel  materyaller  kullanarak  okul  öncesi  çocukların  beslenme  ilkeleriyle  ilgili  sunuhazırlama4.   Kıymalı bezelye hazırlama Tavuk köftesi yapma Pırasa mücveri hazırlama Krep yapma Ev yapımı ayran hazırlama Bulgurlu kabak dolması yapma vb.5.   Görsel  materyaller  kullanarak  okul  çağı  çocuklarının  beslenme  ilkeleriyle  ilgili  sunu6.   Cevizli ev eriştesi hazırlama  Şekersiz sütlaç  hazırlama Kuru fasulye  hazırlama pirinçpilavı yapma vb.</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