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YAKıT HCREL ARAçLAR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Hidrojen depolama sistemlerini açıklar.</w:t>
              <w:br/>
              <w:t> Hidrojen depolama sistemleri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Dönem 1. Sınav 1. Hidrojen depolama sistemlerini açıklar.</w:t>
              <w:br/>
              <w:t> Hidrojen depolama sistemleri açıklanır</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Hidrojen depolama sistemlerini açıklar.</w:t>
              <w:br/>
              <w:t> Hidrojen depolama sistemleri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1. Dönem 2. Sınav 2. Yakıt hücreleri çeşitlerini açıklar.</w:t>
              <w:br/>
              <w:t> Yakıt hücreleri çeşitleri açıklanır.   </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2. Yakıt hücreleri çeşitlerini açıklar.</w:t>
              <w:br/>
              <w:t> Yakıt hücreleri çeşitleri açıklanır.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2. Yakıt hücreleri çeşitlerini açıklar.</w:t>
              <w:br/>
              <w:t> Yakıt hücreleri çeşitleri açıklanır.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2. Dönem 1. Sınav 1. Yakıt hücreli araçlarda kullanılan bataryaları </w:t>
              <w:br/>
              <w:t>ve çeşitlerini açıklar.</w:t>
              <w:br/>
              <w:t> Yakıt hücreli araçlarda kullanılan bataryalar ve </w:t>
              <w:br/>
              <w:t>çeşitleri 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1. Yakıt hücreli araçlarda kullanılan bataryaları </w:t>
              <w:br/>
              <w:t>ve çeşitlerini açıklar.</w:t>
              <w:br/>
              <w:t> Yakıt hücreli araçlarda kullanılan bataryalar ve </w:t>
              <w:br/>
              <w:t>çeşitleri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1. Yakıt hücreli araçlarda kullanılan bataryaları </w:t>
              <w:br/>
              <w:t>ve çeşitlerini açıklar.</w:t>
              <w:br/>
              <w:t> Yakıt hücreli araçlarda kullanılan bataryalar ve </w:t>
              <w:br/>
              <w:t>çeşitleri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2. Yakıt HücreliAraçlarda Kullanılan Elektrik Makineleri</w:t>
              <w:br/>
              <w:t/>
              <w:br/>
              <w:t/>
            </w:r>
          </w:p>
        </w:tc>
        <w:tc>
          <w:tcPr>
            <w:tcW w:w="3260" w:type="dxa"/>
            <w:vAlign w:val="center"/>
          </w:tcPr>
          <w:p w:rsidR="00C60E81" w:rsidRPr="00C60E81" w:rsidRDefault="00C60E81" w:rsidP="00262F51">
            <w:pPr>
              <w:rPr>
                <w:sz w:val="14"/>
                <w:szCs w:val="14"/>
              </w:rPr>
            </w:pPr>
            <w:r w:rsidRPr="00C60E81">
              <w:rPr>
                <w:sz w:val="14"/>
                <w:szCs w:val="14"/>
              </w:rPr>
              <w:t>2. Yakıt hücreli araçlarda kullanılan elektrik </w:t>
              <w:br/>
              <w:t>motorlarını açıklar.</w:t>
              <w:br/>
              <w:t> Yakıt hücreli araçlarda kullanılan araçların </w:t>
              <w:br/>
              <w:t>elektrik motorları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2. Yakıt HücreliAraçlarda Kullanılan Elektrik Makineleri</w:t>
              <w:br/>
              <w:t/>
              <w:br/>
              <w:t/>
            </w:r>
          </w:p>
        </w:tc>
        <w:tc>
          <w:tcPr>
            <w:tcW w:w="3260" w:type="dxa"/>
            <w:vAlign w:val="center"/>
          </w:tcPr>
          <w:p w:rsidR="00C60E81" w:rsidRPr="00C60E81" w:rsidRDefault="00C60E81" w:rsidP="00262F51">
            <w:pPr>
              <w:rPr>
                <w:sz w:val="14"/>
                <w:szCs w:val="14"/>
              </w:rPr>
            </w:pPr>
            <w:r w:rsidRPr="00C60E81">
              <w:rPr>
                <w:sz w:val="14"/>
                <w:szCs w:val="14"/>
              </w:rPr>
              <w:t>2. Yakıt hücreli araçlarda kullanılan elektrik </w:t>
              <w:br/>
              <w:t>motorlarını açıklar.</w:t>
              <w:br/>
              <w:t> Yakıt hücreli araçlarda kullanılan araçların </w:t>
              <w:br/>
              <w:t>elektrik motorları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1. Yakıt Hücresi Yönetimi</w:t>
              <w:br/>
              <w:t/>
              <w:br/>
              <w:t/>
            </w:r>
          </w:p>
        </w:tc>
        <w:tc>
          <w:tcPr>
            <w:tcW w:w="3260" w:type="dxa"/>
            <w:vAlign w:val="center"/>
          </w:tcPr>
          <w:p w:rsidR="00C60E81" w:rsidRPr="00C60E81" w:rsidRDefault="00C60E81" w:rsidP="00262F51">
            <w:pPr>
              <w:rPr>
                <w:sz w:val="14"/>
                <w:szCs w:val="14"/>
              </w:rPr>
            </w:pPr>
            <w:r w:rsidRPr="00C60E81">
              <w:rPr>
                <w:sz w:val="14"/>
                <w:szCs w:val="14"/>
              </w:rPr>
              <w:t>1. Yakıt hücresi yönetimini açıklar.</w:t>
              <w:br/>
              <w:t> Yakıt hücresinin yönetimi açıklanır.</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1. Yakıt Hücresi Yönetimi</w:t>
              <w:br/>
              <w:t/>
              <w:br/>
              <w:t/>
            </w:r>
          </w:p>
        </w:tc>
        <w:tc>
          <w:tcPr>
            <w:tcW w:w="3260" w:type="dxa"/>
            <w:vAlign w:val="center"/>
          </w:tcPr>
          <w:p w:rsidR="00C60E81" w:rsidRPr="00C60E81" w:rsidRDefault="00C60E81" w:rsidP="00262F51">
            <w:pPr>
              <w:rPr>
                <w:sz w:val="14"/>
                <w:szCs w:val="14"/>
              </w:rPr>
            </w:pPr>
            <w:r w:rsidRPr="00C60E81">
              <w:rPr>
                <w:sz w:val="14"/>
                <w:szCs w:val="14"/>
              </w:rPr>
              <w:t>1. Yakıt hücresi yönetimini açıklar.</w:t>
              <w:br/>
              <w:t> Yakıt hücresinin yönetimi açıklanır.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2. Batarya Yönetim</w:t>
              <w:br/>
              <w:t/>
              <w:br/>
              <w:t/>
            </w:r>
          </w:p>
        </w:tc>
        <w:tc>
          <w:tcPr>
            <w:tcW w:w="3260" w:type="dxa"/>
            <w:vAlign w:val="center"/>
          </w:tcPr>
          <w:p w:rsidR="00C60E81" w:rsidRPr="00C60E81" w:rsidRDefault="00C60E81" w:rsidP="00262F51">
            <w:pPr>
              <w:rPr>
                <w:sz w:val="14"/>
                <w:szCs w:val="14"/>
              </w:rPr>
            </w:pPr>
            <w:r w:rsidRPr="00C60E81">
              <w:rPr>
                <w:sz w:val="14"/>
                <w:szCs w:val="14"/>
              </w:rPr>
              <w:t>2. Batarya yönetimini açıklar.</w:t>
              <w:br/>
              <w:t> Batarya yönetimi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2. Batarya Yönetim</w:t>
              <w:br/>
              <w:t/>
              <w:br/>
              <w:t/>
            </w:r>
          </w:p>
        </w:tc>
        <w:tc>
          <w:tcPr>
            <w:tcW w:w="3260" w:type="dxa"/>
            <w:vAlign w:val="center"/>
          </w:tcPr>
          <w:p w:rsidR="00C60E81" w:rsidRPr="00C60E81" w:rsidRDefault="00C60E81" w:rsidP="00262F51">
            <w:pPr>
              <w:rPr>
                <w:sz w:val="14"/>
                <w:szCs w:val="14"/>
              </w:rPr>
            </w:pPr>
            <w:r w:rsidRPr="00C60E81">
              <w:rPr>
                <w:sz w:val="14"/>
                <w:szCs w:val="14"/>
              </w:rPr>
              <w:t>2. Dönem 2. Sınav 2. Batarya yönetimini açıklar.</w:t>
              <w:br/>
              <w:t> Batarya yönetimi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3. Elektrik Motoru ve </w:t>
              <w:br/>
              <w:t>Sürücü Sistemleri</w:t>
            </w:r>
          </w:p>
        </w:tc>
        <w:tc>
          <w:tcPr>
            <w:tcW w:w="3260" w:type="dxa"/>
            <w:vAlign w:val="center"/>
          </w:tcPr>
          <w:p w:rsidR="00C60E81" w:rsidRPr="00C60E81" w:rsidRDefault="00C60E81" w:rsidP="00262F51">
            <w:pPr>
              <w:rPr>
                <w:sz w:val="14"/>
                <w:szCs w:val="14"/>
              </w:rPr>
            </w:pPr>
            <w:r w:rsidRPr="00C60E81">
              <w:rPr>
                <w:sz w:val="14"/>
                <w:szCs w:val="14"/>
              </w:rPr>
              <w:t>3. Elektrik motoru ve sürücü sistemlerini açıklar.</w:t>
              <w:br/>
              <w:t> Elektrik motoru ve sürücü sistemleri açıklanır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3. Elektrik Motoru ve </w:t>
              <w:br/>
              <w:t>Sürücü Sistemleri</w:t>
            </w:r>
          </w:p>
        </w:tc>
        <w:tc>
          <w:tcPr>
            <w:tcW w:w="3260" w:type="dxa"/>
            <w:vAlign w:val="center"/>
          </w:tcPr>
          <w:p w:rsidR="00C60E81" w:rsidRPr="00C60E81" w:rsidRDefault="00C60E81" w:rsidP="00262F51">
            <w:pPr>
              <w:rPr>
                <w:sz w:val="14"/>
                <w:szCs w:val="14"/>
              </w:rPr>
            </w:pPr>
            <w:r w:rsidRPr="00C60E81">
              <w:rPr>
                <w:sz w:val="14"/>
                <w:szCs w:val="14"/>
              </w:rPr>
              <w:t>3. Elektrik motoru ve sürücü sistemlerini açıklar.</w:t>
              <w:br/>
              <w:t> Elektrik motoru ve sürücü sistemleri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