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VERG VE BEYANNAMELER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VERGİ 1.1.Vergi Kavramları 1.1.1. Verginin tanımı1.1.2. Konusu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İlkeleri1.1.4. Sınıflandırılması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Tarafları1.1.6. Matrahı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Tarifesi1.1.8. Tarhı1.1.9. Tebliği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1.1.10. Tahakkuku1.1.11. Ödenmesi </w:t>
            </w:r>
          </w:p>
        </w:tc>
        <w:tc>
          <w:tcPr>
            <w:tcW w:w="3260" w:type="dxa"/>
            <w:vAlign w:val="center"/>
          </w:tcPr>
          <w:p w:rsidR="00C60E81" w:rsidRPr="00C60E81" w:rsidRDefault="00C60E81" w:rsidP="00262F51">
            <w:pPr>
              <w:rPr>
                <w:sz w:val="14"/>
                <w:szCs w:val="14"/>
              </w:rPr>
            </w:pPr>
            <w:r w:rsidRPr="00C60E81">
              <w:rPr>
                <w:sz w:val="14"/>
                <w:szCs w:val="14"/>
              </w:rPr>
              <w:t>Vergi kavramıyla ilgili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Vergi Türleri 1.2.1. Gelir Üzerinden Alınan Vergiler1.2.1.1. Gelir Vergisi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1.2.1.2. Kurumlar Vergisi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Servet Üzerinden Alınan Vergiler</w:t>
              <w:br/>
              <w:t>1.2.2.1. Motorlu Taşıtlar Vergisi </w:t>
              <w:br/>
              <w:t>1.Dönem 1.Sınav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Veraset ve İntikal Vergisi1.2.2.3. Emlak Vergisi </w:t>
            </w:r>
          </w:p>
        </w:tc>
        <w:tc>
          <w:tcPr>
            <w:tcW w:w="3260" w:type="dxa"/>
            <w:vAlign w:val="center"/>
          </w:tcPr>
          <w:p w:rsidR="00C60E81" w:rsidRPr="00C60E81" w:rsidRDefault="00C60E81" w:rsidP="00262F51">
            <w:pPr>
              <w:rPr>
                <w:sz w:val="14"/>
                <w:szCs w:val="14"/>
              </w:rPr>
            </w:pPr>
            <w:r w:rsidRPr="00C60E81">
              <w:rPr>
                <w:sz w:val="14"/>
                <w:szCs w:val="14"/>
              </w:rPr>
              <w:t>1. Dönem 1. Sınav 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Gider ve Hizmet Üzerinden Alınan Vergiler1.2.3.1. Katma Değer Vergisi KDV1.2.3.2. Banka ve Sigorta Muameleleri Vergisi BSMV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1.2.3.3. Harçlar1.2.3.4. Damga Vergisi </w:t>
            </w:r>
          </w:p>
        </w:tc>
        <w:tc>
          <w:tcPr>
            <w:tcW w:w="3260" w:type="dxa"/>
            <w:vAlign w:val="center"/>
          </w:tcPr>
          <w:p w:rsidR="00C60E81" w:rsidRPr="00C60E81" w:rsidRDefault="00C60E81" w:rsidP="00262F51">
            <w:pPr>
              <w:rPr>
                <w:sz w:val="14"/>
                <w:szCs w:val="14"/>
              </w:rPr>
            </w:pPr>
            <w:r w:rsidRPr="00C60E81">
              <w:rPr>
                <w:sz w:val="14"/>
                <w:szCs w:val="14"/>
              </w:rPr>
              <w:t>Vergi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Vergi uyuşmazlıkları 1.2.2.1. İtiraz </w:t>
            </w:r>
          </w:p>
        </w:tc>
        <w:tc>
          <w:tcPr>
            <w:tcW w:w="3260" w:type="dxa"/>
            <w:vAlign w:val="center"/>
          </w:tcPr>
          <w:p w:rsidR="00C60E81" w:rsidRPr="00C60E81" w:rsidRDefault="00C60E81" w:rsidP="00262F51">
            <w:pPr>
              <w:rPr>
                <w:sz w:val="14"/>
                <w:szCs w:val="14"/>
              </w:rPr>
            </w:pPr>
            <w:r w:rsidRPr="00C60E81">
              <w:rPr>
                <w:sz w:val="14"/>
                <w:szCs w:val="14"/>
              </w:rPr>
              <w:t>Vergi suç ve cezalarını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1.2.2.1. Uzlaşma </w:t>
            </w:r>
          </w:p>
        </w:tc>
        <w:tc>
          <w:tcPr>
            <w:tcW w:w="3260" w:type="dxa"/>
            <w:vAlign w:val="center"/>
          </w:tcPr>
          <w:p w:rsidR="00C60E81" w:rsidRPr="00C60E81" w:rsidRDefault="00C60E81" w:rsidP="00262F51">
            <w:pPr>
              <w:rPr>
                <w:sz w:val="14"/>
                <w:szCs w:val="14"/>
              </w:rPr>
            </w:pPr>
            <w:r w:rsidRPr="00C60E81">
              <w:rPr>
                <w:sz w:val="14"/>
                <w:szCs w:val="14"/>
              </w:rPr>
              <w:t>Vergi suç ve cezalarını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Vergi Suç ve Cezaları ve Bunların Yaptırımları 1.3.1. Vergi suçu </w:t>
            </w:r>
          </w:p>
        </w:tc>
        <w:tc>
          <w:tcPr>
            <w:tcW w:w="3260" w:type="dxa"/>
            <w:vAlign w:val="center"/>
          </w:tcPr>
          <w:p w:rsidR="00C60E81" w:rsidRPr="00C60E81" w:rsidRDefault="00C60E81" w:rsidP="00262F51">
            <w:pPr>
              <w:rPr>
                <w:sz w:val="14"/>
                <w:szCs w:val="14"/>
              </w:rPr>
            </w:pPr>
            <w:r w:rsidRPr="00C60E81">
              <w:rPr>
                <w:sz w:val="14"/>
                <w:szCs w:val="14"/>
              </w:rPr>
              <w:t>Vergi suç ve cezalarını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Vergi cezaları ve yaptırımları </w:t>
            </w:r>
          </w:p>
        </w:tc>
        <w:tc>
          <w:tcPr>
            <w:tcW w:w="3260" w:type="dxa"/>
            <w:vAlign w:val="center"/>
          </w:tcPr>
          <w:p w:rsidR="00C60E81" w:rsidRPr="00C60E81" w:rsidRDefault="00C60E81" w:rsidP="00262F51">
            <w:pPr>
              <w:rPr>
                <w:sz w:val="14"/>
                <w:szCs w:val="14"/>
              </w:rPr>
            </w:pPr>
            <w:r w:rsidRPr="00C60E81">
              <w:rPr>
                <w:sz w:val="14"/>
                <w:szCs w:val="14"/>
              </w:rPr>
              <w:t>Vergi suç ve cezalarını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BEYANNAMELER 2.1. Katma Değer Vergisi Beyannamesi 2.1.1. Katma değer vergisi beyannamesinin tanımı 1.Dönem 2.Sınav </w:t>
            </w:r>
          </w:p>
        </w:tc>
        <w:tc>
          <w:tcPr>
            <w:tcW w:w="3260" w:type="dxa"/>
            <w:vAlign w:val="center"/>
          </w:tcPr>
          <w:p w:rsidR="00C60E81" w:rsidRPr="00C60E81" w:rsidRDefault="00C60E81" w:rsidP="00262F51">
            <w:pPr>
              <w:rPr>
                <w:sz w:val="14"/>
                <w:szCs w:val="14"/>
              </w:rPr>
            </w:pPr>
            <w:r w:rsidRPr="00C60E81">
              <w:rPr>
                <w:sz w:val="14"/>
                <w:szCs w:val="14"/>
              </w:rPr>
              <w:t>Katma değer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2.1.2.Form ve e-beyanname </w:t>
            </w:r>
          </w:p>
        </w:tc>
        <w:tc>
          <w:tcPr>
            <w:tcW w:w="3260" w:type="dxa"/>
            <w:vAlign w:val="center"/>
          </w:tcPr>
          <w:p w:rsidR="00C60E81" w:rsidRPr="00C60E81" w:rsidRDefault="00C60E81" w:rsidP="00262F51">
            <w:pPr>
              <w:rPr>
                <w:sz w:val="14"/>
                <w:szCs w:val="14"/>
              </w:rPr>
            </w:pPr>
            <w:r w:rsidRPr="00C60E81">
              <w:rPr>
                <w:sz w:val="14"/>
                <w:szCs w:val="14"/>
              </w:rPr>
              <w:t>1. Dönem 2. Sınav Katma değer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2.1.3.Katma değer vergisinin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Katma değer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Yıllık Gelir Vergisi Beyannamesi 2.2.1. Yıllık gelir vergisi beyannamesinin tanımı 2.2.2. Form ve e-beyanname </w:t>
            </w:r>
          </w:p>
        </w:tc>
        <w:tc>
          <w:tcPr>
            <w:tcW w:w="3260" w:type="dxa"/>
            <w:vAlign w:val="center"/>
          </w:tcPr>
          <w:p w:rsidR="00C60E81" w:rsidRPr="00C60E81" w:rsidRDefault="00C60E81" w:rsidP="00262F51">
            <w:pPr>
              <w:rPr>
                <w:sz w:val="14"/>
                <w:szCs w:val="14"/>
              </w:rPr>
            </w:pPr>
            <w:r w:rsidRPr="00C60E81">
              <w:rPr>
                <w:sz w:val="14"/>
                <w:szCs w:val="14"/>
              </w:rPr>
              <w:t>Yıllık gelir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Yıllık gelir vergisinin düzenlemesi ile ilgili örnek uygulamalar </w:t>
            </w:r>
          </w:p>
        </w:tc>
        <w:tc>
          <w:tcPr>
            <w:tcW w:w="3260" w:type="dxa"/>
            <w:vAlign w:val="center"/>
          </w:tcPr>
          <w:p w:rsidR="00C60E81" w:rsidRPr="00C60E81" w:rsidRDefault="00C60E81" w:rsidP="00262F51">
            <w:pPr>
              <w:rPr>
                <w:sz w:val="14"/>
                <w:szCs w:val="14"/>
              </w:rPr>
            </w:pPr>
            <w:r w:rsidRPr="00C60E81">
              <w:rPr>
                <w:sz w:val="14"/>
                <w:szCs w:val="14"/>
              </w:rPr>
              <w:t>Yıllık gelir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2.3.Geçici Vergi Beyannamesi 2.3.1.Geçici vergi beyannamesinin tanımı 2.3.2.Form ve e-beyanname </w:t>
            </w:r>
          </w:p>
        </w:tc>
        <w:tc>
          <w:tcPr>
            <w:tcW w:w="3260" w:type="dxa"/>
            <w:vAlign w:val="center"/>
          </w:tcPr>
          <w:p w:rsidR="00C60E81" w:rsidRPr="00C60E81" w:rsidRDefault="00C60E81" w:rsidP="00262F51">
            <w:pPr>
              <w:rPr>
                <w:sz w:val="14"/>
                <w:szCs w:val="14"/>
              </w:rPr>
            </w:pPr>
            <w:r w:rsidRPr="00C60E81">
              <w:rPr>
                <w:sz w:val="14"/>
                <w:szCs w:val="14"/>
              </w:rPr>
              <w:t>Geçici vergi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2.3.3.Geçici vergi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Geçici vergi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2.4.Muhtasar Beyanname 2.4.1. Muhtasar beyannamesinin tanımı 2.4.2. Form ve e-beyanname </w:t>
            </w:r>
          </w:p>
        </w:tc>
        <w:tc>
          <w:tcPr>
            <w:tcW w:w="3260" w:type="dxa"/>
            <w:vAlign w:val="center"/>
          </w:tcPr>
          <w:p w:rsidR="00C60E81" w:rsidRPr="00C60E81" w:rsidRDefault="00C60E81" w:rsidP="00262F51">
            <w:pPr>
              <w:rPr>
                <w:sz w:val="14"/>
                <w:szCs w:val="14"/>
              </w:rPr>
            </w:pPr>
            <w:r w:rsidRPr="00C60E81">
              <w:rPr>
                <w:sz w:val="14"/>
                <w:szCs w:val="14"/>
              </w:rPr>
              <w:t>Muhtasar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2.4.3.Muhtasar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Muhtasar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Kurumlar Vergisi Beyannamesi 2.51. Kurumlar Vergisi beyannamesinin tanımı 2.5.2.Form ve e-beyanname 2.Dönem 1.Sınav </w:t>
            </w:r>
          </w:p>
        </w:tc>
        <w:tc>
          <w:tcPr>
            <w:tcW w:w="3260" w:type="dxa"/>
            <w:vAlign w:val="center"/>
          </w:tcPr>
          <w:p w:rsidR="00C60E81" w:rsidRPr="00C60E81" w:rsidRDefault="00C60E81" w:rsidP="00262F51">
            <w:pPr>
              <w:rPr>
                <w:sz w:val="14"/>
                <w:szCs w:val="14"/>
              </w:rPr>
            </w:pPr>
            <w:r w:rsidRPr="00C60E81">
              <w:rPr>
                <w:sz w:val="14"/>
                <w:szCs w:val="14"/>
              </w:rPr>
              <w:t>Kurumlar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Kurumlar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2. Dönem 1. Sınav Kurumlar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2.6.Özel Tüketim Vergisi 2.6.1. Özel tüketim vergisi tanımı 2.6.2. Özel tüketim vergisi beyannamesinin şekli </w:t>
            </w:r>
          </w:p>
        </w:tc>
        <w:tc>
          <w:tcPr>
            <w:tcW w:w="3260" w:type="dxa"/>
            <w:vAlign w:val="center"/>
          </w:tcPr>
          <w:p w:rsidR="00C60E81" w:rsidRPr="00C60E81" w:rsidRDefault="00C60E81" w:rsidP="00262F51">
            <w:pPr>
              <w:rPr>
                <w:sz w:val="14"/>
                <w:szCs w:val="14"/>
              </w:rPr>
            </w:pPr>
            <w:r w:rsidRPr="00C60E81">
              <w:rPr>
                <w:sz w:val="14"/>
                <w:szCs w:val="14"/>
              </w:rPr>
              <w:t>Özel Tüketim Vergisini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Form ve e-beyanname 2.6.4. Özel tüketim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Özel Tüketim Vergisini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Emlak Vergisi 2.7.1. Emlak vergisi 2.7.2. Emlak vergisi beyannamesinin şekli</w:t>
            </w:r>
          </w:p>
        </w:tc>
        <w:tc>
          <w:tcPr>
            <w:tcW w:w="3260" w:type="dxa"/>
            <w:vAlign w:val="center"/>
          </w:tcPr>
          <w:p w:rsidR="00C60E81" w:rsidRPr="00C60E81" w:rsidRDefault="00C60E81" w:rsidP="00262F51">
            <w:pPr>
              <w:rPr>
                <w:sz w:val="14"/>
                <w:szCs w:val="14"/>
              </w:rPr>
            </w:pPr>
            <w:r w:rsidRPr="00C60E81">
              <w:rPr>
                <w:sz w:val="14"/>
                <w:szCs w:val="14"/>
              </w:rPr>
              <w:t>Emlak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Form ve e-beyanname 2.7.4. Emlak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Emlak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Veraset ve İntikal vergisi 2.8.1. Veraset ve intikal vergisinin tanımı 2.8.2. Veraset ve intikal vergisi beyannamesinin şekli </w:t>
            </w:r>
          </w:p>
        </w:tc>
        <w:tc>
          <w:tcPr>
            <w:tcW w:w="3260" w:type="dxa"/>
            <w:vAlign w:val="center"/>
          </w:tcPr>
          <w:p w:rsidR="00C60E81" w:rsidRPr="00C60E81" w:rsidRDefault="00C60E81" w:rsidP="00262F51">
            <w:pPr>
              <w:rPr>
                <w:sz w:val="14"/>
                <w:szCs w:val="14"/>
              </w:rPr>
            </w:pPr>
            <w:r w:rsidRPr="00C60E81">
              <w:rPr>
                <w:sz w:val="14"/>
                <w:szCs w:val="14"/>
              </w:rPr>
              <w:t>Veraset ve İntikal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2.8.3. Veraset ve intikal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Veraset ve İntikal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Gümrük Vergisi 2.9.1.Gümrük vergisi kavramı 2.9.2.Gümrük vergisi beyannamesinin şekli</w:t>
            </w:r>
          </w:p>
        </w:tc>
        <w:tc>
          <w:tcPr>
            <w:tcW w:w="3260" w:type="dxa"/>
            <w:vAlign w:val="center"/>
          </w:tcPr>
          <w:p w:rsidR="00C60E81" w:rsidRPr="00C60E81" w:rsidRDefault="00C60E81" w:rsidP="00262F51">
            <w:pPr>
              <w:rPr>
                <w:sz w:val="14"/>
                <w:szCs w:val="14"/>
              </w:rPr>
            </w:pPr>
            <w:r w:rsidRPr="00C60E81">
              <w:rPr>
                <w:sz w:val="14"/>
                <w:szCs w:val="14"/>
              </w:rPr>
              <w:t>Gümrük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2.9.3.Gümrük vergisi beyannamesinin düzenlenmesi ile ilgili örnek uygulamalar </w:t>
            </w:r>
          </w:p>
        </w:tc>
        <w:tc>
          <w:tcPr>
            <w:tcW w:w="3260" w:type="dxa"/>
            <w:vAlign w:val="center"/>
          </w:tcPr>
          <w:p w:rsidR="00C60E81" w:rsidRPr="00C60E81" w:rsidRDefault="00C60E81" w:rsidP="00262F51">
            <w:pPr>
              <w:rPr>
                <w:sz w:val="14"/>
                <w:szCs w:val="14"/>
              </w:rPr>
            </w:pPr>
            <w:r w:rsidRPr="00C60E81">
              <w:rPr>
                <w:sz w:val="14"/>
                <w:szCs w:val="14"/>
              </w:rPr>
              <w:t>2. Dönem 2. Sınav Gümrük Vergisi beyannamesini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Motorlu Taşıtlar Vergisi 2.10.1.Motorlu taşıtlar vergisi kavramı 2.Dönem 2.Sınav </w:t>
            </w:r>
          </w:p>
        </w:tc>
        <w:tc>
          <w:tcPr>
            <w:tcW w:w="3260" w:type="dxa"/>
            <w:vAlign w:val="center"/>
          </w:tcPr>
          <w:p w:rsidR="00C60E81" w:rsidRPr="00C60E81" w:rsidRDefault="00C60E81" w:rsidP="00262F51">
            <w:pPr>
              <w:rPr>
                <w:sz w:val="14"/>
                <w:szCs w:val="14"/>
              </w:rPr>
            </w:pPr>
            <w:r w:rsidRPr="00C60E81">
              <w:rPr>
                <w:sz w:val="14"/>
                <w:szCs w:val="14"/>
              </w:rPr>
              <w:t>Motorlu Taşıtlar Vergisi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2.10.2.Motorlu taşıtlar vergisinin ödenmesi </w:t>
            </w:r>
          </w:p>
        </w:tc>
        <w:tc>
          <w:tcPr>
            <w:tcW w:w="3260" w:type="dxa"/>
            <w:vAlign w:val="center"/>
          </w:tcPr>
          <w:p w:rsidR="00C60E81" w:rsidRPr="00C60E81" w:rsidRDefault="00C60E81" w:rsidP="00262F51">
            <w:pPr>
              <w:rPr>
                <w:sz w:val="14"/>
                <w:szCs w:val="14"/>
              </w:rPr>
            </w:pPr>
            <w:r w:rsidRPr="00C60E81">
              <w:rPr>
                <w:sz w:val="14"/>
                <w:szCs w:val="14"/>
              </w:rPr>
              <w:t>Motorlu Taşıtlar Vergisi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internet bağlantısı beyanname örnekleri ilgili kanun ve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