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12. SINIF  İşLETMELERDE MESLEK EğTM (YAZıLıM GELşTRME)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 yeri tanıtımı ve Oryantasyon İş güvenliği ve işçi sağlığı</w:t>
              <w:br/>
              <w:t>Bilişim Etiği Dijital Dönüşüm</w:t>
            </w:r>
          </w:p>
        </w:tc>
        <w:tc>
          <w:tcPr>
            <w:tcW w:w="3260" w:type="dxa"/>
            <w:vAlign w:val="center"/>
          </w:tcPr>
          <w:p w:rsidR="00C60E81" w:rsidRPr="00C60E81" w:rsidRDefault="00C60E81" w:rsidP="00262F51">
            <w:pPr>
              <w:rPr>
                <w:sz w:val="14"/>
                <w:szCs w:val="14"/>
              </w:rPr>
            </w:pPr>
            <w:r w:rsidRPr="00C60E81">
              <w:rPr>
                <w:sz w:val="14"/>
                <w:szCs w:val="14"/>
              </w:rPr>
              <w:t>Çalışma ortamı incelenmesi</w:t>
              <w:br/>
              <w:t>İşçi sağlığı mevzuatına uymak ve iş güvenliği önlemlerini almak Bilişim etiği ve dijital dönüşüm kavramlarını bilmek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Problem Çözme ve algoritmalar Programlama Dili Temelleri</w:t>
            </w:r>
          </w:p>
        </w:tc>
        <w:tc>
          <w:tcPr>
            <w:tcW w:w="3260" w:type="dxa"/>
            <w:vAlign w:val="center"/>
          </w:tcPr>
          <w:p w:rsidR="00C60E81" w:rsidRPr="00C60E81" w:rsidRDefault="00C60E81" w:rsidP="00262F51">
            <w:pPr>
              <w:rPr>
                <w:sz w:val="14"/>
                <w:szCs w:val="14"/>
              </w:rPr>
            </w:pPr>
            <w:r w:rsidRPr="00C60E81">
              <w:rPr>
                <w:sz w:val="14"/>
                <w:szCs w:val="14"/>
              </w:rPr>
              <w:t>Algoritma kavramını tanımak Programlama dili temellerini bilmek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Veri Yapıları</w:t>
            </w:r>
          </w:p>
        </w:tc>
        <w:tc>
          <w:tcPr>
            <w:tcW w:w="3260" w:type="dxa"/>
            <w:vAlign w:val="center"/>
          </w:tcPr>
          <w:p w:rsidR="00C60E81" w:rsidRPr="00C60E81" w:rsidRDefault="00C60E81" w:rsidP="00262F51">
            <w:pPr>
              <w:rPr>
                <w:sz w:val="14"/>
                <w:szCs w:val="14"/>
              </w:rPr>
            </w:pPr>
            <w:r w:rsidRPr="00C60E81">
              <w:rPr>
                <w:sz w:val="14"/>
                <w:szCs w:val="14"/>
              </w:rPr>
              <w:t>Programlamada veri yapılarını kullanmak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Karar ve Döngü Yapıları</w:t>
            </w:r>
          </w:p>
        </w:tc>
        <w:tc>
          <w:tcPr>
            <w:tcW w:w="3260" w:type="dxa"/>
            <w:vAlign w:val="center"/>
          </w:tcPr>
          <w:p w:rsidR="00C60E81" w:rsidRPr="00C60E81" w:rsidRDefault="00C60E81" w:rsidP="00262F51">
            <w:pPr>
              <w:rPr>
                <w:sz w:val="14"/>
                <w:szCs w:val="14"/>
              </w:rPr>
            </w:pPr>
            <w:r w:rsidRPr="00C60E81">
              <w:rPr>
                <w:sz w:val="14"/>
                <w:szCs w:val="14"/>
              </w:rPr>
              <w:t>If-else Switch For komutlarını kullanabilmek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Fonksiyonlar</w:t>
            </w:r>
          </w:p>
        </w:tc>
        <w:tc>
          <w:tcPr>
            <w:tcW w:w="3260" w:type="dxa"/>
            <w:vAlign w:val="center"/>
          </w:tcPr>
          <w:p w:rsidR="00C60E81" w:rsidRPr="00C60E81" w:rsidRDefault="00C60E81" w:rsidP="00262F51">
            <w:pPr>
              <w:rPr>
                <w:sz w:val="14"/>
                <w:szCs w:val="14"/>
              </w:rPr>
            </w:pPr>
            <w:r w:rsidRPr="00C60E81">
              <w:rPr>
                <w:sz w:val="14"/>
                <w:szCs w:val="14"/>
              </w:rPr>
              <w:t>Programlama dilinde fonksiyonları kullanmak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İç Donanım Birimleri</w:t>
            </w:r>
          </w:p>
        </w:tc>
        <w:tc>
          <w:tcPr>
            <w:tcW w:w="3260" w:type="dxa"/>
            <w:vAlign w:val="center"/>
          </w:tcPr>
          <w:p w:rsidR="00C60E81" w:rsidRPr="00C60E81" w:rsidRDefault="00C60E81" w:rsidP="00262F51">
            <w:pPr>
              <w:rPr>
                <w:sz w:val="14"/>
                <w:szCs w:val="14"/>
              </w:rPr>
            </w:pPr>
            <w:r w:rsidRPr="00C60E81">
              <w:rPr>
                <w:sz w:val="14"/>
                <w:szCs w:val="14"/>
              </w:rPr>
              <w:t>İç donanım birimlerini tanımak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Dış Donanım Birimleri</w:t>
              <w:br/>
              <w:t/>
            </w:r>
          </w:p>
        </w:tc>
        <w:tc>
          <w:tcPr>
            <w:tcW w:w="3260" w:type="dxa"/>
            <w:vAlign w:val="center"/>
          </w:tcPr>
          <w:p w:rsidR="00C60E81" w:rsidRPr="00C60E81" w:rsidRDefault="00C60E81" w:rsidP="00262F51">
            <w:pPr>
              <w:rPr>
                <w:sz w:val="14"/>
                <w:szCs w:val="14"/>
              </w:rPr>
            </w:pPr>
            <w:r w:rsidRPr="00C60E81">
              <w:rPr>
                <w:sz w:val="14"/>
                <w:szCs w:val="14"/>
              </w:rPr>
              <w:t>Dış donanım birimlerini tanımak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İşletim Sistemleri Temel Kullanımı</w:t>
            </w:r>
          </w:p>
        </w:tc>
        <w:tc>
          <w:tcPr>
            <w:tcW w:w="3260" w:type="dxa"/>
            <w:vAlign w:val="center"/>
          </w:tcPr>
          <w:p w:rsidR="00C60E81" w:rsidRPr="00C60E81" w:rsidRDefault="00C60E81" w:rsidP="00262F51">
            <w:pPr>
              <w:rPr>
                <w:sz w:val="14"/>
                <w:szCs w:val="14"/>
              </w:rPr>
            </w:pPr>
            <w:r w:rsidRPr="00C60E81">
              <w:rPr>
                <w:sz w:val="14"/>
                <w:szCs w:val="14"/>
              </w:rPr>
              <w:t>İşletim Sistemi kullanımını yapabilmek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Bilgisayarlı Çizim</w:t>
              <w:br/>
              <w:t/>
            </w:r>
          </w:p>
        </w:tc>
        <w:tc>
          <w:tcPr>
            <w:tcW w:w="3260" w:type="dxa"/>
            <w:vAlign w:val="center"/>
          </w:tcPr>
          <w:p w:rsidR="00C60E81" w:rsidRPr="00C60E81" w:rsidRDefault="00C60E81" w:rsidP="00262F51">
            <w:pPr>
              <w:rPr>
                <w:sz w:val="14"/>
                <w:szCs w:val="14"/>
              </w:rPr>
            </w:pPr>
            <w:r w:rsidRPr="00C60E81">
              <w:rPr>
                <w:sz w:val="14"/>
                <w:szCs w:val="14"/>
              </w:rPr>
              <w:t>1. Dönem 1. Sınav Bilgisayarlı çizim yazılımını kullanabilmek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Sınıflar Class</w:t>
            </w:r>
          </w:p>
        </w:tc>
        <w:tc>
          <w:tcPr>
            <w:tcW w:w="3260" w:type="dxa"/>
            <w:vAlign w:val="center"/>
          </w:tcPr>
          <w:p w:rsidR="00C60E81" w:rsidRPr="00C60E81" w:rsidRDefault="00C60E81" w:rsidP="00262F51">
            <w:pPr>
              <w:rPr>
                <w:sz w:val="14"/>
                <w:szCs w:val="14"/>
              </w:rPr>
            </w:pPr>
            <w:r w:rsidRPr="00C60E81">
              <w:rPr>
                <w:sz w:val="14"/>
                <w:szCs w:val="14"/>
              </w:rPr>
              <w:t>Nesne Tabanlı programlamada sınıfları kullanmak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Sınıflar Class</w:t>
            </w:r>
          </w:p>
        </w:tc>
        <w:tc>
          <w:tcPr>
            <w:tcW w:w="3260" w:type="dxa"/>
            <w:vAlign w:val="center"/>
          </w:tcPr>
          <w:p w:rsidR="00C60E81" w:rsidRPr="00C60E81" w:rsidRDefault="00C60E81" w:rsidP="00262F51">
            <w:pPr>
              <w:rPr>
                <w:sz w:val="14"/>
                <w:szCs w:val="14"/>
              </w:rPr>
            </w:pPr>
            <w:r w:rsidRPr="00C60E81">
              <w:rPr>
                <w:sz w:val="14"/>
                <w:szCs w:val="14"/>
              </w:rPr>
              <w:t>Nesne Tabanlı programlamada sınıfları kullanmak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Form Uygulamaları</w:t>
            </w:r>
          </w:p>
        </w:tc>
        <w:tc>
          <w:tcPr>
            <w:tcW w:w="3260" w:type="dxa"/>
            <w:vAlign w:val="center"/>
          </w:tcPr>
          <w:p w:rsidR="00C60E81" w:rsidRPr="00C60E81" w:rsidRDefault="00C60E81" w:rsidP="00262F51">
            <w:pPr>
              <w:rPr>
                <w:sz w:val="14"/>
                <w:szCs w:val="14"/>
              </w:rPr>
            </w:pPr>
            <w:r w:rsidRPr="00C60E81">
              <w:rPr>
                <w:sz w:val="14"/>
                <w:szCs w:val="14"/>
              </w:rPr>
              <w:t>Nesne Tabanlı programlamada formları kullanmak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Form Uygulamaları</w:t>
            </w:r>
          </w:p>
        </w:tc>
        <w:tc>
          <w:tcPr>
            <w:tcW w:w="3260" w:type="dxa"/>
            <w:vAlign w:val="center"/>
          </w:tcPr>
          <w:p w:rsidR="00C60E81" w:rsidRPr="00C60E81" w:rsidRDefault="00C60E81" w:rsidP="00262F51">
            <w:pPr>
              <w:rPr>
                <w:sz w:val="14"/>
                <w:szCs w:val="14"/>
              </w:rPr>
            </w:pPr>
            <w:r w:rsidRPr="00C60E81">
              <w:rPr>
                <w:sz w:val="14"/>
                <w:szCs w:val="14"/>
              </w:rPr>
              <w:t>Nesne Tabanlı programlamada formları kullanmak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Veri Tabanı İşlemleri</w:t>
            </w:r>
          </w:p>
        </w:tc>
        <w:tc>
          <w:tcPr>
            <w:tcW w:w="3260" w:type="dxa"/>
            <w:vAlign w:val="center"/>
          </w:tcPr>
          <w:p w:rsidR="00C60E81" w:rsidRPr="00C60E81" w:rsidRDefault="00C60E81" w:rsidP="00262F51">
            <w:pPr>
              <w:rPr>
                <w:sz w:val="14"/>
                <w:szCs w:val="14"/>
              </w:rPr>
            </w:pPr>
            <w:r w:rsidRPr="00C60E81">
              <w:rPr>
                <w:sz w:val="14"/>
                <w:szCs w:val="14"/>
              </w:rPr>
              <w:t>Veri tabanı işlemlerini gerçekleştirmek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Veri Tabanı İşlemleri</w:t>
            </w:r>
          </w:p>
        </w:tc>
        <w:tc>
          <w:tcPr>
            <w:tcW w:w="3260" w:type="dxa"/>
            <w:vAlign w:val="center"/>
          </w:tcPr>
          <w:p w:rsidR="00C60E81" w:rsidRPr="00C60E81" w:rsidRDefault="00C60E81" w:rsidP="00262F51">
            <w:pPr>
              <w:rPr>
                <w:sz w:val="14"/>
                <w:szCs w:val="14"/>
              </w:rPr>
            </w:pPr>
            <w:r w:rsidRPr="00C60E81">
              <w:rPr>
                <w:sz w:val="14"/>
                <w:szCs w:val="14"/>
              </w:rPr>
              <w:t>Veri tabanı işlemlerini gerçekleştirmek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Veri Tabanı İşlemleri</w:t>
            </w:r>
          </w:p>
        </w:tc>
        <w:tc>
          <w:tcPr>
            <w:tcW w:w="3260" w:type="dxa"/>
            <w:vAlign w:val="center"/>
          </w:tcPr>
          <w:p w:rsidR="00C60E81" w:rsidRPr="00C60E81" w:rsidRDefault="00C60E81" w:rsidP="00262F51">
            <w:pPr>
              <w:rPr>
                <w:sz w:val="14"/>
                <w:szCs w:val="14"/>
              </w:rPr>
            </w:pPr>
            <w:r w:rsidRPr="00C60E81">
              <w:rPr>
                <w:sz w:val="14"/>
                <w:szCs w:val="14"/>
              </w:rPr>
              <w:t>Veri tabanı işlemlerini gerçekleştirmek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Veri Tabanı İşlemleri</w:t>
            </w:r>
          </w:p>
        </w:tc>
        <w:tc>
          <w:tcPr>
            <w:tcW w:w="3260" w:type="dxa"/>
            <w:vAlign w:val="center"/>
          </w:tcPr>
          <w:p w:rsidR="00C60E81" w:rsidRPr="00C60E81" w:rsidRDefault="00C60E81" w:rsidP="00262F51">
            <w:pPr>
              <w:rPr>
                <w:sz w:val="14"/>
                <w:szCs w:val="14"/>
              </w:rPr>
            </w:pPr>
            <w:r w:rsidRPr="00C60E81">
              <w:rPr>
                <w:sz w:val="14"/>
                <w:szCs w:val="14"/>
              </w:rPr>
              <w:t>1. Dönem 2. Sınav Veri tabanı işlemlerini gerçekleştirmek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Mikrodenetleyici Kart Programlama</w:t>
            </w:r>
          </w:p>
        </w:tc>
        <w:tc>
          <w:tcPr>
            <w:tcW w:w="3260" w:type="dxa"/>
            <w:vAlign w:val="center"/>
          </w:tcPr>
          <w:p w:rsidR="00C60E81" w:rsidRPr="00C60E81" w:rsidRDefault="00C60E81" w:rsidP="00262F51">
            <w:pPr>
              <w:rPr>
                <w:sz w:val="14"/>
                <w:szCs w:val="14"/>
              </w:rPr>
            </w:pPr>
            <w:r w:rsidRPr="00C60E81">
              <w:rPr>
                <w:sz w:val="14"/>
                <w:szCs w:val="14"/>
              </w:rPr>
              <w:t>Mikrodenetleyici kartı tanımak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Mikrodenetleyici Kart Programlama</w:t>
            </w:r>
          </w:p>
        </w:tc>
        <w:tc>
          <w:tcPr>
            <w:tcW w:w="3260" w:type="dxa"/>
            <w:vAlign w:val="center"/>
          </w:tcPr>
          <w:p w:rsidR="00C60E81" w:rsidRPr="00C60E81" w:rsidRDefault="00C60E81" w:rsidP="00262F51">
            <w:pPr>
              <w:rPr>
                <w:sz w:val="14"/>
                <w:szCs w:val="14"/>
              </w:rPr>
            </w:pPr>
            <w:r w:rsidRPr="00C60E81">
              <w:rPr>
                <w:sz w:val="14"/>
                <w:szCs w:val="14"/>
              </w:rPr>
              <w:t>Mikrodenetleyici kartı tanımak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Mikrodenetleyici Kart Programlama</w:t>
            </w:r>
          </w:p>
        </w:tc>
        <w:tc>
          <w:tcPr>
            <w:tcW w:w="3260" w:type="dxa"/>
            <w:vAlign w:val="center"/>
          </w:tcPr>
          <w:p w:rsidR="00C60E81" w:rsidRPr="00C60E81" w:rsidRDefault="00C60E81" w:rsidP="00262F51">
            <w:pPr>
              <w:rPr>
                <w:sz w:val="14"/>
                <w:szCs w:val="14"/>
              </w:rPr>
            </w:pPr>
            <w:r w:rsidRPr="00C60E81">
              <w:rPr>
                <w:sz w:val="14"/>
                <w:szCs w:val="14"/>
              </w:rPr>
              <w:t>Mikrodenetleyici kartı tanımak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HTML 5</w:t>
            </w:r>
          </w:p>
        </w:tc>
        <w:tc>
          <w:tcPr>
            <w:tcW w:w="3260" w:type="dxa"/>
            <w:vAlign w:val="center"/>
          </w:tcPr>
          <w:p w:rsidR="00C60E81" w:rsidRPr="00C60E81" w:rsidRDefault="00C60E81" w:rsidP="00262F51">
            <w:pPr>
              <w:rPr>
                <w:sz w:val="14"/>
                <w:szCs w:val="14"/>
              </w:rPr>
            </w:pPr>
            <w:r w:rsidRPr="00C60E81">
              <w:rPr>
                <w:sz w:val="14"/>
                <w:szCs w:val="14"/>
              </w:rPr>
              <w:t>HTML 5 ile ilgili işlemleri yapmak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HTML 5</w:t>
            </w:r>
          </w:p>
        </w:tc>
        <w:tc>
          <w:tcPr>
            <w:tcW w:w="3260" w:type="dxa"/>
            <w:vAlign w:val="center"/>
          </w:tcPr>
          <w:p w:rsidR="00C60E81" w:rsidRPr="00C60E81" w:rsidRDefault="00C60E81" w:rsidP="00262F51">
            <w:pPr>
              <w:rPr>
                <w:sz w:val="14"/>
                <w:szCs w:val="14"/>
              </w:rPr>
            </w:pPr>
            <w:r w:rsidRPr="00C60E81">
              <w:rPr>
                <w:sz w:val="14"/>
                <w:szCs w:val="14"/>
              </w:rPr>
              <w:t>HTML 5 ile ilgili işlemleri yapmak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Basamaklı Stil Şablonu CSS</w:t>
            </w:r>
          </w:p>
        </w:tc>
        <w:tc>
          <w:tcPr>
            <w:tcW w:w="3260" w:type="dxa"/>
            <w:vAlign w:val="center"/>
          </w:tcPr>
          <w:p w:rsidR="00C60E81" w:rsidRPr="00C60E81" w:rsidRDefault="00C60E81" w:rsidP="00262F51">
            <w:pPr>
              <w:rPr>
                <w:sz w:val="14"/>
                <w:szCs w:val="14"/>
              </w:rPr>
            </w:pPr>
            <w:r w:rsidRPr="00C60E81">
              <w:rPr>
                <w:sz w:val="14"/>
                <w:szCs w:val="14"/>
              </w:rPr>
              <w:t>Basamaklı Stil Şablonu CSS işlemlerini gerçekleştirmek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Basamaklı Stil Şablonu CSS</w:t>
            </w:r>
          </w:p>
        </w:tc>
        <w:tc>
          <w:tcPr>
            <w:tcW w:w="3260" w:type="dxa"/>
            <w:vAlign w:val="center"/>
          </w:tcPr>
          <w:p w:rsidR="00C60E81" w:rsidRPr="00C60E81" w:rsidRDefault="00C60E81" w:rsidP="00262F51">
            <w:pPr>
              <w:rPr>
                <w:sz w:val="14"/>
                <w:szCs w:val="14"/>
              </w:rPr>
            </w:pPr>
            <w:r w:rsidRPr="00C60E81">
              <w:rPr>
                <w:sz w:val="14"/>
                <w:szCs w:val="14"/>
              </w:rPr>
              <w:t>Basamaklı Stil Şablonu CSS işlemlerini gerçekleştirmek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Etkileşim Javascript</w:t>
            </w:r>
          </w:p>
        </w:tc>
        <w:tc>
          <w:tcPr>
            <w:tcW w:w="3260" w:type="dxa"/>
            <w:vAlign w:val="center"/>
          </w:tcPr>
          <w:p w:rsidR="00C60E81" w:rsidRPr="00C60E81" w:rsidRDefault="00C60E81" w:rsidP="00262F51">
            <w:pPr>
              <w:rPr>
                <w:sz w:val="14"/>
                <w:szCs w:val="14"/>
              </w:rPr>
            </w:pPr>
            <w:r w:rsidRPr="00C60E81">
              <w:rPr>
                <w:sz w:val="14"/>
                <w:szCs w:val="14"/>
              </w:rPr>
              <w:t>Javascript kullanabilmek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Etkileşim Javascript</w:t>
            </w:r>
          </w:p>
        </w:tc>
        <w:tc>
          <w:tcPr>
            <w:tcW w:w="3260" w:type="dxa"/>
            <w:vAlign w:val="center"/>
          </w:tcPr>
          <w:p w:rsidR="00C60E81" w:rsidRPr="00C60E81" w:rsidRDefault="00C60E81" w:rsidP="00262F51">
            <w:pPr>
              <w:rPr>
                <w:sz w:val="14"/>
                <w:szCs w:val="14"/>
              </w:rPr>
            </w:pPr>
            <w:r w:rsidRPr="00C60E81">
              <w:rPr>
                <w:sz w:val="14"/>
                <w:szCs w:val="14"/>
              </w:rPr>
              <w:t>2. Dönem 1. Sınav Javascript kullanabilmek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Arka Uç Yazılım Geliştirme</w:t>
            </w:r>
          </w:p>
        </w:tc>
        <w:tc>
          <w:tcPr>
            <w:tcW w:w="3260" w:type="dxa"/>
            <w:vAlign w:val="center"/>
          </w:tcPr>
          <w:p w:rsidR="00C60E81" w:rsidRPr="00C60E81" w:rsidRDefault="00C60E81" w:rsidP="00262F51">
            <w:pPr>
              <w:rPr>
                <w:sz w:val="14"/>
                <w:szCs w:val="14"/>
              </w:rPr>
            </w:pPr>
            <w:r w:rsidRPr="00C60E81">
              <w:rPr>
                <w:sz w:val="14"/>
                <w:szCs w:val="14"/>
              </w:rPr>
              <w:t>Arka uç yazılımı işlemlerini yapabilmek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Arka Uç Yazılım Geliştirme</w:t>
            </w:r>
          </w:p>
        </w:tc>
        <w:tc>
          <w:tcPr>
            <w:tcW w:w="3260" w:type="dxa"/>
            <w:vAlign w:val="center"/>
          </w:tcPr>
          <w:p w:rsidR="00C60E81" w:rsidRPr="00C60E81" w:rsidRDefault="00C60E81" w:rsidP="00262F51">
            <w:pPr>
              <w:rPr>
                <w:sz w:val="14"/>
                <w:szCs w:val="14"/>
              </w:rPr>
            </w:pPr>
            <w:r w:rsidRPr="00C60E81">
              <w:rPr>
                <w:sz w:val="14"/>
                <w:szCs w:val="14"/>
              </w:rPr>
              <w:t>Arka uç yazılımı işlemlerini yapabilmek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Arka Uç Yazılım Geliştirme</w:t>
              <w:br/>
              <w:t/>
            </w:r>
          </w:p>
        </w:tc>
        <w:tc>
          <w:tcPr>
            <w:tcW w:w="3260" w:type="dxa"/>
            <w:vAlign w:val="center"/>
          </w:tcPr>
          <w:p w:rsidR="00C60E81" w:rsidRPr="00C60E81" w:rsidRDefault="00C60E81" w:rsidP="00262F51">
            <w:pPr>
              <w:rPr>
                <w:sz w:val="14"/>
                <w:szCs w:val="14"/>
              </w:rPr>
            </w:pPr>
            <w:r w:rsidRPr="00C60E81">
              <w:rPr>
                <w:sz w:val="14"/>
                <w:szCs w:val="14"/>
              </w:rPr>
              <w:t>Arka uç yazılımı işlemlerini yapabilmek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Arka Uç Yazılım Geliştirme</w:t>
            </w:r>
          </w:p>
        </w:tc>
        <w:tc>
          <w:tcPr>
            <w:tcW w:w="3260" w:type="dxa"/>
            <w:vAlign w:val="center"/>
          </w:tcPr>
          <w:p w:rsidR="00C60E81" w:rsidRPr="00C60E81" w:rsidRDefault="00C60E81" w:rsidP="00262F51">
            <w:pPr>
              <w:rPr>
                <w:sz w:val="14"/>
                <w:szCs w:val="14"/>
              </w:rPr>
            </w:pPr>
            <w:r w:rsidRPr="00C60E81">
              <w:rPr>
                <w:sz w:val="14"/>
                <w:szCs w:val="14"/>
              </w:rPr>
              <w:t>Arka uç yazılımı işlemlerini yapabilmek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Mobil Uygulamaya Giriş</w:t>
            </w:r>
          </w:p>
        </w:tc>
        <w:tc>
          <w:tcPr>
            <w:tcW w:w="3260" w:type="dxa"/>
            <w:vAlign w:val="center"/>
          </w:tcPr>
          <w:p w:rsidR="00C60E81" w:rsidRPr="00C60E81" w:rsidRDefault="00C60E81" w:rsidP="00262F51">
            <w:pPr>
              <w:rPr>
                <w:sz w:val="14"/>
                <w:szCs w:val="14"/>
              </w:rPr>
            </w:pPr>
            <w:r w:rsidRPr="00C60E81">
              <w:rPr>
                <w:sz w:val="14"/>
                <w:szCs w:val="14"/>
              </w:rPr>
              <w:t>Mobil uygulama geliştirme ortamını tanımak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Mobil Uygulamaya Giriş</w:t>
              <w:br/>
              <w:t/>
            </w:r>
          </w:p>
        </w:tc>
        <w:tc>
          <w:tcPr>
            <w:tcW w:w="3260" w:type="dxa"/>
            <w:vAlign w:val="center"/>
          </w:tcPr>
          <w:p w:rsidR="00C60E81" w:rsidRPr="00C60E81" w:rsidRDefault="00C60E81" w:rsidP="00262F51">
            <w:pPr>
              <w:rPr>
                <w:sz w:val="14"/>
                <w:szCs w:val="14"/>
              </w:rPr>
            </w:pPr>
            <w:r w:rsidRPr="00C60E81">
              <w:rPr>
                <w:sz w:val="14"/>
                <w:szCs w:val="14"/>
              </w:rPr>
              <w:t>Mobil uygulama geliştirme ortamını tanımak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Gelişmiş Komutlar</w:t>
            </w:r>
          </w:p>
        </w:tc>
        <w:tc>
          <w:tcPr>
            <w:tcW w:w="3260" w:type="dxa"/>
            <w:vAlign w:val="center"/>
          </w:tcPr>
          <w:p w:rsidR="00C60E81" w:rsidRPr="00C60E81" w:rsidRDefault="00C60E81" w:rsidP="00262F51">
            <w:pPr>
              <w:rPr>
                <w:sz w:val="14"/>
                <w:szCs w:val="14"/>
              </w:rPr>
            </w:pPr>
            <w:r w:rsidRPr="00C60E81">
              <w:rPr>
                <w:sz w:val="14"/>
                <w:szCs w:val="14"/>
              </w:rPr>
              <w:t>Mobil uygulamada gelişmiş komutları kullanmak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Gelişmiş Komutlar</w:t>
            </w:r>
          </w:p>
        </w:tc>
        <w:tc>
          <w:tcPr>
            <w:tcW w:w="3260" w:type="dxa"/>
            <w:vAlign w:val="center"/>
          </w:tcPr>
          <w:p w:rsidR="00C60E81" w:rsidRPr="00C60E81" w:rsidRDefault="00C60E81" w:rsidP="00262F51">
            <w:pPr>
              <w:rPr>
                <w:sz w:val="14"/>
                <w:szCs w:val="14"/>
              </w:rPr>
            </w:pPr>
            <w:r w:rsidRPr="00C60E81">
              <w:rPr>
                <w:sz w:val="14"/>
                <w:szCs w:val="14"/>
              </w:rPr>
              <w:t>2. Dönem 2. Sınav Mobil uygulamada gelişmiş komutları kullanmak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Görüntü İşleme</w:t>
            </w:r>
          </w:p>
        </w:tc>
        <w:tc>
          <w:tcPr>
            <w:tcW w:w="3260" w:type="dxa"/>
            <w:vAlign w:val="center"/>
          </w:tcPr>
          <w:p w:rsidR="00C60E81" w:rsidRPr="00C60E81" w:rsidRDefault="00C60E81" w:rsidP="00262F51">
            <w:pPr>
              <w:rPr>
                <w:sz w:val="14"/>
                <w:szCs w:val="14"/>
              </w:rPr>
            </w:pPr>
            <w:r w:rsidRPr="00C60E81">
              <w:rPr>
                <w:sz w:val="14"/>
                <w:szCs w:val="14"/>
              </w:rPr>
              <w:t>Görüntü işleme yazılımını kulanabilmek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Görüntü İşleme</w:t>
            </w:r>
          </w:p>
        </w:tc>
        <w:tc>
          <w:tcPr>
            <w:tcW w:w="3260" w:type="dxa"/>
            <w:vAlign w:val="center"/>
          </w:tcPr>
          <w:p w:rsidR="00C60E81" w:rsidRPr="00C60E81" w:rsidRDefault="00C60E81" w:rsidP="00262F51">
            <w:pPr>
              <w:rPr>
                <w:sz w:val="14"/>
                <w:szCs w:val="14"/>
              </w:rPr>
            </w:pPr>
            <w:r w:rsidRPr="00C60E81">
              <w:rPr>
                <w:sz w:val="14"/>
                <w:szCs w:val="14"/>
              </w:rPr>
              <w:t>Görüntü işleme yazılımını kulanabilmek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Yazılım DersNotları İş yeri imkanları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