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METAL YZEY VE MUAYENE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YÜZEY TEMİZLEME1. METAL YÜZEYLERİ MEKANİKSEL YOLLARLA TEMİZLEME1.1. Korozyon 1.2. Metal yüzeylerini temizleme amaçları1.3. Metal yüzeylerini mekaniksel yolla temizleme yöntemleri </w:t>
            </w:r>
          </w:p>
        </w:tc>
        <w:tc>
          <w:tcPr>
            <w:tcW w:w="3260" w:type="dxa"/>
            <w:vAlign w:val="center"/>
          </w:tcPr>
          <w:p w:rsidR="00C60E81" w:rsidRPr="00C60E81" w:rsidRDefault="00C60E81" w:rsidP="00262F51">
            <w:pPr>
              <w:rPr>
                <w:sz w:val="14"/>
                <w:szCs w:val="14"/>
              </w:rPr>
            </w:pPr>
            <w:r w:rsidRPr="00C60E81">
              <w:rPr>
                <w:sz w:val="14"/>
                <w:szCs w:val="14"/>
              </w:rPr>
              <w:t>Metallerin yüzeylerini mekanik yöntemler ile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Kişisel koruyucuların kullanılması çalışanların sağlığı açısından önemi 1.5. Metal yüzeylerini mekaniksel olarak temizleme ve boyama işlemine hazır hale getirme </w:t>
            </w:r>
          </w:p>
        </w:tc>
        <w:tc>
          <w:tcPr>
            <w:tcW w:w="3260" w:type="dxa"/>
            <w:vAlign w:val="center"/>
          </w:tcPr>
          <w:p w:rsidR="00C60E81" w:rsidRPr="00C60E81" w:rsidRDefault="00C60E81" w:rsidP="00262F51">
            <w:pPr>
              <w:rPr>
                <w:sz w:val="14"/>
                <w:szCs w:val="14"/>
              </w:rPr>
            </w:pPr>
            <w:r w:rsidRPr="00C60E81">
              <w:rPr>
                <w:sz w:val="14"/>
                <w:szCs w:val="14"/>
              </w:rPr>
              <w:t>Metallerin yüzeylerini mekanik yöntemler ile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YÜZEYLERİ KİMYASAL YOLLARLA TEMİZLEME2.1. Kimyasal temizleme yönteminin diğer yöntemlere göre avantajları2.2. Metalin cinsine göre çözeltiler hazırlayarak temizleme işlemini yapması yıkama ve kurulama işlemini yapma 2.3. Kimyasal çözeltilere karşı kişisel koruyucuları kullanma </w:t>
            </w:r>
          </w:p>
        </w:tc>
        <w:tc>
          <w:tcPr>
            <w:tcW w:w="3260" w:type="dxa"/>
            <w:vAlign w:val="center"/>
          </w:tcPr>
          <w:p w:rsidR="00C60E81" w:rsidRPr="00C60E81" w:rsidRDefault="00C60E81" w:rsidP="00262F51">
            <w:pPr>
              <w:rPr>
                <w:sz w:val="14"/>
                <w:szCs w:val="14"/>
              </w:rPr>
            </w:pPr>
            <w:r w:rsidRPr="00C60E81">
              <w:rPr>
                <w:sz w:val="14"/>
                <w:szCs w:val="14"/>
              </w:rPr>
              <w:t>Metallerin yüzeylerini kimyasal yöntemler ile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Temizlenecek metalin cinsine göre çözeltiler hazırlanarak temizleme işlemini yapma2.5. Temizleme işlemi sonrası yıkama ve kurulama işlemini yapma </w:t>
            </w:r>
          </w:p>
        </w:tc>
        <w:tc>
          <w:tcPr>
            <w:tcW w:w="3260" w:type="dxa"/>
            <w:vAlign w:val="center"/>
          </w:tcPr>
          <w:p w:rsidR="00C60E81" w:rsidRPr="00C60E81" w:rsidRDefault="00C60E81" w:rsidP="00262F51">
            <w:pPr>
              <w:rPr>
                <w:sz w:val="14"/>
                <w:szCs w:val="14"/>
              </w:rPr>
            </w:pPr>
            <w:r w:rsidRPr="00C60E81">
              <w:rPr>
                <w:sz w:val="14"/>
                <w:szCs w:val="14"/>
              </w:rPr>
              <w:t>Metallerin yüzeylerini kimyasal yöntemler ile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YÜZEYLERİ RENKLENDİRME VE PARLATMA1. KİMYASAL YOLLA RENKLENDİRME1.1. Eloksal işlemi1.2. Kimyasal bileşik banyosunda renklendirme ve yıkama işlemi </w:t>
            </w:r>
          </w:p>
        </w:tc>
        <w:tc>
          <w:tcPr>
            <w:tcW w:w="3260" w:type="dxa"/>
            <w:vAlign w:val="center"/>
          </w:tcPr>
          <w:p w:rsidR="00C60E81" w:rsidRPr="00C60E81" w:rsidRDefault="00C60E81" w:rsidP="00262F51">
            <w:pPr>
              <w:rPr>
                <w:sz w:val="14"/>
                <w:szCs w:val="14"/>
              </w:rPr>
            </w:pPr>
            <w:r w:rsidRPr="00C60E81">
              <w:rPr>
                <w:sz w:val="14"/>
                <w:szCs w:val="14"/>
              </w:rPr>
              <w:t>Metallerin yüzeylerini kimyasal bileşik banyosunda renklendirerek yıkama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Renklendirilecek metal yüzeyini mekanik veya kimyasal olarak temizleme1.4. Kimyasal bileşik banyosunda renklendirme ve yıkama işlemi </w:t>
            </w:r>
          </w:p>
        </w:tc>
        <w:tc>
          <w:tcPr>
            <w:tcW w:w="3260" w:type="dxa"/>
            <w:vAlign w:val="center"/>
          </w:tcPr>
          <w:p w:rsidR="00C60E81" w:rsidRPr="00C60E81" w:rsidRDefault="00C60E81" w:rsidP="00262F51">
            <w:pPr>
              <w:rPr>
                <w:sz w:val="14"/>
                <w:szCs w:val="14"/>
              </w:rPr>
            </w:pPr>
            <w:r w:rsidRPr="00C60E81">
              <w:rPr>
                <w:sz w:val="14"/>
                <w:szCs w:val="14"/>
              </w:rPr>
              <w:t>Metallerin yüzeylerini kimyasal bileşik banyosunda renklendirerek yıkama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ISITARAK RENKLENDİRME 2.1. Menevişleme işlemi2.2. Tav sıcaklığı ve meneviş renkleri2.3. Tav araçları ve yakıtları </w:t>
            </w:r>
          </w:p>
        </w:tc>
        <w:tc>
          <w:tcPr>
            <w:tcW w:w="3260" w:type="dxa"/>
            <w:vAlign w:val="center"/>
          </w:tcPr>
          <w:p w:rsidR="00C60E81" w:rsidRPr="00C60E81" w:rsidRDefault="00C60E81" w:rsidP="00262F51">
            <w:pPr>
              <w:rPr>
                <w:sz w:val="14"/>
                <w:szCs w:val="14"/>
              </w:rPr>
            </w:pPr>
            <w:r w:rsidRPr="00C60E81">
              <w:rPr>
                <w:sz w:val="14"/>
                <w:szCs w:val="14"/>
              </w:rPr>
              <w:t>Metallerin yüzeylerini uygun tav sıcaklığında ısı emdirme yöntemi ile renklendirerek vernikleme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Metal parça uygun tav sıcaklığında ve sürede renklendirme işlemi 2.5. Renklendirme yapılan metal yüzeyine vernikleme işlemi 1.Dönem 1.Sınav </w:t>
            </w:r>
          </w:p>
        </w:tc>
        <w:tc>
          <w:tcPr>
            <w:tcW w:w="3260" w:type="dxa"/>
            <w:vAlign w:val="center"/>
          </w:tcPr>
          <w:p w:rsidR="00C60E81" w:rsidRPr="00C60E81" w:rsidRDefault="00C60E81" w:rsidP="00262F51">
            <w:pPr>
              <w:rPr>
                <w:sz w:val="14"/>
                <w:szCs w:val="14"/>
              </w:rPr>
            </w:pPr>
            <w:r w:rsidRPr="00C60E81">
              <w:rPr>
                <w:sz w:val="14"/>
                <w:szCs w:val="14"/>
              </w:rPr>
              <w:t>Metallerin yüzeylerini uygun tav sıcaklığında ısı emdirme yöntemi ile renklendirerek vernikleme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METAL YÜZEYLERİNİ PARLATMA3.1. Metal yüzeylerini parlatmada kullanılan bez ve pastalar 3.2. Parlatma işleminde dikkat edilecek hususlar </w:t>
            </w:r>
          </w:p>
        </w:tc>
        <w:tc>
          <w:tcPr>
            <w:tcW w:w="3260" w:type="dxa"/>
            <w:vAlign w:val="center"/>
          </w:tcPr>
          <w:p w:rsidR="00C60E81" w:rsidRPr="00C60E81" w:rsidRDefault="00C60E81" w:rsidP="00262F51">
            <w:pPr>
              <w:rPr>
                <w:sz w:val="14"/>
                <w:szCs w:val="14"/>
              </w:rPr>
            </w:pPr>
            <w:r w:rsidRPr="00C60E81">
              <w:rPr>
                <w:sz w:val="14"/>
                <w:szCs w:val="14"/>
              </w:rPr>
              <w:t>1. Dönem 1. Sınav Makinelere bağlanan parlatma fırçaları ile metallerin yüzeylerini parlatır.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Metal yüzeylerini parlatma fırçalarını makinaya bağlayarak parlatma işlemi </w:t>
            </w:r>
          </w:p>
        </w:tc>
        <w:tc>
          <w:tcPr>
            <w:tcW w:w="3260" w:type="dxa"/>
            <w:vAlign w:val="center"/>
          </w:tcPr>
          <w:p w:rsidR="00C60E81" w:rsidRPr="00C60E81" w:rsidRDefault="00C60E81" w:rsidP="00262F51">
            <w:pPr>
              <w:rPr>
                <w:sz w:val="14"/>
                <w:szCs w:val="14"/>
              </w:rPr>
            </w:pPr>
            <w:r w:rsidRPr="00C60E81">
              <w:rPr>
                <w:sz w:val="14"/>
                <w:szCs w:val="14"/>
              </w:rPr>
              <w:t>Makinelere bağlanan parlatma fırçaları ile metallerin yüzeylerini parlatır.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YÜZEYLERİ BOYAMA1. KLASİK YÖNTEMLE FIRÇA İLE BOYAMA1.1. Metal yüzeylerini boyamanın amacı ve önemi1.2. Astar boya ve macunların kullanılma amaçları1.3. Boyalar1.4. Ana renkleri karıştırarak elde edilebilen ara renkler </w:t>
            </w:r>
          </w:p>
        </w:tc>
        <w:tc>
          <w:tcPr>
            <w:tcW w:w="3260" w:type="dxa"/>
            <w:vAlign w:val="center"/>
          </w:tcPr>
          <w:p w:rsidR="00C60E81" w:rsidRPr="00C60E81" w:rsidRDefault="00C60E81" w:rsidP="00262F51">
            <w:pPr>
              <w:rPr>
                <w:sz w:val="14"/>
                <w:szCs w:val="14"/>
              </w:rPr>
            </w:pPr>
            <w:r w:rsidRPr="00C60E81">
              <w:rPr>
                <w:sz w:val="14"/>
                <w:szCs w:val="14"/>
              </w:rPr>
              <w:t>Temizlik astar boya ve macunlama sonrası metal yüzeyleri klasik yöntemle fırça ile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Fırça rulo ve boyaları koruma ve saklama koşulları1.6. Metal yüzeylere macunlama ve astar boya yapma1.7. Fırça ile metal yüzeyleri boyama </w:t>
            </w:r>
          </w:p>
        </w:tc>
        <w:tc>
          <w:tcPr>
            <w:tcW w:w="3260" w:type="dxa"/>
            <w:vAlign w:val="center"/>
          </w:tcPr>
          <w:p w:rsidR="00C60E81" w:rsidRPr="00C60E81" w:rsidRDefault="00C60E81" w:rsidP="00262F51">
            <w:pPr>
              <w:rPr>
                <w:sz w:val="14"/>
                <w:szCs w:val="14"/>
              </w:rPr>
            </w:pPr>
            <w:r w:rsidRPr="00C60E81">
              <w:rPr>
                <w:sz w:val="14"/>
                <w:szCs w:val="14"/>
              </w:rPr>
              <w:t>Temizlik astar boya ve macunlama sonrası metal yüzeyleri klasik yöntemle fırça ile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PÜSKÜRTME YÖNTEMİ İLE BOYA2.1. Kompresörler ve boya tabancalarının çalışma prensipleri2.2. Püskürtme yöntemi ile boyamada dikkat edilecek hususlar </w:t>
            </w:r>
          </w:p>
        </w:tc>
        <w:tc>
          <w:tcPr>
            <w:tcW w:w="3260" w:type="dxa"/>
            <w:vAlign w:val="center"/>
          </w:tcPr>
          <w:p w:rsidR="00C60E81" w:rsidRPr="00C60E81" w:rsidRDefault="00C60E81" w:rsidP="00262F51">
            <w:pPr>
              <w:rPr>
                <w:sz w:val="14"/>
                <w:szCs w:val="14"/>
              </w:rPr>
            </w:pPr>
            <w:r w:rsidRPr="00C60E81">
              <w:rPr>
                <w:sz w:val="14"/>
                <w:szCs w:val="14"/>
              </w:rPr>
              <w:t>Püskürtme yöntemi ile metal yüzeylerini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Püskürtme yöntemi ile boyamada boya tabancası ayarlarını yapma2.4. Bayama sonrası boya tabancasının temizliğinin yapılması </w:t>
            </w:r>
          </w:p>
        </w:tc>
        <w:tc>
          <w:tcPr>
            <w:tcW w:w="3260" w:type="dxa"/>
            <w:vAlign w:val="center"/>
          </w:tcPr>
          <w:p w:rsidR="00C60E81" w:rsidRPr="00C60E81" w:rsidRDefault="00C60E81" w:rsidP="00262F51">
            <w:pPr>
              <w:rPr>
                <w:sz w:val="14"/>
                <w:szCs w:val="14"/>
              </w:rPr>
            </w:pPr>
            <w:r w:rsidRPr="00C60E81">
              <w:rPr>
                <w:sz w:val="14"/>
                <w:szCs w:val="14"/>
              </w:rPr>
              <w:t>Püskürtme yöntemi ile metal yüzeylerini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ELEKTRO STATİK TOZ PÜSKÜRTME İLE BOYA3.1. Kuru boyaların çeşitlerini ve özellikleri3.2. Toz boya uygulama donanımları </w:t>
            </w:r>
          </w:p>
        </w:tc>
        <w:tc>
          <w:tcPr>
            <w:tcW w:w="3260" w:type="dxa"/>
            <w:vAlign w:val="center"/>
          </w:tcPr>
          <w:p w:rsidR="00C60E81" w:rsidRPr="00C60E81" w:rsidRDefault="00C60E81" w:rsidP="00262F51">
            <w:pPr>
              <w:rPr>
                <w:sz w:val="14"/>
                <w:szCs w:val="14"/>
              </w:rPr>
            </w:pPr>
            <w:r w:rsidRPr="00C60E81">
              <w:rPr>
                <w:sz w:val="14"/>
                <w:szCs w:val="14"/>
              </w:rPr>
              <w:t>Elektro statik toz boya yöntemi ile metal yüzeylerini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Toz boya donanımlarını hazırlama3.4. Elektrostatik yöntem ile metal malzemeleri boyama 1.Dönem 2.Sınav </w:t>
            </w:r>
          </w:p>
        </w:tc>
        <w:tc>
          <w:tcPr>
            <w:tcW w:w="3260" w:type="dxa"/>
            <w:vAlign w:val="center"/>
          </w:tcPr>
          <w:p w:rsidR="00C60E81" w:rsidRPr="00C60E81" w:rsidRDefault="00C60E81" w:rsidP="00262F51">
            <w:pPr>
              <w:rPr>
                <w:sz w:val="14"/>
                <w:szCs w:val="14"/>
              </w:rPr>
            </w:pPr>
            <w:r w:rsidRPr="00C60E81">
              <w:rPr>
                <w:sz w:val="14"/>
                <w:szCs w:val="14"/>
              </w:rPr>
              <w:t>Elektro statik toz boya yöntemi ile metal yüzeylerini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TAHRİBATSIZ MUAYENE1. PENETRAN SIVI İLE KONTROL1.1. Malzeme muayene yöntemlerinden tahribatsız muayene yöntemleri1.2. Kılcal çatlakların malzemelerde yarattığı sorunlar1.3. Penetran sıvıyı kaynak bölgesine uygulayarak ara yıkama işlemlerini yapma </w:t>
            </w:r>
          </w:p>
        </w:tc>
        <w:tc>
          <w:tcPr>
            <w:tcW w:w="3260" w:type="dxa"/>
            <w:vAlign w:val="center"/>
          </w:tcPr>
          <w:p w:rsidR="00C60E81" w:rsidRPr="00C60E81" w:rsidRDefault="00C60E81" w:rsidP="00262F51">
            <w:pPr>
              <w:rPr>
                <w:sz w:val="14"/>
                <w:szCs w:val="14"/>
              </w:rPr>
            </w:pPr>
            <w:r w:rsidRPr="00C60E81">
              <w:rPr>
                <w:sz w:val="14"/>
                <w:szCs w:val="14"/>
              </w:rPr>
              <w:t>1. Dönem 2. Sınav Penetran sıvı yöntemi ile malzeme yüzeyindeki kılcal çatlakları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Kuru ve sıvı geliştiricileri kullanarak kılcal çatlakları tespit etme1.5. Son temizleme işlemi </w:t>
            </w:r>
          </w:p>
        </w:tc>
        <w:tc>
          <w:tcPr>
            <w:tcW w:w="3260" w:type="dxa"/>
            <w:vAlign w:val="center"/>
          </w:tcPr>
          <w:p w:rsidR="00C60E81" w:rsidRPr="00C60E81" w:rsidRDefault="00C60E81" w:rsidP="00262F51">
            <w:pPr>
              <w:rPr>
                <w:sz w:val="14"/>
                <w:szCs w:val="14"/>
              </w:rPr>
            </w:pPr>
            <w:r w:rsidRPr="00C60E81">
              <w:rPr>
                <w:sz w:val="14"/>
                <w:szCs w:val="14"/>
              </w:rPr>
              <w:t>Penetran sıvı yöntemi ile malzeme yüzeyindeki kılcal çatlakları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ULTRASONİK KONTROL2.1. Ultrasonik muayene yönteminin temel prensibi 2.2. Ultrasonik muayene yönteminin diğer yöntemlere göre üstünlükleri2.3. Ultrasonik cihazın osiloskop ekranında hataların yerini ve büyüklüğünü tespit ettirme </w:t>
            </w:r>
          </w:p>
        </w:tc>
        <w:tc>
          <w:tcPr>
            <w:tcW w:w="3260" w:type="dxa"/>
            <w:vAlign w:val="center"/>
          </w:tcPr>
          <w:p w:rsidR="00C60E81" w:rsidRPr="00C60E81" w:rsidRDefault="00C60E81" w:rsidP="00262F51">
            <w:pPr>
              <w:rPr>
                <w:sz w:val="14"/>
                <w:szCs w:val="14"/>
              </w:rPr>
            </w:pPr>
            <w:r w:rsidRPr="00C60E81">
              <w:rPr>
                <w:sz w:val="14"/>
                <w:szCs w:val="14"/>
              </w:rPr>
              <w:t>Ultrasonik muayene cihazı ile malzeme içerisindeki hataların yerini ve büyüklüğünü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RÖNTGEN İLE KONTROL3.1. Radyografik muayene yönteminin temel prensibi 3.2. Radyografik görüntüler ile hangi hataların tespit edildiğini listeleme 3.3. Röntgen cihazı ile çektiği filmi banyo ettirme3.4. Film üzerinden kaynak hatalarının yerini ve şeklini paylaşma </w:t>
            </w:r>
          </w:p>
        </w:tc>
        <w:tc>
          <w:tcPr>
            <w:tcW w:w="3260" w:type="dxa"/>
            <w:vAlign w:val="center"/>
          </w:tcPr>
          <w:p w:rsidR="00C60E81" w:rsidRPr="00C60E81" w:rsidRDefault="00C60E81" w:rsidP="00262F51">
            <w:pPr>
              <w:rPr>
                <w:sz w:val="14"/>
                <w:szCs w:val="14"/>
              </w:rPr>
            </w:pPr>
            <w:r w:rsidRPr="00C60E81">
              <w:rPr>
                <w:sz w:val="14"/>
                <w:szCs w:val="14"/>
              </w:rPr>
              <w:t>Röntgen muayene cihazı ile malzeme içerisindeki hataların yerini ve boyutunu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MANYETİK KONTROL4.1. Manyetik muayene yönteminin temel prensibi 4.2. Manyetizasyon işlemi ile mıknatıslanabilen metaller4.3. Manyetik muayenede kaynak dikişinde bulunan hataların yerlerini tespit etme </w:t>
            </w:r>
          </w:p>
        </w:tc>
        <w:tc>
          <w:tcPr>
            <w:tcW w:w="3260" w:type="dxa"/>
            <w:vAlign w:val="center"/>
          </w:tcPr>
          <w:p w:rsidR="00C60E81" w:rsidRPr="00C60E81" w:rsidRDefault="00C60E81" w:rsidP="00262F51">
            <w:pPr>
              <w:rPr>
                <w:sz w:val="14"/>
                <w:szCs w:val="14"/>
              </w:rPr>
            </w:pPr>
            <w:r w:rsidRPr="00C60E81">
              <w:rPr>
                <w:sz w:val="14"/>
                <w:szCs w:val="14"/>
              </w:rPr>
              <w:t>Manyetik muayene cihazı ile kaynak dikişindeki hataların yerini ve boyutunu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BASINÇ İLE KONTROL5.1. Basınçla muayene yönteminin temel prensibi 5.2. Basınçlı hava ile muayene edilebilen metaller5.3. Hava ve su ile basınç kontrolü yaparak kabarcık ve sızıntıların olduğu yerleri tespit etme </w:t>
            </w:r>
          </w:p>
        </w:tc>
        <w:tc>
          <w:tcPr>
            <w:tcW w:w="3260" w:type="dxa"/>
            <w:vAlign w:val="center"/>
          </w:tcPr>
          <w:p w:rsidR="00C60E81" w:rsidRPr="00C60E81" w:rsidRDefault="00C60E81" w:rsidP="00262F51">
            <w:pPr>
              <w:rPr>
                <w:sz w:val="14"/>
                <w:szCs w:val="14"/>
              </w:rPr>
            </w:pPr>
            <w:r w:rsidRPr="00C60E81">
              <w:rPr>
                <w:sz w:val="14"/>
                <w:szCs w:val="14"/>
              </w:rPr>
              <w:t>Basınçlı kontrol düzeneği ile malzemelerdeki hataların boyutunu ve yerini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TAHRİBATLI MUAYENE1. ÇEKME DENEYİ1.1. Tahribatlı muayene yöntemleri1.2. Malzemelerin kristal yapıları1.3. Çekme deneyi yöntemi </w:t>
            </w:r>
          </w:p>
        </w:tc>
        <w:tc>
          <w:tcPr>
            <w:tcW w:w="3260" w:type="dxa"/>
            <w:vAlign w:val="center"/>
          </w:tcPr>
          <w:p w:rsidR="00C60E81" w:rsidRPr="00C60E81" w:rsidRDefault="00C60E81" w:rsidP="00262F51">
            <w:pPr>
              <w:rPr>
                <w:sz w:val="14"/>
                <w:szCs w:val="14"/>
              </w:rPr>
            </w:pPr>
            <w:r w:rsidRPr="00C60E81">
              <w:rPr>
                <w:sz w:val="14"/>
                <w:szCs w:val="14"/>
              </w:rPr>
              <w:t>Metal malzemelere çekme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Çekme deney numunesi hazırlayarak deneyi yapma 1.5. Gerilim uzama yüzde uzama kesit daralması ve elastikiyet modülü hesaplamalarının yapılması </w:t>
            </w:r>
          </w:p>
        </w:tc>
        <w:tc>
          <w:tcPr>
            <w:tcW w:w="3260" w:type="dxa"/>
            <w:vAlign w:val="center"/>
          </w:tcPr>
          <w:p w:rsidR="00C60E81" w:rsidRPr="00C60E81" w:rsidRDefault="00C60E81" w:rsidP="00262F51">
            <w:pPr>
              <w:rPr>
                <w:sz w:val="14"/>
                <w:szCs w:val="14"/>
              </w:rPr>
            </w:pPr>
            <w:r w:rsidRPr="00C60E81">
              <w:rPr>
                <w:sz w:val="14"/>
                <w:szCs w:val="14"/>
              </w:rPr>
              <w:t>Metal malzemelere çekme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BASMA DENEYİ2.1. Basma deneyi yapmanın amaçları2.2. Basma deneyi yöntemi  2.Dönem 1.Sınav </w:t>
            </w:r>
          </w:p>
        </w:tc>
        <w:tc>
          <w:tcPr>
            <w:tcW w:w="3260" w:type="dxa"/>
            <w:vAlign w:val="center"/>
          </w:tcPr>
          <w:p w:rsidR="00C60E81" w:rsidRPr="00C60E81" w:rsidRDefault="00C60E81" w:rsidP="00262F51">
            <w:pPr>
              <w:rPr>
                <w:sz w:val="14"/>
                <w:szCs w:val="14"/>
              </w:rPr>
            </w:pPr>
            <w:r w:rsidRPr="00C60E81">
              <w:rPr>
                <w:sz w:val="14"/>
                <w:szCs w:val="14"/>
              </w:rPr>
              <w:t>Metal malzemelere basma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Basma deney numunesi hazırlayarak deneyi yapması2.4. Basma gerilimi ezilme yüzdesi ve kesit büyümesi hesaplarını yapması </w:t>
            </w:r>
          </w:p>
        </w:tc>
        <w:tc>
          <w:tcPr>
            <w:tcW w:w="3260" w:type="dxa"/>
            <w:vAlign w:val="center"/>
          </w:tcPr>
          <w:p w:rsidR="00C60E81" w:rsidRPr="00C60E81" w:rsidRDefault="00C60E81" w:rsidP="00262F51">
            <w:pPr>
              <w:rPr>
                <w:sz w:val="14"/>
                <w:szCs w:val="14"/>
              </w:rPr>
            </w:pPr>
            <w:r w:rsidRPr="00C60E81">
              <w:rPr>
                <w:sz w:val="14"/>
                <w:szCs w:val="14"/>
              </w:rPr>
              <w:t>2. Dönem 1. Sınav Metal malzemelere basma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KIRMA DENEYİ3.1. Kırma deneyi yapmanın amaçları3.2. Kırma deneyi yöntemi </w:t>
            </w:r>
          </w:p>
        </w:tc>
        <w:tc>
          <w:tcPr>
            <w:tcW w:w="3260" w:type="dxa"/>
            <w:vAlign w:val="center"/>
          </w:tcPr>
          <w:p w:rsidR="00C60E81" w:rsidRPr="00C60E81" w:rsidRDefault="00C60E81" w:rsidP="00262F51">
            <w:pPr>
              <w:rPr>
                <w:sz w:val="14"/>
                <w:szCs w:val="14"/>
              </w:rPr>
            </w:pPr>
            <w:r w:rsidRPr="00C60E81">
              <w:rPr>
                <w:sz w:val="14"/>
                <w:szCs w:val="14"/>
              </w:rPr>
              <w:t>Metal malzemelere kırma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Kırma deney numunesi hazırlayarak deneyi yapması 3.4. Kırma enerjisi hesabı ve yüzey hataları </w:t>
            </w:r>
          </w:p>
        </w:tc>
        <w:tc>
          <w:tcPr>
            <w:tcW w:w="3260" w:type="dxa"/>
            <w:vAlign w:val="center"/>
          </w:tcPr>
          <w:p w:rsidR="00C60E81" w:rsidRPr="00C60E81" w:rsidRDefault="00C60E81" w:rsidP="00262F51">
            <w:pPr>
              <w:rPr>
                <w:sz w:val="14"/>
                <w:szCs w:val="14"/>
              </w:rPr>
            </w:pPr>
            <w:r w:rsidRPr="00C60E81">
              <w:rPr>
                <w:sz w:val="14"/>
                <w:szCs w:val="14"/>
              </w:rPr>
              <w:t>Metal malzemelere kırma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EĞME DENEYİ4.1. Eğme deneyi yapmanın amaçları4.2. Eğme deneyi yöntemi </w:t>
            </w:r>
          </w:p>
        </w:tc>
        <w:tc>
          <w:tcPr>
            <w:tcW w:w="3260" w:type="dxa"/>
            <w:vAlign w:val="center"/>
          </w:tcPr>
          <w:p w:rsidR="00C60E81" w:rsidRPr="00C60E81" w:rsidRDefault="00C60E81" w:rsidP="00262F51">
            <w:pPr>
              <w:rPr>
                <w:sz w:val="14"/>
                <w:szCs w:val="14"/>
              </w:rPr>
            </w:pPr>
            <w:r w:rsidRPr="00C60E81">
              <w:rPr>
                <w:sz w:val="14"/>
                <w:szCs w:val="14"/>
              </w:rPr>
              <w:t>Metal malzemelere eğme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Eğme deney numunesi hazırlayarak deneyi yapması 4.4. Eğme gerilim hesabını yapması </w:t>
            </w:r>
          </w:p>
        </w:tc>
        <w:tc>
          <w:tcPr>
            <w:tcW w:w="3260" w:type="dxa"/>
            <w:vAlign w:val="center"/>
          </w:tcPr>
          <w:p w:rsidR="00C60E81" w:rsidRPr="00C60E81" w:rsidRDefault="00C60E81" w:rsidP="00262F51">
            <w:pPr>
              <w:rPr>
                <w:sz w:val="14"/>
                <w:szCs w:val="14"/>
              </w:rPr>
            </w:pPr>
            <w:r w:rsidRPr="00C60E81">
              <w:rPr>
                <w:sz w:val="14"/>
                <w:szCs w:val="14"/>
              </w:rPr>
              <w:t>Metal malzemelere eğme deneyi ile tahribatlı muayene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SERTLİK ÖLÇME1. BRİNELL DENEYİ1.1. Sertlik kavramı1.2. Sertlik ölçme yöntemleri1.3. Brinell sertlik ölçme yöntemi </w:t>
            </w:r>
          </w:p>
        </w:tc>
        <w:tc>
          <w:tcPr>
            <w:tcW w:w="3260" w:type="dxa"/>
            <w:vAlign w:val="center"/>
          </w:tcPr>
          <w:p w:rsidR="00C60E81" w:rsidRPr="00C60E81" w:rsidRDefault="00C60E81" w:rsidP="00262F51">
            <w:pPr>
              <w:rPr>
                <w:sz w:val="14"/>
                <w:szCs w:val="14"/>
              </w:rPr>
            </w:pPr>
            <w:r w:rsidRPr="00C60E81">
              <w:rPr>
                <w:sz w:val="14"/>
                <w:szCs w:val="14"/>
              </w:rPr>
              <w:t>Brinell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Deney numunesini hazırlayarak sertlik ölçümünü yapması1.5. Formülü kullanarak malzeme sertliğini hesaplaması </w:t>
            </w:r>
          </w:p>
        </w:tc>
        <w:tc>
          <w:tcPr>
            <w:tcW w:w="3260" w:type="dxa"/>
            <w:vAlign w:val="center"/>
          </w:tcPr>
          <w:p w:rsidR="00C60E81" w:rsidRPr="00C60E81" w:rsidRDefault="00C60E81" w:rsidP="00262F51">
            <w:pPr>
              <w:rPr>
                <w:sz w:val="14"/>
                <w:szCs w:val="14"/>
              </w:rPr>
            </w:pPr>
            <w:r w:rsidRPr="00C60E81">
              <w:rPr>
                <w:sz w:val="14"/>
                <w:szCs w:val="14"/>
              </w:rPr>
              <w:t>Brinell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ROCKWELL DENEYİ2.1. Rockwell sertlik ölçmede kullanılan uç çeşitleri2.2. Rockwell sertlik ölçme yöntemi </w:t>
            </w:r>
          </w:p>
        </w:tc>
        <w:tc>
          <w:tcPr>
            <w:tcW w:w="3260" w:type="dxa"/>
            <w:vAlign w:val="center"/>
          </w:tcPr>
          <w:p w:rsidR="00C60E81" w:rsidRPr="00C60E81" w:rsidRDefault="00C60E81" w:rsidP="00262F51">
            <w:pPr>
              <w:rPr>
                <w:sz w:val="14"/>
                <w:szCs w:val="14"/>
              </w:rPr>
            </w:pPr>
            <w:r w:rsidRPr="00C60E81">
              <w:rPr>
                <w:sz w:val="14"/>
                <w:szCs w:val="14"/>
              </w:rPr>
              <w:t>Rockwell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Deney numunesini hazırlayarak sertlik ölçümünü yapması2.4. Sertlik değerini cihazdan okuma </w:t>
            </w:r>
          </w:p>
        </w:tc>
        <w:tc>
          <w:tcPr>
            <w:tcW w:w="3260" w:type="dxa"/>
            <w:vAlign w:val="center"/>
          </w:tcPr>
          <w:p w:rsidR="00C60E81" w:rsidRPr="00C60E81" w:rsidRDefault="00C60E81" w:rsidP="00262F51">
            <w:pPr>
              <w:rPr>
                <w:sz w:val="14"/>
                <w:szCs w:val="14"/>
              </w:rPr>
            </w:pPr>
            <w:r w:rsidRPr="00C60E81">
              <w:rPr>
                <w:sz w:val="14"/>
                <w:szCs w:val="14"/>
              </w:rPr>
              <w:t>2. Dönem 2. Sınav Rockwell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VİCKERS DENEYİ3.1. Vickers sertlik ölçmede kullanılan uç çeşitleri3.2. Vickers sertlik ölçme yöntemi3.3. Deney numunesini hazırlayarak sertlik ölçümünü yapması3.4. Numune üzerinde meydana gelen izi metalürji mikroskobu ile ekrana aktararak malzeme sertliğini hesaplama 2.Dönem 2.Sınav </w:t>
            </w:r>
          </w:p>
        </w:tc>
        <w:tc>
          <w:tcPr>
            <w:tcW w:w="3260" w:type="dxa"/>
            <w:vAlign w:val="center"/>
          </w:tcPr>
          <w:p w:rsidR="00C60E81" w:rsidRPr="00C60E81" w:rsidRDefault="00C60E81" w:rsidP="00262F51">
            <w:pPr>
              <w:rPr>
                <w:sz w:val="14"/>
                <w:szCs w:val="14"/>
              </w:rPr>
            </w:pPr>
            <w:r w:rsidRPr="00C60E81">
              <w:rPr>
                <w:sz w:val="14"/>
                <w:szCs w:val="14"/>
              </w:rPr>
              <w:t>Vickers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SHORE DENEYİ4.1. Shore sertlik ölçme yöntemi</w:t>
            </w:r>
          </w:p>
        </w:tc>
        <w:tc>
          <w:tcPr>
            <w:tcW w:w="3260" w:type="dxa"/>
            <w:vAlign w:val="center"/>
          </w:tcPr>
          <w:p w:rsidR="00C60E81" w:rsidRPr="00C60E81" w:rsidRDefault="00C60E81" w:rsidP="00262F51">
            <w:pPr>
              <w:rPr>
                <w:sz w:val="14"/>
                <w:szCs w:val="14"/>
              </w:rPr>
            </w:pPr>
            <w:r w:rsidRPr="00C60E81">
              <w:rPr>
                <w:sz w:val="14"/>
                <w:szCs w:val="14"/>
              </w:rPr>
              <w:t>Shore sertlik ölçme yöntemi ile metal malzemelerin sertlik değerini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Metal teknolojisi alanı standart donanımları etkileşimli tahta iş parçaları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