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OKS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KÖŞE KAYNAĞI1. YATAYDA TELSİZ DIŞ KÖŞE KAYNAĞI YAPMA1.1. Köşe kaynaklarının uygulandığı yerler1.2. Köşe kaynaklarının uygulama pozisyonları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Köşe kaynağı çeşitleri1.4. Yatayda telsiz dış köşe kaynağı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YATAYDA TELLİ DIŞ KÖŞE KAYNAĞI YAPMA2.1. Yatayda sağdan sola telli dış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Yatayda soldan sağa telli dış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YATAYDA TELLİ İÇ KÖŞE KAYNAĞI YAPMA3.1. Yatayda sağdan sola telli iç köşe kaynağının yapılışı3.2. Yatayda soldan sağa telli iç köşe kaynağının yapılışı </w:t>
            </w:r>
          </w:p>
        </w:tc>
        <w:tc>
          <w:tcPr>
            <w:tcW w:w="3260" w:type="dxa"/>
            <w:vAlign w:val="center"/>
          </w:tcPr>
          <w:p w:rsidR="00C60E81" w:rsidRPr="00C60E81" w:rsidRDefault="00C60E81" w:rsidP="00262F51">
            <w:pPr>
              <w:rPr>
                <w:sz w:val="14"/>
                <w:szCs w:val="14"/>
              </w:rPr>
            </w:pPr>
            <w:r w:rsidRPr="00C60E81">
              <w:rPr>
                <w:sz w:val="14"/>
                <w:szCs w:val="14"/>
              </w:rPr>
              <w:t>Yatayda telli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FLANŞ KAYNAĞI YAPMA4.1. Yatayda sağdan sola flanş kaynağının yapılışı </w:t>
            </w:r>
          </w:p>
        </w:tc>
        <w:tc>
          <w:tcPr>
            <w:tcW w:w="3260" w:type="dxa"/>
            <w:vAlign w:val="center"/>
          </w:tcPr>
          <w:p w:rsidR="00C60E81" w:rsidRPr="00C60E81" w:rsidRDefault="00C60E81" w:rsidP="00262F51">
            <w:pPr>
              <w:rPr>
                <w:sz w:val="14"/>
                <w:szCs w:val="14"/>
              </w:rPr>
            </w:pPr>
            <w:r w:rsidRPr="00C60E81">
              <w:rPr>
                <w:sz w:val="14"/>
                <w:szCs w:val="14"/>
              </w:rPr>
              <w:t>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Yatayda soldan sağa flanş kaynağının yapılışı </w:t>
            </w:r>
          </w:p>
        </w:tc>
        <w:tc>
          <w:tcPr>
            <w:tcW w:w="3260" w:type="dxa"/>
            <w:vAlign w:val="center"/>
          </w:tcPr>
          <w:p w:rsidR="00C60E81" w:rsidRPr="00C60E81" w:rsidRDefault="00C60E81" w:rsidP="00262F51">
            <w:pPr>
              <w:rPr>
                <w:sz w:val="14"/>
                <w:szCs w:val="14"/>
              </w:rPr>
            </w:pPr>
            <w:r w:rsidRPr="00C60E81">
              <w:rPr>
                <w:sz w:val="14"/>
                <w:szCs w:val="14"/>
              </w:rPr>
              <w:t>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BORU VE PROFİLLERİN KAYNAĞI1. KÜÇÜK ÇAPLI BORULARIN ALIN KAYNAĞINI YAPMA1.1. Borunun tanımı1.2. Boruların küt ek kaynağı  1.Dönem 1.Sınav </w:t>
            </w:r>
          </w:p>
        </w:tc>
        <w:tc>
          <w:tcPr>
            <w:tcW w:w="3260" w:type="dxa"/>
            <w:vAlign w:val="center"/>
          </w:tcPr>
          <w:p w:rsidR="00C60E81" w:rsidRPr="00C60E81" w:rsidRDefault="00C60E81" w:rsidP="00262F51">
            <w:pPr>
              <w:rPr>
                <w:sz w:val="14"/>
                <w:szCs w:val="14"/>
              </w:rPr>
            </w:pPr>
            <w:r w:rsidRPr="00C60E81">
              <w:rPr>
                <w:sz w:val="14"/>
                <w:szCs w:val="14"/>
              </w:rPr>
              <w:t>Küçük çaplı boruların alın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1.2.1. Boruları puntalama yöntemleri1.2.2. Boru kaynağında dikkat edilecek hususlar1.2.3. Küt ek kaynak işlemi sırasında üfleç ve kaynak teli açısı1.3. Kaynak dikişini temizleme </w:t>
            </w:r>
          </w:p>
        </w:tc>
        <w:tc>
          <w:tcPr>
            <w:tcW w:w="3260" w:type="dxa"/>
            <w:vAlign w:val="center"/>
          </w:tcPr>
          <w:p w:rsidR="00C60E81" w:rsidRPr="00C60E81" w:rsidRDefault="00C60E81" w:rsidP="00262F51">
            <w:pPr>
              <w:rPr>
                <w:sz w:val="14"/>
                <w:szCs w:val="14"/>
              </w:rPr>
            </w:pPr>
            <w:r w:rsidRPr="00C60E81">
              <w:rPr>
                <w:sz w:val="14"/>
                <w:szCs w:val="14"/>
              </w:rPr>
              <w:t>1. Dönem 1. Sınav Küçük çaplı boruların alın kaynağını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KÜÇÜK ÇAPLI BORULARIN T KAYNAĞINI YAPMA2.1. Boruların T kaynağı2.2. Ara kesitler2.3. Ara kesit açılmış boruları puntalama </w:t>
            </w:r>
          </w:p>
        </w:tc>
        <w:tc>
          <w:tcPr>
            <w:tcW w:w="3260" w:type="dxa"/>
            <w:vAlign w:val="center"/>
          </w:tcPr>
          <w:p w:rsidR="00C60E81" w:rsidRPr="00C60E81" w:rsidRDefault="00C60E81" w:rsidP="00262F51">
            <w:pPr>
              <w:rPr>
                <w:sz w:val="14"/>
                <w:szCs w:val="14"/>
              </w:rPr>
            </w:pPr>
            <w:r w:rsidRPr="00C60E81">
              <w:rPr>
                <w:sz w:val="14"/>
                <w:szCs w:val="14"/>
              </w:rPr>
              <w:t>Küçük çaplı boruların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T kaynak işlemi sırasında üfleç ve tel açısı2.5. Sızdırmazlık kontrolü2.6. T kaynağı yapma </w:t>
            </w:r>
          </w:p>
        </w:tc>
        <w:tc>
          <w:tcPr>
            <w:tcW w:w="3260" w:type="dxa"/>
            <w:vAlign w:val="center"/>
          </w:tcPr>
          <w:p w:rsidR="00C60E81" w:rsidRPr="00C60E81" w:rsidRDefault="00C60E81" w:rsidP="00262F51">
            <w:pPr>
              <w:rPr>
                <w:sz w:val="14"/>
                <w:szCs w:val="14"/>
              </w:rPr>
            </w:pPr>
            <w:r w:rsidRPr="00C60E81">
              <w:rPr>
                <w:sz w:val="14"/>
                <w:szCs w:val="14"/>
              </w:rPr>
              <w:t>Küçük çaplı boruların T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PROFİLLERE KÜT EK KAYNAĞI YAPMA3.1. Profil borular3.2. Profil boruların alın kaynağı3.3. Yatayda profil boruların küt ek kaynağı yapımı3.4. Sızdırmazlık kontrolü </w:t>
            </w:r>
          </w:p>
        </w:tc>
        <w:tc>
          <w:tcPr>
            <w:tcW w:w="3260" w:type="dxa"/>
            <w:vAlign w:val="center"/>
          </w:tcPr>
          <w:p w:rsidR="00C60E81" w:rsidRPr="00C60E81" w:rsidRDefault="00C60E81" w:rsidP="00262F51">
            <w:pPr>
              <w:rPr>
                <w:sz w:val="14"/>
                <w:szCs w:val="14"/>
              </w:rPr>
            </w:pPr>
            <w:r w:rsidRPr="00C60E81">
              <w:rPr>
                <w:sz w:val="14"/>
                <w:szCs w:val="14"/>
              </w:rPr>
              <w:t>Profillere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PROFİLLERE KÖŞE KAYNAĞI YAPMA4.1. Profilleri köşe kaynağı için hazırlama 4.2. Profilleri köşe oluşturacak şekilde puntalama </w:t>
            </w:r>
          </w:p>
        </w:tc>
        <w:tc>
          <w:tcPr>
            <w:tcW w:w="3260" w:type="dxa"/>
            <w:vAlign w:val="center"/>
          </w:tcPr>
          <w:p w:rsidR="00C60E81" w:rsidRPr="00C60E81" w:rsidRDefault="00C60E81" w:rsidP="00262F51">
            <w:pPr>
              <w:rPr>
                <w:sz w:val="14"/>
                <w:szCs w:val="14"/>
              </w:rPr>
            </w:pPr>
            <w:r w:rsidRPr="00C60E81">
              <w:rPr>
                <w:sz w:val="14"/>
                <w:szCs w:val="14"/>
              </w:rPr>
              <w:t>Profillere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Üfleç ve tel açısı hareketini vererek ilerleme hızını ayarlayarak kaynak dikişlerini çekme </w:t>
            </w:r>
          </w:p>
        </w:tc>
        <w:tc>
          <w:tcPr>
            <w:tcW w:w="3260" w:type="dxa"/>
            <w:vAlign w:val="center"/>
          </w:tcPr>
          <w:p w:rsidR="00C60E81" w:rsidRPr="00C60E81" w:rsidRDefault="00C60E81" w:rsidP="00262F51">
            <w:pPr>
              <w:rPr>
                <w:sz w:val="14"/>
                <w:szCs w:val="14"/>
              </w:rPr>
            </w:pPr>
            <w:r w:rsidRPr="00C60E81">
              <w:rPr>
                <w:sz w:val="14"/>
                <w:szCs w:val="14"/>
              </w:rPr>
              <w:t>Profillere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DİKEY KAYNAKLAR 1. TELLİ DİK KÜT EK KAYNAĞI YAPMA1.1. Parça kalınlığına göre kaynak yönünü belirleme 1.1.1. Aşağıdan yukarıya kaynak 1.1.2. Yukarıdan aşağıya kaynak </w:t>
            </w:r>
          </w:p>
        </w:tc>
        <w:tc>
          <w:tcPr>
            <w:tcW w:w="3260" w:type="dxa"/>
            <w:vAlign w:val="center"/>
          </w:tcPr>
          <w:p w:rsidR="00C60E81" w:rsidRPr="00C60E81" w:rsidRDefault="00C60E81" w:rsidP="00262F51">
            <w:pPr>
              <w:rPr>
                <w:sz w:val="14"/>
                <w:szCs w:val="14"/>
              </w:rPr>
            </w:pPr>
            <w:r w:rsidRPr="00C60E81">
              <w:rPr>
                <w:sz w:val="14"/>
                <w:szCs w:val="14"/>
              </w:rPr>
              <w:t>Aşağıdan yukarıya  yukarıdan aşağıya telli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Dik küt ek kaynağında üfleçtel açıları ve hareketleri 1.3. Üflece doğru kaynak açısı üfleç hareketini vererek telli küt ek kaynağını yapma1.4. Dik kaynak uygulaması sırasında damlayan sıcak maden damlacıklarına karşı tedbir alma 1.Dönem 2.Sınav </w:t>
            </w:r>
          </w:p>
        </w:tc>
        <w:tc>
          <w:tcPr>
            <w:tcW w:w="3260" w:type="dxa"/>
            <w:vAlign w:val="center"/>
          </w:tcPr>
          <w:p w:rsidR="00C60E81" w:rsidRPr="00C60E81" w:rsidRDefault="00C60E81" w:rsidP="00262F51">
            <w:pPr>
              <w:rPr>
                <w:sz w:val="14"/>
                <w:szCs w:val="14"/>
              </w:rPr>
            </w:pPr>
            <w:r w:rsidRPr="00C60E81">
              <w:rPr>
                <w:sz w:val="14"/>
                <w:szCs w:val="14"/>
              </w:rPr>
              <w:t>Aşağıdan yukarıya  yukarıdan aşağıya telli dik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YUKARIDAN AŞAĞI TELSİZ DIŞ KÖŞE KAYNAĞI YAPMA2.1. Dış köşe kaynakları2.1.1. Telsiz dış köşe kaynağı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Yukarıdan aşağıya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Parça kalınlığına göre kaynak yönünü belirleme 2.1.3. Dik dış köşe kaynağında üflece verilecek açı ve hareketler </w:t>
            </w:r>
          </w:p>
        </w:tc>
        <w:tc>
          <w:tcPr>
            <w:tcW w:w="3260" w:type="dxa"/>
            <w:vAlign w:val="center"/>
          </w:tcPr>
          <w:p w:rsidR="00C60E81" w:rsidRPr="00C60E81" w:rsidRDefault="00C60E81" w:rsidP="00262F51">
            <w:pPr>
              <w:rPr>
                <w:sz w:val="14"/>
                <w:szCs w:val="14"/>
              </w:rPr>
            </w:pPr>
            <w:r w:rsidRPr="00C60E81">
              <w:rPr>
                <w:sz w:val="14"/>
                <w:szCs w:val="14"/>
              </w:rPr>
              <w:t>Yukarıdan aşağıya telsiz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YUKARIDAN AŞAĞIYA TELLİ DIŞ KÖŞE KAYNAĞI YAPMA3.1. Dış köşe kaynakları3.1.1. Telli dış köşe kaynağı işlem basamakları </w:t>
            </w:r>
          </w:p>
        </w:tc>
        <w:tc>
          <w:tcPr>
            <w:tcW w:w="3260" w:type="dxa"/>
            <w:vAlign w:val="center"/>
          </w:tcPr>
          <w:p w:rsidR="00C60E81" w:rsidRPr="00C60E81" w:rsidRDefault="00C60E81" w:rsidP="00262F51">
            <w:pPr>
              <w:rPr>
                <w:sz w:val="14"/>
                <w:szCs w:val="14"/>
              </w:rPr>
            </w:pPr>
            <w:r w:rsidRPr="00C60E81">
              <w:rPr>
                <w:sz w:val="14"/>
                <w:szCs w:val="14"/>
              </w:rPr>
              <w:t>Yukarıdan aşağıya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Parça kalınlığına göre kaynak yönünü belirleme3.1.3. Dik dış köşe kaynağında üflece ve tele verilecek açı ve hareketler </w:t>
            </w:r>
          </w:p>
        </w:tc>
        <w:tc>
          <w:tcPr>
            <w:tcW w:w="3260" w:type="dxa"/>
            <w:vAlign w:val="center"/>
          </w:tcPr>
          <w:p w:rsidR="00C60E81" w:rsidRPr="00C60E81" w:rsidRDefault="00C60E81" w:rsidP="00262F51">
            <w:pPr>
              <w:rPr>
                <w:sz w:val="14"/>
                <w:szCs w:val="14"/>
              </w:rPr>
            </w:pPr>
            <w:r w:rsidRPr="00C60E81">
              <w:rPr>
                <w:sz w:val="14"/>
                <w:szCs w:val="14"/>
              </w:rPr>
              <w:t>Yukarıdan aşağıya telli dış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TELLİ DİK İÇ KÖŞE KAYNAĞI YAPMA4.1. Telli iç köşe kaynağı4.2. Parça kalınlığına göre kaynak yönünü belirleme </w:t>
            </w:r>
          </w:p>
        </w:tc>
        <w:tc>
          <w:tcPr>
            <w:tcW w:w="3260" w:type="dxa"/>
            <w:vAlign w:val="center"/>
          </w:tcPr>
          <w:p w:rsidR="00C60E81" w:rsidRPr="00C60E81" w:rsidRDefault="00C60E81" w:rsidP="00262F51">
            <w:pPr>
              <w:rPr>
                <w:sz w:val="14"/>
                <w:szCs w:val="14"/>
              </w:rPr>
            </w:pPr>
            <w:r w:rsidRPr="00C60E81">
              <w:rPr>
                <w:sz w:val="14"/>
                <w:szCs w:val="14"/>
              </w:rPr>
              <w:t>Telli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Dik iç köşe kaynağında üflece ile tele verilecek açı ve hareketler4.4. Kapalı haznelerde iç köşe kaynağının sakıncaları </w:t>
            </w:r>
          </w:p>
        </w:tc>
        <w:tc>
          <w:tcPr>
            <w:tcW w:w="3260" w:type="dxa"/>
            <w:vAlign w:val="center"/>
          </w:tcPr>
          <w:p w:rsidR="00C60E81" w:rsidRPr="00C60E81" w:rsidRDefault="00C60E81" w:rsidP="00262F51">
            <w:pPr>
              <w:rPr>
                <w:sz w:val="14"/>
                <w:szCs w:val="14"/>
              </w:rPr>
            </w:pPr>
            <w:r w:rsidRPr="00C60E81">
              <w:rPr>
                <w:sz w:val="14"/>
                <w:szCs w:val="14"/>
              </w:rPr>
              <w:t>Telli dik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DİK KONUMDA FLANŞ KAYNAĞI YAPMA5.1. Üflece doğru kaynak açısı ve hareketini vererek kaynağı yapma 5.2. Üfleçteki gaz kaçaklarının kontrolünü yapma5.3. Dik kaynak uygulaması sırasında damlayan sıcak maden damlacıklarına karşı tedbir alma </w:t>
            </w:r>
          </w:p>
        </w:tc>
        <w:tc>
          <w:tcPr>
            <w:tcW w:w="3260" w:type="dxa"/>
            <w:vAlign w:val="center"/>
          </w:tcPr>
          <w:p w:rsidR="00C60E81" w:rsidRPr="00C60E81" w:rsidRDefault="00C60E81" w:rsidP="00262F51">
            <w:pPr>
              <w:rPr>
                <w:sz w:val="14"/>
                <w:szCs w:val="14"/>
              </w:rPr>
            </w:pPr>
            <w:r w:rsidRPr="00C60E81">
              <w:rPr>
                <w:sz w:val="14"/>
                <w:szCs w:val="14"/>
              </w:rPr>
              <w:t>Dik konumda flanş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KORNİŞ VE TAVAN KAYNAKLARI 1. YAN KÜT EK KAYNAĞI YAPMA1.1. Yan Duvar kaynağında üfleç açıları ve hareketleri </w:t>
            </w:r>
          </w:p>
        </w:tc>
        <w:tc>
          <w:tcPr>
            <w:tcW w:w="3260" w:type="dxa"/>
            <w:vAlign w:val="center"/>
          </w:tcPr>
          <w:p w:rsidR="00C60E81" w:rsidRPr="00C60E81" w:rsidRDefault="00C60E81" w:rsidP="00262F51">
            <w:pPr>
              <w:rPr>
                <w:sz w:val="14"/>
                <w:szCs w:val="14"/>
              </w:rPr>
            </w:pPr>
            <w:r w:rsidRPr="00C60E81">
              <w:rPr>
                <w:sz w:val="14"/>
                <w:szCs w:val="14"/>
              </w:rPr>
              <w:t>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Yan Duvar kaynağında tel açısı ve hareketleri1.3. Üflece doğru kaynak açısı ve hareketlerini vererek kaynağı yapma 2.Dönem 1.Sınav </w:t>
            </w:r>
          </w:p>
        </w:tc>
        <w:tc>
          <w:tcPr>
            <w:tcW w:w="3260" w:type="dxa"/>
            <w:vAlign w:val="center"/>
          </w:tcPr>
          <w:p w:rsidR="00C60E81" w:rsidRPr="00C60E81" w:rsidRDefault="00C60E81" w:rsidP="00262F51">
            <w:pPr>
              <w:rPr>
                <w:sz w:val="14"/>
                <w:szCs w:val="14"/>
              </w:rPr>
            </w:pPr>
            <w:r w:rsidRPr="00C60E81">
              <w:rPr>
                <w:sz w:val="14"/>
                <w:szCs w:val="14"/>
              </w:rPr>
              <w:t>Yan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TAVAN KÜT EK KAYNAĞI YAPMA2.1. Tavan küt kaynağında üfleç açıları ve hareketleri 2.2. Tavan küt kaynağında tel açısı ve hareketleri2.3. Üflece doğru kaynak açısı ve hareketlerini vererek kaynağı yapma </w:t>
            </w:r>
          </w:p>
        </w:tc>
        <w:tc>
          <w:tcPr>
            <w:tcW w:w="3260" w:type="dxa"/>
            <w:vAlign w:val="center"/>
          </w:tcPr>
          <w:p w:rsidR="00C60E81" w:rsidRPr="00C60E81" w:rsidRDefault="00C60E81" w:rsidP="00262F51">
            <w:pPr>
              <w:rPr>
                <w:sz w:val="14"/>
                <w:szCs w:val="14"/>
              </w:rPr>
            </w:pPr>
            <w:r w:rsidRPr="00C60E81">
              <w:rPr>
                <w:sz w:val="14"/>
                <w:szCs w:val="14"/>
              </w:rPr>
              <w:t>2. Dönem 1. Sınav Tavan küt ek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TAVAN İÇ KÖŞE KAYNAĞI YAPMA3.1. Tavan iç köşe kaynağında üfleç açıları ve hareketleri </w:t>
            </w:r>
          </w:p>
        </w:tc>
        <w:tc>
          <w:tcPr>
            <w:tcW w:w="3260" w:type="dxa"/>
            <w:vAlign w:val="center"/>
          </w:tcPr>
          <w:p w:rsidR="00C60E81" w:rsidRPr="00C60E81" w:rsidRDefault="00C60E81" w:rsidP="00262F51">
            <w:pPr>
              <w:rPr>
                <w:sz w:val="14"/>
                <w:szCs w:val="14"/>
              </w:rPr>
            </w:pPr>
            <w:r w:rsidRPr="00C60E81">
              <w:rPr>
                <w:sz w:val="14"/>
                <w:szCs w:val="14"/>
              </w:rPr>
              <w:t>Tavan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Tavan iç köşe kaynağında tel açısı ve hareketleri3.3. Üflece doğru kaynak açısı ve hareketlerini vererek kaynağı yapma </w:t>
            </w:r>
          </w:p>
        </w:tc>
        <w:tc>
          <w:tcPr>
            <w:tcW w:w="3260" w:type="dxa"/>
            <w:vAlign w:val="center"/>
          </w:tcPr>
          <w:p w:rsidR="00C60E81" w:rsidRPr="00C60E81" w:rsidRDefault="00C60E81" w:rsidP="00262F51">
            <w:pPr>
              <w:rPr>
                <w:sz w:val="14"/>
                <w:szCs w:val="14"/>
              </w:rPr>
            </w:pPr>
            <w:r w:rsidRPr="00C60E81">
              <w:rPr>
                <w:sz w:val="14"/>
                <w:szCs w:val="14"/>
              </w:rPr>
              <w:t>Tavan iç köşe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DÖKME DEMİR VE ALÜMİNYUM KAYNAĞI1. OKSİ-GAZ İLE DÖKME DEMİR KAYNAĞI YAPMA1.1. Dökme demirin tanımı1.2. Dökme demirlerin sınıflandırılması1.3. Dökme demirin içerisindeki bazı elementlerin tanıtılması </w:t>
            </w:r>
          </w:p>
        </w:tc>
        <w:tc>
          <w:tcPr>
            <w:tcW w:w="3260" w:type="dxa"/>
            <w:vAlign w:val="center"/>
          </w:tcPr>
          <w:p w:rsidR="00C60E81" w:rsidRPr="00C60E81" w:rsidRDefault="00C60E81" w:rsidP="00262F51">
            <w:pPr>
              <w:rPr>
                <w:sz w:val="14"/>
                <w:szCs w:val="14"/>
              </w:rPr>
            </w:pPr>
            <w:r w:rsidRPr="00C60E81">
              <w:rPr>
                <w:sz w:val="14"/>
                <w:szCs w:val="14"/>
              </w:rPr>
              <w:t>Oksi gaz ile dökme demir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Dökme demirlerin kaynağı1.5. Kaynak sonrası soğutma işlemi1.6. Dökme demir kaynağında metalurjik uyum1.7. Kaynatılamayan döküm gereçler </w:t>
            </w:r>
          </w:p>
        </w:tc>
        <w:tc>
          <w:tcPr>
            <w:tcW w:w="3260" w:type="dxa"/>
            <w:vAlign w:val="center"/>
          </w:tcPr>
          <w:p w:rsidR="00C60E81" w:rsidRPr="00C60E81" w:rsidRDefault="00C60E81" w:rsidP="00262F51">
            <w:pPr>
              <w:rPr>
                <w:sz w:val="14"/>
                <w:szCs w:val="14"/>
              </w:rPr>
            </w:pPr>
            <w:r w:rsidRPr="00C60E81">
              <w:rPr>
                <w:sz w:val="14"/>
                <w:szCs w:val="14"/>
              </w:rPr>
              <w:t>Oksi gaz ile dökme demir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OKSİ-GAZ İLE ALÜMİNYUM KAYNAĞI YAPMA2.1. Alaşım2.1.1. Element ve alaşımın tanımı2.1.2. Saf maddenin sakıncaları2.1.3. Alaşımın yararları </w:t>
            </w:r>
          </w:p>
        </w:tc>
        <w:tc>
          <w:tcPr>
            <w:tcW w:w="3260" w:type="dxa"/>
            <w:vAlign w:val="center"/>
          </w:tcPr>
          <w:p w:rsidR="00C60E81" w:rsidRPr="00C60E81" w:rsidRDefault="00C60E81" w:rsidP="00262F51">
            <w:pPr>
              <w:rPr>
                <w:sz w:val="14"/>
                <w:szCs w:val="14"/>
              </w:rPr>
            </w:pPr>
            <w:r w:rsidRPr="00C60E81">
              <w:rPr>
                <w:sz w:val="14"/>
                <w:szCs w:val="14"/>
              </w:rPr>
              <w:t>Oksi gaz ile alüminyum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Oksi-gaz ile Alüminyum ve alaşımlarının kaynağı2.2.1. Alüminyumun tanıtılması ve çeşitleri2.2.2. Alüminyum Kaynağı2.3. Alüminyum kaynağında kaynak dikişi temizliğinin önemi </w:t>
            </w:r>
          </w:p>
        </w:tc>
        <w:tc>
          <w:tcPr>
            <w:tcW w:w="3260" w:type="dxa"/>
            <w:vAlign w:val="center"/>
          </w:tcPr>
          <w:p w:rsidR="00C60E81" w:rsidRPr="00C60E81" w:rsidRDefault="00C60E81" w:rsidP="00262F51">
            <w:pPr>
              <w:rPr>
                <w:sz w:val="14"/>
                <w:szCs w:val="14"/>
              </w:rPr>
            </w:pPr>
            <w:r w:rsidRPr="00C60E81">
              <w:rPr>
                <w:sz w:val="14"/>
                <w:szCs w:val="14"/>
              </w:rPr>
              <w:t>Oksi gaz ile alüminyum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OKSİGAZ İLE BAKIR VE ALAŞIMLARININ KAYNAĞI1. OKSİ-GAZ İLE BAKIR KAYNAĞI YAPMA1.1. Bakırın tanımı ve çeşitleri1.2. Bakır gereçlerin kaynağına etki eden faktörler1.3. Bakır gereçlerin kaynağı </w:t>
            </w:r>
          </w:p>
        </w:tc>
        <w:tc>
          <w:tcPr>
            <w:tcW w:w="3260" w:type="dxa"/>
            <w:vAlign w:val="center"/>
          </w:tcPr>
          <w:p w:rsidR="00C60E81" w:rsidRPr="00C60E81" w:rsidRDefault="00C60E81" w:rsidP="00262F51">
            <w:pPr>
              <w:rPr>
                <w:sz w:val="14"/>
                <w:szCs w:val="14"/>
              </w:rPr>
            </w:pPr>
            <w:r w:rsidRPr="00C60E81">
              <w:rPr>
                <w:sz w:val="14"/>
                <w:szCs w:val="14"/>
              </w:rPr>
              <w:t>Oksi gaz ile bakır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OKSİ-GAZ İLE PİRİNÇ KAYNAĞI YAPMA2.1. Pirinç alaşımı ve endüstrideki kullanım alanları2.2. Pirinç gereçlerin kaynağa hazırlığı </w:t>
            </w:r>
          </w:p>
        </w:tc>
        <w:tc>
          <w:tcPr>
            <w:tcW w:w="3260" w:type="dxa"/>
            <w:vAlign w:val="center"/>
          </w:tcPr>
          <w:p w:rsidR="00C60E81" w:rsidRPr="00C60E81" w:rsidRDefault="00C60E81" w:rsidP="00262F51">
            <w:pPr>
              <w:rPr>
                <w:sz w:val="14"/>
                <w:szCs w:val="14"/>
              </w:rPr>
            </w:pPr>
            <w:r w:rsidRPr="00C60E81">
              <w:rPr>
                <w:sz w:val="14"/>
                <w:szCs w:val="14"/>
              </w:rPr>
              <w:t>2. Dönem 2. Sınav Oksi gaz ile prinç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Pirinç gereçlerin kaynağı2.4. Kaynak dikişini çekme 2.Dönem 2.Sınav </w:t>
            </w:r>
          </w:p>
        </w:tc>
        <w:tc>
          <w:tcPr>
            <w:tcW w:w="3260" w:type="dxa"/>
            <w:vAlign w:val="center"/>
          </w:tcPr>
          <w:p w:rsidR="00C60E81" w:rsidRPr="00C60E81" w:rsidRDefault="00C60E81" w:rsidP="00262F51">
            <w:pPr>
              <w:rPr>
                <w:sz w:val="14"/>
                <w:szCs w:val="14"/>
              </w:rPr>
            </w:pPr>
            <w:r w:rsidRPr="00C60E81">
              <w:rPr>
                <w:sz w:val="14"/>
                <w:szCs w:val="14"/>
              </w:rPr>
              <w:t>Oksi gaz ile prinç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OKSİ-GAZ İLE BRONZ KAYNAĞI YAPMA3.1. Bronz alaşımı ve endüstrideki kullanım alanları</w:t>
            </w:r>
          </w:p>
        </w:tc>
        <w:tc>
          <w:tcPr>
            <w:tcW w:w="3260" w:type="dxa"/>
            <w:vAlign w:val="center"/>
          </w:tcPr>
          <w:p w:rsidR="00C60E81" w:rsidRPr="00C60E81" w:rsidRDefault="00C60E81" w:rsidP="00262F51">
            <w:pPr>
              <w:rPr>
                <w:sz w:val="14"/>
                <w:szCs w:val="14"/>
              </w:rPr>
            </w:pPr>
            <w:r w:rsidRPr="00C60E81">
              <w:rPr>
                <w:sz w:val="14"/>
                <w:szCs w:val="14"/>
              </w:rPr>
              <w:t>Oksi gaz ile bronz kaynağı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kişisel koruyucular iş parçaları metal teknolojisi alanı standart donanımları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