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OTOMOTV GöVDE MEKANğ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1. Gövde yapıları                                                              1.1. Gövde yapılarını hacimsel olarak sınıflandırılması</w:t>
            </w:r>
          </w:p>
        </w:tc>
        <w:tc>
          <w:tcPr>
            <w:tcW w:w="3260" w:type="dxa"/>
            <w:vAlign w:val="center"/>
          </w:tcPr>
          <w:p w:rsidR="00C60E81" w:rsidRPr="00C60E81" w:rsidRDefault="00C60E81" w:rsidP="00262F51">
            <w:pPr>
              <w:rPr>
                <w:sz w:val="14"/>
                <w:szCs w:val="14"/>
              </w:rPr>
            </w:pPr>
            <w:r w:rsidRPr="00C60E81">
              <w:rPr>
                <w:sz w:val="14"/>
                <w:szCs w:val="14"/>
              </w:rPr>
              <w:t>1. Gövde çeşitlerini ve özelliklerini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1. Gövde yapıları                                                                           1.2. Araç gövde şekilleri ve özellikleri</w:t>
            </w:r>
          </w:p>
        </w:tc>
        <w:tc>
          <w:tcPr>
            <w:tcW w:w="3260" w:type="dxa"/>
            <w:vAlign w:val="center"/>
          </w:tcPr>
          <w:p w:rsidR="00C60E81" w:rsidRPr="00C60E81" w:rsidRDefault="00C60E81" w:rsidP="00262F51">
            <w:pPr>
              <w:rPr>
                <w:sz w:val="14"/>
                <w:szCs w:val="14"/>
              </w:rPr>
            </w:pPr>
            <w:r w:rsidRPr="00C60E81">
              <w:rPr>
                <w:sz w:val="14"/>
                <w:szCs w:val="14"/>
              </w:rPr>
              <w:t>1. Gövde çeşitlerini ve özelliklerini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1. Gövde yapıları                                                                         1.3. Taşıma şekline göre araç gövdelerinin özellikleri</w:t>
            </w:r>
          </w:p>
        </w:tc>
        <w:tc>
          <w:tcPr>
            <w:tcW w:w="3260" w:type="dxa"/>
            <w:vAlign w:val="center"/>
          </w:tcPr>
          <w:p w:rsidR="00C60E81" w:rsidRPr="00C60E81" w:rsidRDefault="00C60E81" w:rsidP="00262F51">
            <w:pPr>
              <w:rPr>
                <w:sz w:val="14"/>
                <w:szCs w:val="14"/>
              </w:rPr>
            </w:pPr>
            <w:r w:rsidRPr="00C60E81">
              <w:rPr>
                <w:sz w:val="14"/>
                <w:szCs w:val="14"/>
              </w:rPr>
              <w:t>1. Gövde çeşitlerini ve özelliklerini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2. Gövdeyi oluşturan yapı elemanları                                             2.1. Gövdeyi oluşturan sabit kaynaklı yapı elemanları</w:t>
              <w:br/>
              <w:t>2.2. Gövdeyi oluşturan sökülüp takılabilen yapı elemanları</w:t>
            </w:r>
          </w:p>
        </w:tc>
        <w:tc>
          <w:tcPr>
            <w:tcW w:w="3260" w:type="dxa"/>
            <w:vAlign w:val="center"/>
          </w:tcPr>
          <w:p w:rsidR="00C60E81" w:rsidRPr="00C60E81" w:rsidRDefault="00C60E81" w:rsidP="00262F51">
            <w:pPr>
              <w:rPr>
                <w:sz w:val="14"/>
                <w:szCs w:val="14"/>
              </w:rPr>
            </w:pPr>
            <w:r w:rsidRPr="00C60E81">
              <w:rPr>
                <w:sz w:val="14"/>
                <w:szCs w:val="14"/>
              </w:rPr>
              <w:t>2. Gövdeyi oluşturan yapı elemanlarını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2. Gövdeyi oluşturan yapı elemanları                                             2.1. Gövdeyi oluşturan sabit kaynaklı yapı elemanları</w:t>
              <w:br/>
              <w:t>2.2. Gövdeyi oluşturan sökülüp takılabilen yapı elemanları</w:t>
            </w:r>
          </w:p>
        </w:tc>
        <w:tc>
          <w:tcPr>
            <w:tcW w:w="3260" w:type="dxa"/>
            <w:vAlign w:val="center"/>
          </w:tcPr>
          <w:p w:rsidR="00C60E81" w:rsidRPr="00C60E81" w:rsidRDefault="00C60E81" w:rsidP="00262F51">
            <w:pPr>
              <w:rPr>
                <w:sz w:val="14"/>
                <w:szCs w:val="14"/>
              </w:rPr>
            </w:pPr>
            <w:r w:rsidRPr="00C60E81">
              <w:rPr>
                <w:sz w:val="14"/>
                <w:szCs w:val="14"/>
              </w:rPr>
              <w:t>2. Gövdeyi oluşturan yapı elemanlarını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2. Gövdeyi oluşturan yapı elemanları                                             2.1. Gövdeyi oluşturan sabit kaynaklı yapı elemanları</w:t>
              <w:br/>
              <w:t>2.2. Gövdeyi oluşturan sökülüp takılabilen yapı elemanları</w:t>
            </w:r>
          </w:p>
        </w:tc>
        <w:tc>
          <w:tcPr>
            <w:tcW w:w="3260" w:type="dxa"/>
            <w:vAlign w:val="center"/>
          </w:tcPr>
          <w:p w:rsidR="00C60E81" w:rsidRPr="00C60E81" w:rsidRDefault="00C60E81" w:rsidP="00262F51">
            <w:pPr>
              <w:rPr>
                <w:sz w:val="14"/>
                <w:szCs w:val="14"/>
              </w:rPr>
            </w:pPr>
            <w:r w:rsidRPr="00C60E81">
              <w:rPr>
                <w:sz w:val="14"/>
                <w:szCs w:val="14"/>
              </w:rPr>
              <w:t>2. Gövdeyi oluşturan yapı elemanlarını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3. Gövde yapımında kullanılan saclar                                 3.1. Gövde yapımında kullanılan sacların özellikleri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3. Gövde yapımında kullanılan sacları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3. Gövde yapımında kullanılan saclar                                         3.2. Gövde yapımında kullanılan yüksek elastikiyet sınırlı sacların özellikleri                                                                         1. DÖNEM 1. YAZILI SINAVI</w:t>
            </w:r>
          </w:p>
        </w:tc>
        <w:tc>
          <w:tcPr>
            <w:tcW w:w="3260" w:type="dxa"/>
            <w:vAlign w:val="center"/>
          </w:tcPr>
          <w:p w:rsidR="00C60E81" w:rsidRPr="00C60E81" w:rsidRDefault="00C60E81" w:rsidP="00262F51">
            <w:pPr>
              <w:rPr>
                <w:sz w:val="14"/>
                <w:szCs w:val="14"/>
              </w:rPr>
            </w:pPr>
            <w:r w:rsidRPr="00C60E81">
              <w:rPr>
                <w:sz w:val="14"/>
                <w:szCs w:val="14"/>
              </w:rPr>
              <w:t>3. Gövde yapımında kullanılan sacları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3. Gövde yapımında kullanılan saclar                                              3.3. Gövde yapımında kullanılan alüminyum ve alaşımlı sacların özellikleri</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3. Gövde yapımında kullanılan sacları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4. Araç tasarımı                                                                        4.1. Tasarım öncesi pazar araştırma süreçleri</w:t>
              <w:br/>
              <w:t>4.2. Müşteri ihtiyaç ve beklenti anketi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4. Tasarım öncesi pazar araştırmasını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4. Araç tasarımı                                                                        4.1. Tasarım öncesi pazar araştırma süreçleri</w:t>
              <w:br/>
              <w:t>4.2. Müşteri ihtiyaç ve beklenti anketi</w:t>
            </w:r>
          </w:p>
        </w:tc>
        <w:tc>
          <w:tcPr>
            <w:tcW w:w="3260" w:type="dxa"/>
            <w:vAlign w:val="center"/>
          </w:tcPr>
          <w:p w:rsidR="00C60E81" w:rsidRPr="00C60E81" w:rsidRDefault="00C60E81" w:rsidP="00262F51">
            <w:pPr>
              <w:rPr>
                <w:sz w:val="14"/>
                <w:szCs w:val="14"/>
              </w:rPr>
            </w:pPr>
            <w:r w:rsidRPr="00C60E81">
              <w:rPr>
                <w:sz w:val="14"/>
                <w:szCs w:val="14"/>
              </w:rPr>
              <w:t>4. Tasarım öncesi pazar araştırmasını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4. Araç tasarımı                                                                        4.1. Tasarım öncesi pazar araştırma süreçleri</w:t>
              <w:br/>
              <w:t>4.2. Müşteri ihtiyaç ve beklenti anketi</w:t>
            </w:r>
          </w:p>
        </w:tc>
        <w:tc>
          <w:tcPr>
            <w:tcW w:w="3260" w:type="dxa"/>
            <w:vAlign w:val="center"/>
          </w:tcPr>
          <w:p w:rsidR="00C60E81" w:rsidRPr="00C60E81" w:rsidRDefault="00C60E81" w:rsidP="00262F51">
            <w:pPr>
              <w:rPr>
                <w:sz w:val="14"/>
                <w:szCs w:val="14"/>
              </w:rPr>
            </w:pPr>
            <w:r w:rsidRPr="00C60E81">
              <w:rPr>
                <w:sz w:val="14"/>
                <w:szCs w:val="14"/>
              </w:rPr>
              <w:t>4. Tasarım öncesi pazar araştırmasını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5. Gövde tasarımındaki ölçütler                                                   5.1. Gövde tasarımındaki kriterleri sıralama</w:t>
              <w:br/>
              <w:t>5.2. Gövde tasarımındaki kriterleri açıklama</w:t>
            </w:r>
          </w:p>
        </w:tc>
        <w:tc>
          <w:tcPr>
            <w:tcW w:w="3260" w:type="dxa"/>
            <w:vAlign w:val="center"/>
          </w:tcPr>
          <w:p w:rsidR="00C60E81" w:rsidRPr="00C60E81" w:rsidRDefault="00C60E81" w:rsidP="00262F51">
            <w:pPr>
              <w:rPr>
                <w:sz w:val="14"/>
                <w:szCs w:val="14"/>
              </w:rPr>
            </w:pPr>
            <w:r w:rsidRPr="00C60E81">
              <w:rPr>
                <w:sz w:val="14"/>
                <w:szCs w:val="14"/>
              </w:rPr>
              <w:t>5. Gövde tasarımındaki ölçütleri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5. Gövde tasarımındaki ölçütler                                                   5.1. Gövde tasarımındaki kriterleri sıralama</w:t>
              <w:br/>
              <w:t>5.2. Gövde tasarımındaki kriterleri açıklama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5. Gövde tasarımındaki ölçütleri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5. Gövde tasarımındaki ölçütler                                                   5.1. Gövde tasarımındaki kriterleri sıralama</w:t>
              <w:br/>
              <w:t>5.2. Gövde tasarımındaki kriterleri açıklama</w:t>
            </w:r>
          </w:p>
        </w:tc>
        <w:tc>
          <w:tcPr>
            <w:tcW w:w="3260" w:type="dxa"/>
            <w:vAlign w:val="center"/>
          </w:tcPr>
          <w:p w:rsidR="00C60E81" w:rsidRPr="00C60E81" w:rsidRDefault="00C60E81" w:rsidP="00262F51">
            <w:pPr>
              <w:rPr>
                <w:sz w:val="14"/>
                <w:szCs w:val="14"/>
              </w:rPr>
            </w:pPr>
            <w:r w:rsidRPr="00C60E81">
              <w:rPr>
                <w:sz w:val="14"/>
                <w:szCs w:val="14"/>
              </w:rPr>
              <w:t>5. Gövde tasarımındaki ölçütleri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6. Gövde tasarımındaki kriterler                                                6.1. Teknik kısım çalışmaları</w:t>
              <w:br/>
              <w:t>6.2. Gerçekleştirme süreçleri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6. Tasarımı gerçekleştirme sürecini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6. Gövde tasarımındaki kriterler                                                6.1. Teknik kısım çalışmaları</w:t>
              <w:br/>
              <w:t>6.2. Gerçekleştirme süreçleri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6. Tasarımı gerçekleştirme sürecini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6. Gövde tasarımındaki kriterler                                                6.1. Teknik kısım çalışmaları</w:t>
              <w:br/>
              <w:t>6.2. Gerçekleştirme süreçleri</w:t>
            </w:r>
          </w:p>
        </w:tc>
        <w:tc>
          <w:tcPr>
            <w:tcW w:w="3260" w:type="dxa"/>
            <w:vAlign w:val="center"/>
          </w:tcPr>
          <w:p w:rsidR="00C60E81" w:rsidRPr="00C60E81" w:rsidRDefault="00C60E81" w:rsidP="00262F51">
            <w:pPr>
              <w:rPr>
                <w:sz w:val="14"/>
                <w:szCs w:val="14"/>
              </w:rPr>
            </w:pPr>
            <w:r w:rsidRPr="00C60E81">
              <w:rPr>
                <w:sz w:val="14"/>
                <w:szCs w:val="14"/>
              </w:rPr>
              <w:t>6. Tasarımı gerçekleştirme sürecini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1. Kamu sektörünün önlemleri                                                   1.1. Kamu sektörünün kaza önleyici çalışmaları</w:t>
            </w:r>
          </w:p>
        </w:tc>
        <w:tc>
          <w:tcPr>
            <w:tcW w:w="3260" w:type="dxa"/>
            <w:vAlign w:val="center"/>
          </w:tcPr>
          <w:p w:rsidR="00C60E81" w:rsidRPr="00C60E81" w:rsidRDefault="00C60E81" w:rsidP="00262F51">
            <w:pPr>
              <w:rPr>
                <w:sz w:val="14"/>
                <w:szCs w:val="14"/>
              </w:rPr>
            </w:pPr>
            <w:r w:rsidRPr="00C60E81">
              <w:rPr>
                <w:sz w:val="14"/>
                <w:szCs w:val="14"/>
              </w:rPr>
              <w:t>1. Kamu sektörünün belirlediği kaza önleyici ve azaltıcı önlemleri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1. Kamu sektörünün önlemleri                                                  1.2. Kamu sektörünün kaza esnasında sonuçlarını sınırlandırıcı önlemleri</w:t>
            </w:r>
          </w:p>
        </w:tc>
        <w:tc>
          <w:tcPr>
            <w:tcW w:w="3260" w:type="dxa"/>
            <w:vAlign w:val="center"/>
          </w:tcPr>
          <w:p w:rsidR="00C60E81" w:rsidRPr="00C60E81" w:rsidRDefault="00C60E81" w:rsidP="00262F51">
            <w:pPr>
              <w:rPr>
                <w:sz w:val="14"/>
                <w:szCs w:val="14"/>
              </w:rPr>
            </w:pPr>
            <w:r w:rsidRPr="00C60E81">
              <w:rPr>
                <w:sz w:val="14"/>
                <w:szCs w:val="14"/>
              </w:rPr>
              <w:t>1. Kamu sektörünün belirlediği kaza önleyici ve azaltıcı önlemleri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1. Kamu sektörünün önlemleri                                                        1.3. Kamu sektörünün kaza sonrası ağırlığını azaltıcı ile ilgili önlemleri                                                                                                                                                ATATÜRKÜN MİLLİYETÇİLİK İLKESİ</w:t>
            </w:r>
          </w:p>
        </w:tc>
        <w:tc>
          <w:tcPr>
            <w:tcW w:w="3260" w:type="dxa"/>
            <w:vAlign w:val="center"/>
          </w:tcPr>
          <w:p w:rsidR="00C60E81" w:rsidRPr="00C60E81" w:rsidRDefault="00C60E81" w:rsidP="00262F51">
            <w:pPr>
              <w:rPr>
                <w:sz w:val="14"/>
                <w:szCs w:val="14"/>
              </w:rPr>
            </w:pPr>
            <w:r w:rsidRPr="00C60E81">
              <w:rPr>
                <w:sz w:val="14"/>
                <w:szCs w:val="14"/>
              </w:rPr>
              <w:t>1. Kamu sektörünün belirlediği kaza önleyici ve azaltıcı önlemleri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2. Otomotiv gövde darbe analizi                                                 2.1. Darbe şiddeti ve hasar şekilleri                                                                                            2.2. Darbeye maruz kalan sacların yapısındaki değişme özelliklerini izah eder.</w:t>
            </w:r>
          </w:p>
        </w:tc>
        <w:tc>
          <w:tcPr>
            <w:tcW w:w="3260" w:type="dxa"/>
            <w:vAlign w:val="center"/>
          </w:tcPr>
          <w:p w:rsidR="00C60E81" w:rsidRPr="00C60E81" w:rsidRDefault="00C60E81" w:rsidP="00262F51">
            <w:pPr>
              <w:rPr>
                <w:sz w:val="14"/>
                <w:szCs w:val="14"/>
              </w:rPr>
            </w:pPr>
            <w:r w:rsidRPr="00C60E81">
              <w:rPr>
                <w:sz w:val="14"/>
                <w:szCs w:val="14"/>
              </w:rPr>
              <w:t>2. Otomobil gövdesindeki darbe analizi aşamalarını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2. Otomotiv gövde darbe analizi                                                 2.3. Gerilmeli kafes yapısının özellikleri</w:t>
              <w:br/>
              <w:t>2.4. Darbe sönümlendirme çalışmaları</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2. Otomobil gövdesindeki darbe analizi aşamalarını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2. Otomotiv gövde darbe analizi                                                 2.3. Gerilmeli kafes yapısının özellikleri</w:t>
              <w:br/>
              <w:t>2.4. Darbe sönümlendirme çalışmaları</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2. Otomobil gövdesindeki darbe analizi aşamalarını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3. Otomotiv imalat sektörünün önlemleri                                       3.1. İmalat sektörünün kaza önleyici çalışmaları</w:t>
            </w:r>
          </w:p>
        </w:tc>
        <w:tc>
          <w:tcPr>
            <w:tcW w:w="3260" w:type="dxa"/>
            <w:vAlign w:val="center"/>
          </w:tcPr>
          <w:p w:rsidR="00C60E81" w:rsidRPr="00C60E81" w:rsidRDefault="00C60E81" w:rsidP="00262F51">
            <w:pPr>
              <w:rPr>
                <w:sz w:val="14"/>
                <w:szCs w:val="14"/>
              </w:rPr>
            </w:pPr>
            <w:r w:rsidRPr="00C60E81">
              <w:rPr>
                <w:sz w:val="14"/>
                <w:szCs w:val="14"/>
              </w:rPr>
              <w:t>3. Otomotiv imalat sektöründeki kaza önleyici ve azaltıcı önlemleri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3. Otomotiv imalat sektörünün önlemleri                                   3.2. İmalat sektörünün kaza esnasında sonuçlarını sınırlandırıcı önlemleri</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3. Otomotiv imalat sektöründeki kaza önleyici ve azaltıcı önlemleri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3. Otomotiv imalat sektörünün önlemleri                                  3.3. İmalat sektörünün kaza sonrası ağırlığını azaltıcı ile ilgili önlemleri</w:t>
            </w:r>
          </w:p>
        </w:tc>
        <w:tc>
          <w:tcPr>
            <w:tcW w:w="3260" w:type="dxa"/>
            <w:vAlign w:val="center"/>
          </w:tcPr>
          <w:p w:rsidR="00C60E81" w:rsidRPr="00C60E81" w:rsidRDefault="00C60E81" w:rsidP="00262F51">
            <w:pPr>
              <w:rPr>
                <w:sz w:val="14"/>
                <w:szCs w:val="14"/>
              </w:rPr>
            </w:pPr>
            <w:r w:rsidRPr="00C60E81">
              <w:rPr>
                <w:sz w:val="14"/>
                <w:szCs w:val="14"/>
              </w:rPr>
              <w:t>3. Otomotiv imalat sektöründeki kaza önleyici ve azaltıcı önlemleri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4. Gövdede aerodinamik etkiler ve iyileştirme yöntemleri                                                                                  4.1. Otomotiv gövdesinin karşılaştığı aerodinamik etkiler</w:t>
              <w:br/>
              <w:t>4.2. Aerodinamik etkilerin zararlarını önleme yöntemleri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otomobil gövdesinde aerodinamik etkileri tespit edip iyileştirme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4. Gövdede aerodinamik etkiler ve iyileştirme yöntemleri                                                                                  4.1. Otomotiv gövdesinin karşılaştığı aerodinamik etkiler</w:t>
              <w:br/>
              <w:t>4.2. Aerodinamik etkilerin zararlarını önleme yöntemleri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otomobil gövdesinde aerodinamik etkileri tespit edip iyileştirme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4. Gövdede aerodinamik etkiler ve iyileştirme yöntemleri                                                                          4.3. Hava akışıyla ilgili özellikleri</w:t>
              <w:br/>
              <w:t>4.4. Hız ve meydana getirdiği basıncın etkileri </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otomobil gövdesinde aerodinamik etkileri tespit edip iyileştirme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5. Gövdede korozyon yalıtımı                                                   5.1. İmalat esnasında korozyon yalıtım teknikleri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otomobil gövdesinde korozyonun önlenmesinde kullanılan yalıtım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5. Gövdede korozyon yalıtımı                                                   5.2. Onarım ve bakım esnasında korozyon yalıtım teknikleri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otomobil gövdesinde korozyonun önlenmesinde kullanılan yalıtım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6. Gövdede su yalıtımı                                                              6.1. Üretim esnasında su yalıtımı için alınan önlemler</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otomobil gövdesinde su yalıtımında kullanılan yöntemleri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6. Gövdede su yalıtımı                                                               6.2. Bakım ve onarım esnasında su yalıtımı için alınan önlemler</w:t>
            </w:r>
          </w:p>
        </w:tc>
        <w:tc>
          <w:tcPr>
            <w:tcW w:w="3260" w:type="dxa"/>
            <w:vAlign w:val="center"/>
          </w:tcPr>
          <w:p w:rsidR="00C60E81" w:rsidRPr="00C60E81" w:rsidRDefault="00C60E81" w:rsidP="00262F51">
            <w:pPr>
              <w:rPr>
                <w:sz w:val="14"/>
                <w:szCs w:val="14"/>
              </w:rPr>
            </w:pPr>
            <w:r w:rsidRPr="00C60E81">
              <w:rPr>
                <w:sz w:val="14"/>
                <w:szCs w:val="14"/>
              </w:rPr>
              <w:t>2. Dönem 2. Sınav 6. İş sağlığı ve güvenliği tedbirlerini alarak otomobil gövdesinde su yalıtımında kullanılan yöntemleri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7. Gövdede ısı ve ses yalıtımı                                                     7.1. Üretim esnasında ısı yalıtımı için alınan önlemler                     2. DÖNEM 2. YAZILI SINAVI</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otomobil gövdesinde ısı ve ses yalıtımında kullanılan yöntemleri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7. Gövdede ısı ve ses yalıtımı                                                      7.2. Bakım ve onarım esnasında ısı yalıtımı için alınan önlemler</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otomobil gövdesinde ısı ve ses yalıtımında kullanılan yöntemleri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Gövde Onarım Atölyesi</w:t>
              <w:br/>
              <w:t>Donanım Akıllı Tahta  Projeksiyon Cihazı Bilgisayar YazıcıTarayıcı Lift Mastik temizlik malzemeleri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