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BEDEN EğTM VE OYUN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BO.3.1.1.1. Yer değiştirme hareketlerini artan çeviklikle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BO.3.1.1.2. Yer değiştirme hareketlerini vücut alan farkındalığı ve hareket ilişkilerini kullanarak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BO.3.1.1.3. Çeşitli nesnelerin üzerinde dengeleme hareketlerini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BO.3.1.1.4. Dengeleme hareketlerini vücut alan farkındalığı ve hareket ilişkilerini kullanarak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BO.3.1.1.5. Nesne kontrolü gerektiren hareketleri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BO.3.1.1.6. Nesne kontrolü gerektiren hareketleri alan efor farkındalığı ve hareket ilişkilerini kullanarak artan bir doğrulukla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BO.3.1.1.7. Seçtiği müziğe uygun koreografi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3.1.1. Hareket Becerileri</w:t>
            </w:r>
          </w:p>
        </w:tc>
        <w:tc>
          <w:tcPr>
            <w:tcW w:w="3260" w:type="dxa"/>
            <w:vAlign w:val="center"/>
          </w:tcPr>
          <w:p w:rsidR="00C60E81" w:rsidRPr="00C60E81" w:rsidRDefault="00C60E81" w:rsidP="00262F51">
            <w:pPr>
              <w:rPr>
                <w:sz w:val="14"/>
                <w:szCs w:val="14"/>
              </w:rPr>
            </w:pPr>
            <w:r w:rsidRPr="00C60E81">
              <w:rPr>
                <w:sz w:val="14"/>
                <w:szCs w:val="14"/>
              </w:rPr>
              <w:t>BO.3.1.1.8. Basit kurallı oyunları artan bir doğrulukla oynar.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3.1.2. Hareket Kavramları ve İlkeleri</w:t>
            </w:r>
          </w:p>
        </w:tc>
        <w:tc>
          <w:tcPr>
            <w:tcW w:w="3260" w:type="dxa"/>
            <w:vAlign w:val="center"/>
          </w:tcPr>
          <w:p w:rsidR="00C60E81" w:rsidRPr="00C60E81" w:rsidRDefault="00C60E81" w:rsidP="00262F51">
            <w:pPr>
              <w:rPr>
                <w:sz w:val="14"/>
                <w:szCs w:val="14"/>
              </w:rPr>
            </w:pPr>
            <w:r w:rsidRPr="00C60E81">
              <w:rPr>
                <w:sz w:val="14"/>
                <w:szCs w:val="14"/>
              </w:rPr>
              <w:t>BO.3.1.2.1. Oyun ve fiziki etkinliklerde arkadaşının performansını gözlemleyerek geri bildirim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3.1.2. Hareket Kavramları ve İlkeleri</w:t>
            </w:r>
          </w:p>
        </w:tc>
        <w:tc>
          <w:tcPr>
            <w:tcW w:w="3260" w:type="dxa"/>
            <w:vAlign w:val="center"/>
          </w:tcPr>
          <w:p w:rsidR="00C60E81" w:rsidRPr="00C60E81" w:rsidRDefault="00C60E81" w:rsidP="00262F51">
            <w:pPr>
              <w:rPr>
                <w:sz w:val="14"/>
                <w:szCs w:val="14"/>
              </w:rPr>
            </w:pPr>
            <w:r w:rsidRPr="00C60E81">
              <w:rPr>
                <w:sz w:val="14"/>
                <w:szCs w:val="14"/>
              </w:rPr>
              <w:t>BO.3.1.2.1. Oyun ve fiziki etkinliklerde arkadaşının performansını gözlemleyerek geri bildirim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BO.3.1.3.2. Oyun ve fiziki etkinliklerde basit stratejileri ve taktikleri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HAREKET YETKİNLİĞİ</w:t>
            </w:r>
          </w:p>
        </w:tc>
        <w:tc>
          <w:tcPr>
            <w:tcW w:w="2693" w:type="dxa"/>
            <w:vAlign w:val="center"/>
          </w:tcPr>
          <w:p w:rsidR="00C60E81" w:rsidRPr="00C60E81" w:rsidRDefault="00C60E81" w:rsidP="00262F51">
            <w:pPr>
              <w:rPr>
                <w:sz w:val="14"/>
                <w:szCs w:val="14"/>
              </w:rPr>
            </w:pPr>
            <w:r w:rsidRPr="00C60E81">
              <w:rPr>
                <w:sz w:val="14"/>
                <w:szCs w:val="14"/>
              </w:rPr>
              <w:t>3.1.3. Hareket Stratejileri ve Taktikleri</w:t>
            </w:r>
          </w:p>
        </w:tc>
        <w:tc>
          <w:tcPr>
            <w:tcW w:w="3260" w:type="dxa"/>
            <w:vAlign w:val="center"/>
          </w:tcPr>
          <w:p w:rsidR="00C60E81" w:rsidRPr="00C60E81" w:rsidRDefault="00C60E81" w:rsidP="00262F51">
            <w:pPr>
              <w:rPr>
                <w:sz w:val="14"/>
                <w:szCs w:val="14"/>
              </w:rPr>
            </w:pPr>
            <w:r w:rsidRPr="00C60E81">
              <w:rPr>
                <w:sz w:val="14"/>
                <w:szCs w:val="14"/>
              </w:rPr>
              <w:t>BO.3.1.3.1. Oyun ve fiziki etkinliklerde kullanılabilecek basit stratejileri ve taktikleri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3.2.1. Düzenli Fiziksel Etkinlik</w:t>
            </w:r>
          </w:p>
        </w:tc>
        <w:tc>
          <w:tcPr>
            <w:tcW w:w="3260" w:type="dxa"/>
            <w:vAlign w:val="center"/>
          </w:tcPr>
          <w:p w:rsidR="00C60E81" w:rsidRPr="00C60E81" w:rsidRDefault="00C60E81" w:rsidP="00262F51">
            <w:pPr>
              <w:rPr>
                <w:sz w:val="14"/>
                <w:szCs w:val="14"/>
              </w:rPr>
            </w:pPr>
            <w:r w:rsidRPr="00C60E81">
              <w:rPr>
                <w:sz w:val="14"/>
                <w:szCs w:val="14"/>
              </w:rPr>
              <w:t>BO.3.2.1.1. Seçtiği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3.2.1. Düzenli Fiziksel Etkinlik</w:t>
            </w:r>
          </w:p>
        </w:tc>
        <w:tc>
          <w:tcPr>
            <w:tcW w:w="3260" w:type="dxa"/>
            <w:vAlign w:val="center"/>
          </w:tcPr>
          <w:p w:rsidR="00C60E81" w:rsidRPr="00C60E81" w:rsidRDefault="00C60E81" w:rsidP="00262F51">
            <w:pPr>
              <w:rPr>
                <w:sz w:val="14"/>
                <w:szCs w:val="14"/>
              </w:rPr>
            </w:pPr>
            <w:r w:rsidRPr="00C60E81">
              <w:rPr>
                <w:sz w:val="14"/>
                <w:szCs w:val="14"/>
              </w:rPr>
              <w:t>BO.3.2.1.2. Fiziksel uygunluğunu destekleyici oyun ve fiziki etkinliklere düzenli olarak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 Sağlıkla ilgili fiziksel uygunluğu geliştiren ilkeleri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 Sağlıkla ilgili fiziksel uygunluğu geliştiren ilkeleri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BO.3.2.2.2. Oyun ve fiziki etkinlikler öncesinde sırasında ve sonrasında beslenmenin nasıl olması gerektiğini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BO.3.2.2.3. Oyun ve fiziki etkinliklerde dikkat edilmesi gereken hijyen ilkelerini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BO.3.2.2.4. Oyun ve fiziki etkinliklerde uygun kıyafet kullanmanın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BO.3.2.2.5. Oyun ve fiziki etkinliklerde kendisi ve arkadaşları için güvenlik riski oluşturan unsurları nedenleriyle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BO.3.2.2.6. Oyun ve fiziki etkinliklere katılımda sağlığını koruma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BO.3.2.2.7. Oyun ve fiziki etkinliklerde güvenliği için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BO.3.2.2.7. Oyun ve fiziki etkinliklerde güvenliği için sorumluluk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BO.3.2.2.8. Oyun ve fiziki etkinliklerde öz güvenle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BO.3.2.2.8. Oyun ve fiziki etkinliklerde öz güvenle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BO.3.2.2.9. Oyun ve fiziki etkinliklerde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BO.3.2.2.9. Oyun ve fiziki etkinliklerde bireysel farklılıklara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BO.3.2.2.10. Oyun ve fiziki etkinliklerde iş birliği becerileri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BO.3.2.2.11. Oyun ve fiziki etkinliklerde başarıyı tebrik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BO.3.2.2.12. Oyunlarda karşılaştığı problemlere çözümler önerir.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BO.3.2.2.13. Aktif ve sağlıklı hayat davranışı geliştirmek için çeşitli teknolojileri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3.2.2. Fiziksel Etkinlik Kavramları İlkeleri ve İlgili Hayat Becerileri</w:t>
            </w:r>
          </w:p>
        </w:tc>
        <w:tc>
          <w:tcPr>
            <w:tcW w:w="3260" w:type="dxa"/>
            <w:vAlign w:val="center"/>
          </w:tcPr>
          <w:p w:rsidR="00C60E81" w:rsidRPr="00C60E81" w:rsidRDefault="00C60E81" w:rsidP="00262F51">
            <w:pPr>
              <w:rPr>
                <w:sz w:val="14"/>
                <w:szCs w:val="14"/>
              </w:rPr>
            </w:pPr>
            <w:r w:rsidRPr="00C60E81">
              <w:rPr>
                <w:sz w:val="14"/>
                <w:szCs w:val="14"/>
              </w:rPr>
              <w:t>BO.3.2.2.13. Aktif ve sağlıklı hayat davranışı geliştirmek için çeşitli teknolojileri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BO.3.2.3.1. Bayram kutlama ve törenler için hazırlık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BO.3.2.3.2. Basit ritimli yöresel halk dansları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BO.3.2.3.3. Seçtiği geleneksel çocuk oyunlarını arkadaşlarına oynatır.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AKTİF VE SAĞLIKLI HAYAT</w:t>
            </w:r>
          </w:p>
        </w:tc>
        <w:tc>
          <w:tcPr>
            <w:tcW w:w="2693" w:type="dxa"/>
            <w:vAlign w:val="center"/>
          </w:tcPr>
          <w:p w:rsidR="00C60E81" w:rsidRPr="00C60E81" w:rsidRDefault="00C60E81" w:rsidP="00262F51">
            <w:pPr>
              <w:rPr>
                <w:sz w:val="14"/>
                <w:szCs w:val="14"/>
              </w:rPr>
            </w:pPr>
            <w:r w:rsidRPr="00C60E81">
              <w:rPr>
                <w:sz w:val="14"/>
                <w:szCs w:val="14"/>
              </w:rPr>
              <w:t>3.2.3. Kültürel Birikimlerimiz ve Değerlerimiz</w:t>
            </w:r>
          </w:p>
        </w:tc>
        <w:tc>
          <w:tcPr>
            <w:tcW w:w="3260" w:type="dxa"/>
            <w:vAlign w:val="center"/>
          </w:tcPr>
          <w:p w:rsidR="00C60E81" w:rsidRPr="00C60E81" w:rsidRDefault="00C60E81" w:rsidP="00262F51">
            <w:pPr>
              <w:rPr>
                <w:sz w:val="14"/>
                <w:szCs w:val="14"/>
              </w:rPr>
            </w:pPr>
            <w:r w:rsidRPr="00C60E81">
              <w:rPr>
                <w:sz w:val="14"/>
                <w:szCs w:val="14"/>
              </w:rPr>
              <w:t>BO.3.2.3.3. Seçtiği geleneksel çocuk oyunlarını arkadaşlarına oynatır.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