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4. SINIF  MZK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Mü.4.A.2. İstiklâl Marşını doğru söylemeye özen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Mü.4.A.2. İstiklâl Marşını doğru söylemeye özen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Mü.4.A.1. Birlikte söyleme kurallarına 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Mü.4.A.3. Farklı ritmik yapıdaki ezgileri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Mü.4.A.3. Farklı ritmik yapıdaki ezgileri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Mü.4.A.4. Belirli gün ve haftaların anlamına uygun müzikler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Mü.4.A.4. Belirli gün ve haftaların anlamına uygun müzikler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Mü.4.A.5. Müzik çalışmalarını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Mü.4.A.5. Müzik çalışmalarını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Mü.4.A.5. Müzik çalışmalarını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Mü.4.B.1. Temel müzik yazı ve ögelerini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Mü.4.B.1. Temel müzik yazı ve ögelerini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Mü.4.B.2. Müzikteki ses yüksekliklerini grafikle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Mü.4.B.2. Müzikteki ses yüksekliklerini grafikle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Mü.4.B.3. Şarkı türkü ve oyun müziklerinde hız değişikliklerini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Mü.4.B.3. Şarkı türkü ve oyun müziklerinde hız değişikliklerini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Mü.4.B.4. Öğrendiği seslerin temel özelliklerini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Mü.4.B.4. Öğrendiği seslerin temel özelliklerini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Mü.4.B.5. Dinlediği müziklerdeki gürlük değişikliklerini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Mü.4.B.5. Dinlediği müziklerdeki gürlük değişikliklerini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Mü.4.B.6. Temel müzik yazı ve ögelerini yükseklik süre hız gürlük bilişim destekli müzik teknolojilerini kullanarak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Mü.4.B.6. Temel müzik yazı ve ögelerini yükseklik süre hız gürlük bilişim destekli müzik teknolojilerini kullanarak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Mü.4.B.6. Temel müzik yazı ve ögelerini yükseklik süre hız gürlük bilişim destekli müzik teknolojilerini kullanarak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YARATICILIK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Mü.4.C.1. Dinlediği müziklerle ilgili duygu ve düşüncelerini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YARATICILIK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Mü.4.C.2. Müziklere kendi oluşturduğu ritim kalıpları ile eşlik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YARATICILIK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Mü.4.C.3. Kendi oluşturduğu ezgileri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YARATICILIK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Mü.4.C.4. Farklı ritmik yapıdaki ezgilere uygun hareket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YARATICILIK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Mü.4.C.4. Farklı ritmik yapıdaki ezgilere uygun hareket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YARATICILIK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Mü.4.C.5. Müziklerde aynı ve farklı ezgi cümlelerini dansa dönüştürür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YARATICILIK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Mü.4.C.5. Müziklerde aynı ve farklı ezgi cümlelerini dansa dönüştürür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Mü.4.D.1. Müzik arşivi oluşturmanın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Mü.4.D.2. Sınıfça ortak müzik arşivi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Mü.4.D.2. Sınıfça ortak müzik arşivi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Mü.4.D.3. Farklı türlerdeki müzikleri dinleyerek müzik kültürünü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Mü.4.D.4. Öğrenilen müzikler aracılığıyla millî ve manevi bilinç kazanır.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Mü.4.D.5. Çevresindeki müzik etkinliklerine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