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1. Görülen ve Görülemeyen Varlıklar</w:t>
            </w:r>
          </w:p>
        </w:tc>
        <w:tc>
          <w:tcPr>
            <w:tcW w:w="3260" w:type="dxa"/>
            <w:vAlign w:val="center"/>
          </w:tcPr>
          <w:p w:rsidR="00C60E81" w:rsidRPr="00C60E81" w:rsidRDefault="00C60E81" w:rsidP="00262F51">
            <w:pPr>
              <w:rPr>
                <w:sz w:val="14"/>
                <w:szCs w:val="14"/>
              </w:rPr>
            </w:pPr>
            <w:r w:rsidRPr="00C60E81">
              <w:rPr>
                <w:sz w:val="14"/>
                <w:szCs w:val="14"/>
              </w:rPr>
              <w:t>7.1.1. Varlıklar âlemini özelliklerine göre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2. Melekler ve Özellikleri</w:t>
            </w:r>
          </w:p>
        </w:tc>
        <w:tc>
          <w:tcPr>
            <w:tcW w:w="3260" w:type="dxa"/>
            <w:vAlign w:val="center"/>
          </w:tcPr>
          <w:p w:rsidR="00C60E81" w:rsidRPr="00C60E81" w:rsidRDefault="00C60E81" w:rsidP="00262F51">
            <w:pPr>
              <w:rPr>
                <w:sz w:val="14"/>
                <w:szCs w:val="14"/>
              </w:rPr>
            </w:pPr>
            <w:r w:rsidRPr="00C60E81">
              <w:rPr>
                <w:sz w:val="14"/>
                <w:szCs w:val="14"/>
              </w:rPr>
              <w:t>7.1.2. Melekleri özellikleri ve görevlerine göre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2. Melekler ve Özellikleri</w:t>
            </w:r>
          </w:p>
        </w:tc>
        <w:tc>
          <w:tcPr>
            <w:tcW w:w="3260" w:type="dxa"/>
            <w:vAlign w:val="center"/>
          </w:tcPr>
          <w:p w:rsidR="00C60E81" w:rsidRPr="00C60E81" w:rsidRDefault="00C60E81" w:rsidP="00262F51">
            <w:pPr>
              <w:rPr>
                <w:sz w:val="14"/>
                <w:szCs w:val="14"/>
              </w:rPr>
            </w:pPr>
            <w:r w:rsidRPr="00C60E81">
              <w:rPr>
                <w:sz w:val="14"/>
                <w:szCs w:val="14"/>
              </w:rPr>
              <w:t>7.1.2. Melekleri özellikleri ve görevlerine göre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3. Dünya ve Ahiret Hayatı</w:t>
            </w:r>
          </w:p>
        </w:tc>
        <w:tc>
          <w:tcPr>
            <w:tcW w:w="3260" w:type="dxa"/>
            <w:vAlign w:val="center"/>
          </w:tcPr>
          <w:p w:rsidR="00C60E81" w:rsidRPr="00C60E81" w:rsidRDefault="00C60E81" w:rsidP="00262F51">
            <w:pPr>
              <w:rPr>
                <w:sz w:val="14"/>
                <w:szCs w:val="14"/>
              </w:rPr>
            </w:pPr>
            <w:r w:rsidRPr="00C60E81">
              <w:rPr>
                <w:sz w:val="14"/>
                <w:szCs w:val="14"/>
              </w:rPr>
              <w:t>7.1.3. Dünya hayatı ile ahiret hayatı arasındaki ilişkiyi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4. Ahiret Hayatının Aşamaları</w:t>
            </w:r>
          </w:p>
        </w:tc>
        <w:tc>
          <w:tcPr>
            <w:tcW w:w="3260" w:type="dxa"/>
            <w:vAlign w:val="center"/>
          </w:tcPr>
          <w:p w:rsidR="00C60E81" w:rsidRPr="00C60E81" w:rsidRDefault="00C60E81" w:rsidP="00262F51">
            <w:pPr>
              <w:rPr>
                <w:sz w:val="14"/>
                <w:szCs w:val="14"/>
              </w:rPr>
            </w:pPr>
            <w:r w:rsidRPr="00C60E81">
              <w:rPr>
                <w:sz w:val="14"/>
                <w:szCs w:val="14"/>
              </w:rPr>
              <w:t>7.1.4. Ahiret hayatının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5. Ahiret İnancının İnsan Davranışlarına Etkisi</w:t>
            </w:r>
          </w:p>
        </w:tc>
        <w:tc>
          <w:tcPr>
            <w:tcW w:w="3260" w:type="dxa"/>
            <w:vAlign w:val="center"/>
          </w:tcPr>
          <w:p w:rsidR="00C60E81" w:rsidRPr="00C60E81" w:rsidRDefault="00C60E81" w:rsidP="00262F51">
            <w:pPr>
              <w:rPr>
                <w:sz w:val="14"/>
                <w:szCs w:val="14"/>
              </w:rPr>
            </w:pPr>
            <w:r w:rsidRPr="00C60E81">
              <w:rPr>
                <w:sz w:val="14"/>
                <w:szCs w:val="14"/>
              </w:rPr>
              <w:t>7.1.5. Allahın c.c. adil merhametli ve affedici olması ile ahiret inancı arasında ilişki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6. Bir Peygamber Tanıyorum Hz. İsa a.s.</w:t>
            </w:r>
          </w:p>
        </w:tc>
        <w:tc>
          <w:tcPr>
            <w:tcW w:w="3260" w:type="dxa"/>
            <w:vAlign w:val="center"/>
          </w:tcPr>
          <w:p w:rsidR="00C60E81" w:rsidRPr="00C60E81" w:rsidRDefault="00C60E81" w:rsidP="00262F51">
            <w:pPr>
              <w:rPr>
                <w:sz w:val="14"/>
                <w:szCs w:val="14"/>
              </w:rPr>
            </w:pPr>
            <w:r w:rsidRPr="00C60E81">
              <w:rPr>
                <w:sz w:val="14"/>
                <w:szCs w:val="14"/>
              </w:rPr>
              <w:t>7.1.6. Hz. İsanın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7. Bir Sure Tanıyorum Nâs Suresi ve Anlamı</w:t>
            </w:r>
          </w:p>
        </w:tc>
        <w:tc>
          <w:tcPr>
            <w:tcW w:w="3260" w:type="dxa"/>
            <w:vAlign w:val="center"/>
          </w:tcPr>
          <w:p w:rsidR="00C60E81" w:rsidRPr="00C60E81" w:rsidRDefault="00C60E81" w:rsidP="00262F51">
            <w:pPr>
              <w:rPr>
                <w:sz w:val="14"/>
                <w:szCs w:val="14"/>
              </w:rPr>
            </w:pPr>
            <w:r w:rsidRPr="00C60E81">
              <w:rPr>
                <w:sz w:val="14"/>
                <w:szCs w:val="14"/>
              </w:rPr>
              <w:t>7.1.7. Nâs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1. İslamda Hac İbadeti ve Önemi</w:t>
            </w:r>
          </w:p>
        </w:tc>
        <w:tc>
          <w:tcPr>
            <w:tcW w:w="3260" w:type="dxa"/>
            <w:vAlign w:val="center"/>
          </w:tcPr>
          <w:p w:rsidR="00C60E81" w:rsidRPr="00C60E81" w:rsidRDefault="00C60E81" w:rsidP="00262F51">
            <w:pPr>
              <w:rPr>
                <w:sz w:val="14"/>
                <w:szCs w:val="14"/>
              </w:rPr>
            </w:pPr>
            <w:r w:rsidRPr="00C60E81">
              <w:rPr>
                <w:sz w:val="14"/>
                <w:szCs w:val="14"/>
              </w:rPr>
              <w:t>1. Dönem 1. Sınav 7.2.1. İslamda hac ibadetinin önemini ayet ve hadisler ışığında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1. İslamda Hac İbadeti ve Önemi </w:t>
            </w:r>
          </w:p>
        </w:tc>
        <w:tc>
          <w:tcPr>
            <w:tcW w:w="3260" w:type="dxa"/>
            <w:vAlign w:val="center"/>
          </w:tcPr>
          <w:p w:rsidR="00C60E81" w:rsidRPr="00C60E81" w:rsidRDefault="00C60E81" w:rsidP="00262F51">
            <w:pPr>
              <w:rPr>
                <w:sz w:val="14"/>
                <w:szCs w:val="14"/>
              </w:rPr>
            </w:pPr>
            <w:r w:rsidRPr="00C60E81">
              <w:rPr>
                <w:sz w:val="14"/>
                <w:szCs w:val="14"/>
              </w:rPr>
              <w:t>7.2.1. İslamda hac ibadetinin önemini ayet ve hadisler ışığında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3. Umre ve Önemi</w:t>
            </w:r>
          </w:p>
        </w:tc>
        <w:tc>
          <w:tcPr>
            <w:tcW w:w="3260" w:type="dxa"/>
            <w:vAlign w:val="center"/>
          </w:tcPr>
          <w:p w:rsidR="00C60E81" w:rsidRPr="00C60E81" w:rsidRDefault="00C60E81" w:rsidP="00262F51">
            <w:pPr>
              <w:rPr>
                <w:sz w:val="14"/>
                <w:szCs w:val="14"/>
              </w:rPr>
            </w:pPr>
            <w:r w:rsidRPr="00C60E81">
              <w:rPr>
                <w:sz w:val="14"/>
                <w:szCs w:val="14"/>
              </w:rPr>
              <w:t>7.2.3. Umre ibadeti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4. Kurban İbadeti ve Önemi</w:t>
            </w:r>
          </w:p>
        </w:tc>
        <w:tc>
          <w:tcPr>
            <w:tcW w:w="3260" w:type="dxa"/>
            <w:vAlign w:val="center"/>
          </w:tcPr>
          <w:p w:rsidR="00C60E81" w:rsidRPr="00C60E81" w:rsidRDefault="00C60E81" w:rsidP="00262F51">
            <w:pPr>
              <w:rPr>
                <w:sz w:val="14"/>
                <w:szCs w:val="14"/>
              </w:rPr>
            </w:pPr>
            <w:r w:rsidRPr="00C60E81">
              <w:rPr>
                <w:sz w:val="14"/>
                <w:szCs w:val="14"/>
              </w:rPr>
              <w:t>7.2.4. Kurban ibadetini İslamın yardımlaşma ve dayanışmaya verdiği önem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5. Bir Peygamber Tanıyorum Hz. İsmail a.s.</w:t>
            </w:r>
          </w:p>
        </w:tc>
        <w:tc>
          <w:tcPr>
            <w:tcW w:w="3260" w:type="dxa"/>
            <w:vAlign w:val="center"/>
          </w:tcPr>
          <w:p w:rsidR="00C60E81" w:rsidRPr="00C60E81" w:rsidRDefault="00C60E81" w:rsidP="00262F51">
            <w:pPr>
              <w:rPr>
                <w:sz w:val="14"/>
                <w:szCs w:val="14"/>
              </w:rPr>
            </w:pPr>
            <w:r w:rsidRPr="00C60E81">
              <w:rPr>
                <w:sz w:val="14"/>
                <w:szCs w:val="14"/>
              </w:rPr>
              <w:t>7.2.5. Hz. İsmailin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6. Bir Ayet Tanıyorum Enâm Suresi 162. Ayet</w:t>
            </w:r>
          </w:p>
        </w:tc>
        <w:tc>
          <w:tcPr>
            <w:tcW w:w="3260" w:type="dxa"/>
            <w:vAlign w:val="center"/>
          </w:tcPr>
          <w:p w:rsidR="00C60E81" w:rsidRPr="00C60E81" w:rsidRDefault="00C60E81" w:rsidP="00262F51">
            <w:pPr>
              <w:rPr>
                <w:sz w:val="14"/>
                <w:szCs w:val="14"/>
              </w:rPr>
            </w:pPr>
            <w:r w:rsidRPr="00C60E81">
              <w:rPr>
                <w:sz w:val="14"/>
                <w:szCs w:val="14"/>
              </w:rPr>
              <w:t>7.2.6. Enâm suresi 162. ayeti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1. Dönem 2. Sınav 7.3.1. Güzel ahlaki tutum ve davranışları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 </w:t>
            </w:r>
          </w:p>
        </w:tc>
        <w:tc>
          <w:tcPr>
            <w:tcW w:w="3260" w:type="dxa"/>
            <w:vAlign w:val="center"/>
          </w:tcPr>
          <w:p w:rsidR="00C60E81" w:rsidRPr="00C60E81" w:rsidRDefault="00C60E81" w:rsidP="00262F51">
            <w:pPr>
              <w:rPr>
                <w:sz w:val="14"/>
                <w:szCs w:val="14"/>
              </w:rPr>
            </w:pPr>
            <w:r w:rsidRPr="00C60E81">
              <w:rPr>
                <w:sz w:val="14"/>
                <w:szCs w:val="14"/>
              </w:rPr>
              <w:t>7.3.1. Güzel ahlaki tutum ve davranışları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 </w:t>
            </w:r>
          </w:p>
        </w:tc>
        <w:tc>
          <w:tcPr>
            <w:tcW w:w="3260" w:type="dxa"/>
            <w:vAlign w:val="center"/>
          </w:tcPr>
          <w:p w:rsidR="00C60E81" w:rsidRPr="00C60E81" w:rsidRDefault="00C60E81" w:rsidP="00262F51">
            <w:pPr>
              <w:rPr>
                <w:sz w:val="14"/>
                <w:szCs w:val="14"/>
              </w:rPr>
            </w:pPr>
            <w:r w:rsidRPr="00C60E81">
              <w:rPr>
                <w:sz w:val="14"/>
                <w:szCs w:val="14"/>
              </w:rPr>
              <w:t>7.3.2. Örnek tutum ve davranışların birey ve toplumların ahlaki gelişimine olan katkısını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7.3.3. Tutum ve davranışlarında ölçülü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2. Bir Peygamber Tanıyorum Hz. Salih a.s.</w:t>
            </w:r>
          </w:p>
        </w:tc>
        <w:tc>
          <w:tcPr>
            <w:tcW w:w="3260" w:type="dxa"/>
            <w:vAlign w:val="center"/>
          </w:tcPr>
          <w:p w:rsidR="00C60E81" w:rsidRPr="00C60E81" w:rsidRDefault="00C60E81" w:rsidP="00262F51">
            <w:pPr>
              <w:rPr>
                <w:sz w:val="14"/>
                <w:szCs w:val="14"/>
              </w:rPr>
            </w:pPr>
            <w:r w:rsidRPr="00C60E81">
              <w:rPr>
                <w:sz w:val="14"/>
                <w:szCs w:val="14"/>
              </w:rPr>
              <w:t>7.3.4. Hz. Salihin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3. Bir Sure Tanıyorum Felak Suresi ve Anlamı</w:t>
            </w:r>
          </w:p>
        </w:tc>
        <w:tc>
          <w:tcPr>
            <w:tcW w:w="3260" w:type="dxa"/>
            <w:vAlign w:val="center"/>
          </w:tcPr>
          <w:p w:rsidR="00C60E81" w:rsidRPr="00C60E81" w:rsidRDefault="00C60E81" w:rsidP="00262F51">
            <w:pPr>
              <w:rPr>
                <w:sz w:val="14"/>
                <w:szCs w:val="14"/>
              </w:rPr>
            </w:pPr>
            <w:r w:rsidRPr="00C60E81">
              <w:rPr>
                <w:sz w:val="14"/>
                <w:szCs w:val="14"/>
              </w:rPr>
              <w:t>7.3.5. Felak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2. Dönem 1. Sınav 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Elçisi Hz. Muhammed s.a.v. </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3. Bir Sure Tanıyorum Kâfirun Suresi ve Anlamı</w:t>
            </w:r>
          </w:p>
        </w:tc>
        <w:tc>
          <w:tcPr>
            <w:tcW w:w="3260" w:type="dxa"/>
            <w:vAlign w:val="center"/>
          </w:tcPr>
          <w:p w:rsidR="00C60E81" w:rsidRPr="00C60E81" w:rsidRDefault="00C60E81" w:rsidP="00262F51">
            <w:pPr>
              <w:rPr>
                <w:sz w:val="14"/>
                <w:szCs w:val="14"/>
              </w:rPr>
            </w:pPr>
            <w:r w:rsidRPr="00C60E81">
              <w:rPr>
                <w:sz w:val="14"/>
                <w:szCs w:val="14"/>
              </w:rPr>
              <w:t>7.4.3. Kâfirun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1. Din Anlayışındaki Yorum Farklılıklarının Sebepleri</w:t>
            </w:r>
          </w:p>
        </w:tc>
        <w:tc>
          <w:tcPr>
            <w:tcW w:w="3260" w:type="dxa"/>
            <w:vAlign w:val="center"/>
          </w:tcPr>
          <w:p w:rsidR="00C60E81" w:rsidRPr="00C60E81" w:rsidRDefault="00C60E81" w:rsidP="00262F51">
            <w:pPr>
              <w:rPr>
                <w:sz w:val="14"/>
                <w:szCs w:val="14"/>
              </w:rPr>
            </w:pPr>
            <w:r w:rsidRPr="00C60E81">
              <w:rPr>
                <w:sz w:val="14"/>
                <w:szCs w:val="14"/>
              </w:rPr>
              <w:t>7.5.1. Dinin farklı yorum biçimleri olabileceğinin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 </w:t>
            </w:r>
          </w:p>
        </w:tc>
        <w:tc>
          <w:tcPr>
            <w:tcW w:w="3260" w:type="dxa"/>
            <w:vAlign w:val="center"/>
          </w:tcPr>
          <w:p w:rsidR="00C60E81" w:rsidRPr="00C60E81" w:rsidRDefault="00C60E81" w:rsidP="00262F51">
            <w:pPr>
              <w:rPr>
                <w:sz w:val="14"/>
                <w:szCs w:val="14"/>
              </w:rPr>
            </w:pPr>
            <w:r w:rsidRPr="00C60E81">
              <w:rPr>
                <w:sz w:val="14"/>
                <w:szCs w:val="14"/>
              </w:rPr>
              <w:t>2. Dönem 2. Sınav 7.5.3. Kültürümüzde etkin olan tasavvufi yorumları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7.5.4. Alevilik-Bektaşilikle ilgili temel kavram ve erkânları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7.5.4. Alevilik-Bektaşilikle ilgili temel kavram ve erkânları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