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8.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Öz bakım becerileri sergiler.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Yapabildiği ve hoşlandığı etkinliklere dayalı olarak ilgi ve yeteneklerine örnekler verir.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 veya okul dışındaki etkinliklere</w:t>
              <w:br/>
              <w:t>katılırken ilgi ve yeteneklerini dikkate alır.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sorumluluklarını ertelemenin</w:t>
              <w:br/>
              <w:t>sonuçlarını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Beden imgesini etkileyen faktörleri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ilişkin ön bilgiler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kurumlarına geçiş sınavlarıyla ilgili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Stresle baş etmede uygun yöntemler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Stresle baş etmede uygun yöntemler kullanır.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ilişkin duygularını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kurumlarına geçiş sınavlarına hazırlanmak ve başarılı olmak için stratejiler geliştirir.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Davranışları ve değerleri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Mesleki değerlerinin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İhtiyaç duyduğunda yardım 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ve verimli çalışma stratejilerini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Belleğini güçlendirecek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oluşunu destekleyen duygu ve davranışları fark eder.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ortamlarındaki duygularını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amaçları ile kariyer beklentilerini karşılaştırır.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amaçları ile kariyer beklentilerini karşılaştırır.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Akran baskısıyla baş etmede uygun yolları kullanır.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 kullanımında kendini</w:t>
              <w:br/>
              <w:t>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Yaşamda karşılaşılan zorlukların çaba ve zaman ile üstesinden gelinebileceğini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özellikleriyle seçmek istediği lise türlerinin özelliklerini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Kendi özellikleriyle seçmek istediği lise türlerinin özelliklerini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zorluklar</w:t>
              <w:br/>
              <w:t>karşısında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 için gönüllü çalışmanın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Öğrenmenin hayat boyu devam ettiğini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Lise türü seçimine ilişkin kararını verirken kendi görüşleri ile aile ve yakın çevresinin görüşlerini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Lise türü seçimine ilişkin kararını verirken kendi görüşleri ile aile ve yakın çevresinin görüşlerini karşılaştırır.</w:t>
              <w:br/>
              <w:t> 	</w:t>
              <w:br/>
              <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Lise türü seçimi yaparken karar verme becerisini kullanır.</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Lise türü seçimi yaparken karar verme becerisini kullanır.</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Lise türüne ilişkin kararını tekrar değerlendirir.</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geçiş sürecine yönelik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w:t>
              <w:br/>
              <w:t>etkinliklerineyaşantılarına ilişkin duygu ve düşüncelerini yansıtır.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