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ADAB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1.ÜNİTE     GİRİŞ Temel Nezaket Kuralları</w:t>
            </w:r>
          </w:p>
        </w:tc>
        <w:tc>
          <w:tcPr>
            <w:tcW w:w="2693" w:type="dxa"/>
            <w:vAlign w:val="center"/>
          </w:tcPr>
          <w:p w:rsidR="00C60E81" w:rsidRPr="00C60E81" w:rsidRDefault="00C60E81" w:rsidP="00262F51">
            <w:pPr>
              <w:rPr>
                <w:sz w:val="14"/>
                <w:szCs w:val="14"/>
              </w:rPr>
            </w:pPr>
            <w:r w:rsidRPr="00C60E81">
              <w:rPr>
                <w:sz w:val="14"/>
                <w:szCs w:val="14"/>
              </w:rPr>
              <w:t>A. Adab  Görgü   Nezaket Nedir</w:t>
            </w:r>
          </w:p>
        </w:tc>
        <w:tc>
          <w:tcPr>
            <w:tcW w:w="3260" w:type="dxa"/>
            <w:vAlign w:val="center"/>
          </w:tcPr>
          <w:p w:rsidR="00C60E81" w:rsidRPr="00C60E81" w:rsidRDefault="00C60E81" w:rsidP="00262F51">
            <w:pPr>
              <w:rPr>
                <w:sz w:val="14"/>
                <w:szCs w:val="14"/>
              </w:rPr>
            </w:pPr>
            <w:r w:rsidRPr="00C60E81">
              <w:rPr>
                <w:sz w:val="14"/>
                <w:szCs w:val="14"/>
              </w:rPr>
              <w:t>Adabgörgü ve nezaket kavramlarını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1.ÜNİTE     GİRİŞ Temel Nezaket Kuralları</w:t>
            </w:r>
          </w:p>
        </w:tc>
        <w:tc>
          <w:tcPr>
            <w:tcW w:w="2693" w:type="dxa"/>
            <w:vAlign w:val="center"/>
          </w:tcPr>
          <w:p w:rsidR="00C60E81" w:rsidRPr="00C60E81" w:rsidRDefault="00C60E81" w:rsidP="00262F51">
            <w:pPr>
              <w:rPr>
                <w:sz w:val="14"/>
                <w:szCs w:val="14"/>
              </w:rPr>
            </w:pPr>
            <w:r w:rsidRPr="00C60E81">
              <w:rPr>
                <w:sz w:val="14"/>
                <w:szCs w:val="14"/>
              </w:rPr>
              <w:t>B. Nezaket ve Görgü Kuralları Nelerdir</w:t>
              <w:br/>
              <w:t/>
              <w:br/>
              <w:t/>
              <w:br/>
              <w:t/>
            </w:r>
          </w:p>
        </w:tc>
        <w:tc>
          <w:tcPr>
            <w:tcW w:w="3260" w:type="dxa"/>
            <w:vAlign w:val="center"/>
          </w:tcPr>
          <w:p w:rsidR="00C60E81" w:rsidRPr="00C60E81" w:rsidRDefault="00C60E81" w:rsidP="00262F51">
            <w:pPr>
              <w:rPr>
                <w:sz w:val="14"/>
                <w:szCs w:val="14"/>
              </w:rPr>
            </w:pPr>
            <w:r w:rsidRPr="00C60E81">
              <w:rPr>
                <w:sz w:val="14"/>
                <w:szCs w:val="14"/>
              </w:rPr>
              <w:t/>
              <w:br/>
              <w:t>Nezaket ve görgü kurallarına olan ihtiyacı izah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1.ÜNİTE     GİRİŞ Temel Nezaket Kuralları</w:t>
            </w:r>
          </w:p>
        </w:tc>
        <w:tc>
          <w:tcPr>
            <w:tcW w:w="2693" w:type="dxa"/>
            <w:vAlign w:val="center"/>
          </w:tcPr>
          <w:p w:rsidR="00C60E81" w:rsidRPr="00C60E81" w:rsidRDefault="00C60E81" w:rsidP="00262F51">
            <w:pPr>
              <w:rPr>
                <w:sz w:val="14"/>
                <w:szCs w:val="14"/>
              </w:rPr>
            </w:pPr>
            <w:r w:rsidRPr="00C60E81">
              <w:rPr>
                <w:sz w:val="14"/>
                <w:szCs w:val="14"/>
              </w:rPr>
              <w:t>C  Selamlaşma Adabı </w:t>
            </w:r>
          </w:p>
        </w:tc>
        <w:tc>
          <w:tcPr>
            <w:tcW w:w="3260" w:type="dxa"/>
            <w:vAlign w:val="center"/>
          </w:tcPr>
          <w:p w:rsidR="00C60E81" w:rsidRPr="00C60E81" w:rsidRDefault="00C60E81" w:rsidP="00262F51">
            <w:pPr>
              <w:rPr>
                <w:sz w:val="14"/>
                <w:szCs w:val="14"/>
              </w:rPr>
            </w:pPr>
            <w:r w:rsidRPr="00C60E81">
              <w:rPr>
                <w:sz w:val="14"/>
                <w:szCs w:val="14"/>
              </w:rPr>
              <w:t/>
              <w:br/>
              <w:t>Selamlaşmada dikkat edilmesi gereken hususları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1.ÜNİTE     GİRİŞ Temel Nezaket Kuralları</w:t>
            </w:r>
          </w:p>
        </w:tc>
        <w:tc>
          <w:tcPr>
            <w:tcW w:w="2693" w:type="dxa"/>
            <w:vAlign w:val="center"/>
          </w:tcPr>
          <w:p w:rsidR="00C60E81" w:rsidRPr="00C60E81" w:rsidRDefault="00C60E81" w:rsidP="00262F51">
            <w:pPr>
              <w:rPr>
                <w:sz w:val="14"/>
                <w:szCs w:val="14"/>
              </w:rPr>
            </w:pPr>
            <w:r w:rsidRPr="00C60E81">
              <w:rPr>
                <w:sz w:val="14"/>
                <w:szCs w:val="14"/>
              </w:rPr>
              <w:t>E Konuşma ve Dinleme Adabı</w:t>
            </w:r>
          </w:p>
        </w:tc>
        <w:tc>
          <w:tcPr>
            <w:tcW w:w="3260" w:type="dxa"/>
            <w:vAlign w:val="center"/>
          </w:tcPr>
          <w:p w:rsidR="00C60E81" w:rsidRPr="00C60E81" w:rsidRDefault="00C60E81" w:rsidP="00262F51">
            <w:pPr>
              <w:rPr>
                <w:sz w:val="14"/>
                <w:szCs w:val="14"/>
              </w:rPr>
            </w:pPr>
            <w:r w:rsidRPr="00C60E81">
              <w:rPr>
                <w:sz w:val="14"/>
                <w:szCs w:val="14"/>
              </w:rPr>
              <w:t/>
              <w:br/>
              <w:t>Konuşma adabını bilir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1.ÜNİTE     GİRİŞ Temel Nezaket Kuralları</w:t>
            </w:r>
          </w:p>
        </w:tc>
        <w:tc>
          <w:tcPr>
            <w:tcW w:w="2693" w:type="dxa"/>
            <w:vAlign w:val="center"/>
          </w:tcPr>
          <w:p w:rsidR="00C60E81" w:rsidRPr="00C60E81" w:rsidRDefault="00C60E81" w:rsidP="00262F51">
            <w:pPr>
              <w:rPr>
                <w:sz w:val="14"/>
                <w:szCs w:val="14"/>
              </w:rPr>
            </w:pPr>
            <w:r w:rsidRPr="00C60E81">
              <w:rPr>
                <w:sz w:val="14"/>
                <w:szCs w:val="14"/>
              </w:rPr>
              <w:t>E Konuşma ve Dinleme Adabı</w:t>
            </w:r>
          </w:p>
        </w:tc>
        <w:tc>
          <w:tcPr>
            <w:tcW w:w="3260" w:type="dxa"/>
            <w:vAlign w:val="center"/>
          </w:tcPr>
          <w:p w:rsidR="00C60E81" w:rsidRPr="00C60E81" w:rsidRDefault="00C60E81" w:rsidP="00262F51">
            <w:pPr>
              <w:rPr>
                <w:sz w:val="14"/>
                <w:szCs w:val="14"/>
              </w:rPr>
            </w:pPr>
            <w:r w:rsidRPr="00C60E81">
              <w:rPr>
                <w:sz w:val="14"/>
                <w:szCs w:val="14"/>
              </w:rPr>
              <w:t/>
              <w:br/>
              <w:t>Dinleme adabını bilir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1.ÜNİTE     GİRİŞ Temel Nezaket Kuralları</w:t>
            </w:r>
          </w:p>
        </w:tc>
        <w:tc>
          <w:tcPr>
            <w:tcW w:w="2693" w:type="dxa"/>
            <w:vAlign w:val="center"/>
          </w:tcPr>
          <w:p w:rsidR="00C60E81" w:rsidRPr="00C60E81" w:rsidRDefault="00C60E81" w:rsidP="00262F51">
            <w:pPr>
              <w:rPr>
                <w:sz w:val="14"/>
                <w:szCs w:val="14"/>
              </w:rPr>
            </w:pPr>
            <w:r w:rsidRPr="00C60E81">
              <w:rPr>
                <w:sz w:val="14"/>
                <w:szCs w:val="14"/>
              </w:rPr>
              <w:t>F Konuşma Sırasındaki Nezaket ve Görgü Kuralları</w:t>
            </w:r>
          </w:p>
        </w:tc>
        <w:tc>
          <w:tcPr>
            <w:tcW w:w="3260" w:type="dxa"/>
            <w:vAlign w:val="center"/>
          </w:tcPr>
          <w:p w:rsidR="00C60E81" w:rsidRPr="00C60E81" w:rsidRDefault="00C60E81" w:rsidP="00262F51">
            <w:pPr>
              <w:rPr>
                <w:sz w:val="14"/>
                <w:szCs w:val="14"/>
              </w:rPr>
            </w:pPr>
            <w:r w:rsidRPr="00C60E81">
              <w:rPr>
                <w:sz w:val="14"/>
                <w:szCs w:val="14"/>
              </w:rPr>
              <w:t>Konuşurken dikkat edilmesi gereken hususları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1.ÜNİTE     GİRİŞ Temel Nezaket Kuralları</w:t>
            </w:r>
          </w:p>
        </w:tc>
        <w:tc>
          <w:tcPr>
            <w:tcW w:w="2693" w:type="dxa"/>
            <w:vAlign w:val="center"/>
          </w:tcPr>
          <w:p w:rsidR="00C60E81" w:rsidRPr="00C60E81" w:rsidRDefault="00C60E81" w:rsidP="00262F51">
            <w:pPr>
              <w:rPr>
                <w:sz w:val="14"/>
                <w:szCs w:val="14"/>
              </w:rPr>
            </w:pPr>
            <w:r w:rsidRPr="00C60E81">
              <w:rPr>
                <w:sz w:val="14"/>
                <w:szCs w:val="14"/>
              </w:rPr>
              <w:t>G Az Bilinen Görgü Kuralları</w:t>
            </w:r>
          </w:p>
        </w:tc>
        <w:tc>
          <w:tcPr>
            <w:tcW w:w="3260" w:type="dxa"/>
            <w:vAlign w:val="center"/>
          </w:tcPr>
          <w:p w:rsidR="00C60E81" w:rsidRPr="00C60E81" w:rsidRDefault="00C60E81" w:rsidP="00262F51">
            <w:pPr>
              <w:rPr>
                <w:sz w:val="14"/>
                <w:szCs w:val="14"/>
              </w:rPr>
            </w:pPr>
            <w:r w:rsidRPr="00C60E81">
              <w:rPr>
                <w:sz w:val="14"/>
                <w:szCs w:val="14"/>
              </w:rPr>
              <w:t>Az bilinen görgü kurallarını tanır.</w:t>
              <w:br/>
              <w:t>ATATÜRK İLKELERİ</w:t>
              <w:br/>
              <w:t> Cumhuriyetçilik ilkesi</w:t>
              <w:br/>
              <w:t>Türkiye Cumhuriyetinin nitelikleri</w:t>
              <w:br/>
              <w:t>Gücünü milletten alması</w:t>
              <w:br/>
              <w:t>Egemenliğin millete ait olması</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1.ÜNİTE     GİRİŞ Temel Nezaket Kuralları</w:t>
            </w:r>
          </w:p>
        </w:tc>
        <w:tc>
          <w:tcPr>
            <w:tcW w:w="2693" w:type="dxa"/>
            <w:vAlign w:val="center"/>
          </w:tcPr>
          <w:p w:rsidR="00C60E81" w:rsidRPr="00C60E81" w:rsidRDefault="00C60E81" w:rsidP="00262F51">
            <w:pPr>
              <w:rPr>
                <w:sz w:val="14"/>
                <w:szCs w:val="14"/>
              </w:rPr>
            </w:pPr>
            <w:r w:rsidRPr="00C60E81">
              <w:rPr>
                <w:sz w:val="14"/>
                <w:szCs w:val="14"/>
              </w:rPr>
              <w:t>h  Nezaket ve Görgü Kurallarının Faydaları</w:t>
            </w:r>
          </w:p>
        </w:tc>
        <w:tc>
          <w:tcPr>
            <w:tcW w:w="3260" w:type="dxa"/>
            <w:vAlign w:val="center"/>
          </w:tcPr>
          <w:p w:rsidR="00C60E81" w:rsidRPr="00C60E81" w:rsidRDefault="00C60E81" w:rsidP="00262F51">
            <w:pPr>
              <w:rPr>
                <w:sz w:val="14"/>
                <w:szCs w:val="14"/>
              </w:rPr>
            </w:pPr>
            <w:r w:rsidRPr="00C60E81">
              <w:rPr>
                <w:sz w:val="14"/>
                <w:szCs w:val="14"/>
              </w:rPr>
              <w:t/>
              <w:br/>
              <w:t>Nezaket ve görgü kurallarının faydalarını ifade eder.</w:t>
              <w:br/>
              <w:t>1.DÖNEM 1.YAZILI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2.ÜNİTE     SOFRA ADABI</w:t>
            </w:r>
          </w:p>
        </w:tc>
        <w:tc>
          <w:tcPr>
            <w:tcW w:w="2693" w:type="dxa"/>
            <w:vAlign w:val="center"/>
          </w:tcPr>
          <w:p w:rsidR="00C60E81" w:rsidRPr="00C60E81" w:rsidRDefault="00C60E81" w:rsidP="00262F51">
            <w:pPr>
              <w:rPr>
                <w:sz w:val="14"/>
                <w:szCs w:val="14"/>
              </w:rPr>
            </w:pPr>
            <w:r w:rsidRPr="00C60E81">
              <w:rPr>
                <w:sz w:val="14"/>
                <w:szCs w:val="14"/>
              </w:rPr>
              <w:t>Sofra adabı ve görgü kuralları</w:t>
            </w:r>
          </w:p>
        </w:tc>
        <w:tc>
          <w:tcPr>
            <w:tcW w:w="3260" w:type="dxa"/>
            <w:vAlign w:val="center"/>
          </w:tcPr>
          <w:p w:rsidR="00C60E81" w:rsidRPr="00C60E81" w:rsidRDefault="00C60E81" w:rsidP="00262F51">
            <w:pPr>
              <w:rPr>
                <w:sz w:val="14"/>
                <w:szCs w:val="14"/>
              </w:rPr>
            </w:pPr>
            <w:r w:rsidRPr="00C60E81">
              <w:rPr>
                <w:sz w:val="14"/>
                <w:szCs w:val="14"/>
              </w:rPr>
              <w:t>1. Dönem 1. Sınav Sofra adabına riayet eder</w:t>
              <w:br/>
              <w:t>ATATÜRKÜN HAYATI</w:t>
              <w:br/>
              <w:t> Atatürkle ilgili anılar.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2.ÜNİTE     SOFRA ADABI</w:t>
            </w:r>
          </w:p>
        </w:tc>
        <w:tc>
          <w:tcPr>
            <w:tcW w:w="2693" w:type="dxa"/>
            <w:vAlign w:val="center"/>
          </w:tcPr>
          <w:p w:rsidR="00C60E81" w:rsidRPr="00C60E81" w:rsidRDefault="00C60E81" w:rsidP="00262F51">
            <w:pPr>
              <w:rPr>
                <w:sz w:val="14"/>
                <w:szCs w:val="14"/>
              </w:rPr>
            </w:pPr>
            <w:r w:rsidRPr="00C60E81">
              <w:rPr>
                <w:sz w:val="14"/>
                <w:szCs w:val="14"/>
              </w:rPr>
              <w:t>Sofra adabı ve görgü kuralları </w:t>
            </w:r>
          </w:p>
        </w:tc>
        <w:tc>
          <w:tcPr>
            <w:tcW w:w="3260" w:type="dxa"/>
            <w:vAlign w:val="center"/>
          </w:tcPr>
          <w:p w:rsidR="00C60E81" w:rsidRPr="00C60E81" w:rsidRDefault="00C60E81" w:rsidP="00262F51">
            <w:pPr>
              <w:rPr>
                <w:sz w:val="14"/>
                <w:szCs w:val="14"/>
              </w:rPr>
            </w:pPr>
            <w:r w:rsidRPr="00C60E81">
              <w:rPr>
                <w:sz w:val="14"/>
                <w:szCs w:val="14"/>
              </w:rPr>
              <w:t>Sofra adabına riayet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TEMİZLİK ADABI</w:t>
            </w:r>
          </w:p>
        </w:tc>
        <w:tc>
          <w:tcPr>
            <w:tcW w:w="2693" w:type="dxa"/>
            <w:vAlign w:val="center"/>
          </w:tcPr>
          <w:p w:rsidR="00C60E81" w:rsidRPr="00C60E81" w:rsidRDefault="00C60E81" w:rsidP="00262F51">
            <w:pPr>
              <w:rPr>
                <w:sz w:val="14"/>
                <w:szCs w:val="14"/>
              </w:rPr>
            </w:pPr>
            <w:r w:rsidRPr="00C60E81">
              <w:rPr>
                <w:sz w:val="14"/>
                <w:szCs w:val="14"/>
              </w:rPr>
              <w:t>Kişisel Hijyen ve Bakım</w:t>
              <w:br/>
              <w:t/>
              <w:br/>
              <w:t>2.1.Hijyen ve Özbakım Kavramı</w:t>
            </w:r>
          </w:p>
        </w:tc>
        <w:tc>
          <w:tcPr>
            <w:tcW w:w="3260" w:type="dxa"/>
            <w:vAlign w:val="center"/>
          </w:tcPr>
          <w:p w:rsidR="00C60E81" w:rsidRPr="00C60E81" w:rsidRDefault="00C60E81" w:rsidP="00262F51">
            <w:pPr>
              <w:rPr>
                <w:sz w:val="14"/>
                <w:szCs w:val="14"/>
              </w:rPr>
            </w:pPr>
            <w:r w:rsidRPr="00C60E81">
              <w:rPr>
                <w:sz w:val="14"/>
                <w:szCs w:val="14"/>
              </w:rPr>
              <w:t>Hijyen kurallarına uyarak kişisel bakım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TEMİZLİK ADABI</w:t>
            </w:r>
          </w:p>
        </w:tc>
        <w:tc>
          <w:tcPr>
            <w:tcW w:w="2693" w:type="dxa"/>
            <w:vAlign w:val="center"/>
          </w:tcPr>
          <w:p w:rsidR="00C60E81" w:rsidRPr="00C60E81" w:rsidRDefault="00C60E81" w:rsidP="00262F51">
            <w:pPr>
              <w:rPr>
                <w:sz w:val="14"/>
                <w:szCs w:val="14"/>
              </w:rPr>
            </w:pPr>
            <w:r w:rsidRPr="00C60E81">
              <w:rPr>
                <w:sz w:val="14"/>
                <w:szCs w:val="14"/>
              </w:rPr>
              <w:t>2.2. Bireysel Hijyen ve Özbakım Uygulamalarında Dikkat Edilecek Kurallar </w:t>
            </w:r>
          </w:p>
        </w:tc>
        <w:tc>
          <w:tcPr>
            <w:tcW w:w="3260" w:type="dxa"/>
            <w:vAlign w:val="center"/>
          </w:tcPr>
          <w:p w:rsidR="00C60E81" w:rsidRPr="00C60E81" w:rsidRDefault="00C60E81" w:rsidP="00262F51">
            <w:pPr>
              <w:rPr>
                <w:sz w:val="14"/>
                <w:szCs w:val="14"/>
              </w:rPr>
            </w:pPr>
            <w:r w:rsidRPr="00C60E81">
              <w:rPr>
                <w:sz w:val="14"/>
                <w:szCs w:val="14"/>
              </w:rPr>
              <w:t>Hijyen kurallarına uyarak kişisel bakım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TEMİZLİK ADABI</w:t>
            </w:r>
          </w:p>
        </w:tc>
        <w:tc>
          <w:tcPr>
            <w:tcW w:w="2693" w:type="dxa"/>
            <w:vAlign w:val="center"/>
          </w:tcPr>
          <w:p w:rsidR="00C60E81" w:rsidRPr="00C60E81" w:rsidRDefault="00C60E81" w:rsidP="00262F51">
            <w:pPr>
              <w:rPr>
                <w:sz w:val="14"/>
                <w:szCs w:val="14"/>
              </w:rPr>
            </w:pPr>
            <w:r w:rsidRPr="00C60E81">
              <w:rPr>
                <w:sz w:val="14"/>
                <w:szCs w:val="14"/>
              </w:rPr>
              <w:t>2.3. Genel Vücut Temizliği</w:t>
              <w:br/>
              <w:t>A.  Banyo</w:t>
            </w:r>
          </w:p>
        </w:tc>
        <w:tc>
          <w:tcPr>
            <w:tcW w:w="3260" w:type="dxa"/>
            <w:vAlign w:val="center"/>
          </w:tcPr>
          <w:p w:rsidR="00C60E81" w:rsidRPr="00C60E81" w:rsidRDefault="00C60E81" w:rsidP="00262F51">
            <w:pPr>
              <w:rPr>
                <w:sz w:val="14"/>
                <w:szCs w:val="14"/>
              </w:rPr>
            </w:pPr>
            <w:r w:rsidRPr="00C60E81">
              <w:rPr>
                <w:sz w:val="14"/>
                <w:szCs w:val="14"/>
              </w:rPr>
              <w:t>Hijyen kurallarına uyarak kişisel bakım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TEMİZLİK ADABI</w:t>
            </w:r>
          </w:p>
        </w:tc>
        <w:tc>
          <w:tcPr>
            <w:tcW w:w="2693" w:type="dxa"/>
            <w:vAlign w:val="center"/>
          </w:tcPr>
          <w:p w:rsidR="00C60E81" w:rsidRPr="00C60E81" w:rsidRDefault="00C60E81" w:rsidP="00262F51">
            <w:pPr>
              <w:rPr>
                <w:sz w:val="14"/>
                <w:szCs w:val="14"/>
              </w:rPr>
            </w:pPr>
            <w:r w:rsidRPr="00C60E81">
              <w:rPr>
                <w:sz w:val="14"/>
                <w:szCs w:val="14"/>
              </w:rPr>
              <w:t>B.  Ağız Bakımı  </w:t>
            </w:r>
          </w:p>
        </w:tc>
        <w:tc>
          <w:tcPr>
            <w:tcW w:w="3260" w:type="dxa"/>
            <w:vAlign w:val="center"/>
          </w:tcPr>
          <w:p w:rsidR="00C60E81" w:rsidRPr="00C60E81" w:rsidRDefault="00C60E81" w:rsidP="00262F51">
            <w:pPr>
              <w:rPr>
                <w:sz w:val="14"/>
                <w:szCs w:val="14"/>
              </w:rPr>
            </w:pPr>
            <w:r w:rsidRPr="00C60E81">
              <w:rPr>
                <w:sz w:val="14"/>
                <w:szCs w:val="14"/>
              </w:rPr>
              <w:t>Hijyen kurallarına uyarak kişisel bakım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TEMİZLİK ADABI</w:t>
            </w:r>
          </w:p>
        </w:tc>
        <w:tc>
          <w:tcPr>
            <w:tcW w:w="2693" w:type="dxa"/>
            <w:vAlign w:val="center"/>
          </w:tcPr>
          <w:p w:rsidR="00C60E81" w:rsidRPr="00C60E81" w:rsidRDefault="00C60E81" w:rsidP="00262F51">
            <w:pPr>
              <w:rPr>
                <w:sz w:val="14"/>
                <w:szCs w:val="14"/>
              </w:rPr>
            </w:pPr>
            <w:r w:rsidRPr="00C60E81">
              <w:rPr>
                <w:sz w:val="14"/>
                <w:szCs w:val="14"/>
              </w:rPr>
              <w:t>C. Saç Bakımı</w:t>
            </w:r>
          </w:p>
        </w:tc>
        <w:tc>
          <w:tcPr>
            <w:tcW w:w="3260" w:type="dxa"/>
            <w:vAlign w:val="center"/>
          </w:tcPr>
          <w:p w:rsidR="00C60E81" w:rsidRPr="00C60E81" w:rsidRDefault="00C60E81" w:rsidP="00262F51">
            <w:pPr>
              <w:rPr>
                <w:sz w:val="14"/>
                <w:szCs w:val="14"/>
              </w:rPr>
            </w:pPr>
            <w:r w:rsidRPr="00C60E81">
              <w:rPr>
                <w:sz w:val="14"/>
                <w:szCs w:val="14"/>
              </w:rPr>
              <w:t>1.DÖNEM II.YAZILI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TEMİZLİK ADABI</w:t>
            </w:r>
          </w:p>
        </w:tc>
        <w:tc>
          <w:tcPr>
            <w:tcW w:w="2693" w:type="dxa"/>
            <w:vAlign w:val="center"/>
          </w:tcPr>
          <w:p w:rsidR="00C60E81" w:rsidRPr="00C60E81" w:rsidRDefault="00C60E81" w:rsidP="00262F51">
            <w:pPr>
              <w:rPr>
                <w:sz w:val="14"/>
                <w:szCs w:val="14"/>
              </w:rPr>
            </w:pPr>
            <w:r w:rsidRPr="00C60E81">
              <w:rPr>
                <w:sz w:val="14"/>
                <w:szCs w:val="14"/>
              </w:rPr>
              <w:t>D  ElAyak ve Tırnak Bakımı</w:t>
            </w:r>
          </w:p>
        </w:tc>
        <w:tc>
          <w:tcPr>
            <w:tcW w:w="3260" w:type="dxa"/>
            <w:vAlign w:val="center"/>
          </w:tcPr>
          <w:p w:rsidR="00C60E81" w:rsidRPr="00C60E81" w:rsidRDefault="00C60E81" w:rsidP="00262F51">
            <w:pPr>
              <w:rPr>
                <w:sz w:val="14"/>
                <w:szCs w:val="14"/>
              </w:rPr>
            </w:pPr>
            <w:r w:rsidRPr="00C60E81">
              <w:rPr>
                <w:sz w:val="14"/>
                <w:szCs w:val="14"/>
              </w:rPr>
              <w:t/>
              <w:br/>
              <w:t>Hijyen kurallarına uyarak kişisel bakım yapar.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GİYİM ADABI </w:t>
            </w:r>
          </w:p>
        </w:tc>
        <w:tc>
          <w:tcPr>
            <w:tcW w:w="2693" w:type="dxa"/>
            <w:vAlign w:val="center"/>
          </w:tcPr>
          <w:p w:rsidR="00C60E81" w:rsidRPr="00C60E81" w:rsidRDefault="00C60E81" w:rsidP="00262F51">
            <w:pPr>
              <w:rPr>
                <w:sz w:val="14"/>
                <w:szCs w:val="14"/>
              </w:rPr>
            </w:pPr>
            <w:r w:rsidRPr="00C60E81">
              <w:rPr>
                <w:sz w:val="14"/>
                <w:szCs w:val="14"/>
              </w:rPr>
              <w:t>A GiyiminYeri ve Önemi </w:t>
            </w:r>
          </w:p>
        </w:tc>
        <w:tc>
          <w:tcPr>
            <w:tcW w:w="3260" w:type="dxa"/>
            <w:vAlign w:val="center"/>
          </w:tcPr>
          <w:p w:rsidR="00C60E81" w:rsidRPr="00C60E81" w:rsidRDefault="00C60E81" w:rsidP="00262F51">
            <w:pPr>
              <w:rPr>
                <w:sz w:val="14"/>
                <w:szCs w:val="14"/>
              </w:rPr>
            </w:pPr>
            <w:r w:rsidRPr="00C60E81">
              <w:rPr>
                <w:sz w:val="14"/>
                <w:szCs w:val="14"/>
              </w:rPr>
              <w:t>1. Dönem 2. Sınav Giyim adabını bilir.Giyim ve kuşamda ölçülü olmaya ve gösterişten uzak durmaya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GİYİM ADABI </w:t>
            </w:r>
          </w:p>
        </w:tc>
        <w:tc>
          <w:tcPr>
            <w:tcW w:w="2693" w:type="dxa"/>
            <w:vAlign w:val="center"/>
          </w:tcPr>
          <w:p w:rsidR="00C60E81" w:rsidRPr="00C60E81" w:rsidRDefault="00C60E81" w:rsidP="00262F51">
            <w:pPr>
              <w:rPr>
                <w:sz w:val="14"/>
                <w:szCs w:val="14"/>
              </w:rPr>
            </w:pPr>
            <w:r w:rsidRPr="00C60E81">
              <w:rPr>
                <w:sz w:val="14"/>
                <w:szCs w:val="14"/>
              </w:rPr>
              <w:t>B Giyim Seçimini Etkileyen Etmenler </w:t>
            </w:r>
          </w:p>
        </w:tc>
        <w:tc>
          <w:tcPr>
            <w:tcW w:w="3260" w:type="dxa"/>
            <w:vAlign w:val="center"/>
          </w:tcPr>
          <w:p w:rsidR="00C60E81" w:rsidRPr="00C60E81" w:rsidRDefault="00C60E81" w:rsidP="00262F51">
            <w:pPr>
              <w:rPr>
                <w:sz w:val="14"/>
                <w:szCs w:val="14"/>
              </w:rPr>
            </w:pPr>
            <w:r w:rsidRPr="00C60E81">
              <w:rPr>
                <w:sz w:val="14"/>
                <w:szCs w:val="14"/>
              </w:rPr>
              <w:t>Kıyafet seçiminde ihtiyaçlarına uygun tercihler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GİYİM ADABI </w:t>
            </w:r>
          </w:p>
        </w:tc>
        <w:tc>
          <w:tcPr>
            <w:tcW w:w="2693" w:type="dxa"/>
            <w:vAlign w:val="center"/>
          </w:tcPr>
          <w:p w:rsidR="00C60E81" w:rsidRPr="00C60E81" w:rsidRDefault="00C60E81" w:rsidP="00262F51">
            <w:pPr>
              <w:rPr>
                <w:sz w:val="14"/>
                <w:szCs w:val="14"/>
              </w:rPr>
            </w:pPr>
            <w:r w:rsidRPr="00C60E81">
              <w:rPr>
                <w:sz w:val="14"/>
                <w:szCs w:val="14"/>
              </w:rPr>
              <w:t/>
              <w:br/>
              <w:t>C  Yerine Göre Giyim</w:t>
            </w:r>
          </w:p>
        </w:tc>
        <w:tc>
          <w:tcPr>
            <w:tcW w:w="3260" w:type="dxa"/>
            <w:vAlign w:val="center"/>
          </w:tcPr>
          <w:p w:rsidR="00C60E81" w:rsidRPr="00C60E81" w:rsidRDefault="00C60E81" w:rsidP="00262F51">
            <w:pPr>
              <w:rPr>
                <w:sz w:val="14"/>
                <w:szCs w:val="14"/>
              </w:rPr>
            </w:pPr>
            <w:r w:rsidRPr="00C60E81">
              <w:rPr>
                <w:sz w:val="14"/>
                <w:szCs w:val="14"/>
              </w:rPr>
              <w:t>Kıyafet seçiminde ihtiyaçlarına uygun tercihler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ÜNİTE   MİSAFİRLİK ADABI</w:t>
            </w:r>
          </w:p>
        </w:tc>
        <w:tc>
          <w:tcPr>
            <w:tcW w:w="2693" w:type="dxa"/>
            <w:vAlign w:val="center"/>
          </w:tcPr>
          <w:p w:rsidR="00C60E81" w:rsidRPr="00C60E81" w:rsidRDefault="00C60E81" w:rsidP="00262F51">
            <w:pPr>
              <w:rPr>
                <w:sz w:val="14"/>
                <w:szCs w:val="14"/>
              </w:rPr>
            </w:pPr>
            <w:r w:rsidRPr="00C60E81">
              <w:rPr>
                <w:sz w:val="14"/>
                <w:szCs w:val="14"/>
              </w:rPr>
              <w:t>A. Misafirperverlik ve Konukseverlik Nedir </w:t>
            </w:r>
          </w:p>
        </w:tc>
        <w:tc>
          <w:tcPr>
            <w:tcW w:w="3260" w:type="dxa"/>
            <w:vAlign w:val="center"/>
          </w:tcPr>
          <w:p w:rsidR="00C60E81" w:rsidRPr="00C60E81" w:rsidRDefault="00C60E81" w:rsidP="00262F51">
            <w:pPr>
              <w:rPr>
                <w:sz w:val="14"/>
                <w:szCs w:val="14"/>
              </w:rPr>
            </w:pPr>
            <w:r w:rsidRPr="00C60E81">
              <w:rPr>
                <w:sz w:val="14"/>
                <w:szCs w:val="14"/>
              </w:rPr>
              <w:t/>
              <w:br/>
              <w:t>Misafirperver insanların özelliklerini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ÜNİTE   MİSAFİRLİK ADABI</w:t>
            </w:r>
          </w:p>
        </w:tc>
        <w:tc>
          <w:tcPr>
            <w:tcW w:w="2693" w:type="dxa"/>
            <w:vAlign w:val="center"/>
          </w:tcPr>
          <w:p w:rsidR="00C60E81" w:rsidRPr="00C60E81" w:rsidRDefault="00C60E81" w:rsidP="00262F51">
            <w:pPr>
              <w:rPr>
                <w:sz w:val="14"/>
                <w:szCs w:val="14"/>
              </w:rPr>
            </w:pPr>
            <w:r w:rsidRPr="00C60E81">
              <w:rPr>
                <w:sz w:val="14"/>
                <w:szCs w:val="14"/>
              </w:rPr>
              <w:t>B. Misafirperverliğin Temel Kuralları</w:t>
            </w:r>
          </w:p>
        </w:tc>
        <w:tc>
          <w:tcPr>
            <w:tcW w:w="3260" w:type="dxa"/>
            <w:vAlign w:val="center"/>
          </w:tcPr>
          <w:p w:rsidR="00C60E81" w:rsidRPr="00C60E81" w:rsidRDefault="00C60E81" w:rsidP="00262F51">
            <w:pPr>
              <w:rPr>
                <w:sz w:val="14"/>
                <w:szCs w:val="14"/>
              </w:rPr>
            </w:pPr>
            <w:r w:rsidRPr="00C60E81">
              <w:rPr>
                <w:sz w:val="14"/>
                <w:szCs w:val="14"/>
              </w:rPr>
              <w:t/>
              <w:br/>
              <w:t>Misafir ağırlarken nezaket kelimelerini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ÜNİTE   MİSAFİRLİK ADABI</w:t>
            </w:r>
          </w:p>
        </w:tc>
        <w:tc>
          <w:tcPr>
            <w:tcW w:w="2693" w:type="dxa"/>
            <w:vAlign w:val="center"/>
          </w:tcPr>
          <w:p w:rsidR="00C60E81" w:rsidRPr="00C60E81" w:rsidRDefault="00C60E81" w:rsidP="00262F51">
            <w:pPr>
              <w:rPr>
                <w:sz w:val="14"/>
                <w:szCs w:val="14"/>
              </w:rPr>
            </w:pPr>
            <w:r w:rsidRPr="00C60E81">
              <w:rPr>
                <w:sz w:val="14"/>
                <w:szCs w:val="14"/>
              </w:rPr>
              <w:t>C. Türk Kültüründe Konukseverlik</w:t>
              <w:br/>
              <w:t/>
              <w:br/>
              <w:t>-Dede Korkut Hikâyelerinde Konukseverlik-</w:t>
            </w:r>
          </w:p>
        </w:tc>
        <w:tc>
          <w:tcPr>
            <w:tcW w:w="3260" w:type="dxa"/>
            <w:vAlign w:val="center"/>
          </w:tcPr>
          <w:p w:rsidR="00C60E81" w:rsidRPr="00C60E81" w:rsidRDefault="00C60E81" w:rsidP="00262F51">
            <w:pPr>
              <w:rPr>
                <w:sz w:val="14"/>
                <w:szCs w:val="14"/>
              </w:rPr>
            </w:pPr>
            <w:r w:rsidRPr="00C60E81">
              <w:rPr>
                <w:sz w:val="14"/>
                <w:szCs w:val="14"/>
              </w:rPr>
              <w:t/>
              <w:br/>
              <w:t>Türk kültüründeki konukseverlik örneklerini öğrenir.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ÜNİTE    DAVET ADABI </w:t>
            </w:r>
          </w:p>
        </w:tc>
        <w:tc>
          <w:tcPr>
            <w:tcW w:w="2693" w:type="dxa"/>
            <w:vAlign w:val="center"/>
          </w:tcPr>
          <w:p w:rsidR="00C60E81" w:rsidRPr="00C60E81" w:rsidRDefault="00C60E81" w:rsidP="00262F51">
            <w:pPr>
              <w:rPr>
                <w:sz w:val="14"/>
                <w:szCs w:val="14"/>
              </w:rPr>
            </w:pPr>
            <w:r w:rsidRPr="00C60E81">
              <w:rPr>
                <w:sz w:val="14"/>
                <w:szCs w:val="14"/>
              </w:rPr>
              <w:t>Davetler ve Kurallar</w:t>
            </w:r>
          </w:p>
        </w:tc>
        <w:tc>
          <w:tcPr>
            <w:tcW w:w="3260" w:type="dxa"/>
            <w:vAlign w:val="center"/>
          </w:tcPr>
          <w:p w:rsidR="00C60E81" w:rsidRPr="00C60E81" w:rsidRDefault="00C60E81" w:rsidP="00262F51">
            <w:pPr>
              <w:rPr>
                <w:sz w:val="14"/>
                <w:szCs w:val="14"/>
              </w:rPr>
            </w:pPr>
            <w:r w:rsidRPr="00C60E81">
              <w:rPr>
                <w:sz w:val="14"/>
                <w:szCs w:val="14"/>
              </w:rPr>
              <w:t/>
              <w:br/>
              <w:t>Davet kurallarını bilir ve uygular.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ÜNİTE    DAVET ADABI </w:t>
            </w:r>
          </w:p>
        </w:tc>
        <w:tc>
          <w:tcPr>
            <w:tcW w:w="2693" w:type="dxa"/>
            <w:vAlign w:val="center"/>
          </w:tcPr>
          <w:p w:rsidR="00C60E81" w:rsidRPr="00C60E81" w:rsidRDefault="00C60E81" w:rsidP="00262F51">
            <w:pPr>
              <w:rPr>
                <w:sz w:val="14"/>
                <w:szCs w:val="14"/>
              </w:rPr>
            </w:pPr>
            <w:r w:rsidRPr="00C60E81">
              <w:rPr>
                <w:sz w:val="14"/>
                <w:szCs w:val="14"/>
              </w:rPr>
              <w:t>A.Davet Kuralları   Davet Kartları  Resmi Davet KartlarıÖzel Davet Kartları</w:t>
            </w:r>
          </w:p>
        </w:tc>
        <w:tc>
          <w:tcPr>
            <w:tcW w:w="3260" w:type="dxa"/>
            <w:vAlign w:val="center"/>
          </w:tcPr>
          <w:p w:rsidR="00C60E81" w:rsidRPr="00C60E81" w:rsidRDefault="00C60E81" w:rsidP="00262F51">
            <w:pPr>
              <w:rPr>
                <w:sz w:val="14"/>
                <w:szCs w:val="14"/>
              </w:rPr>
            </w:pPr>
            <w:r w:rsidRPr="00C60E81">
              <w:rPr>
                <w:sz w:val="14"/>
                <w:szCs w:val="14"/>
              </w:rPr>
              <w:t/>
              <w:br/>
              <w:t>Davet kurallarını bilir ve uygular.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ÜNİTE    DAVET ADABI </w:t>
            </w:r>
          </w:p>
        </w:tc>
        <w:tc>
          <w:tcPr>
            <w:tcW w:w="2693" w:type="dxa"/>
            <w:vAlign w:val="center"/>
          </w:tcPr>
          <w:p w:rsidR="00C60E81" w:rsidRPr="00C60E81" w:rsidRDefault="00C60E81" w:rsidP="00262F51">
            <w:pPr>
              <w:rPr>
                <w:sz w:val="14"/>
                <w:szCs w:val="14"/>
              </w:rPr>
            </w:pPr>
            <w:r w:rsidRPr="00C60E81">
              <w:rPr>
                <w:sz w:val="14"/>
                <w:szCs w:val="14"/>
              </w:rPr>
              <w:t>B.  Davet Türleri  Resmi KabullerÇay DavetleriToplantı Davetleri</w:t>
            </w:r>
          </w:p>
        </w:tc>
        <w:tc>
          <w:tcPr>
            <w:tcW w:w="3260" w:type="dxa"/>
            <w:vAlign w:val="center"/>
          </w:tcPr>
          <w:p w:rsidR="00C60E81" w:rsidRPr="00C60E81" w:rsidRDefault="00C60E81" w:rsidP="00262F51">
            <w:pPr>
              <w:rPr>
                <w:sz w:val="14"/>
                <w:szCs w:val="14"/>
              </w:rPr>
            </w:pPr>
            <w:r w:rsidRPr="00C60E81">
              <w:rPr>
                <w:sz w:val="14"/>
                <w:szCs w:val="14"/>
              </w:rPr>
              <w:t>Davet kurallarını bilir ve uygular.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ÜNİTE    DAVET ADABI </w:t>
            </w:r>
          </w:p>
        </w:tc>
        <w:tc>
          <w:tcPr>
            <w:tcW w:w="2693" w:type="dxa"/>
            <w:vAlign w:val="center"/>
          </w:tcPr>
          <w:p w:rsidR="00C60E81" w:rsidRPr="00C60E81" w:rsidRDefault="00C60E81" w:rsidP="00262F51">
            <w:pPr>
              <w:rPr>
                <w:sz w:val="14"/>
                <w:szCs w:val="14"/>
              </w:rPr>
            </w:pPr>
            <w:r w:rsidRPr="00C60E81">
              <w:rPr>
                <w:sz w:val="14"/>
                <w:szCs w:val="14"/>
              </w:rPr>
              <w:t>C.  Düğün ve Özel Davetlerde Davranış Kuralları</w:t>
            </w:r>
          </w:p>
        </w:tc>
        <w:tc>
          <w:tcPr>
            <w:tcW w:w="3260" w:type="dxa"/>
            <w:vAlign w:val="center"/>
          </w:tcPr>
          <w:p w:rsidR="00C60E81" w:rsidRPr="00C60E81" w:rsidRDefault="00C60E81" w:rsidP="00262F51">
            <w:pPr>
              <w:rPr>
                <w:sz w:val="14"/>
                <w:szCs w:val="14"/>
              </w:rPr>
            </w:pPr>
            <w:r w:rsidRPr="00C60E81">
              <w:rPr>
                <w:sz w:val="14"/>
                <w:szCs w:val="14"/>
              </w:rPr>
              <w:t>2. Dönem 1. Sınav Davet kurallarını bilir ve uygular.</w:t>
              <w:br/>
              <w:t>2.DÖNEM 1.YAZILI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7. ÜNİTE   SOSYAL MEDYA ADABII </w:t>
            </w:r>
          </w:p>
        </w:tc>
        <w:tc>
          <w:tcPr>
            <w:tcW w:w="2693" w:type="dxa"/>
            <w:vAlign w:val="center"/>
          </w:tcPr>
          <w:p w:rsidR="00C60E81" w:rsidRPr="00C60E81" w:rsidRDefault="00C60E81" w:rsidP="00262F51">
            <w:pPr>
              <w:rPr>
                <w:sz w:val="14"/>
                <w:szCs w:val="14"/>
              </w:rPr>
            </w:pPr>
            <w:r w:rsidRPr="00C60E81">
              <w:rPr>
                <w:sz w:val="14"/>
                <w:szCs w:val="14"/>
              </w:rPr>
              <w:t> İletişim Teknolojileri ve Sanal Nezaket</w:t>
            </w:r>
          </w:p>
        </w:tc>
        <w:tc>
          <w:tcPr>
            <w:tcW w:w="3260" w:type="dxa"/>
            <w:vAlign w:val="center"/>
          </w:tcPr>
          <w:p w:rsidR="00C60E81" w:rsidRPr="00C60E81" w:rsidRDefault="00C60E81" w:rsidP="00262F51">
            <w:pPr>
              <w:rPr>
                <w:sz w:val="14"/>
                <w:szCs w:val="14"/>
              </w:rPr>
            </w:pPr>
            <w:r w:rsidRPr="00C60E81">
              <w:rPr>
                <w:sz w:val="14"/>
                <w:szCs w:val="14"/>
              </w:rPr>
              <w:t>İletişim araçlarını doğru ve yerinde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7. ÜNİTE   SOSYAL MEDYA ADABII </w:t>
            </w:r>
          </w:p>
        </w:tc>
        <w:tc>
          <w:tcPr>
            <w:tcW w:w="2693" w:type="dxa"/>
            <w:vAlign w:val="center"/>
          </w:tcPr>
          <w:p w:rsidR="00C60E81" w:rsidRPr="00C60E81" w:rsidRDefault="00C60E81" w:rsidP="00262F51">
            <w:pPr>
              <w:rPr>
                <w:sz w:val="14"/>
                <w:szCs w:val="14"/>
              </w:rPr>
            </w:pPr>
            <w:r w:rsidRPr="00C60E81">
              <w:rPr>
                <w:sz w:val="14"/>
                <w:szCs w:val="14"/>
              </w:rPr>
              <w:t>A.   Dijital nezaket nedir </w:t>
            </w:r>
          </w:p>
        </w:tc>
        <w:tc>
          <w:tcPr>
            <w:tcW w:w="3260" w:type="dxa"/>
            <w:vAlign w:val="center"/>
          </w:tcPr>
          <w:p w:rsidR="00C60E81" w:rsidRPr="00C60E81" w:rsidRDefault="00C60E81" w:rsidP="00262F51">
            <w:pPr>
              <w:rPr>
                <w:sz w:val="14"/>
                <w:szCs w:val="14"/>
              </w:rPr>
            </w:pPr>
            <w:r w:rsidRPr="00C60E81">
              <w:rPr>
                <w:sz w:val="14"/>
                <w:szCs w:val="14"/>
              </w:rPr>
              <w:t>Dijital nezaket kavramını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7. ÜNİTE   SOSYAL MEDYA ADABII </w:t>
            </w:r>
          </w:p>
        </w:tc>
        <w:tc>
          <w:tcPr>
            <w:tcW w:w="2693" w:type="dxa"/>
            <w:vAlign w:val="center"/>
          </w:tcPr>
          <w:p w:rsidR="00C60E81" w:rsidRPr="00C60E81" w:rsidRDefault="00C60E81" w:rsidP="00262F51">
            <w:pPr>
              <w:rPr>
                <w:sz w:val="14"/>
                <w:szCs w:val="14"/>
              </w:rPr>
            </w:pPr>
            <w:r w:rsidRPr="00C60E81">
              <w:rPr>
                <w:sz w:val="14"/>
                <w:szCs w:val="14"/>
              </w:rPr>
              <w:t>B.   Sanal Dünyanın Görgü Kuralları</w:t>
            </w:r>
          </w:p>
        </w:tc>
        <w:tc>
          <w:tcPr>
            <w:tcW w:w="3260" w:type="dxa"/>
            <w:vAlign w:val="center"/>
          </w:tcPr>
          <w:p w:rsidR="00C60E81" w:rsidRPr="00C60E81" w:rsidRDefault="00C60E81" w:rsidP="00262F51">
            <w:pPr>
              <w:rPr>
                <w:sz w:val="14"/>
                <w:szCs w:val="14"/>
              </w:rPr>
            </w:pPr>
            <w:r w:rsidRPr="00C60E81">
              <w:rPr>
                <w:sz w:val="14"/>
                <w:szCs w:val="14"/>
              </w:rPr>
              <w:t>İletişim ve konuşma adabına uygun davranır.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7. ÜNİTE   SOSYAL MEDYA ADABII </w:t>
            </w:r>
          </w:p>
        </w:tc>
        <w:tc>
          <w:tcPr>
            <w:tcW w:w="2693" w:type="dxa"/>
            <w:vAlign w:val="center"/>
          </w:tcPr>
          <w:p w:rsidR="00C60E81" w:rsidRPr="00C60E81" w:rsidRDefault="00C60E81" w:rsidP="00262F51">
            <w:pPr>
              <w:rPr>
                <w:sz w:val="14"/>
                <w:szCs w:val="14"/>
              </w:rPr>
            </w:pPr>
            <w:r w:rsidRPr="00C60E81">
              <w:rPr>
                <w:sz w:val="14"/>
                <w:szCs w:val="14"/>
              </w:rPr>
              <w:t>C  İletişim Teknolojileri ve Değişen Empati Kavramı</w:t>
            </w:r>
          </w:p>
        </w:tc>
        <w:tc>
          <w:tcPr>
            <w:tcW w:w="3260" w:type="dxa"/>
            <w:vAlign w:val="center"/>
          </w:tcPr>
          <w:p w:rsidR="00C60E81" w:rsidRPr="00C60E81" w:rsidRDefault="00C60E81" w:rsidP="00262F51">
            <w:pPr>
              <w:rPr>
                <w:sz w:val="14"/>
                <w:szCs w:val="14"/>
              </w:rPr>
            </w:pPr>
            <w:r w:rsidRPr="00C60E81">
              <w:rPr>
                <w:sz w:val="14"/>
                <w:szCs w:val="14"/>
              </w:rPr>
              <w:t>Empatinin iletişim düzeyine olumlu yansımalarını öğrenir.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 ÜNİTE    İŞ GÖRÜŞMELERİ ADABI</w:t>
            </w:r>
          </w:p>
        </w:tc>
        <w:tc>
          <w:tcPr>
            <w:tcW w:w="2693" w:type="dxa"/>
            <w:vAlign w:val="center"/>
          </w:tcPr>
          <w:p w:rsidR="00C60E81" w:rsidRPr="00C60E81" w:rsidRDefault="00C60E81" w:rsidP="00262F51">
            <w:pPr>
              <w:rPr>
                <w:sz w:val="14"/>
                <w:szCs w:val="14"/>
              </w:rPr>
            </w:pPr>
            <w:r w:rsidRPr="00C60E81">
              <w:rPr>
                <w:sz w:val="14"/>
                <w:szCs w:val="14"/>
              </w:rPr>
              <w:t>İş Göürşmelerinde beden dili</w:t>
            </w:r>
          </w:p>
        </w:tc>
        <w:tc>
          <w:tcPr>
            <w:tcW w:w="3260" w:type="dxa"/>
            <w:vAlign w:val="center"/>
          </w:tcPr>
          <w:p w:rsidR="00C60E81" w:rsidRPr="00C60E81" w:rsidRDefault="00C60E81" w:rsidP="00262F51">
            <w:pPr>
              <w:rPr>
                <w:sz w:val="14"/>
                <w:szCs w:val="14"/>
              </w:rPr>
            </w:pPr>
            <w:r w:rsidRPr="00C60E81">
              <w:rPr>
                <w:sz w:val="14"/>
                <w:szCs w:val="14"/>
              </w:rPr>
              <w:t>Beden dilini etkin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 ÜNİTE    İŞ GÖRÜŞMELERİ ADABI</w:t>
            </w:r>
          </w:p>
        </w:tc>
        <w:tc>
          <w:tcPr>
            <w:tcW w:w="2693" w:type="dxa"/>
            <w:vAlign w:val="center"/>
          </w:tcPr>
          <w:p w:rsidR="00C60E81" w:rsidRPr="00C60E81" w:rsidRDefault="00C60E81" w:rsidP="00262F51">
            <w:pPr>
              <w:rPr>
                <w:sz w:val="14"/>
                <w:szCs w:val="14"/>
              </w:rPr>
            </w:pPr>
            <w:r w:rsidRPr="00C60E81">
              <w:rPr>
                <w:sz w:val="14"/>
                <w:szCs w:val="14"/>
              </w:rPr>
              <w:t>A İş Hayatında Görgü Kuralları </w:t>
            </w:r>
          </w:p>
        </w:tc>
        <w:tc>
          <w:tcPr>
            <w:tcW w:w="3260" w:type="dxa"/>
            <w:vAlign w:val="center"/>
          </w:tcPr>
          <w:p w:rsidR="00C60E81" w:rsidRPr="00C60E81" w:rsidRDefault="00C60E81" w:rsidP="00262F51">
            <w:pPr>
              <w:rPr>
                <w:sz w:val="14"/>
                <w:szCs w:val="14"/>
              </w:rPr>
            </w:pPr>
            <w:r w:rsidRPr="00C60E81">
              <w:rPr>
                <w:sz w:val="14"/>
                <w:szCs w:val="14"/>
              </w:rPr>
              <w:t>İş hayatında görgü kurallarını bilir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 ÜNİTE    İŞ GÖRÜŞMELERİ ADABI</w:t>
            </w:r>
          </w:p>
        </w:tc>
        <w:tc>
          <w:tcPr>
            <w:tcW w:w="2693" w:type="dxa"/>
            <w:vAlign w:val="center"/>
          </w:tcPr>
          <w:p w:rsidR="00C60E81" w:rsidRPr="00C60E81" w:rsidRDefault="00C60E81" w:rsidP="00262F51">
            <w:pPr>
              <w:rPr>
                <w:sz w:val="14"/>
                <w:szCs w:val="14"/>
              </w:rPr>
            </w:pPr>
            <w:r w:rsidRPr="00C60E81">
              <w:rPr>
                <w:sz w:val="14"/>
                <w:szCs w:val="14"/>
              </w:rPr>
              <w:t>B  İşyerinde Nezaket ve Profesyonellik</w:t>
            </w:r>
          </w:p>
        </w:tc>
        <w:tc>
          <w:tcPr>
            <w:tcW w:w="3260" w:type="dxa"/>
            <w:vAlign w:val="center"/>
          </w:tcPr>
          <w:p w:rsidR="00C60E81" w:rsidRPr="00C60E81" w:rsidRDefault="00C60E81" w:rsidP="00262F51">
            <w:pPr>
              <w:rPr>
                <w:sz w:val="14"/>
                <w:szCs w:val="14"/>
              </w:rPr>
            </w:pPr>
            <w:r w:rsidRPr="00C60E81">
              <w:rPr>
                <w:sz w:val="14"/>
                <w:szCs w:val="14"/>
              </w:rPr>
              <w:t>İş hayatında görgü kurallarını bilir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9. ÜNİTE    SOSYAL SORUMLULUK VE ETİK</w:t>
            </w:r>
          </w:p>
        </w:tc>
        <w:tc>
          <w:tcPr>
            <w:tcW w:w="2693" w:type="dxa"/>
            <w:vAlign w:val="center"/>
          </w:tcPr>
          <w:p w:rsidR="00C60E81" w:rsidRPr="00C60E81" w:rsidRDefault="00C60E81" w:rsidP="00262F51">
            <w:pPr>
              <w:rPr>
                <w:sz w:val="14"/>
                <w:szCs w:val="14"/>
              </w:rPr>
            </w:pPr>
            <w:r w:rsidRPr="00C60E81">
              <w:rPr>
                <w:sz w:val="14"/>
                <w:szCs w:val="14"/>
              </w:rPr>
              <w:t>Sosyal sorumluluk kavramı</w:t>
            </w:r>
          </w:p>
        </w:tc>
        <w:tc>
          <w:tcPr>
            <w:tcW w:w="3260" w:type="dxa"/>
            <w:vAlign w:val="center"/>
          </w:tcPr>
          <w:p w:rsidR="00C60E81" w:rsidRPr="00C60E81" w:rsidRDefault="00C60E81" w:rsidP="00262F51">
            <w:pPr>
              <w:rPr>
                <w:sz w:val="14"/>
                <w:szCs w:val="14"/>
              </w:rPr>
            </w:pPr>
            <w:r w:rsidRPr="00C60E81">
              <w:rPr>
                <w:sz w:val="14"/>
                <w:szCs w:val="14"/>
              </w:rPr>
              <w:t>2. Dönem 2. Sınav Sosyal sorumluluk kavramını öğrenebilme</w:t>
              <w:br/>
              <w:t>2.DÖNEM 2.YAZILI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9. ÜNİTE    SOSYAL SORUMLULUK VE ETİK</w:t>
            </w:r>
          </w:p>
        </w:tc>
        <w:tc>
          <w:tcPr>
            <w:tcW w:w="2693" w:type="dxa"/>
            <w:vAlign w:val="center"/>
          </w:tcPr>
          <w:p w:rsidR="00C60E81" w:rsidRPr="00C60E81" w:rsidRDefault="00C60E81" w:rsidP="00262F51">
            <w:pPr>
              <w:rPr>
                <w:sz w:val="14"/>
                <w:szCs w:val="14"/>
              </w:rPr>
            </w:pPr>
            <w:r w:rsidRPr="00C60E81">
              <w:rPr>
                <w:sz w:val="14"/>
                <w:szCs w:val="14"/>
              </w:rPr>
              <w:t>A Sosyal Sorumluluk</w:t>
            </w:r>
          </w:p>
        </w:tc>
        <w:tc>
          <w:tcPr>
            <w:tcW w:w="3260" w:type="dxa"/>
            <w:vAlign w:val="center"/>
          </w:tcPr>
          <w:p w:rsidR="00C60E81" w:rsidRPr="00C60E81" w:rsidRDefault="00C60E81" w:rsidP="00262F51">
            <w:pPr>
              <w:rPr>
                <w:sz w:val="14"/>
                <w:szCs w:val="14"/>
              </w:rPr>
            </w:pPr>
            <w:r w:rsidRPr="00C60E81">
              <w:rPr>
                <w:sz w:val="14"/>
                <w:szCs w:val="14"/>
              </w:rPr>
              <w:t>Sosyal sorumluluk kavramını ortaya koyabilme</w:t>
              <w:br/>
              <w:t/>
              <w:br/>
              <w:t>Etik kavramını öğrenebilme</w:t>
              <w:br/>
              <w:t/>
              <w:br/>
              <w:t>Temel etik ilkelerini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9. ÜNİTE    SOSYAL SORUMLULUK VE ETİK</w:t>
            </w:r>
          </w:p>
        </w:tc>
        <w:tc>
          <w:tcPr>
            <w:tcW w:w="2693" w:type="dxa"/>
            <w:vAlign w:val="center"/>
          </w:tcPr>
          <w:p w:rsidR="00C60E81" w:rsidRPr="00C60E81" w:rsidRDefault="00C60E81" w:rsidP="00262F51">
            <w:pPr>
              <w:rPr>
                <w:sz w:val="14"/>
                <w:szCs w:val="14"/>
              </w:rPr>
            </w:pPr>
            <w:r w:rsidRPr="00C60E81">
              <w:rPr>
                <w:sz w:val="14"/>
                <w:szCs w:val="14"/>
              </w:rPr>
              <w:t>B Temel Etik İlkeler </w:t>
            </w:r>
          </w:p>
        </w:tc>
        <w:tc>
          <w:tcPr>
            <w:tcW w:w="3260" w:type="dxa"/>
            <w:vAlign w:val="center"/>
          </w:tcPr>
          <w:p w:rsidR="00C60E81" w:rsidRPr="00C60E81" w:rsidRDefault="00C60E81" w:rsidP="00262F51">
            <w:pPr>
              <w:rPr>
                <w:sz w:val="14"/>
                <w:szCs w:val="14"/>
              </w:rPr>
            </w:pPr>
            <w:r w:rsidRPr="00C60E81">
              <w:rPr>
                <w:sz w:val="14"/>
                <w:szCs w:val="14"/>
              </w:rPr>
              <w:t>Sosyal sorumluluk kavramını ortaya koyabilme</w:t>
              <w:br/>
              <w:t/>
              <w:br/>
              <w:t>Etik kavramını öğrenebilme</w:t>
              <w:br/>
              <w:t/>
              <w:br/>
              <w:t>Temel etik ilkelerini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MEB Müfredatına Göre Hazırlanmış Liseler İçin Adab-ı Muaşeret Ders Kitabı  Etkileşimli Tahta İşlenen Konularla İlgili Metinlerin Yer Aldığı Bütün Kaynaklar İnternet Gazete ve Dergiler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Öğrenci hazırlık aşamasında konuyu algılar tanımlar verileri toplar geçici çözüm yolları geliştirir ve bunların mümkün olup olmadığını öğretmen gözetiminde test eder. Dersin uygulanması sırasında okuma anlatma takrir-sunum özetleme buluş soru-cevap dramatizasyon beyin fırtınası problem çözme sınama-yanılma tüme varım sentez tümden gelim analiz inceleme karşılaştırma eşleştirme boşluk doldurma doğru-yanlış bulma not tutma izleme tartışmadinleme uygulama gibi yöntem ve tekniklerden dersin akışına göre yararlanılır.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