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BLG KURAMı (2 SAAT)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Müfredatın ve dersin amaçlarının tanıtımı</w:t>
            </w:r>
          </w:p>
        </w:tc>
        <w:tc>
          <w:tcPr>
            <w:tcW w:w="3260" w:type="dxa"/>
            <w:vAlign w:val="center"/>
          </w:tcPr>
          <w:p w:rsidR="00C60E81" w:rsidRPr="00C60E81" w:rsidRDefault="00C60E81" w:rsidP="00262F51">
            <w:pPr>
              <w:rPr>
                <w:sz w:val="14"/>
                <w:szCs w:val="14"/>
              </w:rPr>
            </w:pPr>
            <w:r w:rsidRPr="00C60E81">
              <w:rPr>
                <w:sz w:val="14"/>
                <w:szCs w:val="14"/>
              </w:rPr>
              <w:t>1. İnsanın bilen bir varlık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İNSANDAKİ BİLME EĞİLİMİ</w:t>
            </w:r>
          </w:p>
        </w:tc>
        <w:tc>
          <w:tcPr>
            <w:tcW w:w="3260" w:type="dxa"/>
            <w:vAlign w:val="center"/>
          </w:tcPr>
          <w:p w:rsidR="00C60E81" w:rsidRPr="00C60E81" w:rsidRDefault="00C60E81" w:rsidP="00262F51">
            <w:pPr>
              <w:rPr>
                <w:sz w:val="14"/>
                <w:szCs w:val="14"/>
              </w:rPr>
            </w:pPr>
            <w:r w:rsidRPr="00C60E81">
              <w:rPr>
                <w:sz w:val="14"/>
                <w:szCs w:val="14"/>
              </w:rPr>
              <w:t>2. İnsanın neden bilme eğilimine sahip olduğunu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İNSANDAKİ BİLME EĞİLİMİ</w:t>
            </w:r>
          </w:p>
        </w:tc>
        <w:tc>
          <w:tcPr>
            <w:tcW w:w="3260" w:type="dxa"/>
            <w:vAlign w:val="center"/>
          </w:tcPr>
          <w:p w:rsidR="00C60E81" w:rsidRPr="00C60E81" w:rsidRDefault="00C60E81" w:rsidP="00262F51">
            <w:pPr>
              <w:rPr>
                <w:sz w:val="14"/>
                <w:szCs w:val="14"/>
              </w:rPr>
            </w:pPr>
            <w:r w:rsidRPr="00C60E81">
              <w:rPr>
                <w:sz w:val="14"/>
                <w:szCs w:val="14"/>
              </w:rPr>
              <w:t>2. İnsanın neden bilme eğilimine sahip olduğunu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BİLGİ TÜRLERİNİ ÖĞRENİYORUM Bilgi ve bilgi türlerinin araştırılması için öğrencilere görev verilir. Öğrencilerden yaşamları boyunca edindikleri bilgilere ait örnekler vermeleri istenir. Verdikleri örneklerin hangi bilgi türüne ait olduğunu fark etmeleri sağlanır. Bilgi türlerinin neler olduğu tahtaya sıralanarak kavratılır.</w:t>
            </w:r>
          </w:p>
        </w:tc>
        <w:tc>
          <w:tcPr>
            <w:tcW w:w="3260" w:type="dxa"/>
            <w:vAlign w:val="center"/>
          </w:tcPr>
          <w:p w:rsidR="00C60E81" w:rsidRPr="00C60E81" w:rsidRDefault="00C60E81" w:rsidP="00262F51">
            <w:pPr>
              <w:rPr>
                <w:sz w:val="14"/>
                <w:szCs w:val="14"/>
              </w:rPr>
            </w:pPr>
            <w:r w:rsidRPr="00C60E81">
              <w:rPr>
                <w:sz w:val="14"/>
                <w:szCs w:val="14"/>
              </w:rPr>
              <w:t>3. Bilgi kavramını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BİLGİ TÜRLERİNİ ÖĞRENİYORUM Bilgi ve bilgi türlerinin araştırılması için öğrencilere görev verilir. Öğrencilerden yaşamları boyunca edindikleri bilgilere ait örnekler vermeleri istenir. Verdikleri örneklerin hangi bilgi türüne ait olduğunu fark etmeleri sağlanır. Bilgi türlerinin neler olduğu tahtaya sıralanarak kavratılır.</w:t>
            </w:r>
          </w:p>
        </w:tc>
        <w:tc>
          <w:tcPr>
            <w:tcW w:w="3260" w:type="dxa"/>
            <w:vAlign w:val="center"/>
          </w:tcPr>
          <w:p w:rsidR="00C60E81" w:rsidRPr="00C60E81" w:rsidRDefault="00C60E81" w:rsidP="00262F51">
            <w:pPr>
              <w:rPr>
                <w:sz w:val="14"/>
                <w:szCs w:val="14"/>
              </w:rPr>
            </w:pPr>
            <w:r w:rsidRPr="00C60E81">
              <w:rPr>
                <w:sz w:val="14"/>
                <w:szCs w:val="14"/>
              </w:rPr>
              <w:t>4. Bilginin türleri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BİLGİ DERECELERİ Atatürkün Halkçılık İlkesi</w:t>
            </w:r>
          </w:p>
        </w:tc>
        <w:tc>
          <w:tcPr>
            <w:tcW w:w="3260" w:type="dxa"/>
            <w:vAlign w:val="center"/>
          </w:tcPr>
          <w:p w:rsidR="00C60E81" w:rsidRPr="00C60E81" w:rsidRDefault="00C60E81" w:rsidP="00262F51">
            <w:pPr>
              <w:rPr>
                <w:sz w:val="14"/>
                <w:szCs w:val="14"/>
              </w:rPr>
            </w:pPr>
            <w:r w:rsidRPr="00C60E81">
              <w:rPr>
                <w:sz w:val="14"/>
                <w:szCs w:val="14"/>
              </w:rPr>
              <w:t>5. Bilgiyi bilgi olmayandan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BULDUM BULDUM Merak ve ihtiyaçla elde edilen insanlık için önemli olan icat ve keşifler ile ilgili örnekler öğrenciler tarafından araştırılarak sınıfta paylaşılır. Atatürkün Kişiliği ve Kişisel Özellikleri</w:t>
            </w:r>
          </w:p>
        </w:tc>
        <w:tc>
          <w:tcPr>
            <w:tcW w:w="3260" w:type="dxa"/>
            <w:vAlign w:val="center"/>
          </w:tcPr>
          <w:p w:rsidR="00C60E81" w:rsidRPr="00C60E81" w:rsidRDefault="00C60E81" w:rsidP="00262F51">
            <w:pPr>
              <w:rPr>
                <w:sz w:val="14"/>
                <w:szCs w:val="14"/>
              </w:rPr>
            </w:pPr>
            <w:r w:rsidRPr="00C60E81">
              <w:rPr>
                <w:sz w:val="14"/>
                <w:szCs w:val="14"/>
              </w:rPr>
              <w:t>6. İhtiyaç merak hayal gücü ve pozitif şüphenin bilgi üzerindeki etkisini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EİNSTEİN DİYOR Kİ  Ön yargıyı parçalamak atomu parçalamaktan daha zordur. Einstein sözü tahtaya yazılarak öğrencilerin dikkati çekilir. Öğrencilerden Einsteinın bu sözüyle ne anlatmak istediği hakkındaki düşünceleri öğrenilir. Öğrencilere aşağıdaki sorular yöneltilerek sınıf sorgulama topluluğuna dönüştürülür. 1.Öğrendiğiniz bir bilgiyle ilgili daha önceden ön yargılı olduğunuzu fark ettiğiniz oldu mu 2.Bu ön yargılarınızın nedenleri nelerdir 3.Bir bilgiyi edinirken kullanırken ve aktarırken ön yargılarınız sizi nasıl etkilemektedir</w:t>
            </w:r>
          </w:p>
        </w:tc>
        <w:tc>
          <w:tcPr>
            <w:tcW w:w="3260" w:type="dxa"/>
            <w:vAlign w:val="center"/>
          </w:tcPr>
          <w:p w:rsidR="00C60E81" w:rsidRPr="00C60E81" w:rsidRDefault="00C60E81" w:rsidP="00262F51">
            <w:pPr>
              <w:rPr>
                <w:sz w:val="14"/>
                <w:szCs w:val="14"/>
              </w:rPr>
            </w:pPr>
            <w:r w:rsidRPr="00C60E81">
              <w:rPr>
                <w:sz w:val="14"/>
                <w:szCs w:val="14"/>
              </w:rPr>
              <w:t>7. Ön yargının bilgi üzerindeki etkisini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1. Dönem 1. Sınav 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EİNSTEİN DİYOR Kİ  Ön yargıyı parçalamak atomu parçalamaktan daha zordur. Einstein sözü tahtaya yazılarak öğrencilerin dikkati çekilir. Öğrencilerden Einsteinın bu sözüyle ne anlatmak istediği hakkındaki düşünceleri öğrenilir. Öğrencilere aşağıdaki sorular yöneltilerek sınıf sorgulama topluluğuna dönüştürülür. 1.Öğrendiğiniz bir bilgiyle ilgili daha önceden ön yargılı olduğunuzu fark ettiğiniz oldu mu 2.Bu ön yargılarınızın nedenleri nelerdir 3.Bir bilgiyi edinirken kullanırken ve aktarırken ön yargılarınız sizi nasıl etkilemektedir</w:t>
            </w:r>
          </w:p>
        </w:tc>
        <w:tc>
          <w:tcPr>
            <w:tcW w:w="3260" w:type="dxa"/>
            <w:vAlign w:val="center"/>
          </w:tcPr>
          <w:p w:rsidR="00C60E81" w:rsidRPr="00C60E81" w:rsidRDefault="00C60E81" w:rsidP="00262F51">
            <w:pPr>
              <w:rPr>
                <w:sz w:val="14"/>
                <w:szCs w:val="14"/>
              </w:rPr>
            </w:pPr>
            <w:r w:rsidRPr="00C60E81">
              <w:rPr>
                <w:sz w:val="14"/>
                <w:szCs w:val="14"/>
              </w:rPr>
              <w:t>1. Bilginin değerine imkânına ilişkin görüşleri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Bilginin değeri kaynağı ve doğruluğu</w:t>
            </w:r>
          </w:p>
        </w:tc>
        <w:tc>
          <w:tcPr>
            <w:tcW w:w="3260" w:type="dxa"/>
            <w:vAlign w:val="center"/>
          </w:tcPr>
          <w:p w:rsidR="00C60E81" w:rsidRPr="00C60E81" w:rsidRDefault="00C60E81" w:rsidP="00262F51">
            <w:pPr>
              <w:rPr>
                <w:sz w:val="14"/>
                <w:szCs w:val="14"/>
              </w:rPr>
            </w:pPr>
            <w:r w:rsidRPr="00C60E81">
              <w:rPr>
                <w:sz w:val="14"/>
                <w:szCs w:val="14"/>
              </w:rPr>
              <w:t>1. Bilginin değerine imkânına ilişkin görüşleri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Bilginin değeri kaynağı ve doğruluğu</w:t>
            </w:r>
          </w:p>
        </w:tc>
        <w:tc>
          <w:tcPr>
            <w:tcW w:w="3260" w:type="dxa"/>
            <w:vAlign w:val="center"/>
          </w:tcPr>
          <w:p w:rsidR="00C60E81" w:rsidRPr="00C60E81" w:rsidRDefault="00C60E81" w:rsidP="00262F51">
            <w:pPr>
              <w:rPr>
                <w:sz w:val="14"/>
                <w:szCs w:val="14"/>
              </w:rPr>
            </w:pPr>
            <w:r w:rsidRPr="00C60E81">
              <w:rPr>
                <w:sz w:val="14"/>
                <w:szCs w:val="14"/>
              </w:rPr>
              <w:t>2. Bilgi edinmenin yollarını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FİKİRLERİN KAYNAĞI ÜZERİNE</w:t>
            </w:r>
          </w:p>
        </w:tc>
        <w:tc>
          <w:tcPr>
            <w:tcW w:w="3260" w:type="dxa"/>
            <w:vAlign w:val="center"/>
          </w:tcPr>
          <w:p w:rsidR="00C60E81" w:rsidRPr="00C60E81" w:rsidRDefault="00C60E81" w:rsidP="00262F51">
            <w:pPr>
              <w:rPr>
                <w:sz w:val="14"/>
                <w:szCs w:val="14"/>
              </w:rPr>
            </w:pPr>
            <w:r w:rsidRPr="00C60E81">
              <w:rPr>
                <w:sz w:val="14"/>
                <w:szCs w:val="14"/>
              </w:rPr>
              <w:t>3. Bilgi edinme sürecinde duyum ve deneyin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AKIL MI DENEY Mİ</w:t>
            </w:r>
          </w:p>
        </w:tc>
        <w:tc>
          <w:tcPr>
            <w:tcW w:w="3260" w:type="dxa"/>
            <w:vAlign w:val="center"/>
          </w:tcPr>
          <w:p w:rsidR="00C60E81" w:rsidRPr="00C60E81" w:rsidRDefault="00C60E81" w:rsidP="00262F51">
            <w:pPr>
              <w:rPr>
                <w:sz w:val="14"/>
                <w:szCs w:val="14"/>
              </w:rPr>
            </w:pPr>
            <w:r w:rsidRPr="00C60E81">
              <w:rPr>
                <w:sz w:val="14"/>
                <w:szCs w:val="14"/>
              </w:rPr>
              <w:t>4. Aklın bilgi edinme sürecine etkisini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Entüisyonizm Sezgicilik</w:t>
            </w:r>
          </w:p>
        </w:tc>
        <w:tc>
          <w:tcPr>
            <w:tcW w:w="3260" w:type="dxa"/>
            <w:vAlign w:val="center"/>
          </w:tcPr>
          <w:p w:rsidR="00C60E81" w:rsidRPr="00C60E81" w:rsidRDefault="00C60E81" w:rsidP="00262F51">
            <w:pPr>
              <w:rPr>
                <w:sz w:val="14"/>
                <w:szCs w:val="14"/>
              </w:rPr>
            </w:pPr>
            <w:r w:rsidRPr="00C60E81">
              <w:rPr>
                <w:sz w:val="14"/>
                <w:szCs w:val="14"/>
              </w:rPr>
              <w:t>5.Sezginin bilgi edinme sürecine etkisini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DOĞRU BİLGİNİN ÖLÇÜTLERİ Doğru bilgi nedir sorusu öğrencilere sorulur. Öğrencilerin cevapları alındıktan sonra  Bu bilgileri doğru bilgi yapan ölçütler nelerdir sorusuyla doğru bilginin ölçütleri buldurulur. Sıralanan temel ölçütlerin öğrenciler tarafından örneklendirmesi istenir. Verilen örnekler doğru bilginin ölçütleriyle karşılaştırılarak aralarındaki ilişkiler öğrenciler tarafından ortaya konulur.</w:t>
            </w:r>
          </w:p>
        </w:tc>
        <w:tc>
          <w:tcPr>
            <w:tcW w:w="3260" w:type="dxa"/>
            <w:vAlign w:val="center"/>
          </w:tcPr>
          <w:p w:rsidR="00C60E81" w:rsidRPr="00C60E81" w:rsidRDefault="00C60E81" w:rsidP="00262F51">
            <w:pPr>
              <w:rPr>
                <w:sz w:val="14"/>
                <w:szCs w:val="14"/>
              </w:rPr>
            </w:pPr>
            <w:r w:rsidRPr="00C60E81">
              <w:rPr>
                <w:sz w:val="14"/>
                <w:szCs w:val="14"/>
              </w:rPr>
              <w:t>1. Dönem 2. Sınav 6. Doğru bilgiyi ve doğru bilgi ölçütlerini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w:t>
            </w:r>
          </w:p>
        </w:tc>
        <w:tc>
          <w:tcPr>
            <w:tcW w:w="2693" w:type="dxa"/>
            <w:vAlign w:val="center"/>
          </w:tcPr>
          <w:p w:rsidR="00C60E81" w:rsidRPr="00C60E81" w:rsidRDefault="00C60E81" w:rsidP="00262F51">
            <w:pPr>
              <w:rPr>
                <w:sz w:val="14"/>
                <w:szCs w:val="14"/>
              </w:rPr>
            </w:pPr>
            <w:r w:rsidRPr="00C60E81">
              <w:rPr>
                <w:sz w:val="14"/>
                <w:szCs w:val="14"/>
              </w:rPr>
              <w:t>NİZAMÜL MÜLK</w:t>
            </w:r>
          </w:p>
        </w:tc>
        <w:tc>
          <w:tcPr>
            <w:tcW w:w="3260" w:type="dxa"/>
            <w:vAlign w:val="center"/>
          </w:tcPr>
          <w:p w:rsidR="00C60E81" w:rsidRPr="00C60E81" w:rsidRDefault="00C60E81" w:rsidP="00262F51">
            <w:pPr>
              <w:rPr>
                <w:sz w:val="14"/>
                <w:szCs w:val="14"/>
              </w:rPr>
            </w:pPr>
            <w:r w:rsidRPr="00C60E81">
              <w:rPr>
                <w:sz w:val="14"/>
                <w:szCs w:val="14"/>
              </w:rPr>
              <w:t>1. Bilgili insanın özelliklerini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YALINAYAK SOKRATES Hiç kimse bilerek kötülük yapmaz. Kötülük bilgisizliğin eseridir. Sokrates sözü tahtaya yazılır. Sokrates bu sözüyle ne anlatmak istiyor sorusu öğrencilere sorulur. Öğrencilerin bu konudaki görüşleri öğrenilir.Öğrencilerin elde ettikleri bilgiler ile ilgili kendi sorumluluklarının olup olmadığı sorularak bu sorumlulukların neler olduğuna ilişkin örnekler vermeleri istenir. Verilen örnekler sonucunda ortaya çıkan ortak görüşler tahtaya sıralanır. Bu ortak görüşler doğrultusunda konu hakkında öğrencilere genel bir değerlendirme yaptırılır.</w:t>
            </w:r>
          </w:p>
        </w:tc>
        <w:tc>
          <w:tcPr>
            <w:tcW w:w="3260" w:type="dxa"/>
            <w:vAlign w:val="center"/>
          </w:tcPr>
          <w:p w:rsidR="00C60E81" w:rsidRPr="00C60E81" w:rsidRDefault="00C60E81" w:rsidP="00262F51">
            <w:pPr>
              <w:rPr>
                <w:sz w:val="14"/>
                <w:szCs w:val="14"/>
              </w:rPr>
            </w:pPr>
            <w:r w:rsidRPr="00C60E81">
              <w:rPr>
                <w:sz w:val="14"/>
                <w:szCs w:val="14"/>
              </w:rPr>
              <w:t>2.Bilginin kişiye yüklediği sorumlulukları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YERİMİZ ISINIYOR Öğrencilerden küresel ısınma problemi hakkında ön bilgi edinmek amacıyla yazılı ve görsel kaynaklardan araştırma yapmaları istenir. Küresel ısınmanın nedenleri ve küresel ısınmaya karşı alınması gereken tedbirler sıralanır ve tahtaya yazılır. Küresel ısınmaya karşı alacağımız tedbirleri gündelik yaşantımızda nasıl uygulamalıyız sorusu öğrencilere yöneltilir. Bu tedbirlerin alınmaması hâlinde insanlığı hangi tehlikelerin beklediği öğrenciler tarafından belirtilir Küresel ısınma ile elde edilen veriler sınıf ve okul panosunda sergilenir.</w:t>
            </w:r>
          </w:p>
        </w:tc>
        <w:tc>
          <w:tcPr>
            <w:tcW w:w="3260" w:type="dxa"/>
            <w:vAlign w:val="center"/>
          </w:tcPr>
          <w:p w:rsidR="00C60E81" w:rsidRPr="00C60E81" w:rsidRDefault="00C60E81" w:rsidP="00262F51">
            <w:pPr>
              <w:rPr>
                <w:sz w:val="14"/>
                <w:szCs w:val="14"/>
              </w:rPr>
            </w:pPr>
            <w:r w:rsidRPr="00C60E81">
              <w:rPr>
                <w:sz w:val="14"/>
                <w:szCs w:val="14"/>
              </w:rPr>
              <w:t>3. Bilgilerinin yaşamına etkisini örnekleriyle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Bilginin toplumsal değeri</w:t>
            </w:r>
          </w:p>
        </w:tc>
        <w:tc>
          <w:tcPr>
            <w:tcW w:w="3260" w:type="dxa"/>
            <w:vAlign w:val="center"/>
          </w:tcPr>
          <w:p w:rsidR="00C60E81" w:rsidRPr="00C60E81" w:rsidRDefault="00C60E81" w:rsidP="00262F51">
            <w:pPr>
              <w:rPr>
                <w:sz w:val="14"/>
                <w:szCs w:val="14"/>
              </w:rPr>
            </w:pPr>
            <w:r w:rsidRPr="00C60E81">
              <w:rPr>
                <w:sz w:val="14"/>
                <w:szCs w:val="14"/>
              </w:rPr>
              <w:t>4. Bilginin toplumsal değerini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HOŞGÖRÜ VE BARIŞ ÇAĞRISI Öğrencilerden Ahmed Yesevi Mevlana Hacı Bektaşi Veli ve Yunus Emrenin sevgi hoşgörü barış gibi evrensel görüşleri ile ilgili önceden araştırma yapmaları istenir. Ahmed Yesevi Mevlana Hacı Bektaşi Veli ve Yunus Emrenin bu evrensel değerlere sahip olmalarında bilginin rolü nedir sorusu sorularak sınıfta grup etkileşimi başlatılır. Öğrencilerden alınan cevaplar doğrultusunda evrensel değerlerin kazanılmasında bilginin önemi vurgulanarak süreç bitirilir.</w:t>
            </w:r>
          </w:p>
        </w:tc>
        <w:tc>
          <w:tcPr>
            <w:tcW w:w="3260" w:type="dxa"/>
            <w:vAlign w:val="center"/>
          </w:tcPr>
          <w:p w:rsidR="00C60E81" w:rsidRPr="00C60E81" w:rsidRDefault="00C60E81" w:rsidP="00262F51">
            <w:pPr>
              <w:rPr>
                <w:sz w:val="14"/>
                <w:szCs w:val="14"/>
              </w:rPr>
            </w:pPr>
            <w:r w:rsidRPr="00C60E81">
              <w:rPr>
                <w:sz w:val="14"/>
                <w:szCs w:val="14"/>
              </w:rPr>
              <w:t>5. Evrensel değerlerin kazanılmasında bilginin önemini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HOŞGÖRÜ VE BARIŞ ÇAĞRISI Öğrencilerden Ahmed Yesevi Mevlana Hacı Bektaşi Veli ve Yunus Emrenin sevgi hoşgörü barış gibi evrensel görüşleri ile ilgili önceden araştırma yapmaları istenir. Ahmed Yesevi Mevlana Hacı Bektaşi Veli ve Yunus Emrenin bu evrensel değerlere sahip olmalarında bilginin rolü nedir sorusu sorularak sınıfta grup etkileşimi başlatılır. Öğrencilerden alınan cevaplar doğrultusunda evrensel değerlerin kazanılmasında bilginin önemi vurgulanarak süreç bitirilir.</w:t>
            </w:r>
          </w:p>
        </w:tc>
        <w:tc>
          <w:tcPr>
            <w:tcW w:w="3260" w:type="dxa"/>
            <w:vAlign w:val="center"/>
          </w:tcPr>
          <w:p w:rsidR="00C60E81" w:rsidRPr="00C60E81" w:rsidRDefault="00C60E81" w:rsidP="00262F51">
            <w:pPr>
              <w:rPr>
                <w:sz w:val="14"/>
                <w:szCs w:val="14"/>
              </w:rPr>
            </w:pPr>
            <w:r w:rsidRPr="00C60E81">
              <w:rPr>
                <w:sz w:val="14"/>
                <w:szCs w:val="14"/>
              </w:rPr>
              <w:t>5. Evrensel değerlerin kazanılmasında bilginin önemini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HİROŞİMA</w:t>
            </w:r>
          </w:p>
        </w:tc>
        <w:tc>
          <w:tcPr>
            <w:tcW w:w="3260" w:type="dxa"/>
            <w:vAlign w:val="center"/>
          </w:tcPr>
          <w:p w:rsidR="00C60E81" w:rsidRPr="00C60E81" w:rsidRDefault="00C60E81" w:rsidP="00262F51">
            <w:pPr>
              <w:rPr>
                <w:sz w:val="14"/>
                <w:szCs w:val="14"/>
              </w:rPr>
            </w:pPr>
            <w:r w:rsidRPr="00C60E81">
              <w:rPr>
                <w:sz w:val="14"/>
                <w:szCs w:val="14"/>
              </w:rPr>
              <w:t>6. Doğru amaçlar için kullanılmayan bilginin insanlığa vereceği zararları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BEYİN GÖÇÜ Bilgi ile ekonomi arasındaki ilişki nedir sorusu öğrencilere yöneltilir. Alınan cevaplardan sonra öğrencilerden bilgiyi kullanarak ekonomik alanda başarı sağlayan kişiler hakkında ülkemizden ve dünyadan örnekler vermeleri istenir. Verilen örneklerden yola çıkılarak bilginin ekonomik değeri hakkında genel bir değerlendirme yaptırılır. Ülkemizde bilginin ekonomik değerinin ne düzeyde fark edildiği öğrencilere sorulur. Öğrencilerden ülkemizdeki beyin göçünün nedenleri hakkında görüşlerini belirtmeleri istenir.</w:t>
            </w:r>
          </w:p>
        </w:tc>
        <w:tc>
          <w:tcPr>
            <w:tcW w:w="3260" w:type="dxa"/>
            <w:vAlign w:val="center"/>
          </w:tcPr>
          <w:p w:rsidR="00C60E81" w:rsidRPr="00C60E81" w:rsidRDefault="00C60E81" w:rsidP="00262F51">
            <w:pPr>
              <w:rPr>
                <w:sz w:val="14"/>
                <w:szCs w:val="14"/>
              </w:rPr>
            </w:pPr>
            <w:r w:rsidRPr="00C60E81">
              <w:rPr>
                <w:sz w:val="14"/>
                <w:szCs w:val="14"/>
              </w:rPr>
              <w:t>7. Bilginin ekonomik bir değeri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BEYİN GÖÇÜ Bilgi ile ekonomi arasındaki ilişki nedir sorusu öğrencilere yöneltilir. Alınan cevaplardan sonra öğrencilerden bilgiyi kullanarak ekonomik alanda başarı sağlayan kişiler hakkında ülkemizden ve dünyadan örnekler vermeleri istenir. Verilen örneklerden yola çıkılarak bilginin ekonomik değeri hakkında genel bir değerlendirme yaptırılır. Ülkemizde bilginin ekonomik değerinin ne düzeyde fark edildiği öğrencilere sorulur. Öğrencilerden ülkemizdeki beyin göçünün nedenleri hakkında görüşlerini belirtmeleri istenir.</w:t>
            </w:r>
          </w:p>
        </w:tc>
        <w:tc>
          <w:tcPr>
            <w:tcW w:w="3260" w:type="dxa"/>
            <w:vAlign w:val="center"/>
          </w:tcPr>
          <w:p w:rsidR="00C60E81" w:rsidRPr="00C60E81" w:rsidRDefault="00C60E81" w:rsidP="00262F51">
            <w:pPr>
              <w:rPr>
                <w:sz w:val="14"/>
                <w:szCs w:val="14"/>
              </w:rPr>
            </w:pPr>
            <w:r w:rsidRPr="00C60E81">
              <w:rPr>
                <w:sz w:val="14"/>
                <w:szCs w:val="14"/>
              </w:rPr>
              <w:t>2. Dönem 1. Sınav 7. Bilginin ekonomik bir değeri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Bilgi ve Teknoloji</w:t>
            </w:r>
          </w:p>
        </w:tc>
        <w:tc>
          <w:tcPr>
            <w:tcW w:w="3260" w:type="dxa"/>
            <w:vAlign w:val="center"/>
          </w:tcPr>
          <w:p w:rsidR="00C60E81" w:rsidRPr="00C60E81" w:rsidRDefault="00C60E81" w:rsidP="00262F51">
            <w:pPr>
              <w:rPr>
                <w:sz w:val="14"/>
                <w:szCs w:val="14"/>
              </w:rPr>
            </w:pPr>
            <w:r w:rsidRPr="00C60E81">
              <w:rPr>
                <w:sz w:val="14"/>
                <w:szCs w:val="14"/>
              </w:rPr>
              <w:t>1. Bilgi ve teknoloji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Bilgi ve Teknoloji</w:t>
            </w:r>
          </w:p>
        </w:tc>
        <w:tc>
          <w:tcPr>
            <w:tcW w:w="3260" w:type="dxa"/>
            <w:vAlign w:val="center"/>
          </w:tcPr>
          <w:p w:rsidR="00C60E81" w:rsidRPr="00C60E81" w:rsidRDefault="00C60E81" w:rsidP="00262F51">
            <w:pPr>
              <w:rPr>
                <w:sz w:val="14"/>
                <w:szCs w:val="14"/>
              </w:rPr>
            </w:pPr>
            <w:r w:rsidRPr="00C60E81">
              <w:rPr>
                <w:sz w:val="14"/>
                <w:szCs w:val="14"/>
              </w:rPr>
              <w:t>1. Bilgi ve teknoloji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Atatürkün Milliyetçilik İlkesi ve Milli Egemenlik ENFORMASYON</w:t>
            </w:r>
          </w:p>
        </w:tc>
        <w:tc>
          <w:tcPr>
            <w:tcW w:w="3260" w:type="dxa"/>
            <w:vAlign w:val="center"/>
          </w:tcPr>
          <w:p w:rsidR="00C60E81" w:rsidRPr="00C60E81" w:rsidRDefault="00C60E81" w:rsidP="00262F51">
            <w:pPr>
              <w:rPr>
                <w:sz w:val="14"/>
                <w:szCs w:val="14"/>
              </w:rPr>
            </w:pPr>
            <w:r w:rsidRPr="00C60E81">
              <w:rPr>
                <w:sz w:val="14"/>
                <w:szCs w:val="14"/>
              </w:rPr>
              <w:t>2. Bilgi ve iletişim teknolojilerindeki gelişimin insan hayatına etkisini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Atatürkün Milliyetçilik İlkesi ve Milli Egemenlik ENFORMASYON</w:t>
            </w:r>
          </w:p>
        </w:tc>
        <w:tc>
          <w:tcPr>
            <w:tcW w:w="3260" w:type="dxa"/>
            <w:vAlign w:val="center"/>
          </w:tcPr>
          <w:p w:rsidR="00C60E81" w:rsidRPr="00C60E81" w:rsidRDefault="00C60E81" w:rsidP="00262F51">
            <w:pPr>
              <w:rPr>
                <w:sz w:val="14"/>
                <w:szCs w:val="14"/>
              </w:rPr>
            </w:pPr>
            <w:r w:rsidRPr="00C60E81">
              <w:rPr>
                <w:sz w:val="14"/>
                <w:szCs w:val="14"/>
              </w:rPr>
              <w:t>2. Bilgi ve iletişim teknolojilerindeki gelişimin insan hayatına etkisini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DEZENFORMASYON</w:t>
            </w:r>
          </w:p>
        </w:tc>
        <w:tc>
          <w:tcPr>
            <w:tcW w:w="3260" w:type="dxa"/>
            <w:vAlign w:val="center"/>
          </w:tcPr>
          <w:p w:rsidR="00C60E81" w:rsidRPr="00C60E81" w:rsidRDefault="00C60E81" w:rsidP="00262F51">
            <w:pPr>
              <w:rPr>
                <w:sz w:val="14"/>
                <w:szCs w:val="14"/>
              </w:rPr>
            </w:pPr>
            <w:r w:rsidRPr="00C60E81">
              <w:rPr>
                <w:sz w:val="14"/>
                <w:szCs w:val="14"/>
              </w:rPr>
              <w:t>3. Dezenformasyonun toplum hayatına etkisini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DEZENFORMASYON</w:t>
            </w:r>
          </w:p>
        </w:tc>
        <w:tc>
          <w:tcPr>
            <w:tcW w:w="3260" w:type="dxa"/>
            <w:vAlign w:val="center"/>
          </w:tcPr>
          <w:p w:rsidR="00C60E81" w:rsidRPr="00C60E81" w:rsidRDefault="00C60E81" w:rsidP="00262F51">
            <w:pPr>
              <w:rPr>
                <w:sz w:val="14"/>
                <w:szCs w:val="14"/>
              </w:rPr>
            </w:pPr>
            <w:r w:rsidRPr="00C60E81">
              <w:rPr>
                <w:sz w:val="14"/>
                <w:szCs w:val="14"/>
              </w:rPr>
              <w:t>3. Dezenformasyonun toplum hayatına etkisini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BİLGİM DEĞİŞİYOR VE GELİŞİYOR PROJE ÖRNEĞİ</w:t>
            </w:r>
          </w:p>
        </w:tc>
        <w:tc>
          <w:tcPr>
            <w:tcW w:w="3260" w:type="dxa"/>
            <w:vAlign w:val="center"/>
          </w:tcPr>
          <w:p w:rsidR="00C60E81" w:rsidRPr="00C60E81" w:rsidRDefault="00C60E81" w:rsidP="00262F51">
            <w:pPr>
              <w:rPr>
                <w:sz w:val="14"/>
                <w:szCs w:val="14"/>
              </w:rPr>
            </w:pPr>
            <w:r w:rsidRPr="00C60E81">
              <w:rPr>
                <w:sz w:val="14"/>
                <w:szCs w:val="14"/>
              </w:rPr>
              <w:t>2. Dönem 2. Sınav 4. Bilginin zaman içinde değişebileceğini ve gelişebileceğini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GEÇMİŞTEN GÜNÜMÜZE</w:t>
            </w:r>
          </w:p>
        </w:tc>
        <w:tc>
          <w:tcPr>
            <w:tcW w:w="3260" w:type="dxa"/>
            <w:vAlign w:val="center"/>
          </w:tcPr>
          <w:p w:rsidR="00C60E81" w:rsidRPr="00C60E81" w:rsidRDefault="00C60E81" w:rsidP="00262F51">
            <w:pPr>
              <w:rPr>
                <w:sz w:val="14"/>
                <w:szCs w:val="14"/>
              </w:rPr>
            </w:pPr>
            <w:r w:rsidRPr="00C60E81">
              <w:rPr>
                <w:sz w:val="14"/>
                <w:szCs w:val="14"/>
              </w:rPr>
              <w:t>5. Toplumların bilgi toplumlarına dönüşüm sürecini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