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pBdr>
        <w:spacing w:after="0" w:before="240" w:line="240" w:lineRule="auto"/>
        <w:jc w:val="right"/>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2">
      <w:pPr>
        <w:pStyle w:val="Title"/>
        <w:keepNext w:val="0"/>
        <w:keepLines w:val="0"/>
        <w:spacing w:after="720" w:before="240" w:line="240" w:lineRule="auto"/>
        <w:rPr>
          <w:rFonts w:ascii="Arial" w:cs="Arial" w:eastAsia="Arial" w:hAnsi="Arial"/>
          <w:sz w:val="64"/>
          <w:szCs w:val="64"/>
        </w:rPr>
      </w:pPr>
      <w:r w:rsidDel="00000000" w:rsidR="00000000" w:rsidRPr="00000000">
        <w:rPr>
          <w:rFonts w:ascii="Arial" w:cs="Arial" w:eastAsia="Arial" w:hAnsi="Arial"/>
          <w:sz w:val="64"/>
          <w:szCs w:val="64"/>
          <w:rtl w:val="0"/>
        </w:rPr>
        <w:t xml:space="preserve">AI</w:t>
      </w:r>
      <w:r w:rsidDel="00000000" w:rsidR="00000000" w:rsidRPr="00000000">
        <w:rPr>
          <w:rFonts w:ascii="Arial" w:cs="Arial" w:eastAsia="Arial" w:hAnsi="Arial"/>
          <w:sz w:val="64"/>
          <w:szCs w:val="64"/>
          <w:rtl w:val="0"/>
        </w:rPr>
        <w:t xml:space="preserve">-3006</w:t>
      </w:r>
    </w:p>
    <w:p w:rsidR="00000000" w:rsidDel="00000000" w:rsidP="00000000" w:rsidRDefault="00000000" w:rsidRPr="00000000" w14:paraId="00000003">
      <w:pPr>
        <w:pStyle w:val="Title"/>
        <w:keepNext w:val="0"/>
        <w:keepLines w:val="0"/>
        <w:spacing w:after="720" w:before="240" w:line="240" w:lineRule="auto"/>
        <w:rPr>
          <w:rFonts w:ascii="Oswald" w:cs="Oswald" w:eastAsia="Oswald" w:hAnsi="Oswald"/>
          <w:b w:val="0"/>
          <w:color w:val="b45f06"/>
          <w:sz w:val="84"/>
          <w:szCs w:val="84"/>
        </w:rPr>
      </w:pPr>
      <w:r w:rsidDel="00000000" w:rsidR="00000000" w:rsidRPr="00000000">
        <w:rPr>
          <w:rFonts w:ascii="Arial" w:cs="Arial" w:eastAsia="Arial" w:hAnsi="Arial"/>
          <w:sz w:val="64"/>
          <w:szCs w:val="64"/>
          <w:rtl w:val="0"/>
        </w:rPr>
        <w:t xml:space="preserve">  COMPUTER NETWORKS</w:t>
      </w:r>
      <w:r w:rsidDel="00000000" w:rsidR="00000000" w:rsidRPr="00000000">
        <w:rPr>
          <w:rtl w:val="0"/>
        </w:rPr>
      </w:r>
    </w:p>
    <w:p w:rsidR="00000000" w:rsidDel="00000000" w:rsidP="00000000" w:rsidRDefault="00000000" w:rsidRPr="00000000" w14:paraId="00000004">
      <w:pPr>
        <w:pStyle w:val="Title"/>
        <w:keepNext w:val="0"/>
        <w:keepLines w:val="0"/>
        <w:spacing w:after="720" w:before="240" w:line="240" w:lineRule="auto"/>
        <w:jc w:val="right"/>
        <w:rPr>
          <w:rFonts w:ascii="Arial" w:cs="Arial" w:eastAsia="Arial" w:hAnsi="Arial"/>
          <w:sz w:val="64"/>
          <w:szCs w:val="64"/>
        </w:rPr>
      </w:pPr>
      <w:r w:rsidDel="00000000" w:rsidR="00000000" w:rsidRPr="00000000">
        <w:rPr>
          <w:rFonts w:ascii="Arial" w:cs="Arial" w:eastAsia="Arial" w:hAnsi="Arial"/>
          <w:sz w:val="40"/>
          <w:szCs w:val="40"/>
          <w:rtl w:val="0"/>
        </w:rPr>
        <w:t xml:space="preserve"> </w:t>
      </w:r>
      <w:r w:rsidDel="00000000" w:rsidR="00000000" w:rsidRPr="00000000">
        <w:rPr>
          <w:rtl w:val="0"/>
        </w:rPr>
      </w:r>
    </w:p>
    <w:p w:rsidR="00000000" w:rsidDel="00000000" w:rsidP="00000000" w:rsidRDefault="00000000" w:rsidRPr="00000000" w14:paraId="00000005">
      <w:pPr>
        <w:spacing w:after="720" w:before="240" w:line="240" w:lineRule="auto"/>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spacing w:after="720" w:before="240" w:line="240" w:lineRule="auto"/>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7">
      <w:pPr>
        <w:spacing w:after="720" w:before="240" w:line="240" w:lineRule="auto"/>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8">
      <w:pPr>
        <w:spacing w:after="720" w:before="240" w:line="240" w:lineRule="auto"/>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9">
      <w:pPr>
        <w:spacing w:after="720" w:before="240" w:line="240" w:lineRule="auto"/>
        <w:ind w:left="720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Prepared by: </w:t>
      </w:r>
    </w:p>
    <w:p w:rsidR="00000000" w:rsidDel="00000000" w:rsidP="00000000" w:rsidRDefault="00000000" w:rsidRPr="00000000" w14:paraId="0000000A">
      <w:pPr>
        <w:spacing w:after="720" w:before="240" w:line="240" w:lineRule="auto"/>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Kynat Mansha [</w:t>
      </w:r>
      <w:r w:rsidDel="00000000" w:rsidR="00000000" w:rsidRPr="00000000">
        <w:rPr>
          <w:rFonts w:ascii="Arial" w:cs="Arial" w:eastAsia="Arial" w:hAnsi="Arial"/>
          <w:b w:val="1"/>
          <w:sz w:val="28"/>
          <w:szCs w:val="28"/>
          <w:rtl w:val="0"/>
        </w:rPr>
        <w:t xml:space="preserve">21I-0684</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0B">
      <w:pPr>
        <w:spacing w:after="720" w:before="240" w:line="240" w:lineRule="auto"/>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Uswah Siddique [</w:t>
      </w:r>
      <w:r w:rsidDel="00000000" w:rsidR="00000000" w:rsidRPr="00000000">
        <w:rPr>
          <w:rFonts w:ascii="Arial" w:cs="Arial" w:eastAsia="Arial" w:hAnsi="Arial"/>
          <w:b w:val="1"/>
          <w:sz w:val="28"/>
          <w:szCs w:val="28"/>
          <w:rtl w:val="0"/>
        </w:rPr>
        <w:t xml:space="preserve">21I-0551</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0C">
      <w:pPr>
        <w:spacing w:after="720" w:before="240" w:line="240" w:lineRule="auto"/>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Laiba Asif [</w:t>
      </w:r>
      <w:r w:rsidDel="00000000" w:rsidR="00000000" w:rsidRPr="00000000">
        <w:rPr>
          <w:rFonts w:ascii="Arial" w:cs="Arial" w:eastAsia="Arial" w:hAnsi="Arial"/>
          <w:b w:val="1"/>
          <w:sz w:val="28"/>
          <w:szCs w:val="28"/>
          <w:rtl w:val="0"/>
        </w:rPr>
        <w:t xml:space="preserve">21I-2560</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0" distT="0" distL="0" distR="0">
            <wp:extent cx="5943600" cy="4850765"/>
            <wp:effectExtent b="0" l="0" r="0" t="0"/>
            <wp:docPr id="1"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5943600" cy="485076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Placing a Laptop already having embedded functionality for wireless connectivity. It automatically links.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connect the laptop-PT to the router WRT300N via browser, following steps were taken:</w:t>
      </w:r>
    </w:p>
    <w:p w:rsidR="00000000" w:rsidDel="00000000" w:rsidP="00000000" w:rsidRDefault="00000000" w:rsidRPr="00000000" w14:paraId="00000011">
      <w:pPr>
        <w:rPr/>
      </w:pPr>
      <w:r w:rsidDel="00000000" w:rsidR="00000000" w:rsidRPr="00000000">
        <w:rPr/>
        <w:drawing>
          <wp:inline distB="0" distT="0" distL="0" distR="0">
            <wp:extent cx="5943600" cy="5998210"/>
            <wp:effectExtent b="0" l="0" r="0" t="0"/>
            <wp:docPr id="3"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5943600" cy="599821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Laptop end, click on the laptop and navigate to the desktop. On the desktop click on the web browser and the following screens pops up. Type in the LAN code of the router into the URL and press Go. A mini screen pops up asking for the user name and the password. Enter “admin” as the user name and the password and press ok.</w:t>
      </w:r>
    </w:p>
    <w:p w:rsidR="00000000" w:rsidDel="00000000" w:rsidP="00000000" w:rsidRDefault="00000000" w:rsidRPr="00000000" w14:paraId="00000013">
      <w:pPr>
        <w:rPr/>
      </w:pPr>
      <w:r w:rsidDel="00000000" w:rsidR="00000000" w:rsidRPr="00000000">
        <w:rPr/>
        <w:drawing>
          <wp:inline distB="0" distT="0" distL="0" distR="0">
            <wp:extent cx="5943600" cy="597789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597789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changing the SSID to “bvi”, navigate to the “Wireless” option in the settings and below that, click on the “ Basic Wireless Settings”. There, look for Network Name (SSID), rename it as bvi, scroll down and press the save button to save the changes.</w:t>
      </w:r>
    </w:p>
    <w:p w:rsidR="00000000" w:rsidDel="00000000" w:rsidP="00000000" w:rsidRDefault="00000000" w:rsidRPr="00000000" w14:paraId="00000015">
      <w:pPr>
        <w:rPr/>
      </w:pPr>
      <w:r w:rsidDel="00000000" w:rsidR="00000000" w:rsidRPr="00000000">
        <w:rPr/>
        <w:drawing>
          <wp:inline distB="0" distT="0" distL="0" distR="0">
            <wp:extent cx="5943600" cy="5956935"/>
            <wp:effectExtent b="0" l="0" r="0" t="0"/>
            <wp:docPr id="5"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5943600" cy="595693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enable WEP Wireless Security, navigate to “Wireless”, and click on the Wireless Security just below it. There, in the drop down for Security Mode select WEP, select in the lower drop down 10 Hex Digits option and type in the Key1 “12345abcde”. Scroll down and press save to save the changes.</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0" distT="0" distL="0" distR="0">
            <wp:extent cx="5943600" cy="6011545"/>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601154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configure your system wirelessly with WEP Wireless Security, Go to the config. Press the Wireless. On the many options in Authentication select WEP and enter your WEP Key.</w:t>
      </w:r>
    </w:p>
    <w:p w:rsidR="00000000" w:rsidDel="00000000" w:rsidP="00000000" w:rsidRDefault="00000000" w:rsidRPr="00000000" w14:paraId="0000001A">
      <w:pPr>
        <w:rPr/>
      </w:pPr>
      <w:r w:rsidDel="00000000" w:rsidR="00000000" w:rsidRPr="00000000">
        <w:rPr/>
        <w:drawing>
          <wp:inline distB="0" distT="0" distL="0" distR="0">
            <wp:extent cx="5943600" cy="5991225"/>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59912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the same process in Laptop 1 too.</w:t>
      </w:r>
    </w:p>
    <w:p w:rsidR="00000000" w:rsidDel="00000000" w:rsidP="00000000" w:rsidRDefault="00000000" w:rsidRPr="00000000" w14:paraId="0000001C">
      <w:pPr>
        <w:rPr/>
      </w:pPr>
      <w:r w:rsidDel="00000000" w:rsidR="00000000" w:rsidRPr="00000000">
        <w:rPr/>
        <w:drawing>
          <wp:inline distB="0" distT="0" distL="0" distR="0">
            <wp:extent cx="5943600" cy="6011545"/>
            <wp:effectExtent b="0" l="0" r="0" t="0"/>
            <wp:docPr id="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601154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Laptop1 , write the ping command to send a data packet to the server 10.0.0.2 and check if its a success.</w:t>
      </w:r>
    </w:p>
    <w:p w:rsidR="00000000" w:rsidDel="00000000" w:rsidP="00000000" w:rsidRDefault="00000000" w:rsidRPr="00000000" w14:paraId="0000001E">
      <w:pPr>
        <w:rPr/>
      </w:pPr>
      <w:r w:rsidDel="00000000" w:rsidR="00000000" w:rsidRPr="00000000">
        <w:rPr/>
        <w:drawing>
          <wp:inline distB="0" distT="0" distL="0" distR="0">
            <wp:extent cx="5943600" cy="5035550"/>
            <wp:effectExtent b="0" l="0" r="0" t="0"/>
            <wp:docPr id="10"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50355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change the security pattern to WPA2 PSK AES, follow the same instructions as for WEP, only in the Security Mode, select WPA2 Personal. It will demand Encryption and Passphrase from you. For Encryption, fill in AES and in Passphrase, fill in ciscocisco.</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0" distT="0" distL="0" distR="0">
            <wp:extent cx="5943600" cy="5998210"/>
            <wp:effectExtent b="0" l="0" r="0" t="0"/>
            <wp:docPr id="8"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943600" cy="599821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connect smartphones to the network now, in the config, select Wireless, and in the Wireless, select WPA2-PSK and write “ciscocisco” in the PSK Pass Phrase.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the same process in smart phone 2.</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0" distT="0" distL="0" distR="0">
            <wp:extent cx="5943600" cy="6004560"/>
            <wp:effectExtent b="0" l="0" r="0" t="0"/>
            <wp:docPr id="15"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600456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Ping the smartphone to server 10.0.0.2 and check if it's successful.</w:t>
      </w:r>
    </w:p>
    <w:p w:rsidR="00000000" w:rsidDel="00000000" w:rsidP="00000000" w:rsidRDefault="00000000" w:rsidRPr="00000000" w14:paraId="00000027">
      <w:pPr>
        <w:rPr/>
      </w:pPr>
      <w:r w:rsidDel="00000000" w:rsidR="00000000" w:rsidRPr="00000000">
        <w:rPr/>
        <w:drawing>
          <wp:inline distB="0" distT="0" distL="0" distR="0">
            <wp:extent cx="5943600" cy="6038850"/>
            <wp:effectExtent b="0" l="0" r="0" t="0"/>
            <wp:docPr id="11"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60388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the same process for the Laptops too, and ping them to the server.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0" distT="0" distL="0" distR="0">
            <wp:extent cx="5943600" cy="3682365"/>
            <wp:effectExtent b="0" l="0" r="0" t="0"/>
            <wp:docPr id="1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368236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0" distT="0" distL="0" distR="0">
            <wp:extent cx="5943600" cy="5963920"/>
            <wp:effectExtent b="0" l="0" r="0" t="0"/>
            <wp:docPr id="1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596392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br w:type="page"/>
      </w:r>
      <w:r w:rsidDel="00000000" w:rsidR="00000000" w:rsidRPr="00000000">
        <w:rPr/>
        <w:drawing>
          <wp:inline distB="0" distT="0" distL="0" distR="0">
            <wp:extent cx="5943600" cy="5017135"/>
            <wp:effectExtent b="0" l="0" r="0" t="0"/>
            <wp:docPr id="17"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43600" cy="501713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mac filtering, go to the GUI of the Wireless Router, navigate to the Wireless and then to the Wireless MAC Filter. Click on enabled and Permit PCs listed below to access wireless networks.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MAC Addresses of  the devices you want to allow access to the server through the router. In my case, I am allowing all the devices other than Laptop 1 and Laptop 2 to access the wireless network.</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0" distT="0" distL="0" distR="0">
            <wp:extent cx="5943600" cy="6018530"/>
            <wp:effectExtent b="0" l="0" r="0" t="0"/>
            <wp:docPr id="18"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601853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Ping Laptop 1 to server 10.0.0.2. It is a pass.</w:t>
      </w:r>
    </w:p>
    <w:p w:rsidR="00000000" w:rsidDel="00000000" w:rsidP="00000000" w:rsidRDefault="00000000" w:rsidRPr="00000000" w14:paraId="00000035">
      <w:pPr>
        <w:rPr/>
      </w:pPr>
      <w:r w:rsidDel="00000000" w:rsidR="00000000" w:rsidRPr="00000000">
        <w:rPr/>
        <w:drawing>
          <wp:inline distB="0" distT="0" distL="0" distR="0">
            <wp:extent cx="5943600" cy="6018530"/>
            <wp:effectExtent b="0" l="0" r="0" t="0"/>
            <wp:docPr id="19"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5943600" cy="601853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Ping server 10.0.0.2 to smartphone 0. Its  a fail.</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0" distT="0" distL="0" distR="0">
            <wp:extent cx="5943600" cy="2762885"/>
            <wp:effectExtent b="0" l="0" r="0" t="0"/>
            <wp:docPr id="20"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943600" cy="276288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In mac filtering, go to the GUI of the Wireless Router, navigate to the Wireless and then to the Wireless MAC Filter. Click on enabled and Permit PCs listed below to access wireless networks.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MAC Addresses of  the devices you want to allow access to the server through the router. In my case, i am allowing all the devices other than Laptop 0 to access the wireless network.</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Ping the server 10.0.0.2 from the laptops and the smart devices. The Laptop 0 shall be a fail test.</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0" distT="0" distL="0" distR="0">
            <wp:extent cx="5943600" cy="5998210"/>
            <wp:effectExtent b="0" l="0" r="0" t="0"/>
            <wp:docPr id="21"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5943600" cy="599821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Ping from Laptop 0 is a fail.</w:t>
      </w:r>
    </w:p>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0" distT="0" distL="0" distR="0">
            <wp:extent cx="5943600" cy="6032500"/>
            <wp:effectExtent b="0" l="0" r="0" t="0"/>
            <wp:docPr id="22"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5943600" cy="6032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Ping from Laptop 1 is a fail.</w:t>
      </w:r>
    </w:p>
    <w:p w:rsidR="00000000" w:rsidDel="00000000" w:rsidP="00000000" w:rsidRDefault="00000000" w:rsidRPr="00000000" w14:paraId="00000043">
      <w:pPr>
        <w:rPr/>
      </w:pPr>
      <w:r w:rsidDel="00000000" w:rsidR="00000000" w:rsidRPr="00000000">
        <w:rPr/>
        <w:drawing>
          <wp:inline distB="0" distT="0" distL="0" distR="0">
            <wp:extent cx="5943600" cy="5977255"/>
            <wp:effectExtent b="0" l="0" r="0" t="0"/>
            <wp:docPr id="23"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943600" cy="597725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w:t>
      </w:r>
      <w:r w:rsidDel="00000000" w:rsidR="00000000" w:rsidRPr="00000000">
        <w:rPr>
          <w:rFonts w:ascii="Times New Roman" w:cs="Times New Roman" w:eastAsia="Times New Roman" w:hAnsi="Times New Roman"/>
          <w:sz w:val="24"/>
          <w:szCs w:val="24"/>
          <w:rtl w:val="0"/>
        </w:rPr>
        <w:t xml:space="preserve">ing from smart phone 0 is a pass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Visibility before</w:t>
      </w:r>
    </w:p>
    <w:p w:rsidR="00000000" w:rsidDel="00000000" w:rsidP="00000000" w:rsidRDefault="00000000" w:rsidRPr="00000000" w14:paraId="0000004D">
      <w:pPr>
        <w:rPr/>
      </w:pPr>
      <w:r w:rsidDel="00000000" w:rsidR="00000000" w:rsidRPr="00000000">
        <w:rPr/>
        <w:drawing>
          <wp:inline distB="0" distT="0" distL="0" distR="0">
            <wp:extent cx="5943600" cy="5970905"/>
            <wp:effectExtent b="0" l="0" r="0" t="0"/>
            <wp:docPr id="9"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943600" cy="597090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0" distT="0" distL="0" distR="0">
            <wp:extent cx="5943600" cy="5037455"/>
            <wp:effectExtent b="0" l="0" r="0" t="0"/>
            <wp:docPr id="12"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5943600" cy="503745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To disable visibility of SSID from Laptop 0, go to the router, Wireless and Basic Wireless Settings. Click on Disabled, scroll down and click save to save changes.</w:t>
      </w:r>
    </w:p>
    <w:p w:rsidR="00000000" w:rsidDel="00000000" w:rsidP="00000000" w:rsidRDefault="00000000" w:rsidRPr="00000000" w14:paraId="00000050">
      <w:pPr>
        <w:rPr/>
      </w:pPr>
      <w:r w:rsidDel="00000000" w:rsidR="00000000" w:rsidRPr="00000000">
        <w:rPr>
          <w:rtl w:val="0"/>
        </w:rPr>
        <w:t xml:space="preserve">Visibility after</w:t>
      </w:r>
    </w:p>
    <w:p w:rsidR="00000000" w:rsidDel="00000000" w:rsidP="00000000" w:rsidRDefault="00000000" w:rsidRPr="00000000" w14:paraId="00000051">
      <w:pPr>
        <w:rPr/>
      </w:pPr>
      <w:r w:rsidDel="00000000" w:rsidR="00000000" w:rsidRPr="00000000">
        <w:rPr/>
        <w:drawing>
          <wp:inline distB="0" distT="0" distL="0" distR="0">
            <wp:extent cx="5943600" cy="6004560"/>
            <wp:effectExtent b="0" l="0" r="0" t="0"/>
            <wp:docPr id="14"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5943600" cy="600456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SSID is no longer visible.</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4.png"/><Relationship Id="rId21" Type="http://schemas.openxmlformats.org/officeDocument/2006/relationships/image" Target="media/image23.png"/><Relationship Id="rId24" Type="http://schemas.openxmlformats.org/officeDocument/2006/relationships/image" Target="media/image19.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17.png"/><Relationship Id="rId25" Type="http://schemas.openxmlformats.org/officeDocument/2006/relationships/image" Target="media/image15.png"/><Relationship Id="rId28" Type="http://schemas.openxmlformats.org/officeDocument/2006/relationships/image" Target="media/image8.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0.png"/><Relationship Id="rId7" Type="http://schemas.openxmlformats.org/officeDocument/2006/relationships/image" Target="media/image18.png"/><Relationship Id="rId8" Type="http://schemas.openxmlformats.org/officeDocument/2006/relationships/image" Target="media/image7.png"/><Relationship Id="rId11" Type="http://schemas.openxmlformats.org/officeDocument/2006/relationships/image" Target="media/image1.png"/><Relationship Id="rId10" Type="http://schemas.openxmlformats.org/officeDocument/2006/relationships/image" Target="media/image10.png"/><Relationship Id="rId13" Type="http://schemas.openxmlformats.org/officeDocument/2006/relationships/image" Target="media/image11.png"/><Relationship Id="rId12" Type="http://schemas.openxmlformats.org/officeDocument/2006/relationships/image" Target="media/image13.png"/><Relationship Id="rId15" Type="http://schemas.openxmlformats.org/officeDocument/2006/relationships/image" Target="media/image14.png"/><Relationship Id="rId14" Type="http://schemas.openxmlformats.org/officeDocument/2006/relationships/image" Target="media/image16.png"/><Relationship Id="rId17" Type="http://schemas.openxmlformats.org/officeDocument/2006/relationships/image" Target="media/image3.png"/><Relationship Id="rId16" Type="http://schemas.openxmlformats.org/officeDocument/2006/relationships/image" Target="media/image12.png"/><Relationship Id="rId19" Type="http://schemas.openxmlformats.org/officeDocument/2006/relationships/image" Target="media/image9.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