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Type of authorship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Found </w:t>
        <w:tab/>
        <w:tab/>
        <w:t xml:space="preserve">Not created or authored by me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Edited</w:t>
        <w:tab/>
        <w:tab/>
        <w:t xml:space="preserve">Not created by me, but I made additions or changes to the entry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Edited: Lightly</w:t>
        <w:tab/>
        <w:tab/>
        <w:t xml:space="preserve">Fixed typos or made relatively small changes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Edited: Moderately</w:t>
        <w:tab/>
        <w:t xml:space="preserve">Edited about half of the entry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Edited: Heavily</w:t>
        <w:tab/>
        <w:t xml:space="preserve">Changed more than half of the entry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</w:t>
        <w:tab/>
        <w:t xml:space="preserve">Authored all of the content for this entry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All dates in xml format (year_month_day) to facilitate organization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