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D0B15" w14:textId="77777777" w:rsidR="00C42BB0" w:rsidRDefault="00C42BB0" w:rsidP="00C42BB0">
      <w:r>
        <w:t>System Administrator Security Guidelines - Q4 2024</w:t>
      </w:r>
    </w:p>
    <w:p w14:paraId="748F1193" w14:textId="77777777" w:rsidR="00C42BB0" w:rsidRDefault="00C42BB0" w:rsidP="00C42BB0"/>
    <w:p w14:paraId="2FA21DC1" w14:textId="77777777" w:rsidR="00C42BB0" w:rsidRDefault="00C42BB0" w:rsidP="00C42BB0">
      <w:r>
        <w:t>Introduction</w:t>
      </w:r>
    </w:p>
    <w:p w14:paraId="795C3792" w14:textId="77777777" w:rsidR="00C42BB0" w:rsidRDefault="00C42BB0" w:rsidP="00C42BB0">
      <w:r>
        <w:t>This document provides security guidelines for system administrators managing enterprise infrastructure. These guidelines are designed to help maintain secure operations while ensuring system availability and performance.</w:t>
      </w:r>
    </w:p>
    <w:p w14:paraId="61CCE0A9" w14:textId="77777777" w:rsidR="00C42BB0" w:rsidRDefault="00C42BB0" w:rsidP="00C42BB0"/>
    <w:p w14:paraId="0BD3A0B8" w14:textId="77777777" w:rsidR="00C42BB0" w:rsidRDefault="00C42BB0" w:rsidP="00C42BB0">
      <w:r>
        <w:t>Background</w:t>
      </w:r>
    </w:p>
    <w:p w14:paraId="50C966D8" w14:textId="77777777" w:rsidR="00C42BB0" w:rsidRDefault="00C42BB0" w:rsidP="00C42BB0">
      <w:r>
        <w:t>Our organization has experienced significant growth over the past year, with server infrastructure expanding from 50 to 200 nodes. This growth has necessitated updated security protocols and administrative procedures. The IT Security team conducted a comprehensive audit in September 2024, identifying areas for improvement.</w:t>
      </w:r>
    </w:p>
    <w:p w14:paraId="597B488E" w14:textId="77777777" w:rsidR="00C42BB0" w:rsidRDefault="00C42BB0" w:rsidP="00C42BB0"/>
    <w:p w14:paraId="699B527D" w14:textId="77777777" w:rsidR="00C42BB0" w:rsidRDefault="00C42BB0" w:rsidP="00C42BB0">
      <w:r>
        <w:t>Historical Context</w:t>
      </w:r>
    </w:p>
    <w:p w14:paraId="06B87CA0" w14:textId="77777777" w:rsidR="00C42BB0" w:rsidRDefault="00C42BB0" w:rsidP="00C42BB0">
      <w:r>
        <w:t>Previous security incidents in 2023 highlighted the need for stronger access controls and monitoring. While no critical data breaches occurred, several close calls prompted management to invest in enhanced security measures. The security team has worked closely with operations to develop these updated guidelines.</w:t>
      </w:r>
    </w:p>
    <w:p w14:paraId="6E91B939" w14:textId="77777777" w:rsidR="00C42BB0" w:rsidRDefault="00C42BB0" w:rsidP="00C42BB0"/>
    <w:p w14:paraId="677BBB43" w14:textId="77777777" w:rsidR="00C42BB0" w:rsidRDefault="00C42BB0" w:rsidP="00C42BB0">
      <w:r>
        <w:t>CRITICAL: Administrator Account Security</w:t>
      </w:r>
    </w:p>
    <w:p w14:paraId="10CBE76A" w14:textId="77777777" w:rsidR="00C42BB0" w:rsidRDefault="00C42BB0" w:rsidP="00C42BB0"/>
    <w:p w14:paraId="79797A76" w14:textId="77777777" w:rsidR="00C42BB0" w:rsidRDefault="00C42BB0" w:rsidP="00C42BB0">
      <w:r>
        <w:t>WARNING: All administrator accounts MUST use multi-factor authentication (MFA) by December 1, 2024. Failure to comply will result in immediate account suspension. This is a mandatory requirement with no exceptions.</w:t>
      </w:r>
    </w:p>
    <w:p w14:paraId="445C0078" w14:textId="77777777" w:rsidR="00C42BB0" w:rsidRDefault="00C42BB0" w:rsidP="00C42BB0"/>
    <w:p w14:paraId="188AE253" w14:textId="77777777" w:rsidR="00C42BB0" w:rsidRDefault="00C42BB0" w:rsidP="00C42BB0">
      <w:r>
        <w:t>Do NOT share administrator credentials under any circumstances. Each administrator must have their own unique account. Shared credentials are strictly prohibited and will result in disciplinary action.</w:t>
      </w:r>
    </w:p>
    <w:p w14:paraId="23193EC1" w14:textId="77777777" w:rsidR="00C42BB0" w:rsidRDefault="00C42BB0" w:rsidP="00C42BB0"/>
    <w:p w14:paraId="1A893939" w14:textId="77777777" w:rsidR="00C42BB0" w:rsidRDefault="00C42BB0" w:rsidP="00C42BB0">
      <w:r>
        <w:t>CRITICAL: Root access should only be used when absolutely necessary. All routine tasks must be performed using standard accounts with elevated privileges through sudo or equivalent mechanisms.</w:t>
      </w:r>
    </w:p>
    <w:p w14:paraId="1D6501A5" w14:textId="77777777" w:rsidR="00C42BB0" w:rsidRDefault="00C42BB0" w:rsidP="00C42BB0"/>
    <w:p w14:paraId="46FCEAC9" w14:textId="77777777" w:rsidR="00C42BB0" w:rsidRDefault="00C42BB0" w:rsidP="00C42BB0">
      <w:r>
        <w:t>Server Access Procedures</w:t>
      </w:r>
    </w:p>
    <w:p w14:paraId="6FC804AC" w14:textId="77777777" w:rsidR="00C42BB0" w:rsidRDefault="00C42BB0" w:rsidP="00C42BB0"/>
    <w:p w14:paraId="67682AA6" w14:textId="77777777" w:rsidR="00C42BB0" w:rsidRDefault="00C42BB0" w:rsidP="00C42BB0">
      <w:r>
        <w:t>When accessing production servers, administrators should follow the established login procedures. Connect through the designated jump host (jump.company.internal) using your assigned credentials. The jump host logs all connections for security auditing purposes.</w:t>
      </w:r>
    </w:p>
    <w:p w14:paraId="22391F5D" w14:textId="77777777" w:rsidR="00C42BB0" w:rsidRDefault="00C42BB0" w:rsidP="00C42BB0"/>
    <w:p w14:paraId="0474EC56" w14:textId="77777777" w:rsidR="00C42BB0" w:rsidRDefault="00C42BB0" w:rsidP="00C42BB0">
      <w:r>
        <w:t>Important: Always verify you are connected to the correct server before executing commands. Check the hostname and environment indicator in your terminal prompt. Production servers display a red prompt, while development servers show green.</w:t>
      </w:r>
    </w:p>
    <w:p w14:paraId="149B3F8A" w14:textId="77777777" w:rsidR="00C42BB0" w:rsidRDefault="00C42BB0" w:rsidP="00C42BB0"/>
    <w:p w14:paraId="22E14FA0" w14:textId="77777777" w:rsidR="00C42BB0" w:rsidRDefault="00C42BB0" w:rsidP="00C42BB0">
      <w:r>
        <w:t>Regular maintenance windows are scheduled for the first Tuesday of each month between 2 AM and 6 AM Eastern Time. Most routine updates and patches should be applied during these windows to minimize user impact. Emergency patches may be applied outside these windows with proper approval.</w:t>
      </w:r>
    </w:p>
    <w:p w14:paraId="38B87355" w14:textId="77777777" w:rsidR="00C42BB0" w:rsidRDefault="00C42BB0" w:rsidP="00C42BB0"/>
    <w:p w14:paraId="172D654A" w14:textId="77777777" w:rsidR="00C42BB0" w:rsidRDefault="00C42BB0" w:rsidP="00C42BB0">
      <w:r>
        <w:t>Password Management</w:t>
      </w:r>
    </w:p>
    <w:p w14:paraId="43938074" w14:textId="77777777" w:rsidR="00C42BB0" w:rsidRDefault="00C42BB0" w:rsidP="00C42BB0"/>
    <w:p w14:paraId="0CB3C14E" w14:textId="77777777" w:rsidR="00C42BB0" w:rsidRDefault="00C42BB0" w:rsidP="00C42BB0">
      <w:r>
        <w:t>Administrator passwords must be at least 16 characters long and include a mix of uppercase, lowercase, numbers, and special characters. Passwords should be changed every 90 days. The system will automatically prompt for password changes when they expire.</w:t>
      </w:r>
    </w:p>
    <w:p w14:paraId="670B74AC" w14:textId="77777777" w:rsidR="00C42BB0" w:rsidRDefault="00C42BB0" w:rsidP="00C42BB0"/>
    <w:p w14:paraId="3D87D230" w14:textId="77777777" w:rsidR="00C42BB0" w:rsidRDefault="00C42BB0" w:rsidP="00C42BB0">
      <w:r>
        <w:t>It is recommended to use a password manager approved by the IT Security team. Current approved options include LastPass Enterprise, 1Password Business, and Bitwarden Enterprise. These tools help generate and securely store complex passwords.</w:t>
      </w:r>
    </w:p>
    <w:p w14:paraId="1E973DE7" w14:textId="77777777" w:rsidR="00C42BB0" w:rsidRDefault="00C42BB0" w:rsidP="00C42BB0"/>
    <w:p w14:paraId="2B2E7ED1" w14:textId="77777777" w:rsidR="00C42BB0" w:rsidRDefault="00C42BB0" w:rsidP="00C42BB0">
      <w:r>
        <w:t>Note: Never write passwords on paper or store them in unencrypted files. This practice creates unnecessary security risks and violates company policy.</w:t>
      </w:r>
    </w:p>
    <w:p w14:paraId="31C3DEBC" w14:textId="77777777" w:rsidR="00C42BB0" w:rsidRDefault="00C42BB0" w:rsidP="00C42BB0"/>
    <w:p w14:paraId="42449EB9" w14:textId="77777777" w:rsidR="00C42BB0" w:rsidRDefault="00C42BB0" w:rsidP="00C42BB0">
      <w:r>
        <w:t>Network Security</w:t>
      </w:r>
    </w:p>
    <w:p w14:paraId="5D8A0389" w14:textId="77777777" w:rsidR="00C42BB0" w:rsidRDefault="00C42BB0" w:rsidP="00C42BB0"/>
    <w:p w14:paraId="12B680EE" w14:textId="77777777" w:rsidR="00C42BB0" w:rsidRDefault="00C42BB0" w:rsidP="00C42BB0">
      <w:r>
        <w:lastRenderedPageBreak/>
        <w:t>All administrative access must occur over encrypted connections. Use SSH for Linux servers (port 2222) and RDP over VPN for Windows servers. Direct internet access to administrative interfaces is blocked by firewall rules.</w:t>
      </w:r>
    </w:p>
    <w:p w14:paraId="7E7CDBFC" w14:textId="77777777" w:rsidR="00C42BB0" w:rsidRDefault="00C42BB0" w:rsidP="00C42BB0"/>
    <w:p w14:paraId="1710553A" w14:textId="77777777" w:rsidR="00C42BB0" w:rsidRDefault="00C42BB0" w:rsidP="00C42BB0">
      <w:r>
        <w:t>The company VPN uses AES-256 encryption and requires both password and authenticator app verification. VPN credentials are separate from domain credentials for additional security. Contact the helpdesk if you experience VPN connection issues.</w:t>
      </w:r>
    </w:p>
    <w:p w14:paraId="68A23D27" w14:textId="77777777" w:rsidR="00C42BB0" w:rsidRDefault="00C42BB0" w:rsidP="00C42BB0"/>
    <w:p w14:paraId="3310EC04" w14:textId="77777777" w:rsidR="00C42BB0" w:rsidRDefault="00C42BB0" w:rsidP="00C42BB0">
      <w:r>
        <w:t>Monitoring and Logging</w:t>
      </w:r>
    </w:p>
    <w:p w14:paraId="2B3B300B" w14:textId="77777777" w:rsidR="00C42BB0" w:rsidRDefault="00C42BB0" w:rsidP="00C42BB0"/>
    <w:p w14:paraId="18AEE0A1" w14:textId="77777777" w:rsidR="00C42BB0" w:rsidRDefault="00C42BB0" w:rsidP="00C42BB0">
      <w:r>
        <w:t>Administrative actions are automatically logged and retained for 13 months in compliance with regulatory requirements. These logs are reviewed quarterly by the security team. Anomalous activities trigger automated alerts sent to security staff.</w:t>
      </w:r>
    </w:p>
    <w:p w14:paraId="07EC30AC" w14:textId="77777777" w:rsidR="00C42BB0" w:rsidRDefault="00C42BB0" w:rsidP="00C42BB0"/>
    <w:p w14:paraId="0B13E219" w14:textId="77777777" w:rsidR="00C42BB0" w:rsidRDefault="00C42BB0" w:rsidP="00C42BB0">
      <w:r>
        <w:t>Log review is an important part of maintaining security posture. Administrators should periodically review their own activity logs to identify any unauthorized access attempts or suspicious patterns. Report any concerns immediately to the security team.</w:t>
      </w:r>
    </w:p>
    <w:p w14:paraId="14D5819F" w14:textId="77777777" w:rsidR="00C42BB0" w:rsidRDefault="00C42BB0" w:rsidP="00C42BB0"/>
    <w:p w14:paraId="5DDA6E80" w14:textId="77777777" w:rsidR="00C42BB0" w:rsidRDefault="00C42BB0" w:rsidP="00C42BB0">
      <w:r>
        <w:t>CRITICAL: Incident Response</w:t>
      </w:r>
    </w:p>
    <w:p w14:paraId="1FCE181E" w14:textId="77777777" w:rsidR="00C42BB0" w:rsidRDefault="00C42BB0" w:rsidP="00C42BB0"/>
    <w:p w14:paraId="407FF4CA" w14:textId="77777777" w:rsidR="00C42BB0" w:rsidRDefault="00C42BB0" w:rsidP="00C42BB0">
      <w:r>
        <w:t>WARNING: If you suspect a security breach or unauthorized access, immediately disconnect the affected system from the network and contact the Security Operations Center (SOC) at extension 5555. Do NOT attempt to investigate on your own, as this may compromise evidence.</w:t>
      </w:r>
    </w:p>
    <w:p w14:paraId="07DEC493" w14:textId="77777777" w:rsidR="00C42BB0" w:rsidRDefault="00C42BB0" w:rsidP="00C42BB0"/>
    <w:p w14:paraId="0827F10E" w14:textId="77777777" w:rsidR="00C42BB0" w:rsidRDefault="00C42BB0" w:rsidP="00C42BB0">
      <w:r>
        <w:t>Security incidents must be reported within 1 hour of discovery. Failure to report promptly may result in extended breach impact and increased recovery costs. The SOC operates 24/7 and can be reached via phone, email, or Slack.</w:t>
      </w:r>
    </w:p>
    <w:p w14:paraId="7F575BA8" w14:textId="77777777" w:rsidR="00C42BB0" w:rsidRDefault="00C42BB0" w:rsidP="00C42BB0"/>
    <w:p w14:paraId="5564375D" w14:textId="77777777" w:rsidR="00C42BB0" w:rsidRDefault="00C42BB0" w:rsidP="00C42BB0">
      <w:r>
        <w:t>Backup Procedures</w:t>
      </w:r>
    </w:p>
    <w:p w14:paraId="00ACC407" w14:textId="77777777" w:rsidR="00C42BB0" w:rsidRDefault="00C42BB0" w:rsidP="00C42BB0"/>
    <w:p w14:paraId="7EE900D4" w14:textId="77777777" w:rsidR="00C42BB0" w:rsidRDefault="00C42BB0" w:rsidP="00C42BB0">
      <w:r>
        <w:lastRenderedPageBreak/>
        <w:t>Daily incremental backups run automatically at 11 PM each night. Full backups occur every Sunday at midnight. Backup jobs typically complete within 2-3 hours depending on data volume. Backup status is monitored by the operations team.</w:t>
      </w:r>
    </w:p>
    <w:p w14:paraId="4BD1BF60" w14:textId="77777777" w:rsidR="00C42BB0" w:rsidRDefault="00C42BB0" w:rsidP="00C42BB0"/>
    <w:p w14:paraId="48A79CB7" w14:textId="77777777" w:rsidR="00C42BB0" w:rsidRDefault="00C42BB0" w:rsidP="00C42BB0">
      <w:r>
        <w:t>It is good practice to periodically verify backup integrity by performing test restores. Schedule these tests during maintenance windows to avoid impacting production operations. Document test results in the backup verification log.</w:t>
      </w:r>
    </w:p>
    <w:p w14:paraId="61340653" w14:textId="77777777" w:rsidR="00C42BB0" w:rsidRDefault="00C42BB0" w:rsidP="00C42BB0"/>
    <w:p w14:paraId="23E382EF" w14:textId="77777777" w:rsidR="00C42BB0" w:rsidRDefault="00C42BB0" w:rsidP="00C42BB0">
      <w:r>
        <w:t>Important: Critical system configurations should be backed up before making changes. This allows for quick rollback if issues occur. Store configuration backups in the designated repository with clear version labels.</w:t>
      </w:r>
    </w:p>
    <w:p w14:paraId="6A22CA10" w14:textId="77777777" w:rsidR="00C42BB0" w:rsidRDefault="00C42BB0" w:rsidP="00C42BB0"/>
    <w:p w14:paraId="53AEAD57" w14:textId="77777777" w:rsidR="00C42BB0" w:rsidRDefault="00C42BB0" w:rsidP="00C42BB0">
      <w:r>
        <w:t>Software Updates and Patching</w:t>
      </w:r>
    </w:p>
    <w:p w14:paraId="6F3CC12A" w14:textId="77777777" w:rsidR="00C42BB0" w:rsidRDefault="00C42BB0" w:rsidP="00C42BB0"/>
    <w:p w14:paraId="08CB4AF1" w14:textId="77777777" w:rsidR="00C42BB0" w:rsidRDefault="00C42BB0" w:rsidP="00C42BB0">
      <w:r>
        <w:t>Security patches should be tested in the development environment before deploying to production. Allow at least one week for testing unless patches address critical vulnerabilities. The security team will communicate urgent patch requirements.</w:t>
      </w:r>
    </w:p>
    <w:p w14:paraId="7A06BB91" w14:textId="77777777" w:rsidR="00C42BB0" w:rsidRDefault="00C42BB0" w:rsidP="00C42BB0"/>
    <w:p w14:paraId="6F569678" w14:textId="77777777" w:rsidR="00C42BB0" w:rsidRDefault="00C42BB0" w:rsidP="00C42BB0">
      <w:r>
        <w:t>Operating system updates follow a staggered rollout schedule: development servers first, then staging, finally production. This approach helps identify compatibility issues before they impact production workloads. Each environment should run updates at least 3 days apart.</w:t>
      </w:r>
    </w:p>
    <w:p w14:paraId="67D76FE7" w14:textId="77777777" w:rsidR="00C42BB0" w:rsidRDefault="00C42BB0" w:rsidP="00C42BB0"/>
    <w:p w14:paraId="4EECE9ED" w14:textId="77777777" w:rsidR="00C42BB0" w:rsidRDefault="00C42BB0" w:rsidP="00C42BB0">
      <w:r>
        <w:t>Third-party applications require approval from the security team before installation. Submit requests through the IT portal with justification and risk assessment. Unauthorized software installation violates policy and may introduce security vulnerabilities.</w:t>
      </w:r>
    </w:p>
    <w:p w14:paraId="71D71059" w14:textId="77777777" w:rsidR="00C42BB0" w:rsidRDefault="00C42BB0" w:rsidP="00C42BB0"/>
    <w:p w14:paraId="629B0BB5" w14:textId="77777777" w:rsidR="00C42BB0" w:rsidRDefault="00C42BB0" w:rsidP="00C42BB0">
      <w:r>
        <w:t>Physical Security</w:t>
      </w:r>
    </w:p>
    <w:p w14:paraId="711D15D0" w14:textId="77777777" w:rsidR="00C42BB0" w:rsidRDefault="00C42BB0" w:rsidP="00C42BB0"/>
    <w:p w14:paraId="03DABE75" w14:textId="77777777" w:rsidR="00C42BB0" w:rsidRDefault="00C42BB0" w:rsidP="00C42BB0">
      <w:r>
        <w:t>Server rooms require badge access and are monitored by security cameras 24/7. Access logs are reviewed monthly. Only authorized personnel should enter secure areas. Escort any visitors and ensure they sign the visitor log.</w:t>
      </w:r>
    </w:p>
    <w:p w14:paraId="79C94593" w14:textId="77777777" w:rsidR="00C42BB0" w:rsidRDefault="00C42BB0" w:rsidP="00C42BB0"/>
    <w:p w14:paraId="397F05A6" w14:textId="77777777" w:rsidR="00C42BB0" w:rsidRDefault="00C42BB0" w:rsidP="00C42BB0">
      <w:r>
        <w:lastRenderedPageBreak/>
        <w:t>USB devices and external media are prohibited in server rooms due to malware risks. Data transfers should occur over the network using approved protocols. Contact IT Security if you need to transfer data using physical media.</w:t>
      </w:r>
    </w:p>
    <w:p w14:paraId="590884D9" w14:textId="77777777" w:rsidR="00C42BB0" w:rsidRDefault="00C42BB0" w:rsidP="00C42BB0"/>
    <w:p w14:paraId="36DD66FA" w14:textId="77777777" w:rsidR="00C42BB0" w:rsidRDefault="00C42BB0" w:rsidP="00C42BB0">
      <w:r>
        <w:t>Training and Compliance</w:t>
      </w:r>
    </w:p>
    <w:p w14:paraId="66C45F1B" w14:textId="77777777" w:rsidR="00C42BB0" w:rsidRDefault="00C42BB0" w:rsidP="00C42BB0"/>
    <w:p w14:paraId="16818A4B" w14:textId="77777777" w:rsidR="00C42BB0" w:rsidRDefault="00C42BB0" w:rsidP="00C42BB0">
      <w:r>
        <w:t>All administrators must complete annual security training by January 31st each year. Training covers policy updates, threat awareness, and incident response procedures. Certificates of completion are required for continued access privileges.</w:t>
      </w:r>
    </w:p>
    <w:p w14:paraId="02A31FEA" w14:textId="77777777" w:rsidR="00C42BB0" w:rsidRDefault="00C42BB0" w:rsidP="00C42BB0"/>
    <w:p w14:paraId="470BFE1E" w14:textId="77777777" w:rsidR="00C42BB0" w:rsidRDefault="00C42BB0" w:rsidP="00C42BB0">
      <w:r>
        <w:t>Tip: Review the security portal monthly for updated threat bulletins and best practice recommendations. Staying informed helps prevent security incidents and improves overall security awareness.</w:t>
      </w:r>
    </w:p>
    <w:p w14:paraId="3220A1E3" w14:textId="77777777" w:rsidR="00C42BB0" w:rsidRDefault="00C42BB0" w:rsidP="00C42BB0"/>
    <w:p w14:paraId="28EF5BE8" w14:textId="77777777" w:rsidR="00C42BB0" w:rsidRDefault="00C42BB0" w:rsidP="00C42BB0">
      <w:r>
        <w:t>Conclusion</w:t>
      </w:r>
    </w:p>
    <w:p w14:paraId="01A58FFA" w14:textId="77777777" w:rsidR="00C42BB0" w:rsidRDefault="00C42BB0" w:rsidP="00C42BB0"/>
    <w:p w14:paraId="4791223E" w14:textId="77777777" w:rsidR="00C42BB0" w:rsidRDefault="00C42BB0" w:rsidP="00C42BB0">
      <w:r>
        <w:t>Following these guidelines helps maintain a secure and reliable infrastructure. While some procedures may seem inconvenient, they protect both company assets and customer data. If you have questions about any guideline, contact the IT Security team for clarification.</w:t>
      </w:r>
    </w:p>
    <w:p w14:paraId="25DB75C0" w14:textId="77777777" w:rsidR="00C42BB0" w:rsidRDefault="00C42BB0" w:rsidP="00C42BB0"/>
    <w:p w14:paraId="6F4101CA" w14:textId="77777777" w:rsidR="00C42BB0" w:rsidRDefault="00C42BB0" w:rsidP="00C42BB0">
      <w:r>
        <w:t>Remember that security is everyone's responsibility. Your vigilance and adherence to these procedures are essential for maintaining our security posture. Thank you for your cooperation and commitment to security excellence.</w:t>
      </w:r>
    </w:p>
    <w:p w14:paraId="2BEEA7AF" w14:textId="77777777" w:rsidR="00C42BB0" w:rsidRDefault="00C42BB0" w:rsidP="00C42BB0"/>
    <w:p w14:paraId="7DA39D71" w14:textId="77777777" w:rsidR="00C42BB0" w:rsidRDefault="00C42BB0" w:rsidP="00C42BB0">
      <w:r>
        <w:t>For questions or concerns, contact:</w:t>
      </w:r>
    </w:p>
    <w:p w14:paraId="08DBF316" w14:textId="77777777" w:rsidR="00C42BB0" w:rsidRDefault="00C42BB0" w:rsidP="00C42BB0">
      <w:r>
        <w:t>IT Security Team: security@company.com</w:t>
      </w:r>
    </w:p>
    <w:p w14:paraId="7909505B" w14:textId="77777777" w:rsidR="00C42BB0" w:rsidRDefault="00C42BB0" w:rsidP="00C42BB0">
      <w:r>
        <w:t>Security Operations Center: 555-5555</w:t>
      </w:r>
    </w:p>
    <w:p w14:paraId="755CAA31" w14:textId="77777777" w:rsidR="00C42BB0" w:rsidRDefault="00C42BB0" w:rsidP="00C42BB0">
      <w:r>
        <w:t>Emergency Hotline: 555-9999 (24/7)</w:t>
      </w:r>
    </w:p>
    <w:p w14:paraId="7EFA12CE" w14:textId="77777777" w:rsidR="00C42BB0" w:rsidRDefault="00C42BB0" w:rsidP="00C42BB0"/>
    <w:p w14:paraId="5AB07686" w14:textId="77777777" w:rsidR="00C42BB0" w:rsidRDefault="00C42BB0" w:rsidP="00C42BB0">
      <w:r>
        <w:t>Document Version: 2.1</w:t>
      </w:r>
    </w:p>
    <w:p w14:paraId="3EBFDF1A" w14:textId="77777777" w:rsidR="00C42BB0" w:rsidRDefault="00C42BB0" w:rsidP="00C42BB0">
      <w:r>
        <w:t>Last Updated: October 15, 2024</w:t>
      </w:r>
    </w:p>
    <w:p w14:paraId="3B0BB395" w14:textId="61DEBBEA" w:rsidR="00C42BB0" w:rsidRDefault="00C42BB0" w:rsidP="00C42BB0">
      <w:r>
        <w:lastRenderedPageBreak/>
        <w:t>Next Review: January 15, 2025</w:t>
      </w:r>
    </w:p>
    <w:sectPr w:rsidR="00C42B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BB0"/>
    <w:rsid w:val="00C42BB0"/>
    <w:rsid w:val="00DE0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AB1C0"/>
  <w15:chartTrackingRefBased/>
  <w15:docId w15:val="{BE1C7530-48C1-4197-B5C8-BDBDA17DB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BB0"/>
    <w:rPr>
      <w:rFonts w:eastAsiaTheme="majorEastAsia" w:cstheme="majorBidi"/>
      <w:color w:val="272727" w:themeColor="text1" w:themeTint="D8"/>
    </w:rPr>
  </w:style>
  <w:style w:type="paragraph" w:styleId="Title">
    <w:name w:val="Title"/>
    <w:basedOn w:val="Normal"/>
    <w:next w:val="Normal"/>
    <w:link w:val="TitleChar"/>
    <w:uiPriority w:val="10"/>
    <w:qFormat/>
    <w:rsid w:val="00C42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BB0"/>
    <w:pPr>
      <w:spacing w:before="160"/>
      <w:jc w:val="center"/>
    </w:pPr>
    <w:rPr>
      <w:i/>
      <w:iCs/>
      <w:color w:val="404040" w:themeColor="text1" w:themeTint="BF"/>
    </w:rPr>
  </w:style>
  <w:style w:type="character" w:customStyle="1" w:styleId="QuoteChar">
    <w:name w:val="Quote Char"/>
    <w:basedOn w:val="DefaultParagraphFont"/>
    <w:link w:val="Quote"/>
    <w:uiPriority w:val="29"/>
    <w:rsid w:val="00C42BB0"/>
    <w:rPr>
      <w:i/>
      <w:iCs/>
      <w:color w:val="404040" w:themeColor="text1" w:themeTint="BF"/>
    </w:rPr>
  </w:style>
  <w:style w:type="paragraph" w:styleId="ListParagraph">
    <w:name w:val="List Paragraph"/>
    <w:basedOn w:val="Normal"/>
    <w:uiPriority w:val="34"/>
    <w:qFormat/>
    <w:rsid w:val="00C42BB0"/>
    <w:pPr>
      <w:ind w:left="720"/>
      <w:contextualSpacing/>
    </w:pPr>
  </w:style>
  <w:style w:type="character" w:styleId="IntenseEmphasis">
    <w:name w:val="Intense Emphasis"/>
    <w:basedOn w:val="DefaultParagraphFont"/>
    <w:uiPriority w:val="21"/>
    <w:qFormat/>
    <w:rsid w:val="00C42BB0"/>
    <w:rPr>
      <w:i/>
      <w:iCs/>
      <w:color w:val="2F5496" w:themeColor="accent1" w:themeShade="BF"/>
    </w:rPr>
  </w:style>
  <w:style w:type="paragraph" w:styleId="IntenseQuote">
    <w:name w:val="Intense Quote"/>
    <w:basedOn w:val="Normal"/>
    <w:next w:val="Normal"/>
    <w:link w:val="IntenseQuoteChar"/>
    <w:uiPriority w:val="30"/>
    <w:qFormat/>
    <w:rsid w:val="00C42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BB0"/>
    <w:rPr>
      <w:i/>
      <w:iCs/>
      <w:color w:val="2F5496" w:themeColor="accent1" w:themeShade="BF"/>
    </w:rPr>
  </w:style>
  <w:style w:type="character" w:styleId="IntenseReference">
    <w:name w:val="Intense Reference"/>
    <w:basedOn w:val="DefaultParagraphFont"/>
    <w:uiPriority w:val="32"/>
    <w:qFormat/>
    <w:rsid w:val="00C42B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1169</Words>
  <Characters>6666</Characters>
  <Application>Microsoft Office Word</Application>
  <DocSecurity>0</DocSecurity>
  <Lines>55</Lines>
  <Paragraphs>15</Paragraphs>
  <ScaleCrop>false</ScaleCrop>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Indraneel Chatterjee</dc:creator>
  <cp:keywords/>
  <dc:description/>
  <cp:lastModifiedBy>Indraneel Chatterjee</cp:lastModifiedBy>
  <cp:revision>1</cp:revision>
  <dcterms:created xsi:type="dcterms:W3CDTF">2026-04-01T16:06:00Z</dcterms:created>
  <dcterms:modified xsi:type="dcterms:W3CDTF">2026-04-01T16:07:00Z</dcterms:modified>
</cp:coreProperties>
</file>