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Napiši mi da te vidim - Bezbednost u saobraćaju za OSI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Stavljanje flajera kao osvešćivača savesti vozača koji se parkiraju na mestima koje sprečavaju kretanje OSI u invalidskim kolicima.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