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Psi kao pomoć OSI (osobama sa invaliditetom)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Senzibilizacija OSI i sredine o pomoći pasa u svakodnevnom životu OSI kroz terapijski i sociološki rad sa učesnicima projekta.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