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themeColor="background1" w:themeShade="80" w:val="808080"/>
          <w:sz w:val="40"/>
          <w:szCs w:val="40"/>
        </w:rPr>
      </w:pPr>
      <w:r>
        <w:rPr>
          <w:color w:themeColor="background1" w:themeShade="80" w:val="808080"/>
          <w:sz w:val="40"/>
          <w:szCs w:val="40"/>
        </w:rPr>
        <w:drawing>
          <wp:anchor distT="0" distB="0" distL="114300" distR="114300" simplePos="0" relativeHeight="5" behindDoc="0" locked="0" layoutInCell="0" allowOverlap="1">
            <wp:simplePos x="0" y="0"/>
            <wp:positionH relativeFrom="margin">
              <wp:posOffset>4697095</wp:posOffset>
            </wp:positionH>
            <wp:positionV relativeFrom="paragraph">
              <wp:posOffset>116205</wp:posOffset>
            </wp:positionV>
            <wp:extent cx="977900" cy="977900"/>
            <wp:effectExtent l="0" t="0" r="0" b="0"/>
            <wp:wrapThrough wrapText="bothSides">
              <wp:wrapPolygon edited="0">
                <wp:start x="3366" y="2522"/>
                <wp:lineTo x="3366" y="17250"/>
                <wp:lineTo x="7997" y="18511"/>
                <wp:lineTo x="13045" y="18511"/>
                <wp:lineTo x="18094" y="17250"/>
                <wp:lineTo x="17676" y="2522"/>
                <wp:lineTo x="3366" y="2522"/>
              </wp:wrapPolygon>
            </wp:wrapThrough>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6"/>
                    <pic:cNvPicPr>
                      <a:picLocks noChangeAspect="1" noChangeArrowheads="1"/>
                    </pic:cNvPicPr>
                  </pic:nvPicPr>
                  <pic:blipFill>
                    <a:blip r:embed="rId2"/>
                    <a:stretch>
                      <a:fillRect/>
                    </a:stretch>
                  </pic:blipFill>
                  <pic:spPr bwMode="auto">
                    <a:xfrm>
                      <a:off x="0" y="0"/>
                      <a:ext cx="977900" cy="977900"/>
                    </a:xfrm>
                    <a:prstGeom prst="rect">
                      <a:avLst/>
                    </a:prstGeom>
                    <a:noFill/>
                  </pic:spPr>
                </pic:pic>
              </a:graphicData>
            </a:graphic>
          </wp:anchor>
        </w:drawing>
        <w:drawing>
          <wp:anchor distT="0" distB="0" distL="0" distR="114300" simplePos="0" relativeHeight="6" behindDoc="0" locked="0" layoutInCell="0" allowOverlap="1">
            <wp:simplePos x="0" y="0"/>
            <wp:positionH relativeFrom="margin">
              <wp:align>left</wp:align>
            </wp:positionH>
            <wp:positionV relativeFrom="paragraph">
              <wp:posOffset>217170</wp:posOffset>
            </wp:positionV>
            <wp:extent cx="1849755" cy="605155"/>
            <wp:effectExtent l="0" t="0" r="0" b="0"/>
            <wp:wrapThrough wrapText="bothSides">
              <wp:wrapPolygon edited="0">
                <wp:start x="4668" y="0"/>
                <wp:lineTo x="-2" y="2040"/>
                <wp:lineTo x="-2" y="14958"/>
                <wp:lineTo x="1334" y="21080"/>
                <wp:lineTo x="2225" y="21080"/>
                <wp:lineTo x="13345" y="21080"/>
                <wp:lineTo x="21354" y="16323"/>
                <wp:lineTo x="21354" y="4756"/>
                <wp:lineTo x="13345" y="0"/>
                <wp:lineTo x="4668" y="0"/>
              </wp:wrapPolygon>
            </wp:wrapThrough>
            <wp:docPr id="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7"/>
                    <pic:cNvPicPr>
                      <a:picLocks noChangeAspect="1" noChangeArrowheads="1"/>
                    </pic:cNvPicPr>
                  </pic:nvPicPr>
                  <pic:blipFill>
                    <a:blip r:embed="rId3"/>
                    <a:stretch>
                      <a:fillRect/>
                    </a:stretch>
                  </pic:blipFill>
                  <pic:spPr bwMode="auto">
                    <a:xfrm>
                      <a:off x="0" y="0"/>
                      <a:ext cx="1849755" cy="605155"/>
                    </a:xfrm>
                    <a:prstGeom prst="rect">
                      <a:avLst/>
                    </a:prstGeom>
                    <a:noFill/>
                  </pic:spPr>
                </pic:pic>
              </a:graphicData>
            </a:graphic>
          </wp:anchor>
        </w:drawing>
        <w:drawing>
          <wp:anchor distT="0" distB="0" distL="114300" distR="114300" simplePos="0" relativeHeight="7" behindDoc="0" locked="0" layoutInCell="0" allowOverlap="1">
            <wp:simplePos x="0" y="0"/>
            <wp:positionH relativeFrom="margin">
              <wp:posOffset>2647315</wp:posOffset>
            </wp:positionH>
            <wp:positionV relativeFrom="paragraph">
              <wp:posOffset>172720</wp:posOffset>
            </wp:positionV>
            <wp:extent cx="1289050" cy="627380"/>
            <wp:effectExtent l="0" t="0" r="0" b="0"/>
            <wp:wrapThrough wrapText="bothSides">
              <wp:wrapPolygon edited="0">
                <wp:start x="7981" y="0"/>
                <wp:lineTo x="636" y="5252"/>
                <wp:lineTo x="-2" y="6556"/>
                <wp:lineTo x="-2" y="20985"/>
                <wp:lineTo x="9574" y="20985"/>
                <wp:lineTo x="21386" y="19016"/>
                <wp:lineTo x="21386" y="10492"/>
                <wp:lineTo x="9574" y="10492"/>
                <wp:lineTo x="9574" y="0"/>
                <wp:lineTo x="7981" y="0"/>
              </wp:wrapPolygon>
            </wp:wrapThrough>
            <wp:docPr id="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9"/>
                    <pic:cNvPicPr>
                      <a:picLocks noChangeAspect="1" noChangeArrowheads="1"/>
                    </pic:cNvPicPr>
                  </pic:nvPicPr>
                  <pic:blipFill>
                    <a:blip r:embed="rId4"/>
                    <a:stretch>
                      <a:fillRect/>
                    </a:stretch>
                  </pic:blipFill>
                  <pic:spPr bwMode="auto">
                    <a:xfrm>
                      <a:off x="0" y="0"/>
                      <a:ext cx="1289050" cy="627380"/>
                    </a:xfrm>
                    <a:prstGeom prst="rect">
                      <a:avLst/>
                    </a:prstGeom>
                    <a:noFill/>
                  </pic:spPr>
                </pic:pic>
              </a:graphicData>
            </a:graphic>
          </wp:anchor>
        </w:drawing>
      </w:r>
    </w:p>
    <w:p>
      <w:pPr>
        <w:pStyle w:val="Normal"/>
        <w:rPr>
          <w:color w:themeColor="background1" w:themeShade="80" w:val="808080"/>
          <w:sz w:val="40"/>
          <w:szCs w:val="40"/>
        </w:rPr>
      </w:pPr>
      <w:r>
        <w:rPr>
          <w:color w:themeColor="background1" w:themeShade="80" w:val="808080"/>
          <w:sz w:val="40"/>
          <w:szCs w:val="40"/>
        </w:rPr>
      </w:r>
    </w:p>
    <w:p>
      <w:pPr>
        <w:pStyle w:val="Normal"/>
        <w:rPr>
          <w:color w:themeColor="background1" w:themeShade="80" w:val="808080"/>
          <w:sz w:val="40"/>
          <w:szCs w:val="40"/>
        </w:rPr>
      </w:pPr>
      <w:r>
        <w:rPr>
          <w:color w:themeColor="background1" w:themeShade="80" w:val="808080"/>
          <w:sz w:val="40"/>
          <w:szCs w:val="40"/>
        </w:rPr>
        <mc:AlternateContent>
          <mc:Choice Requires="wps">
            <w:drawing>
              <wp:anchor distT="3810" distB="3810" distL="635" distR="635" simplePos="0" relativeHeight="3" behindDoc="0" locked="0" layoutInCell="0" allowOverlap="1" wp14:anchorId="4567F03D">
                <wp:simplePos x="0" y="0"/>
                <wp:positionH relativeFrom="margin">
                  <wp:align>center</wp:align>
                </wp:positionH>
                <wp:positionV relativeFrom="paragraph">
                  <wp:posOffset>307975</wp:posOffset>
                </wp:positionV>
                <wp:extent cx="6007100" cy="0"/>
                <wp:effectExtent l="635" t="3810" r="635" b="3810"/>
                <wp:wrapNone/>
                <wp:docPr id="4" name="Connecteur droit 4"/>
                <a:graphic xmlns:a="http://schemas.openxmlformats.org/drawingml/2006/main">
                  <a:graphicData uri="http://schemas.microsoft.com/office/word/2010/wordprocessingShape">
                    <wps:wsp>
                      <wps:cNvSpPr/>
                      <wps:spPr>
                        <a:xfrm>
                          <a:off x="0" y="0"/>
                          <a:ext cx="6006960" cy="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9.7pt,24.25pt" to="463.25pt,24.25pt" stroked="t" o:allowincell="f" style="position:absolute;mso-position-horizontal:center;mso-position-horizontal-relative:margin" wp14:anchorId="4567F03D">
                <v:stroke color="black" weight="6480" joinstyle="miter" endcap="flat"/>
                <v:fill o:detectmouseclick="t" on="false"/>
                <w10:wrap type="none"/>
              </v:line>
            </w:pict>
          </mc:Fallback>
        </mc:AlternateContent>
      </w:r>
    </w:p>
    <w:p>
      <w:pPr>
        <w:pStyle w:val="Normal"/>
        <w:tabs>
          <w:tab w:val="clear" w:pos="708"/>
          <w:tab w:val="center" w:pos="4536" w:leader="none"/>
        </w:tabs>
        <w:rPr>
          <w:color w:themeColor="background1" w:themeShade="80" w:val="808080"/>
          <w:sz w:val="40"/>
          <w:szCs w:val="40"/>
        </w:rPr>
      </w:pPr>
      <w:r>
        <w:rPr>
          <w:color w:themeColor="background1" w:themeShade="80" w:val="808080"/>
          <w:sz w:val="40"/>
          <w:szCs w:val="40"/>
        </w:rPr>
        <w:tab/>
      </w:r>
    </w:p>
    <w:p>
      <w:pPr>
        <w:pStyle w:val="Normal"/>
        <w:rPr>
          <w:color w:themeColor="background1" w:themeShade="80" w:val="808080"/>
          <w:sz w:val="40"/>
          <w:szCs w:val="40"/>
        </w:rPr>
      </w:pPr>
      <w:r>
        <w:rPr>
          <w:color w:themeColor="background1" w:themeShade="80" w:val="808080"/>
          <w:sz w:val="40"/>
          <w:szCs w:val="40"/>
        </w:rPr>
        <w:t>SAE-Analyse de données, Reporting et Datavisualisation</w:t>
      </w:r>
    </w:p>
    <w:p>
      <w:pPr>
        <w:pStyle w:val="Normal"/>
        <w:jc w:val="center"/>
        <w:rPr>
          <w:b/>
          <w:bCs/>
          <w:sz w:val="40"/>
          <w:szCs w:val="40"/>
        </w:rPr>
      </w:pPr>
      <w:r>
        <w:rPr>
          <w:b/>
          <w:bCs/>
          <w:sz w:val="40"/>
          <w:szCs w:val="40"/>
        </w:rPr>
        <w:t>RAPPORT PDF BILAN</w:t>
      </w:r>
    </w:p>
    <w:p>
      <w:pPr>
        <w:pStyle w:val="Normal"/>
        <w:jc w:val="center"/>
        <w:rPr>
          <w:sz w:val="32"/>
          <w:szCs w:val="32"/>
        </w:rPr>
      </w:pPr>
      <w:r>
        <w:rPr>
          <w:sz w:val="32"/>
          <w:szCs w:val="32"/>
        </w:rPr>
        <mc:AlternateContent>
          <mc:Choice Requires="wps">
            <w:drawing>
              <wp:anchor distT="3810" distB="3810" distL="0" distR="0" simplePos="0" relativeHeight="2" behindDoc="0" locked="0" layoutInCell="1" allowOverlap="1" wp14:anchorId="7E3C422E">
                <wp:simplePos x="0" y="0"/>
                <wp:positionH relativeFrom="column">
                  <wp:posOffset>-165735</wp:posOffset>
                </wp:positionH>
                <wp:positionV relativeFrom="paragraph">
                  <wp:posOffset>247015</wp:posOffset>
                </wp:positionV>
                <wp:extent cx="6007100" cy="0"/>
                <wp:effectExtent l="0" t="3810" r="0" b="3810"/>
                <wp:wrapNone/>
                <wp:docPr id="5" name="Connecteur droit 3"/>
                <a:graphic xmlns:a="http://schemas.openxmlformats.org/drawingml/2006/main">
                  <a:graphicData uri="http://schemas.microsoft.com/office/word/2010/wordprocessingShape">
                    <wps:wsp>
                      <wps:cNvSpPr/>
                      <wps:spPr>
                        <a:xfrm>
                          <a:off x="0" y="0"/>
                          <a:ext cx="6006960" cy="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3.05pt,19.45pt" to="459.9pt,19.45pt" stroked="t" o:allowincell="f" style="position:absolute" wp14:anchorId="7E3C422E">
                <v:stroke color="black" weight="6480" joinstyle="miter" endcap="flat"/>
                <v:fill o:detectmouseclick="t" on="false"/>
                <w10:wrap type="none"/>
              </v:line>
            </w:pict>
          </mc:Fallback>
        </mc:AlternateContent>
      </w:r>
      <w:bookmarkStart w:id="0" w:name="_Hlk231824974"/>
      <w:bookmarkStart w:id="1" w:name="_Hlk231824974"/>
      <w:bookmarkEnd w:id="1"/>
    </w:p>
    <w:p>
      <w:pPr>
        <w:pStyle w:val="Normal"/>
        <w:rPr>
          <w:sz w:val="32"/>
          <w:szCs w:val="32"/>
        </w:rPr>
      </w:pPr>
      <w:r>
        <w:rPr>
          <w:sz w:val="32"/>
          <w:szCs w:val="32"/>
        </w:rPr>
      </w:r>
    </w:p>
    <w:tbl>
      <w:tblPr>
        <w:tblStyle w:val="Grilledutableau"/>
        <w:tblW w:w="9062"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972"/>
        <w:gridCol w:w="6090"/>
      </w:tblGrid>
      <w:tr>
        <w:trPr/>
        <w:tc>
          <w:tcPr>
            <w:tcW w:w="2972" w:type="dxa"/>
            <w:tcBorders/>
          </w:tcPr>
          <w:p>
            <w:pPr>
              <w:pStyle w:val="Normal"/>
              <w:widowControl/>
              <w:suppressAutoHyphens w:val="true"/>
              <w:spacing w:lineRule="auto" w:line="240" w:before="0" w:after="0"/>
              <w:jc w:val="center"/>
              <w:rPr>
                <w:sz w:val="32"/>
                <w:szCs w:val="32"/>
              </w:rPr>
            </w:pPr>
            <w:r>
              <w:rPr>
                <w:rFonts w:eastAsia="Calibri" w:cs=""/>
                <w:kern w:val="0"/>
                <w:sz w:val="32"/>
                <w:szCs w:val="32"/>
                <w:lang w:val="fr-FR" w:eastAsia="en-US" w:bidi="ar-SA"/>
              </w:rPr>
              <w:t>GROUPE</w:t>
            </w:r>
          </w:p>
        </w:tc>
        <w:tc>
          <w:tcPr>
            <w:tcW w:w="6090" w:type="dxa"/>
            <w:tcBorders/>
          </w:tcPr>
          <w:p>
            <w:pPr>
              <w:pStyle w:val="Normal"/>
              <w:widowControl/>
              <w:suppressAutoHyphens w:val="true"/>
              <w:spacing w:lineRule="auto" w:line="240" w:before="0" w:after="0"/>
              <w:jc w:val="center"/>
              <w:rPr>
                <w:sz w:val="32"/>
                <w:szCs w:val="32"/>
              </w:rPr>
            </w:pPr>
            <w:r>
              <w:rPr>
                <w:rFonts w:eastAsia="Calibri" w:cs=""/>
                <w:kern w:val="0"/>
                <w:sz w:val="32"/>
                <w:szCs w:val="32"/>
                <w:lang w:val="fr-FR" w:eastAsia="en-US" w:bidi="ar-SA"/>
              </w:rPr>
              <w:t>N°1</w:t>
            </w:r>
          </w:p>
        </w:tc>
      </w:tr>
      <w:tr>
        <w:trPr/>
        <w:tc>
          <w:tcPr>
            <w:tcW w:w="2972" w:type="dxa"/>
            <w:tcBorders/>
          </w:tcPr>
          <w:p>
            <w:pPr>
              <w:pStyle w:val="Normal"/>
              <w:widowControl/>
              <w:suppressAutoHyphens w:val="true"/>
              <w:spacing w:lineRule="auto" w:line="240" w:before="0" w:after="0"/>
              <w:jc w:val="center"/>
              <w:rPr>
                <w:sz w:val="32"/>
                <w:szCs w:val="32"/>
              </w:rPr>
            </w:pPr>
            <w:r>
              <w:rPr>
                <w:rFonts w:eastAsia="Calibri" w:cs=""/>
                <w:kern w:val="0"/>
                <w:sz w:val="32"/>
                <w:szCs w:val="32"/>
                <w:lang w:val="fr-FR" w:eastAsia="en-US" w:bidi="ar-SA"/>
              </w:rPr>
              <w:t>MEMBRES</w:t>
            </w:r>
          </w:p>
        </w:tc>
        <w:tc>
          <w:tcPr>
            <w:tcW w:w="6090" w:type="dxa"/>
            <w:tcBorders/>
          </w:tcPr>
          <w:p>
            <w:pPr>
              <w:pStyle w:val="Normal"/>
              <w:widowControl/>
              <w:suppressAutoHyphens w:val="true"/>
              <w:spacing w:lineRule="auto" w:line="240" w:before="0" w:after="0"/>
              <w:jc w:val="center"/>
              <w:rPr>
                <w:sz w:val="32"/>
                <w:szCs w:val="32"/>
              </w:rPr>
            </w:pPr>
            <w:r>
              <w:rPr>
                <w:rFonts w:eastAsia="Calibri" w:cs=""/>
                <w:kern w:val="0"/>
                <w:sz w:val="32"/>
                <w:szCs w:val="32"/>
                <w:lang w:val="fr-FR" w:eastAsia="en-US" w:bidi="ar-SA"/>
              </w:rPr>
              <w:t>Maël, Pablo, Florimond, Thélio, Nolan</w:t>
            </w:r>
          </w:p>
        </w:tc>
      </w:tr>
      <w:tr>
        <w:trPr/>
        <w:tc>
          <w:tcPr>
            <w:tcW w:w="2972" w:type="dxa"/>
            <w:tcBorders/>
          </w:tcPr>
          <w:p>
            <w:pPr>
              <w:pStyle w:val="Normal"/>
              <w:widowControl/>
              <w:suppressAutoHyphens w:val="true"/>
              <w:spacing w:lineRule="auto" w:line="240" w:before="0" w:after="0"/>
              <w:jc w:val="center"/>
              <w:rPr>
                <w:sz w:val="32"/>
                <w:szCs w:val="32"/>
              </w:rPr>
            </w:pPr>
            <w:r>
              <w:rPr>
                <w:rFonts w:eastAsia="Calibri" w:cs=""/>
                <w:kern w:val="0"/>
                <w:sz w:val="32"/>
                <w:szCs w:val="32"/>
                <w:lang w:val="fr-FR" w:eastAsia="en-US" w:bidi="ar-SA"/>
              </w:rPr>
              <w:t>ENSEIGNANTS</w:t>
            </w:r>
          </w:p>
        </w:tc>
        <w:tc>
          <w:tcPr>
            <w:tcW w:w="6090" w:type="dxa"/>
            <w:tcBorders/>
          </w:tcPr>
          <w:p>
            <w:pPr>
              <w:pStyle w:val="Normal"/>
              <w:widowControl/>
              <w:suppressAutoHyphens w:val="true"/>
              <w:spacing w:lineRule="auto" w:line="240" w:before="0" w:after="0"/>
              <w:jc w:val="center"/>
              <w:rPr>
                <w:sz w:val="32"/>
                <w:szCs w:val="32"/>
              </w:rPr>
            </w:pPr>
            <w:r>
              <w:rPr>
                <w:rFonts w:eastAsia="Calibri" w:cs=""/>
                <w:kern w:val="0"/>
                <w:sz w:val="32"/>
                <w:szCs w:val="32"/>
                <w:lang w:val="fr-FR" w:eastAsia="en-US" w:bidi="ar-SA"/>
              </w:rPr>
              <w:t>F. Garnier, E. Payet, L. Bureau, M. Treilles</w:t>
            </w:r>
          </w:p>
        </w:tc>
      </w:tr>
      <w:tr>
        <w:trPr/>
        <w:tc>
          <w:tcPr>
            <w:tcW w:w="2972" w:type="dxa"/>
            <w:tcBorders/>
          </w:tcPr>
          <w:p>
            <w:pPr>
              <w:pStyle w:val="Normal"/>
              <w:widowControl/>
              <w:suppressAutoHyphens w:val="true"/>
              <w:spacing w:lineRule="auto" w:line="240" w:before="0" w:after="0"/>
              <w:jc w:val="center"/>
              <w:rPr>
                <w:sz w:val="32"/>
                <w:szCs w:val="32"/>
              </w:rPr>
            </w:pPr>
            <w:r>
              <w:rPr>
                <w:rFonts w:eastAsia="Calibri" w:cs=""/>
                <w:kern w:val="0"/>
                <w:sz w:val="32"/>
                <w:szCs w:val="32"/>
                <w:lang w:val="fr-FR" w:eastAsia="en-US" w:bidi="ar-SA"/>
              </w:rPr>
              <w:t>Outils utilisés</w:t>
            </w:r>
          </w:p>
        </w:tc>
        <w:tc>
          <w:tcPr>
            <w:tcW w:w="6090" w:type="dxa"/>
            <w:tcBorders/>
          </w:tcPr>
          <w:p>
            <w:pPr>
              <w:pStyle w:val="Normal"/>
              <w:widowControl/>
              <w:suppressAutoHyphens w:val="true"/>
              <w:spacing w:lineRule="auto" w:line="240" w:before="0" w:after="0"/>
              <w:jc w:val="center"/>
              <w:rPr>
                <w:sz w:val="32"/>
                <w:szCs w:val="32"/>
              </w:rPr>
            </w:pPr>
            <w:r>
              <w:rPr>
                <w:rFonts w:eastAsia="Calibri" w:cs=""/>
                <w:kern w:val="0"/>
                <w:sz w:val="32"/>
                <w:szCs w:val="32"/>
                <w:lang w:val="fr-FR" w:eastAsia="en-US" w:bidi="ar-SA"/>
              </w:rPr>
              <w:t>Python (tkinter, pandas,matplotlib) / Excel</w:t>
            </w:r>
          </w:p>
        </w:tc>
      </w:tr>
      <w:tr>
        <w:trPr/>
        <w:tc>
          <w:tcPr>
            <w:tcW w:w="2972" w:type="dxa"/>
            <w:tcBorders/>
          </w:tcPr>
          <w:p>
            <w:pPr>
              <w:pStyle w:val="Normal"/>
              <w:widowControl/>
              <w:suppressAutoHyphens w:val="true"/>
              <w:spacing w:lineRule="auto" w:line="240" w:before="0" w:after="0"/>
              <w:jc w:val="center"/>
              <w:rPr>
                <w:sz w:val="32"/>
                <w:szCs w:val="32"/>
              </w:rPr>
            </w:pPr>
            <w:r>
              <w:rPr>
                <w:rFonts w:eastAsia="Calibri" w:cs=""/>
                <w:kern w:val="0"/>
                <w:sz w:val="32"/>
                <w:szCs w:val="32"/>
                <w:lang w:val="fr-FR" w:eastAsia="en-US" w:bidi="ar-SA"/>
              </w:rPr>
              <w:t>Date de projet</w:t>
            </w:r>
          </w:p>
        </w:tc>
        <w:tc>
          <w:tcPr>
            <w:tcW w:w="6090" w:type="dxa"/>
            <w:tcBorders/>
          </w:tcPr>
          <w:p>
            <w:pPr>
              <w:pStyle w:val="Normal"/>
              <w:widowControl/>
              <w:suppressAutoHyphens w:val="true"/>
              <w:spacing w:lineRule="auto" w:line="240" w:before="0" w:after="0"/>
              <w:jc w:val="center"/>
              <w:rPr>
                <w:sz w:val="32"/>
                <w:szCs w:val="32"/>
              </w:rPr>
            </w:pPr>
            <w:r>
              <w:rPr>
                <w:rFonts w:eastAsia="Calibri" w:cs=""/>
                <w:kern w:val="0"/>
                <w:sz w:val="32"/>
                <w:szCs w:val="32"/>
                <w:lang w:val="fr-FR" w:eastAsia="en-US" w:bidi="ar-SA"/>
              </w:rPr>
              <w:t>28/05/2026 – 10/06/2026</w:t>
            </w:r>
          </w:p>
        </w:tc>
      </w:tr>
      <w:tr>
        <w:trPr/>
        <w:tc>
          <w:tcPr>
            <w:tcW w:w="2972" w:type="dxa"/>
            <w:tcBorders/>
          </w:tcPr>
          <w:p>
            <w:pPr>
              <w:pStyle w:val="Normal"/>
              <w:widowControl/>
              <w:suppressAutoHyphens w:val="true"/>
              <w:spacing w:lineRule="auto" w:line="240" w:before="0" w:after="0"/>
              <w:jc w:val="center"/>
              <w:rPr>
                <w:sz w:val="32"/>
                <w:szCs w:val="32"/>
              </w:rPr>
            </w:pPr>
            <w:r>
              <w:rPr>
                <w:rFonts w:eastAsia="Calibri" w:cs=""/>
                <w:kern w:val="0"/>
                <w:sz w:val="32"/>
                <w:szCs w:val="32"/>
                <w:lang w:val="fr-FR" w:eastAsia="en-US" w:bidi="ar-SA"/>
              </w:rPr>
              <w:t>Date de rendue</w:t>
            </w:r>
          </w:p>
        </w:tc>
        <w:tc>
          <w:tcPr>
            <w:tcW w:w="6090" w:type="dxa"/>
            <w:tcBorders/>
          </w:tcPr>
          <w:p>
            <w:pPr>
              <w:pStyle w:val="Normal"/>
              <w:widowControl/>
              <w:suppressAutoHyphens w:val="true"/>
              <w:spacing w:lineRule="auto" w:line="240" w:before="0" w:after="0"/>
              <w:jc w:val="center"/>
              <w:rPr>
                <w:sz w:val="32"/>
                <w:szCs w:val="32"/>
              </w:rPr>
            </w:pPr>
            <w:r>
              <w:rPr>
                <w:rFonts w:eastAsia="Calibri" w:cs=""/>
                <w:kern w:val="0"/>
                <w:sz w:val="32"/>
                <w:szCs w:val="32"/>
                <w:lang w:val="fr-FR" w:eastAsia="en-US" w:bidi="ar-SA"/>
              </w:rPr>
              <w:t>10 juin 2026 – 23h59</w:t>
            </w:r>
          </w:p>
        </w:tc>
      </w:tr>
    </w:tbl>
    <w:p>
      <w:pPr>
        <w:pStyle w:val="Normal"/>
        <w:jc w:val="center"/>
        <w:rPr>
          <w:sz w:val="32"/>
          <w:szCs w:val="32"/>
        </w:rPr>
      </w:pPr>
      <w:r>
        <w:rPr>
          <w:sz w:val="32"/>
          <w:szCs w:val="32"/>
        </w:rPr>
      </w:r>
    </w:p>
    <w:p>
      <w:pPr>
        <w:pStyle w:val="Normal"/>
        <w:rPr>
          <w:i/>
          <w:iCs/>
          <w:sz w:val="28"/>
          <w:szCs w:val="28"/>
          <w:u w:val="single"/>
        </w:rPr>
      </w:pPr>
      <w:r>
        <w:rPr>
          <w:i/>
          <w:iCs/>
          <w:sz w:val="28"/>
          <w:szCs w:val="28"/>
          <w:u w:val="single"/>
        </w:rPr>
        <mc:AlternateContent>
          <mc:Choice Requires="wps">
            <w:drawing>
              <wp:anchor distT="3810" distB="3810" distL="635" distR="635" simplePos="0" relativeHeight="4" behindDoc="0" locked="0" layoutInCell="0" allowOverlap="1" wp14:anchorId="3D59E809">
                <wp:simplePos x="0" y="0"/>
                <wp:positionH relativeFrom="margin">
                  <wp:align>center</wp:align>
                </wp:positionH>
                <wp:positionV relativeFrom="paragraph">
                  <wp:posOffset>299085</wp:posOffset>
                </wp:positionV>
                <wp:extent cx="6007100" cy="0"/>
                <wp:effectExtent l="635" t="3810" r="635" b="3810"/>
                <wp:wrapNone/>
                <wp:docPr id="6" name="Connecteur droit 5"/>
                <a:graphic xmlns:a="http://schemas.openxmlformats.org/drawingml/2006/main">
                  <a:graphicData uri="http://schemas.microsoft.com/office/word/2010/wordprocessingShape">
                    <wps:wsp>
                      <wps:cNvSpPr/>
                      <wps:spPr>
                        <a:xfrm>
                          <a:off x="0" y="0"/>
                          <a:ext cx="6006960" cy="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9.7pt,23.55pt" to="463.25pt,23.55pt" stroked="t" o:allowincell="f" style="position:absolute;mso-position-horizontal:center;mso-position-horizontal-relative:margin" wp14:anchorId="3D59E809">
                <v:stroke color="black" weight="6480" joinstyle="miter" endcap="flat"/>
                <v:fill o:detectmouseclick="t" on="false"/>
                <w10:wrap type="none"/>
              </v:line>
            </w:pict>
          </mc:Fallback>
        </mc:AlternateContent>
      </w:r>
    </w:p>
    <w:p>
      <w:pPr>
        <w:pStyle w:val="Normal"/>
        <w:rPr>
          <w:i/>
          <w:iCs/>
          <w:sz w:val="28"/>
          <w:szCs w:val="28"/>
          <w:u w:val="single"/>
        </w:rPr>
      </w:pPr>
      <w:r>
        <w:rPr>
          <w:i/>
          <w:iCs/>
          <w:sz w:val="28"/>
          <w:szCs w:val="28"/>
          <w:u w:val="single"/>
        </w:rPr>
      </w:r>
    </w:p>
    <w:p>
      <w:pPr>
        <w:pStyle w:val="Normal"/>
        <w:rPr>
          <w:i/>
          <w:iCs/>
          <w:sz w:val="28"/>
          <w:szCs w:val="28"/>
          <w:u w:val="single"/>
        </w:rPr>
      </w:pPr>
      <w:r>
        <w:rPr>
          <w:i/>
          <w:iCs/>
          <w:sz w:val="28"/>
          <w:szCs w:val="28"/>
          <w:u w:val="single"/>
        </w:rPr>
        <w:drawing>
          <wp:anchor distT="0" distB="0" distL="114300" distR="114300" simplePos="0" relativeHeight="8" behindDoc="0" locked="0" layoutInCell="0" allowOverlap="1">
            <wp:simplePos x="0" y="0"/>
            <wp:positionH relativeFrom="margin">
              <wp:posOffset>3973195</wp:posOffset>
            </wp:positionH>
            <wp:positionV relativeFrom="paragraph">
              <wp:posOffset>213360</wp:posOffset>
            </wp:positionV>
            <wp:extent cx="1509395" cy="363855"/>
            <wp:effectExtent l="0" t="0" r="0" b="0"/>
            <wp:wrapThrough wrapText="bothSides">
              <wp:wrapPolygon edited="0">
                <wp:start x="817" y="0"/>
                <wp:lineTo x="-2" y="3400"/>
                <wp:lineTo x="-2" y="15822"/>
                <wp:lineTo x="543" y="20364"/>
                <wp:lineTo x="817" y="20364"/>
                <wp:lineTo x="4090" y="20364"/>
                <wp:lineTo x="21261" y="19224"/>
                <wp:lineTo x="21261" y="2259"/>
                <wp:lineTo x="4090" y="0"/>
                <wp:lineTo x="817" y="0"/>
              </wp:wrapPolygon>
            </wp:wrapThrough>
            <wp:docPr id="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0"/>
                    <pic:cNvPicPr>
                      <a:picLocks noChangeAspect="1" noChangeArrowheads="1"/>
                    </pic:cNvPicPr>
                  </pic:nvPicPr>
                  <pic:blipFill>
                    <a:blip r:embed="rId5"/>
                    <a:stretch>
                      <a:fillRect/>
                    </a:stretch>
                  </pic:blipFill>
                  <pic:spPr bwMode="auto">
                    <a:xfrm>
                      <a:off x="0" y="0"/>
                      <a:ext cx="1509395" cy="363855"/>
                    </a:xfrm>
                    <a:prstGeom prst="rect">
                      <a:avLst/>
                    </a:prstGeom>
                    <a:noFill/>
                  </pic:spPr>
                </pic:pic>
              </a:graphicData>
            </a:graphic>
          </wp:anchor>
        </w:drawing>
      </w:r>
    </w:p>
    <w:p>
      <w:pPr>
        <w:pStyle w:val="Normal"/>
        <w:rPr>
          <w:i/>
          <w:iCs/>
          <w:color w:themeColor="accent1" w:themeShade="bf" w:val="2F5496"/>
          <w:sz w:val="28"/>
          <w:szCs w:val="28"/>
          <w:u w:val="single"/>
        </w:rPr>
      </w:pPr>
      <w:r>
        <w:rPr>
          <w:i/>
          <w:iCs/>
          <w:color w:themeColor="accent1" w:themeShade="bf" w:val="2F5496"/>
          <w:sz w:val="28"/>
          <w:szCs w:val="28"/>
          <w:u w:val="single"/>
        </w:rPr>
        <w:t>Résumé :</w:t>
      </w:r>
    </w:p>
    <w:p>
      <w:pPr>
        <w:pStyle w:val="Normal"/>
        <w:rPr>
          <w:sz w:val="24"/>
          <w:szCs w:val="24"/>
        </w:rPr>
      </w:pPr>
      <w:r>
        <w:rPr>
          <w:sz w:val="24"/>
          <w:szCs w:val="24"/>
        </w:rPr>
      </w:r>
    </w:p>
    <w:p>
      <w:pPr>
        <w:pStyle w:val="Normal"/>
        <w:jc w:val="both"/>
        <w:rPr>
          <w:sz w:val="24"/>
          <w:szCs w:val="24"/>
        </w:rPr>
      </w:pPr>
      <w:r>
        <w:rPr>
          <w:sz w:val="24"/>
          <w:szCs w:val="24"/>
        </w:rPr>
        <w:t>Ce rapport présente un tableau de bord développé pour le laboratoire Qualyse afin de suivre la situation sanitaire des cheptels dans les Deux-Sèvres et dans la Vienne sur la période 2018-2025. L’outil développé en python par nous, permet de classer chaque bétail en 8 catégories de statut longitudinale et de visualiser les indicateurs clés demandés par le commanditaire. Ce document présente les différents indicateurs et les différentes analyses statistiques réalisées afin de pouvoir répondre aux attentes du sujet.</w:t>
      </w:r>
    </w:p>
    <w:p>
      <w:pPr>
        <w:pStyle w:val="Normal"/>
        <w:rPr>
          <w:sz w:val="32"/>
          <w:szCs w:val="32"/>
        </w:rPr>
      </w:pPr>
      <w:r>
        <w:rPr>
          <w:sz w:val="32"/>
          <w:szCs w:val="32"/>
        </w:rPr>
      </w:r>
    </w:p>
    <w:p>
      <w:pPr>
        <w:pStyle w:val="Normal"/>
        <w:jc w:val="center"/>
        <w:rPr>
          <w:sz w:val="32"/>
          <w:szCs w:val="32"/>
        </w:rPr>
      </w:pPr>
      <w:r>
        <w:rPr>
          <w:sz w:val="32"/>
          <w:szCs w:val="32"/>
        </w:rPr>
      </w:r>
    </w:p>
    <w:p>
      <w:pPr>
        <w:pStyle w:val="Normal"/>
        <w:jc w:val="center"/>
        <w:rPr>
          <w:sz w:val="32"/>
          <w:szCs w:val="32"/>
        </w:rPr>
      </w:pPr>
      <w:r>
        <w:rPr>
          <w:sz w:val="32"/>
          <w:szCs w:val="32"/>
        </w:rPr>
      </w:r>
    </w:p>
    <w:p>
      <w:pPr>
        <w:pStyle w:val="Normal"/>
        <w:jc w:val="center"/>
        <w:rPr>
          <w:sz w:val="32"/>
          <w:szCs w:val="32"/>
        </w:rPr>
      </w:pPr>
      <w:r>
        <w:rPr>
          <w:sz w:val="32"/>
          <w:szCs w:val="32"/>
        </w:rPr>
      </w:r>
    </w:p>
    <w:p>
      <w:pPr>
        <w:pStyle w:val="Standard"/>
        <w:rPr>
          <w:sz w:val="28"/>
          <w:szCs w:val="28"/>
          <w:u w:val="single"/>
        </w:rPr>
      </w:pPr>
      <w:r>
        <w:rPr>
          <w:sz w:val="28"/>
          <w:szCs w:val="28"/>
          <w:u w:val="single"/>
        </w:rPr>
        <w:t xml:space="preserve">TABLE DES MATIERES : </w:t>
      </w:r>
    </w:p>
    <w:p>
      <w:pPr>
        <w:pStyle w:val="Standard"/>
        <w:rPr>
          <w:color w:val="FF0000"/>
          <w:sz w:val="28"/>
          <w:szCs w:val="28"/>
        </w:rPr>
      </w:pPr>
      <w:r>
        <w:rPr/>
        <w:tab/>
      </w:r>
      <w:r>
        <w:rPr>
          <w:color w:val="FF0000"/>
          <w:sz w:val="28"/>
          <w:szCs w:val="28"/>
        </w:rPr>
        <w:t>1 - Contexte et présentation des données…………………………………..Page 3</w:t>
      </w:r>
    </w:p>
    <w:p>
      <w:pPr>
        <w:pStyle w:val="Standard"/>
        <w:numPr>
          <w:ilvl w:val="1"/>
          <w:numId w:val="1"/>
        </w:numPr>
        <w:rPr>
          <w:color w:themeColor="accent1" w:themeShade="bf" w:val="2F5496"/>
          <w:sz w:val="24"/>
          <w:szCs w:val="24"/>
        </w:rPr>
      </w:pPr>
      <w:r>
        <w:rPr>
          <w:color w:themeColor="accent1" w:themeShade="bf" w:val="2F5496"/>
          <w:sz w:val="24"/>
          <w:szCs w:val="24"/>
        </w:rPr>
        <w:t xml:space="preserve">– </w:t>
      </w:r>
      <w:r>
        <w:rPr>
          <w:color w:themeColor="accent1" w:themeShade="bf" w:val="2F5496"/>
          <w:sz w:val="24"/>
          <w:szCs w:val="24"/>
        </w:rPr>
        <w:t>Qui est Qualyse ? ………………………………………………………………….………………</w:t>
      </w:r>
    </w:p>
    <w:p>
      <w:pPr>
        <w:pStyle w:val="Standard"/>
        <w:numPr>
          <w:ilvl w:val="1"/>
          <w:numId w:val="1"/>
        </w:numPr>
        <w:rPr>
          <w:color w:themeColor="accent1" w:themeShade="bf" w:val="2F5496"/>
          <w:sz w:val="24"/>
          <w:szCs w:val="24"/>
        </w:rPr>
      </w:pPr>
      <w:r>
        <w:rPr>
          <w:color w:themeColor="accent1" w:themeShade="bf" w:val="2F5496"/>
          <w:sz w:val="24"/>
          <w:szCs w:val="24"/>
        </w:rPr>
        <w:t xml:space="preserve">– </w:t>
      </w:r>
      <w:r>
        <w:rPr>
          <w:color w:themeColor="accent1" w:themeShade="bf" w:val="2F5496"/>
          <w:sz w:val="24"/>
          <w:szCs w:val="24"/>
        </w:rPr>
        <w:t>Description des données de base………………………………………………………….</w:t>
      </w:r>
    </w:p>
    <w:p>
      <w:pPr>
        <w:pStyle w:val="Standard"/>
        <w:numPr>
          <w:ilvl w:val="1"/>
          <w:numId w:val="1"/>
        </w:numPr>
        <w:rPr>
          <w:color w:themeColor="accent1" w:themeShade="bf" w:val="2F5496"/>
          <w:sz w:val="24"/>
          <w:szCs w:val="24"/>
        </w:rPr>
      </w:pPr>
      <w:r>
        <w:rPr>
          <w:color w:themeColor="accent1" w:themeShade="bf" w:val="2F5496"/>
          <w:sz w:val="24"/>
          <w:szCs w:val="24"/>
        </w:rPr>
        <w:t xml:space="preserve">– </w:t>
      </w:r>
      <w:r>
        <w:rPr>
          <w:color w:themeColor="accent1" w:themeShade="bf" w:val="2F5496"/>
          <w:sz w:val="24"/>
          <w:szCs w:val="24"/>
        </w:rPr>
        <w:t>Nettoyage des données initiales……………………………………………………………</w:t>
      </w:r>
    </w:p>
    <w:p>
      <w:pPr>
        <w:pStyle w:val="Normal"/>
        <w:ind w:start="708"/>
        <w:rPr>
          <w:sz w:val="32"/>
          <w:szCs w:val="32"/>
        </w:rPr>
      </w:pPr>
      <w:r>
        <w:rPr>
          <w:sz w:val="32"/>
          <w:szCs w:val="32"/>
        </w:rPr>
      </w:r>
    </w:p>
    <w:p>
      <w:pPr>
        <w:pStyle w:val="Normal"/>
        <w:ind w:firstLine="351" w:start="357"/>
        <w:rPr>
          <w:color w:val="FF0000"/>
          <w:sz w:val="28"/>
          <w:szCs w:val="28"/>
        </w:rPr>
      </w:pPr>
      <w:r>
        <w:rPr>
          <w:color w:val="FF0000"/>
          <w:sz w:val="28"/>
          <w:szCs w:val="28"/>
        </w:rPr>
        <w:t>2 – Présentation de l’outil…………………………………………………………..Page 4-5</w:t>
      </w:r>
    </w:p>
    <w:p>
      <w:pPr>
        <w:pStyle w:val="Normal"/>
        <w:ind w:start="708"/>
        <w:rPr>
          <w:color w:themeColor="accent1" w:themeShade="bf" w:val="2F5496"/>
          <w:sz w:val="24"/>
          <w:szCs w:val="24"/>
        </w:rPr>
      </w:pPr>
      <w:r>
        <w:rPr>
          <w:color w:themeColor="accent1" w:themeShade="bf" w:val="2F5496"/>
          <w:sz w:val="24"/>
          <w:szCs w:val="24"/>
        </w:rPr>
        <w:t>2.1 – Comment fonctionne notre outil ?............................................................</w:t>
      </w:r>
      <w:r>
        <w:rPr>
          <w:color w:themeColor="accent5" w:themeShade="bf" w:val="2E74B5"/>
          <w:sz w:val="24"/>
          <w:szCs w:val="24"/>
        </w:rPr>
        <w:br/>
        <w:t xml:space="preserve">2.2 </w:t>
      </w:r>
      <w:r>
        <w:rPr>
          <w:color w:themeColor="accent1" w:themeShade="bf" w:val="2F5496"/>
          <w:sz w:val="24"/>
          <w:szCs w:val="24"/>
        </w:rPr>
        <w:t xml:space="preserve">– Classification longitudinale en 8 classes…………………………………………………        </w:t>
        <w:br/>
        <w:t>2.3 – Intégration de nouvelle données..…………………………………………………………</w:t>
      </w:r>
    </w:p>
    <w:p>
      <w:pPr>
        <w:pStyle w:val="Normal"/>
        <w:ind w:start="708"/>
        <w:rPr>
          <w:color w:themeColor="accent1" w:themeShade="bf" w:val="2F5496"/>
          <w:sz w:val="24"/>
          <w:szCs w:val="24"/>
        </w:rPr>
      </w:pPr>
      <w:r>
        <w:rPr>
          <w:color w:themeColor="accent1" w:themeShade="bf" w:val="2F5496"/>
          <w:sz w:val="24"/>
          <w:szCs w:val="24"/>
        </w:rPr>
      </w:r>
    </w:p>
    <w:p>
      <w:pPr>
        <w:pStyle w:val="Normal"/>
        <w:ind w:start="708"/>
        <w:rPr>
          <w:color w:val="FF0000"/>
          <w:sz w:val="28"/>
          <w:szCs w:val="28"/>
        </w:rPr>
      </w:pPr>
      <w:r>
        <w:rPr>
          <w:color w:val="FF0000"/>
          <w:sz w:val="28"/>
          <w:szCs w:val="28"/>
        </w:rPr>
        <w:t>3 - Tableau de bord ……………………………………………………………………Page 6-7</w:t>
      </w:r>
    </w:p>
    <w:p>
      <w:pPr>
        <w:pStyle w:val="Normal"/>
        <w:ind w:start="708"/>
        <w:rPr>
          <w:color w:val="FF0000"/>
          <w:sz w:val="28"/>
          <w:szCs w:val="28"/>
        </w:rPr>
      </w:pPr>
      <w:r>
        <w:rPr>
          <w:color w:val="FF0000"/>
          <w:sz w:val="28"/>
          <w:szCs w:val="28"/>
        </w:rPr>
      </w:r>
    </w:p>
    <w:p>
      <w:pPr>
        <w:pStyle w:val="Normal"/>
        <w:ind w:start="708"/>
        <w:rPr>
          <w:color w:val="FF0000"/>
          <w:sz w:val="28"/>
          <w:szCs w:val="28"/>
        </w:rPr>
      </w:pPr>
      <w:r>
        <w:rPr>
          <w:color w:val="FF0000"/>
          <w:sz w:val="28"/>
          <w:szCs w:val="28"/>
        </w:rPr>
      </w:r>
    </w:p>
    <w:p>
      <w:pPr>
        <w:pStyle w:val="Normal"/>
        <w:ind w:start="708"/>
        <w:rPr>
          <w:color w:themeColor="accent1" w:themeShade="bf" w:val="2F5496"/>
          <w:sz w:val="28"/>
          <w:szCs w:val="28"/>
        </w:rPr>
      </w:pPr>
      <w:r>
        <w:rPr>
          <w:color w:val="FF0000"/>
          <w:sz w:val="28"/>
          <w:szCs w:val="28"/>
        </w:rPr>
        <w:t>4 -Utilisation de l’IA……………………………………………………………………Page 8</w:t>
        <w:br/>
        <w:br/>
        <w:br/>
        <w:br/>
        <w:t>5 – Conclusion……………………………………………………………………………Page 8-9</w:t>
        <w:br/>
      </w:r>
      <w:r>
        <w:rPr>
          <w:color w:themeColor="accent1" w:themeShade="bf" w:val="2F5496"/>
          <w:sz w:val="28"/>
          <w:szCs w:val="28"/>
        </w:rPr>
        <w:t>5.1 – Bilan technique……………………………………………………………………</w:t>
        <w:br/>
        <w:t>5.2 – Perspectives d’améliorations………………………………………………</w:t>
        <w:br/>
        <w:t>5.3 – Lien vidéo…………………………………………………………………………...</w:t>
      </w:r>
    </w:p>
    <w:p>
      <w:pPr>
        <w:pStyle w:val="Normal"/>
        <w:rPr>
          <w:color w:themeColor="accent1" w:themeShade="bf" w:val="2F5496"/>
          <w:sz w:val="28"/>
          <w:szCs w:val="28"/>
        </w:rPr>
      </w:pPr>
      <w:r>
        <w:rPr>
          <w:color w:themeColor="accent1" w:themeShade="bf" w:val="2F5496"/>
          <w:sz w:val="28"/>
          <w:szCs w:val="28"/>
        </w:rPr>
      </w:r>
    </w:p>
    <w:p>
      <w:pPr>
        <w:pStyle w:val="Normal"/>
        <w:ind w:start="708"/>
        <w:rPr>
          <w:color w:val="FF0000"/>
          <w:sz w:val="28"/>
          <w:szCs w:val="28"/>
        </w:rPr>
      </w:pPr>
      <w:r>
        <w:rPr>
          <w:color w:val="FF0000"/>
          <w:sz w:val="28"/>
          <w:szCs w:val="28"/>
        </w:rPr>
        <w:br/>
        <w:br/>
      </w:r>
    </w:p>
    <w:p>
      <w:pPr>
        <w:pStyle w:val="Normal"/>
        <w:rPr>
          <w:color w:val="FF0000"/>
          <w:sz w:val="28"/>
          <w:szCs w:val="28"/>
        </w:rPr>
      </w:pPr>
      <w:r>
        <w:rPr>
          <w:color w:val="FF0000"/>
          <w:sz w:val="28"/>
          <w:szCs w:val="28"/>
        </w:rPr>
      </w:r>
    </w:p>
    <w:p>
      <w:pPr>
        <w:pStyle w:val="Normal"/>
        <w:ind w:start="708"/>
        <w:rPr>
          <w:color w:val="FF0000"/>
          <w:sz w:val="28"/>
          <w:szCs w:val="28"/>
        </w:rPr>
      </w:pPr>
      <w:r>
        <mc:AlternateContent>
          <mc:Choice Requires="wps">
            <w:drawing>
              <wp:anchor distT="6985" distB="5715" distL="6985" distR="5715" simplePos="0" relativeHeight="9" behindDoc="0" locked="0" layoutInCell="1" allowOverlap="1" wp14:anchorId="09707A2C">
                <wp:simplePos x="0" y="0"/>
                <wp:positionH relativeFrom="column">
                  <wp:posOffset>-42545</wp:posOffset>
                </wp:positionH>
                <wp:positionV relativeFrom="paragraph">
                  <wp:posOffset>252730</wp:posOffset>
                </wp:positionV>
                <wp:extent cx="485775" cy="390525"/>
                <wp:effectExtent l="6985" t="6985" r="5715" b="5715"/>
                <wp:wrapNone/>
                <wp:docPr id="8" name="Rectangle 2"/>
                <a:graphic xmlns:a="http://schemas.openxmlformats.org/drawingml/2006/main">
                  <a:graphicData uri="http://schemas.microsoft.com/office/word/2010/wordprocessingShape">
                    <wps:wsp>
                      <wps:cNvSpPr/>
                      <wps:spPr>
                        <a:xfrm>
                          <a:off x="0" y="0"/>
                          <a:ext cx="485640" cy="390600"/>
                        </a:xfrm>
                        <a:prstGeom prst="rect">
                          <a:avLst/>
                        </a:prstGeom>
                        <a:solidFill>
                          <a:srgbClr val="ff0000"/>
                        </a:solidFill>
                        <a:ln>
                          <a:solidFill>
                            <a:srgbClr val="32549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fillcolor="red" stroked="t" o:allowincell="f" style="position:absolute;margin-left:-3.35pt;margin-top:19.9pt;width:38.2pt;height:30.7pt;mso-wrap-style:none;v-text-anchor:middle" wp14:anchorId="09707A2C">
                <v:fill o:detectmouseclick="t" type="solid" color2="aqua"/>
                <v:stroke color="#325490" weight="12600" joinstyle="miter" endcap="flat"/>
                <w10:wrap type="none"/>
              </v:rect>
            </w:pict>
          </mc:Fallback>
        </mc:AlternateContent>
        <mc:AlternateContent>
          <mc:Choice Requires="wps">
            <w:drawing>
              <wp:anchor distT="3810" distB="2540" distL="3175" distR="3175" simplePos="0" relativeHeight="10" behindDoc="0" locked="0" layoutInCell="1" allowOverlap="1" wp14:anchorId="4A1A0D37">
                <wp:simplePos x="0" y="0"/>
                <wp:positionH relativeFrom="column">
                  <wp:posOffset>33655</wp:posOffset>
                </wp:positionH>
                <wp:positionV relativeFrom="paragraph">
                  <wp:posOffset>262255</wp:posOffset>
                </wp:positionV>
                <wp:extent cx="323850" cy="333375"/>
                <wp:effectExtent l="3175" t="3810" r="3175" b="2540"/>
                <wp:wrapNone/>
                <wp:docPr id="9" name="Zone de texte 8"/>
                <a:graphic xmlns:a="http://schemas.openxmlformats.org/drawingml/2006/main">
                  <a:graphicData uri="http://schemas.microsoft.com/office/word/2010/wordprocessingShape">
                    <wps:wsp>
                      <wps:cNvSpPr/>
                      <wps:spPr>
                        <a:xfrm>
                          <a:off x="0" y="0"/>
                          <a:ext cx="324000" cy="333360"/>
                        </a:xfrm>
                        <a:prstGeom prst="rect">
                          <a:avLst/>
                        </a:prstGeom>
                        <a:solidFill>
                          <a:srgbClr val="ff0000"/>
                        </a:solidFill>
                        <a:ln w="6350">
                          <a:solidFill>
                            <a:srgbClr val="ff0000"/>
                          </a:solidFill>
                          <a:round/>
                        </a:ln>
                      </wps:spPr>
                      <wps:style>
                        <a:lnRef idx="0"/>
                        <a:fillRef idx="0"/>
                        <a:effectRef idx="0"/>
                        <a:fontRef idx="minor"/>
                      </wps:style>
                      <wps:txbx>
                        <w:txbxContent>
                          <w:p>
                            <w:pPr>
                              <w:pStyle w:val="Contenudecadre"/>
                              <w:rPr>
                                <w:color w:themeColor="text1" w:val="000000"/>
                                <w:sz w:val="36"/>
                                <w:szCs w:val="36"/>
                              </w:rPr>
                            </w:pPr>
                            <w:r>
                              <w:rPr>
                                <w:color w:themeColor="text1" w:val="000000"/>
                                <w:sz w:val="36"/>
                                <w:szCs w:val="36"/>
                              </w:rPr>
                              <w:t>1</w:t>
                            </w:r>
                          </w:p>
                          <w:p>
                            <w:pPr>
                              <w:pStyle w:val="Contenudecadre"/>
                              <w:spacing w:before="0" w:after="160"/>
                              <w:rPr>
                                <w:color w:val="000000"/>
                              </w:rPr>
                            </w:pPr>
                            <w:r>
                              <w:rPr>
                                <w:color w:val="000000"/>
                              </w:rPr>
                            </w:r>
                          </w:p>
                        </w:txbxContent>
                      </wps:txbx>
                      <wps:bodyPr anchor="t">
                        <a:prstTxWarp prst="textNoShape"/>
                        <a:noAutofit/>
                      </wps:bodyPr>
                    </wps:wsp>
                  </a:graphicData>
                </a:graphic>
              </wp:anchor>
            </w:drawing>
          </mc:Choice>
          <mc:Fallback>
            <w:pict>
              <v:rect id="shape_0" fillcolor="red" stroked="t" o:allowincell="f" style="position:absolute;margin-left:2.65pt;margin-top:20.65pt;width:25.45pt;height:26.2pt;mso-wrap-style:square;v-text-anchor:top" wp14:anchorId="4A1A0D37">
                <v:fill o:detectmouseclick="t" type="solid" color2="aqua"/>
                <v:stroke color="red" weight="6480" joinstyle="round" endcap="flat"/>
                <v:textbox>
                  <w:txbxContent>
                    <w:p>
                      <w:pPr>
                        <w:pStyle w:val="Contenudecadre"/>
                        <w:rPr>
                          <w:color w:themeColor="text1" w:val="000000"/>
                          <w:sz w:val="36"/>
                          <w:szCs w:val="36"/>
                        </w:rPr>
                      </w:pPr>
                      <w:r>
                        <w:rPr>
                          <w:color w:themeColor="text1" w:val="000000"/>
                          <w:sz w:val="36"/>
                          <w:szCs w:val="36"/>
                        </w:rPr>
                        <w:t>1</w:t>
                      </w:r>
                    </w:p>
                    <w:p>
                      <w:pPr>
                        <w:pStyle w:val="Contenudecadre"/>
                        <w:spacing w:before="0" w:after="160"/>
                        <w:rPr>
                          <w:color w:val="000000"/>
                        </w:rPr>
                      </w:pPr>
                      <w:r>
                        <w:rPr>
                          <w:color w:val="000000"/>
                        </w:rPr>
                      </w:r>
                    </w:p>
                  </w:txbxContent>
                </v:textbox>
                <w10:wrap type="none"/>
              </v:rect>
            </w:pict>
          </mc:Fallback>
        </mc:AlternateContent>
      </w:r>
      <w:r>
        <w:rPr>
          <w:color w:val="FF0000"/>
          <w:sz w:val="28"/>
          <w:szCs w:val="28"/>
        </w:rPr>
        <w:t xml:space="preserve">       </w:t>
      </w:r>
    </w:p>
    <w:p>
      <w:pPr>
        <w:pStyle w:val="Normal"/>
        <w:ind w:start="708"/>
        <w:rPr>
          <w:b/>
          <w:bCs/>
          <w:color w:val="FF0000"/>
          <w:sz w:val="32"/>
          <w:szCs w:val="32"/>
          <w:u w:val="single"/>
        </w:rPr>
      </w:pPr>
      <w:r>
        <w:rPr>
          <w:color w:val="FF0000"/>
          <w:sz w:val="28"/>
          <w:szCs w:val="28"/>
        </w:rPr>
        <w:t xml:space="preserve">     </w:t>
      </w:r>
      <w:r>
        <w:rPr>
          <w:b/>
          <w:bCs/>
          <w:color w:val="FF0000"/>
          <w:sz w:val="32"/>
          <w:szCs w:val="32"/>
          <w:u w:val="single"/>
        </w:rPr>
        <w:t>Contexte et présentation des données</w:t>
      </w:r>
    </w:p>
    <w:p>
      <w:pPr>
        <w:pStyle w:val="Normal"/>
        <w:ind w:start="708"/>
        <w:rPr>
          <w:color w:themeColor="accent1" w:themeShade="bf" w:val="2F5496"/>
          <w:sz w:val="24"/>
          <w:szCs w:val="24"/>
        </w:rPr>
      </w:pPr>
      <w:r>
        <w:rPr>
          <w:color w:themeColor="accent1" w:themeShade="bf" w:val="2F5496"/>
          <w:sz w:val="24"/>
          <w:szCs w:val="24"/>
        </w:rPr>
      </w:r>
    </w:p>
    <w:p>
      <w:pPr>
        <w:pStyle w:val="ListParagraph"/>
        <w:numPr>
          <w:ilvl w:val="1"/>
          <w:numId w:val="2"/>
        </w:numPr>
        <w:rPr>
          <w:color w:themeColor="accent1" w:themeShade="bf" w:val="2F5496"/>
          <w:sz w:val="28"/>
          <w:szCs w:val="28"/>
        </w:rPr>
      </w:pPr>
      <w:r>
        <w:rPr>
          <w:color w:themeColor="accent1" w:themeShade="bf" w:val="2F5496"/>
          <w:sz w:val="28"/>
          <w:szCs w:val="28"/>
        </w:rPr>
        <w:t>- Qui est Qualyse ?</w:t>
      </w:r>
    </w:p>
    <w:p>
      <w:pPr>
        <w:pStyle w:val="Normal"/>
        <w:jc w:val="both"/>
        <w:rPr>
          <w:color w:themeColor="text1" w:val="000000"/>
          <w:sz w:val="24"/>
          <w:szCs w:val="24"/>
        </w:rPr>
      </w:pPr>
      <w:r>
        <w:rPr>
          <w:sz w:val="24"/>
          <w:szCs w:val="24"/>
        </w:rPr>
        <w:t>Le laboratoire Qualyse est un laboratoire public d'analyses sanitaires situé à côté de Niort. Il réalise des tests PCR sur des élevages plus précisément dans les départements du 79 et du 86 afin de détecter la présence de mycoplasmes (M. mycoides capri, M. capricolum, M. agalactiae, etc…). Ces tests sont organisés en plusieurs sessions chaque année (souvent au nombre de 3 par année).</w:t>
        <w:br/>
        <w:br/>
      </w:r>
    </w:p>
    <w:p>
      <w:pPr>
        <w:pStyle w:val="ListParagraph"/>
        <w:numPr>
          <w:ilvl w:val="1"/>
          <w:numId w:val="2"/>
        </w:numPr>
        <w:rPr>
          <w:color w:themeColor="accent1" w:themeShade="bf" w:val="2F5496"/>
          <w:sz w:val="28"/>
          <w:szCs w:val="28"/>
        </w:rPr>
      </w:pPr>
      <w:r>
        <w:rPr>
          <w:color w:themeColor="accent1" w:themeShade="bf" w:val="2F5496"/>
          <w:sz w:val="28"/>
          <w:szCs w:val="28"/>
        </w:rPr>
        <w:t xml:space="preserve">– </w:t>
      </w:r>
      <w:r>
        <w:rPr>
          <w:color w:themeColor="accent1" w:themeShade="bf" w:val="2F5496"/>
          <w:sz w:val="28"/>
          <w:szCs w:val="28"/>
        </w:rPr>
        <w:t>Description des données de base</w:t>
      </w:r>
    </w:p>
    <w:tbl>
      <w:tblPr>
        <w:tblStyle w:val="Grilledutableau"/>
        <w:tblW w:w="9062"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531"/>
        <w:gridCol w:w="4531"/>
      </w:tblGrid>
      <w:tr>
        <w:trPr/>
        <w:tc>
          <w:tcPr>
            <w:tcW w:w="4531" w:type="dxa"/>
            <w:tcBorders/>
            <w:shd w:color="auto" w:fill="F4B083" w:themeFill="accent2" w:themeFillTint="99" w:val="clear"/>
          </w:tcPr>
          <w:p>
            <w:pPr>
              <w:pStyle w:val="Normal"/>
              <w:widowControl/>
              <w:tabs>
                <w:tab w:val="clear" w:pos="708"/>
                <w:tab w:val="left" w:pos="1306" w:leader="none"/>
                <w:tab w:val="center" w:pos="2157" w:leader="none"/>
                <w:tab w:val="left" w:pos="3064" w:leader="none"/>
              </w:tabs>
              <w:suppressAutoHyphens w:val="true"/>
              <w:spacing w:lineRule="auto" w:line="240" w:before="0" w:after="0"/>
              <w:jc w:val="start"/>
              <w:rPr>
                <w:color w:themeColor="text1" w:val="000000"/>
                <w:sz w:val="28"/>
                <w:szCs w:val="28"/>
              </w:rPr>
            </w:pPr>
            <w:r>
              <w:rPr>
                <w:rFonts w:eastAsia="Calibri" w:cs=""/>
                <w:color w:themeColor="text1" w:val="000000"/>
                <w:kern w:val="0"/>
                <w:sz w:val="28"/>
                <w:szCs w:val="28"/>
                <w:lang w:val="fr-FR" w:eastAsia="en-US" w:bidi="ar-SA"/>
              </w:rPr>
              <w:tab/>
              <w:tab/>
              <w:t>Fichier</w:t>
              <w:tab/>
            </w:r>
          </w:p>
        </w:tc>
        <w:tc>
          <w:tcPr>
            <w:tcW w:w="4531" w:type="dxa"/>
            <w:tcBorders/>
            <w:shd w:color="auto" w:fill="D0CECE" w:themeFill="background2" w:themeFillShade="e6" w:val="clear"/>
          </w:tcPr>
          <w:p>
            <w:pPr>
              <w:pStyle w:val="Normal"/>
              <w:widowControl/>
              <w:suppressAutoHyphens w:val="true"/>
              <w:spacing w:lineRule="auto" w:line="240" w:before="0" w:after="0"/>
              <w:jc w:val="center"/>
              <w:rPr>
                <w:color w:themeColor="text1" w:val="000000"/>
                <w:sz w:val="28"/>
                <w:szCs w:val="28"/>
              </w:rPr>
            </w:pPr>
            <w:r>
              <w:rPr>
                <w:rFonts w:eastAsia="Calibri" w:cs=""/>
                <w:color w:themeColor="text1" w:val="000000"/>
                <w:kern w:val="0"/>
                <w:sz w:val="28"/>
                <w:szCs w:val="28"/>
                <w:lang w:val="fr-FR" w:eastAsia="en-US" w:bidi="ar-SA"/>
              </w:rPr>
              <w:t>Fonction</w:t>
            </w:r>
          </w:p>
        </w:tc>
      </w:tr>
      <w:tr>
        <w:trPr/>
        <w:tc>
          <w:tcPr>
            <w:tcW w:w="4531" w:type="dxa"/>
            <w:tcBorders/>
          </w:tcPr>
          <w:p>
            <w:pPr>
              <w:pStyle w:val="Normal"/>
              <w:widowControl/>
              <w:suppressAutoHyphens w:val="true"/>
              <w:spacing w:lineRule="auto" w:line="240" w:before="0" w:after="0"/>
              <w:jc w:val="both"/>
              <w:rPr>
                <w:color w:themeColor="accent1" w:themeShade="bf" w:val="2F5496"/>
                <w:sz w:val="28"/>
                <w:szCs w:val="28"/>
              </w:rPr>
            </w:pPr>
            <w:r>
              <w:rPr>
                <w:rFonts w:eastAsia="Calibri" w:cs=""/>
                <w:kern w:val="0"/>
                <w:sz w:val="28"/>
                <w:szCs w:val="28"/>
                <w:lang w:val="fr-FR" w:eastAsia="en-US" w:bidi="ar-SA"/>
              </w:rPr>
              <w:t>Modele resultats departement 79.xls</w:t>
            </w:r>
          </w:p>
        </w:tc>
        <w:tc>
          <w:tcPr>
            <w:tcW w:w="4531" w:type="dxa"/>
            <w:tcBorders/>
          </w:tcPr>
          <w:p>
            <w:pPr>
              <w:pStyle w:val="Normal"/>
              <w:widowControl/>
              <w:suppressAutoHyphens w:val="true"/>
              <w:spacing w:lineRule="auto" w:line="240" w:before="0" w:after="0"/>
              <w:jc w:val="both"/>
              <w:rPr>
                <w:color w:themeColor="text1" w:val="000000"/>
                <w:sz w:val="24"/>
                <w:szCs w:val="24"/>
              </w:rPr>
            </w:pPr>
            <w:r>
              <w:rPr>
                <w:rFonts w:eastAsia="Calibri" w:cs=""/>
                <w:color w:themeColor="text1" w:val="000000"/>
                <w:kern w:val="0"/>
                <w:sz w:val="24"/>
                <w:szCs w:val="24"/>
                <w:lang w:val="fr-FR" w:eastAsia="en-US" w:bidi="ar-SA"/>
              </w:rPr>
              <w:t>Donne des résultats bruts d’une session PCR dans les élevages des Deux-Sèvres.</w:t>
            </w:r>
          </w:p>
        </w:tc>
      </w:tr>
      <w:tr>
        <w:trPr/>
        <w:tc>
          <w:tcPr>
            <w:tcW w:w="4531" w:type="dxa"/>
            <w:tcBorders/>
          </w:tcPr>
          <w:p>
            <w:pPr>
              <w:pStyle w:val="Normal"/>
              <w:widowControl/>
              <w:suppressAutoHyphens w:val="true"/>
              <w:spacing w:lineRule="auto" w:line="240" w:before="0" w:after="0"/>
              <w:jc w:val="both"/>
              <w:rPr>
                <w:color w:themeColor="accent1" w:themeShade="bf" w:val="2F5496"/>
                <w:sz w:val="28"/>
                <w:szCs w:val="28"/>
              </w:rPr>
            </w:pPr>
            <w:r>
              <w:rPr>
                <w:rFonts w:eastAsia="Calibri" w:cs=""/>
                <w:kern w:val="0"/>
                <w:sz w:val="28"/>
                <w:szCs w:val="28"/>
                <w:lang w:val="fr-FR" w:eastAsia="en-US" w:bidi="ar-SA"/>
              </w:rPr>
              <w:t>Modele resultats departement 86.xls</w:t>
            </w:r>
          </w:p>
        </w:tc>
        <w:tc>
          <w:tcPr>
            <w:tcW w:w="4531" w:type="dxa"/>
            <w:tcBorders/>
          </w:tcPr>
          <w:p>
            <w:pPr>
              <w:pStyle w:val="Normal"/>
              <w:widowControl/>
              <w:suppressAutoHyphens w:val="true"/>
              <w:spacing w:lineRule="auto" w:line="240" w:before="0" w:after="0"/>
              <w:jc w:val="both"/>
              <w:rPr>
                <w:color w:themeColor="text1" w:val="000000"/>
                <w:sz w:val="24"/>
                <w:szCs w:val="24"/>
              </w:rPr>
            </w:pPr>
            <w:r>
              <w:rPr>
                <w:rFonts w:eastAsia="Calibri" w:cs=""/>
                <w:color w:themeColor="text1" w:val="000000"/>
                <w:kern w:val="0"/>
                <w:sz w:val="24"/>
                <w:szCs w:val="24"/>
                <w:lang w:val="fr-FR" w:eastAsia="en-US" w:bidi="ar-SA"/>
              </w:rPr>
              <w:t>Donne des résultats bruts d’une session PCR dans les élevages de la Vienne.</w:t>
            </w:r>
          </w:p>
        </w:tc>
      </w:tr>
      <w:tr>
        <w:trPr/>
        <w:tc>
          <w:tcPr>
            <w:tcW w:w="4531" w:type="dxa"/>
            <w:tcBorders/>
          </w:tcPr>
          <w:p>
            <w:pPr>
              <w:pStyle w:val="Normal"/>
              <w:widowControl/>
              <w:suppressAutoHyphens w:val="true"/>
              <w:spacing w:lineRule="auto" w:line="240" w:before="0" w:after="0"/>
              <w:jc w:val="both"/>
              <w:rPr>
                <w:color w:themeColor="accent1" w:themeShade="bf" w:val="2F5496"/>
                <w:sz w:val="28"/>
                <w:szCs w:val="28"/>
              </w:rPr>
            </w:pPr>
            <w:r>
              <w:rPr>
                <w:rFonts w:eastAsia="Calibri" w:cs=""/>
                <w:kern w:val="0"/>
                <w:sz w:val="28"/>
                <w:szCs w:val="28"/>
                <w:lang w:val="fr-FR" w:eastAsia="en-US" w:bidi="ar-SA"/>
              </w:rPr>
              <w:t>Modele requete.xls</w:t>
            </w:r>
          </w:p>
        </w:tc>
        <w:tc>
          <w:tcPr>
            <w:tcW w:w="4531" w:type="dxa"/>
            <w:tcBorders/>
          </w:tcPr>
          <w:p>
            <w:pPr>
              <w:pStyle w:val="Normal"/>
              <w:widowControl/>
              <w:suppressAutoHyphens w:val="true"/>
              <w:spacing w:lineRule="auto" w:line="240" w:before="0" w:after="0"/>
              <w:jc w:val="both"/>
              <w:rPr>
                <w:sz w:val="24"/>
                <w:szCs w:val="24"/>
              </w:rPr>
            </w:pPr>
            <w:r>
              <w:rPr>
                <w:rFonts w:eastAsia="Calibri" w:cs=""/>
                <w:kern w:val="0"/>
                <w:sz w:val="24"/>
                <w:szCs w:val="24"/>
                <w:lang w:val="fr-FR" w:eastAsia="en-US" w:bidi="ar-SA"/>
              </w:rPr>
              <w:t>Possède le résultat des compilations 2018-2025 par élevage pour l’ensemble des tests PCR mycoides en 79 et 86 réalisés par le laboratoire.</w:t>
            </w:r>
          </w:p>
        </w:tc>
      </w:tr>
    </w:tbl>
    <w:p>
      <w:pPr>
        <w:pStyle w:val="Normal"/>
        <w:rPr>
          <w:color w:themeColor="accent1" w:themeShade="bf" w:val="2F5496"/>
          <w:sz w:val="28"/>
          <w:szCs w:val="28"/>
        </w:rPr>
      </w:pPr>
      <w:r>
        <w:rPr>
          <w:color w:themeColor="accent1" w:themeShade="bf" w:val="2F5496"/>
          <w:sz w:val="28"/>
          <w:szCs w:val="28"/>
        </w:rPr>
      </w:r>
    </w:p>
    <w:p>
      <w:pPr>
        <w:pStyle w:val="Normal"/>
        <w:jc w:val="both"/>
        <w:rPr>
          <w:color w:themeColor="text1" w:val="000000"/>
          <w:sz w:val="24"/>
          <w:szCs w:val="24"/>
        </w:rPr>
      </w:pPr>
      <w:r>
        <w:rPr>
          <w:color w:themeColor="text1" w:val="000000"/>
          <w:sz w:val="24"/>
          <w:szCs w:val="24"/>
        </w:rPr>
        <w:t>De plus, durant le long de notre projet d’autres documents, une vingtaine, nous a été parvenu afin de pouvoir compléter les dossiers que nous avons de base et de pouvoir prendre en compte un maximum d’erreur pour le nettoyage et le bon fonctionnement de notre outil d’automatisation python.</w:t>
      </w:r>
    </w:p>
    <w:p>
      <w:pPr>
        <w:pStyle w:val="Normal"/>
        <w:rPr>
          <w:color w:themeColor="text1" w:val="000000"/>
          <w:sz w:val="28"/>
          <w:szCs w:val="28"/>
        </w:rPr>
      </w:pPr>
      <w:r>
        <w:rPr>
          <w:color w:themeColor="text1" w:val="000000"/>
          <w:sz w:val="28"/>
          <w:szCs w:val="28"/>
        </w:rPr>
      </w:r>
    </w:p>
    <w:p>
      <w:pPr>
        <w:pStyle w:val="ListParagraph"/>
        <w:numPr>
          <w:ilvl w:val="1"/>
          <w:numId w:val="2"/>
        </w:numPr>
        <w:rPr>
          <w:color w:themeColor="accent1" w:themeShade="bf" w:val="2F5496"/>
          <w:sz w:val="28"/>
          <w:szCs w:val="28"/>
        </w:rPr>
      </w:pPr>
      <w:r>
        <w:rPr>
          <w:color w:themeColor="accent1" w:themeShade="bf" w:val="2F5496"/>
          <w:sz w:val="28"/>
          <w:szCs w:val="28"/>
        </w:rPr>
        <w:t xml:space="preserve">– </w:t>
      </w:r>
      <w:r>
        <w:rPr>
          <w:color w:themeColor="accent1" w:themeShade="bf" w:val="2F5496"/>
          <w:sz w:val="28"/>
          <w:szCs w:val="28"/>
        </w:rPr>
        <w:t>Nettoyage des données initiales</w:t>
      </w:r>
    </w:p>
    <w:p>
      <w:pPr>
        <w:pStyle w:val="Normal"/>
        <w:jc w:val="both"/>
        <w:rPr>
          <w:color w:themeColor="text1" w:val="000000"/>
          <w:sz w:val="24"/>
          <w:szCs w:val="24"/>
        </w:rPr>
      </w:pPr>
      <w:r>
        <w:rPr>
          <w:color w:themeColor="text1" w:val="000000"/>
          <w:sz w:val="24"/>
          <w:szCs w:val="24"/>
        </w:rPr>
        <w:t xml:space="preserve">Tout d’abord la première chose que nous avons fait à propos de nos documents a été de nettoyé les données car de nombreuse incohérence perdurée dans les données initiales et donc des changements étaient donc requis afin de pouvoir bien commencer le projet et d’y permettre de mieux se repérer dans les données. Nous avons donc, à partir de dataframe (librairie pandas) enlever les colonnes qui nous seront inutiles par la suite pour avoir le moins de valeur et donnée inutile au cours de notre projet. Ensuite, nous avons transtypé toutes les valeurs des tests PCR en float et pour finir nous avons convertit toutes les données dites négative </w:t>
      </w:r>
      <w:r>
        <w:rPr>
          <w:i/>
          <w:iCs/>
          <w:color w:themeColor="text1" w:val="000000"/>
          <w:sz w:val="24"/>
          <w:szCs w:val="24"/>
        </w:rPr>
        <w:t>(‘’neg‘’)</w:t>
      </w:r>
      <w:r>
        <w:rPr>
          <w:color w:themeColor="text1" w:val="000000"/>
          <w:sz w:val="24"/>
          <w:szCs w:val="24"/>
        </w:rPr>
        <w:t xml:space="preserve"> en valeurs = 40. Maintenant nous avons pu attaquer la construction de notre outil en toute sérénité.</w:t>
      </w:r>
    </w:p>
    <w:p>
      <w:pPr>
        <w:pStyle w:val="Normal"/>
        <w:rPr>
          <w:color w:themeColor="text1" w:val="000000"/>
          <w:sz w:val="24"/>
          <w:szCs w:val="24"/>
        </w:rPr>
      </w:pPr>
      <w:r>
        <w:rPr>
          <w:color w:themeColor="text1" w:val="000000"/>
          <w:sz w:val="24"/>
          <w:szCs w:val="24"/>
        </w:rPr>
        <mc:AlternateContent>
          <mc:Choice Requires="wps">
            <w:drawing>
              <wp:anchor distT="6985" distB="5715" distL="0" distR="5715" simplePos="0" relativeHeight="12" behindDoc="0" locked="0" layoutInCell="0" allowOverlap="1" wp14:anchorId="32F61B50">
                <wp:simplePos x="0" y="0"/>
                <wp:positionH relativeFrom="margin">
                  <wp:align>left</wp:align>
                </wp:positionH>
                <wp:positionV relativeFrom="paragraph">
                  <wp:posOffset>238125</wp:posOffset>
                </wp:positionV>
                <wp:extent cx="485775" cy="390525"/>
                <wp:effectExtent l="7620" t="6985" r="5715" b="5715"/>
                <wp:wrapNone/>
                <wp:docPr id="10" name="Rectangle 11"/>
                <a:graphic xmlns:a="http://schemas.openxmlformats.org/drawingml/2006/main">
                  <a:graphicData uri="http://schemas.microsoft.com/office/word/2010/wordprocessingShape">
                    <wps:wsp>
                      <wps:cNvSpPr/>
                      <wps:spPr>
                        <a:xfrm>
                          <a:off x="0" y="0"/>
                          <a:ext cx="485640" cy="390600"/>
                        </a:xfrm>
                        <a:prstGeom prst="rect">
                          <a:avLst/>
                        </a:prstGeom>
                        <a:solidFill>
                          <a:srgbClr val="ff0000"/>
                        </a:solidFill>
                        <a:ln>
                          <a:solidFill>
                            <a:srgbClr val="325490"/>
                          </a:solidFill>
                        </a:ln>
                      </wps:spPr>
                      <wps:style>
                        <a:lnRef idx="2">
                          <a:schemeClr val="accent1">
                            <a:shade val="50000"/>
                          </a:schemeClr>
                        </a:lnRef>
                        <a:fillRef idx="1">
                          <a:schemeClr val="accent1"/>
                        </a:fillRef>
                        <a:effectRef idx="0">
                          <a:schemeClr val="accent1"/>
                        </a:effectRef>
                        <a:fontRef idx="minor"/>
                      </wps:style>
                      <wps:txbx>
                        <w:txbxContent>
                          <w:p>
                            <w:pPr>
                              <w:pStyle w:val="Contenudecadre"/>
                              <w:rPr>
                                <w:color w:themeColor="text1" w:val="000000"/>
                                <w:sz w:val="36"/>
                                <w:szCs w:val="36"/>
                              </w:rPr>
                            </w:pPr>
                            <w:r>
                              <w:rPr>
                                <w:color w:themeColor="text1" w:val="000000"/>
                                <w:sz w:val="36"/>
                                <w:szCs w:val="36"/>
                              </w:rPr>
                              <w:t xml:space="preserve">  </w:t>
                            </w:r>
                          </w:p>
                          <w:p>
                            <w:pPr>
                              <w:pStyle w:val="Contenudecadre"/>
                              <w:spacing w:before="0" w:after="160"/>
                              <w:jc w:val="center"/>
                              <w:rPr>
                                <w:color w:val="FFFFFF"/>
                              </w:rPr>
                            </w:pPr>
                            <w:r>
                              <w:rPr>
                                <w:color w:val="000000"/>
                              </w:rPr>
                            </w:r>
                          </w:p>
                        </w:txbxContent>
                      </wps:txbx>
                      <wps:bodyPr anchor="ctr">
                        <a:prstTxWarp prst="textNoShape"/>
                        <a:noAutofit/>
                      </wps:bodyPr>
                    </wps:wsp>
                  </a:graphicData>
                </a:graphic>
              </wp:anchor>
            </w:drawing>
          </mc:Choice>
          <mc:Fallback>
            <w:pict>
              <v:rect id="shape_0" fillcolor="red" stroked="t" o:allowincell="f" style="position:absolute;margin-left:0pt;margin-top:18.75pt;width:38.2pt;height:30.7pt;mso-wrap-style:square;v-text-anchor:middle;mso-position-horizontal:left;mso-position-horizontal-relative:margin" wp14:anchorId="32F61B50">
                <v:fill o:detectmouseclick="t" type="solid" color2="aqua"/>
                <v:stroke color="#325490" weight="12600" joinstyle="miter" endcap="flat"/>
                <v:textbox>
                  <w:txbxContent>
                    <w:p>
                      <w:pPr>
                        <w:pStyle w:val="Contenudecadre"/>
                        <w:rPr>
                          <w:color w:themeColor="text1" w:val="000000"/>
                          <w:sz w:val="36"/>
                          <w:szCs w:val="36"/>
                        </w:rPr>
                      </w:pPr>
                      <w:r>
                        <w:rPr>
                          <w:color w:themeColor="text1" w:val="000000"/>
                          <w:sz w:val="36"/>
                          <w:szCs w:val="36"/>
                        </w:rPr>
                        <w:t xml:space="preserve">  </w:t>
                      </w:r>
                    </w:p>
                    <w:p>
                      <w:pPr>
                        <w:pStyle w:val="Contenudecadre"/>
                        <w:spacing w:before="0" w:after="160"/>
                        <w:jc w:val="center"/>
                        <w:rPr>
                          <w:color w:val="FFFFFF"/>
                        </w:rPr>
                      </w:pPr>
                      <w:r>
                        <w:rPr>
                          <w:color w:val="000000"/>
                        </w:rPr>
                      </w:r>
                    </w:p>
                  </w:txbxContent>
                </v:textbox>
                <w10:wrap type="none"/>
              </v:rect>
            </w:pict>
          </mc:Fallback>
        </mc:AlternateContent>
        <mc:AlternateContent>
          <mc:Choice Requires="wps">
            <w:drawing>
              <wp:anchor distT="3810" distB="2540" distL="3810" distR="2540" simplePos="0" relativeHeight="14" behindDoc="0" locked="0" layoutInCell="1" allowOverlap="1" wp14:anchorId="7A6E9FC1">
                <wp:simplePos x="0" y="0"/>
                <wp:positionH relativeFrom="column">
                  <wp:posOffset>99060</wp:posOffset>
                </wp:positionH>
                <wp:positionV relativeFrom="paragraph">
                  <wp:posOffset>259080</wp:posOffset>
                </wp:positionV>
                <wp:extent cx="351155" cy="329565"/>
                <wp:effectExtent l="3810" t="3810" r="2540" b="2540"/>
                <wp:wrapNone/>
                <wp:docPr id="11" name="Zone de texte 15"/>
                <a:graphic xmlns:a="http://schemas.openxmlformats.org/drawingml/2006/main">
                  <a:graphicData uri="http://schemas.microsoft.com/office/word/2010/wordprocessingShape">
                    <wps:wsp>
                      <wps:cNvSpPr/>
                      <wps:spPr>
                        <a:xfrm>
                          <a:off x="0" y="0"/>
                          <a:ext cx="351000" cy="329400"/>
                        </a:xfrm>
                        <a:prstGeom prst="rect">
                          <a:avLst/>
                        </a:prstGeom>
                        <a:solidFill>
                          <a:srgbClr val="ff0000"/>
                        </a:solidFill>
                        <a:ln w="6350">
                          <a:solidFill>
                            <a:srgbClr val="ff0000"/>
                          </a:solidFill>
                          <a:round/>
                        </a:ln>
                      </wps:spPr>
                      <wps:style>
                        <a:lnRef idx="0"/>
                        <a:fillRef idx="0"/>
                        <a:effectRef idx="0"/>
                        <a:fontRef idx="minor"/>
                      </wps:style>
                      <wps:txbx>
                        <w:txbxContent>
                          <w:p>
                            <w:pPr>
                              <w:pStyle w:val="Contenudecadre"/>
                              <w:rPr>
                                <w:sz w:val="36"/>
                                <w:szCs w:val="36"/>
                              </w:rPr>
                            </w:pPr>
                            <w:r>
                              <w:rPr>
                                <w:color w:val="000000"/>
                                <w:sz w:val="36"/>
                                <w:szCs w:val="36"/>
                              </w:rPr>
                              <w:t>2</w:t>
                            </w:r>
                          </w:p>
                          <w:p>
                            <w:pPr>
                              <w:pStyle w:val="Contenudecadre"/>
                              <w:spacing w:before="0" w:after="160"/>
                              <w:rPr>
                                <w:color w:val="000000"/>
                              </w:rPr>
                            </w:pPr>
                            <w:r>
                              <w:rPr>
                                <w:color w:val="000000"/>
                              </w:rPr>
                            </w:r>
                          </w:p>
                        </w:txbxContent>
                      </wps:txbx>
                      <wps:bodyPr anchor="t">
                        <a:prstTxWarp prst="textNoShape"/>
                        <a:noAutofit/>
                      </wps:bodyPr>
                    </wps:wsp>
                  </a:graphicData>
                </a:graphic>
              </wp:anchor>
            </w:drawing>
          </mc:Choice>
          <mc:Fallback>
            <w:pict>
              <v:rect id="shape_0" fillcolor="red" stroked="t" o:allowincell="f" style="position:absolute;margin-left:7.8pt;margin-top:20.4pt;width:27.6pt;height:25.9pt;mso-wrap-style:square;v-text-anchor:top" wp14:anchorId="7A6E9FC1">
                <v:fill o:detectmouseclick="t" type="solid" color2="aqua"/>
                <v:stroke color="red" weight="6480" joinstyle="round" endcap="flat"/>
                <v:textbox>
                  <w:txbxContent>
                    <w:p>
                      <w:pPr>
                        <w:pStyle w:val="Contenudecadre"/>
                        <w:rPr>
                          <w:sz w:val="36"/>
                          <w:szCs w:val="36"/>
                        </w:rPr>
                      </w:pPr>
                      <w:r>
                        <w:rPr>
                          <w:color w:val="000000"/>
                          <w:sz w:val="36"/>
                          <w:szCs w:val="36"/>
                        </w:rPr>
                        <w:t>2</w:t>
                      </w:r>
                    </w:p>
                    <w:p>
                      <w:pPr>
                        <w:pStyle w:val="Contenudecadre"/>
                        <w:spacing w:before="0" w:after="160"/>
                        <w:rPr>
                          <w:color w:val="000000"/>
                        </w:rPr>
                      </w:pPr>
                      <w:r>
                        <w:rPr>
                          <w:color w:val="000000"/>
                        </w:rPr>
                      </w:r>
                    </w:p>
                  </w:txbxContent>
                </v:textbox>
                <w10:wrap type="none"/>
              </v:rect>
            </w:pict>
          </mc:Fallback>
        </mc:AlternateContent>
      </w:r>
    </w:p>
    <w:p>
      <w:pPr>
        <w:pStyle w:val="Normal"/>
        <w:rPr>
          <w:b/>
          <w:bCs/>
          <w:color w:val="FF0000"/>
          <w:sz w:val="32"/>
          <w:szCs w:val="32"/>
          <w:u w:val="single"/>
        </w:rPr>
      </w:pPr>
      <w:r>
        <w:rPr>
          <w:color w:themeColor="text1" w:val="000000"/>
          <w:sz w:val="24"/>
          <w:szCs w:val="24"/>
        </w:rPr>
        <w:t xml:space="preserve">                     </w:t>
      </w:r>
      <w:r>
        <w:rPr>
          <w:b/>
          <w:bCs/>
          <w:color w:val="FF0000"/>
          <w:sz w:val="32"/>
          <w:szCs w:val="32"/>
          <w:u w:val="single"/>
        </w:rPr>
        <w:t>Présentation de l’outil</w:t>
      </w:r>
    </w:p>
    <w:p>
      <w:pPr>
        <w:pStyle w:val="Normal"/>
        <w:rPr>
          <w:color w:themeColor="accent1" w:themeShade="bf" w:val="2F5496"/>
          <w:sz w:val="24"/>
          <w:szCs w:val="24"/>
        </w:rPr>
      </w:pPr>
      <w:r>
        <w:rPr>
          <w:color w:themeColor="accent1" w:themeShade="bf" w:val="2F5496"/>
          <w:sz w:val="24"/>
          <w:szCs w:val="24"/>
        </w:rPr>
      </w:r>
    </w:p>
    <w:p>
      <w:pPr>
        <w:pStyle w:val="Normal"/>
        <w:rPr>
          <w:color w:themeColor="accent1" w:themeShade="bf" w:val="2F5496"/>
          <w:sz w:val="28"/>
          <w:szCs w:val="28"/>
        </w:rPr>
      </w:pPr>
      <w:r>
        <w:rPr>
          <w:color w:themeColor="accent1" w:themeShade="bf" w:val="2F5496"/>
          <w:sz w:val="28"/>
          <w:szCs w:val="28"/>
        </w:rPr>
        <w:t>2.1 – Comment fonctionne notre outil </w:t>
      </w:r>
    </w:p>
    <w:p>
      <w:pPr>
        <w:pStyle w:val="Normal"/>
        <w:jc w:val="both"/>
        <w:rPr>
          <w:b/>
          <w:bCs/>
          <w:color w:themeColor="text1" w:val="000000"/>
          <w:sz w:val="24"/>
          <w:szCs w:val="24"/>
          <w:u w:val="single"/>
        </w:rPr>
      </w:pPr>
      <w:r>
        <w:rPr>
          <w:color w:themeColor="text1" w:val="000000"/>
          <w:sz w:val="24"/>
          <w:szCs w:val="24"/>
        </w:rPr>
        <w:t>Notre outil a entièrement été fait en python. Il est séparé en 2 codes bien distincts : un qui va avoir comme but d’importer les données, de les transformer et puis de les exporter dans un fichier Excel, déjà existants ou non, et qui permettra par la suite de crée nos indicateurs de visualisation. Quant à l’autre code, il fera fonction d’un interface graphique dynamique, sous le format d’un tkinter python, accompagnant l’utilisateur dans sa démarche et dans la visualisation des données.</w:t>
      </w:r>
    </w:p>
    <w:p>
      <w:pPr>
        <w:pStyle w:val="Normal"/>
        <w:rPr>
          <w:color w:themeColor="accent1" w:themeShade="bf" w:val="2F5496"/>
          <w:sz w:val="28"/>
          <w:szCs w:val="28"/>
        </w:rPr>
      </w:pPr>
      <w:r>
        <w:rPr>
          <w:color w:themeColor="accent1" w:themeShade="bf" w:val="2F5496"/>
          <w:sz w:val="28"/>
          <w:szCs w:val="28"/>
        </w:rPr>
      </w:r>
    </w:p>
    <w:p>
      <w:pPr>
        <w:pStyle w:val="Normal"/>
        <w:rPr>
          <w:color w:val="2F5496"/>
          <w:sz w:val="28"/>
          <w:szCs w:val="28"/>
        </w:rPr>
      </w:pPr>
      <w:r>
        <w:rPr>
          <w:color w:val="2F5496"/>
          <w:sz w:val="28"/>
          <w:szCs w:val="28"/>
        </w:rPr>
        <w:t>2.2 – Classification longitudinale en 8 classes</w:t>
      </w:r>
    </w:p>
    <w:p>
      <w:pPr>
        <w:pStyle w:val="Normal"/>
        <w:jc w:val="both"/>
        <w:rPr>
          <w:color w:val="000000"/>
          <w:sz w:val="24"/>
          <w:szCs w:val="24"/>
        </w:rPr>
      </w:pPr>
      <w:r>
        <w:rPr>
          <w:color w:val="000000"/>
          <w:sz w:val="24"/>
          <w:szCs w:val="24"/>
        </w:rPr>
        <w:t>Une valeur peut être positive un jour et négative un autre jour ce qui n’est pas très représentatif, alors pour remédier à cela, il a été décidé de catégoriser les élevages en 8 classes bien distinctes selon les 6 derniers résultats PCR de chaque cheptel. Notre code permet bien de respecter les règles indiquées par M. Treilles, qui sont les suivantes :</w:t>
      </w:r>
    </w:p>
    <w:tbl>
      <w:tblPr>
        <w:tblStyle w:val="Grilledutableau"/>
        <w:tblW w:w="877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058"/>
        <w:gridCol w:w="2085"/>
        <w:gridCol w:w="3632"/>
      </w:tblGrid>
      <w:tr>
        <w:trPr/>
        <w:tc>
          <w:tcPr>
            <w:tcW w:w="3058" w:type="dxa"/>
            <w:tcBorders/>
            <w:shd w:color="auto" w:fill="2F5496" w:themeFill="accent1" w:themeFillShade="bf" w:val="clear"/>
          </w:tcPr>
          <w:p>
            <w:pPr>
              <w:pStyle w:val="Contenudetableau"/>
              <w:widowControl/>
              <w:suppressAutoHyphens w:val="true"/>
              <w:spacing w:before="0" w:after="160"/>
              <w:jc w:val="both"/>
              <w:rPr>
                <w:sz w:val="24"/>
                <w:szCs w:val="24"/>
              </w:rPr>
            </w:pPr>
            <w:r>
              <w:rPr>
                <w:rFonts w:eastAsia="Calibri" w:cs=""/>
                <w:kern w:val="0"/>
                <w:sz w:val="24"/>
                <w:szCs w:val="24"/>
                <w:lang w:val="fr-FR" w:eastAsia="en-US" w:bidi="ar-SA"/>
              </w:rPr>
              <w:t>CLASSE</w:t>
            </w:r>
          </w:p>
        </w:tc>
        <w:tc>
          <w:tcPr>
            <w:tcW w:w="2085" w:type="dxa"/>
            <w:tcBorders/>
            <w:shd w:color="auto" w:fill="2F5496" w:themeFill="accent1" w:themeFillShade="bf" w:val="clear"/>
          </w:tcPr>
          <w:p>
            <w:pPr>
              <w:pStyle w:val="Contenudetableau"/>
              <w:widowControl/>
              <w:suppressAutoHyphens w:val="true"/>
              <w:spacing w:before="0" w:after="160"/>
              <w:jc w:val="both"/>
              <w:rPr>
                <w:sz w:val="24"/>
                <w:szCs w:val="24"/>
              </w:rPr>
            </w:pPr>
            <w:r>
              <w:rPr>
                <w:rFonts w:eastAsia="Calibri" w:cs=""/>
                <w:kern w:val="0"/>
                <w:sz w:val="24"/>
                <w:szCs w:val="24"/>
                <w:lang w:val="fr-FR" w:eastAsia="en-US" w:bidi="ar-SA"/>
              </w:rPr>
              <w:t>Libellé</w:t>
            </w:r>
          </w:p>
        </w:tc>
        <w:tc>
          <w:tcPr>
            <w:tcW w:w="3632" w:type="dxa"/>
            <w:tcBorders/>
            <w:shd w:color="auto" w:fill="2F5496" w:themeFill="accent1" w:themeFillShade="bf" w:val="clear"/>
          </w:tcPr>
          <w:p>
            <w:pPr>
              <w:pStyle w:val="Contenudetableau"/>
              <w:widowControl/>
              <w:suppressAutoHyphens w:val="true"/>
              <w:spacing w:before="0" w:after="160"/>
              <w:jc w:val="both"/>
              <w:rPr>
                <w:sz w:val="24"/>
                <w:szCs w:val="24"/>
              </w:rPr>
            </w:pPr>
            <w:r>
              <w:rPr>
                <w:rFonts w:eastAsia="Calibri" w:cs=""/>
                <w:kern w:val="0"/>
                <w:sz w:val="24"/>
                <w:szCs w:val="24"/>
                <w:lang w:val="fr-FR" w:eastAsia="en-US" w:bidi="ar-SA"/>
              </w:rPr>
              <w:t>Critère</w:t>
            </w:r>
          </w:p>
        </w:tc>
      </w:tr>
      <w:tr>
        <w:trPr/>
        <w:tc>
          <w:tcPr>
            <w:tcW w:w="3058" w:type="dxa"/>
            <w:tcBorders/>
          </w:tcPr>
          <w:p>
            <w:pPr>
              <w:pStyle w:val="Contenudetableau"/>
              <w:widowControl/>
              <w:suppressAutoHyphens w:val="true"/>
              <w:spacing w:before="0" w:after="160"/>
              <w:jc w:val="both"/>
              <w:rPr>
                <w:sz w:val="24"/>
                <w:szCs w:val="24"/>
              </w:rPr>
            </w:pPr>
            <w:r>
              <w:rPr>
                <w:rFonts w:eastAsia="Calibri" w:cs=""/>
                <w:kern w:val="0"/>
                <w:sz w:val="24"/>
                <w:szCs w:val="24"/>
                <w:lang w:val="fr-FR" w:eastAsia="en-US" w:bidi="ar-SA"/>
              </w:rPr>
              <w:t>Classe 1</w:t>
            </w:r>
          </w:p>
        </w:tc>
        <w:tc>
          <w:tcPr>
            <w:tcW w:w="2085" w:type="dxa"/>
            <w:tcBorders/>
          </w:tcPr>
          <w:p>
            <w:pPr>
              <w:pStyle w:val="Contenudetableau"/>
              <w:widowControl/>
              <w:suppressAutoHyphens w:val="true"/>
              <w:spacing w:before="0" w:after="160"/>
              <w:jc w:val="both"/>
              <w:rPr>
                <w:sz w:val="24"/>
                <w:szCs w:val="24"/>
              </w:rPr>
            </w:pPr>
            <w:r>
              <w:rPr>
                <w:rFonts w:eastAsia="Calibri" w:cs=""/>
                <w:kern w:val="0"/>
                <w:sz w:val="24"/>
                <w:szCs w:val="24"/>
                <w:lang w:val="fr-FR" w:eastAsia="en-US" w:bidi="ar-SA"/>
              </w:rPr>
              <w:t>A</w:t>
            </w:r>
          </w:p>
        </w:tc>
        <w:tc>
          <w:tcPr>
            <w:tcW w:w="3632" w:type="dxa"/>
            <w:tcBorders/>
          </w:tcPr>
          <w:p>
            <w:pPr>
              <w:pStyle w:val="Contenudetableau"/>
              <w:widowControl/>
              <w:suppressAutoHyphens w:val="true"/>
              <w:spacing w:before="0" w:after="160"/>
              <w:jc w:val="both"/>
              <w:rPr>
                <w:rFonts w:ascii="Calibri" w:hAnsi="Calibri" w:eastAsia="Calibri" w:cs=""/>
                <w:kern w:val="0"/>
                <w:sz w:val="22"/>
                <w:szCs w:val="22"/>
                <w:lang w:val="fr-FR" w:eastAsia="en-US" w:bidi="ar-SA"/>
              </w:rPr>
            </w:pPr>
            <w:r>
              <w:rPr>
                <w:rFonts w:eastAsia="Calibri" w:cs="" w:ascii="aptos;aptos embeddedfont;aptos" w:hAnsi="aptos;aptos embeddedfont;aptos"/>
                <w:color w:val="000000"/>
                <w:kern w:val="0"/>
                <w:sz w:val="22"/>
                <w:szCs w:val="22"/>
                <w:lang w:val="fr-FR" w:eastAsia="en-US" w:bidi="ar-SA"/>
              </w:rPr>
              <w:t>Toujours NEG : sur les 6 derniers résultats, tous sont négatifs, c'est à dire &gt; ou = à 40</w:t>
            </w:r>
            <w:r>
              <w:rPr>
                <w:rFonts w:eastAsia="Calibri" w:cs=""/>
                <w:kern w:val="0"/>
                <w:sz w:val="22"/>
                <w:szCs w:val="22"/>
                <w:lang w:val="fr-FR" w:eastAsia="en-US" w:bidi="ar-SA"/>
              </w:rPr>
              <w:t xml:space="preserve"> </w:t>
            </w:r>
          </w:p>
        </w:tc>
      </w:tr>
      <w:tr>
        <w:trPr/>
        <w:tc>
          <w:tcPr>
            <w:tcW w:w="3058" w:type="dxa"/>
            <w:tcBorders/>
          </w:tcPr>
          <w:p>
            <w:pPr>
              <w:pStyle w:val="Contenudetableau"/>
              <w:widowControl/>
              <w:suppressAutoHyphens w:val="true"/>
              <w:spacing w:before="0" w:after="160"/>
              <w:jc w:val="both"/>
              <w:rPr>
                <w:sz w:val="24"/>
                <w:szCs w:val="24"/>
              </w:rPr>
            </w:pPr>
            <w:r>
              <w:rPr>
                <w:rFonts w:eastAsia="Calibri" w:cs=""/>
                <w:kern w:val="0"/>
                <w:sz w:val="24"/>
                <w:szCs w:val="24"/>
                <w:lang w:val="fr-FR" w:eastAsia="en-US" w:bidi="ar-SA"/>
              </w:rPr>
              <w:t>Classe 2</w:t>
            </w:r>
          </w:p>
        </w:tc>
        <w:tc>
          <w:tcPr>
            <w:tcW w:w="2085" w:type="dxa"/>
            <w:tcBorders/>
          </w:tcPr>
          <w:p>
            <w:pPr>
              <w:pStyle w:val="Contenudetableau"/>
              <w:widowControl/>
              <w:suppressAutoHyphens w:val="true"/>
              <w:spacing w:before="0" w:after="160"/>
              <w:jc w:val="both"/>
              <w:rPr>
                <w:sz w:val="24"/>
                <w:szCs w:val="24"/>
              </w:rPr>
            </w:pPr>
            <w:r>
              <w:rPr>
                <w:rFonts w:eastAsia="Calibri" w:cs=""/>
                <w:kern w:val="0"/>
                <w:sz w:val="24"/>
                <w:szCs w:val="24"/>
                <w:lang w:val="fr-FR" w:eastAsia="en-US" w:bidi="ar-SA"/>
              </w:rPr>
              <w:t>B</w:t>
            </w:r>
          </w:p>
        </w:tc>
        <w:tc>
          <w:tcPr>
            <w:tcW w:w="3632" w:type="dxa"/>
            <w:tcBorders/>
          </w:tcPr>
          <w:p>
            <w:pPr>
              <w:pStyle w:val="Contenudetableau"/>
              <w:widowControl/>
              <w:suppressAutoHyphens w:val="true"/>
              <w:spacing w:before="0" w:after="160"/>
              <w:jc w:val="both"/>
              <w:rPr>
                <w:rFonts w:ascii="Calibri" w:hAnsi="Calibri" w:eastAsia="Calibri" w:cs=""/>
                <w:kern w:val="0"/>
                <w:sz w:val="22"/>
                <w:szCs w:val="22"/>
                <w:lang w:val="fr-FR" w:eastAsia="en-US" w:bidi="ar-SA"/>
              </w:rPr>
            </w:pPr>
            <w:r>
              <w:rPr>
                <w:rFonts w:eastAsia="Calibri" w:cs="" w:ascii="aptos;aptos embeddedfont;aptos" w:hAnsi="aptos;aptos embeddedfont;aptos"/>
                <w:color w:val="000000"/>
                <w:kern w:val="0"/>
                <w:sz w:val="22"/>
                <w:szCs w:val="22"/>
                <w:lang w:val="fr-FR" w:eastAsia="en-US" w:bidi="ar-SA"/>
              </w:rPr>
              <w:t>Toujours POS : sur les 6 derniers résultats, tous sont Positifs, c'est à dire &lt;40</w:t>
            </w:r>
          </w:p>
        </w:tc>
      </w:tr>
      <w:tr>
        <w:trPr/>
        <w:tc>
          <w:tcPr>
            <w:tcW w:w="3058" w:type="dxa"/>
            <w:tcBorders/>
          </w:tcPr>
          <w:p>
            <w:pPr>
              <w:pStyle w:val="Contenudetableau"/>
              <w:widowControl/>
              <w:suppressAutoHyphens w:val="true"/>
              <w:spacing w:before="0" w:after="160"/>
              <w:jc w:val="both"/>
              <w:rPr>
                <w:sz w:val="24"/>
                <w:szCs w:val="24"/>
              </w:rPr>
            </w:pPr>
            <w:r>
              <w:rPr>
                <w:rFonts w:eastAsia="Calibri" w:cs=""/>
                <w:kern w:val="0"/>
                <w:sz w:val="24"/>
                <w:szCs w:val="24"/>
                <w:lang w:val="fr-FR" w:eastAsia="en-US" w:bidi="ar-SA"/>
              </w:rPr>
              <w:t>Classe 3</w:t>
            </w:r>
          </w:p>
        </w:tc>
        <w:tc>
          <w:tcPr>
            <w:tcW w:w="2085" w:type="dxa"/>
            <w:tcBorders/>
          </w:tcPr>
          <w:p>
            <w:pPr>
              <w:pStyle w:val="Contenudetableau"/>
              <w:widowControl/>
              <w:suppressAutoHyphens w:val="true"/>
              <w:spacing w:before="0" w:after="160"/>
              <w:jc w:val="both"/>
              <w:rPr>
                <w:sz w:val="24"/>
                <w:szCs w:val="24"/>
              </w:rPr>
            </w:pPr>
            <w:r>
              <w:rPr>
                <w:rFonts w:eastAsia="Calibri" w:cs=""/>
                <w:kern w:val="0"/>
                <w:sz w:val="24"/>
                <w:szCs w:val="24"/>
                <w:lang w:val="fr-FR" w:eastAsia="en-US" w:bidi="ar-SA"/>
              </w:rPr>
              <w:t>C</w:t>
            </w:r>
          </w:p>
        </w:tc>
        <w:tc>
          <w:tcPr>
            <w:tcW w:w="3632" w:type="dxa"/>
            <w:tcBorders/>
          </w:tcPr>
          <w:p>
            <w:pPr>
              <w:pStyle w:val="Contenudetableau"/>
              <w:widowControl/>
              <w:suppressAutoHyphens w:val="true"/>
              <w:spacing w:before="0" w:after="160"/>
              <w:jc w:val="both"/>
              <w:rPr>
                <w:rFonts w:ascii="Calibri" w:hAnsi="Calibri" w:eastAsia="Calibri" w:cs=""/>
                <w:kern w:val="0"/>
                <w:sz w:val="22"/>
                <w:szCs w:val="22"/>
                <w:lang w:val="fr-FR" w:eastAsia="en-US" w:bidi="ar-SA"/>
              </w:rPr>
            </w:pPr>
            <w:r>
              <w:rPr>
                <w:rFonts w:eastAsia="Calibri" w:cs="" w:ascii="aptos;aptos embeddedfont;aptos" w:hAnsi="aptos;aptos embeddedfont;aptos"/>
                <w:color w:val="000000"/>
                <w:kern w:val="0"/>
                <w:sz w:val="22"/>
                <w:szCs w:val="22"/>
                <w:lang w:val="fr-FR" w:eastAsia="en-US" w:bidi="ar-SA"/>
              </w:rPr>
              <w:t>Nouveau POS : le dernier résultat est POS &lt;35 et les 5 autres résultats antérieurs sont négatifs (&gt; ou = à 40)</w:t>
            </w:r>
            <w:r>
              <w:rPr>
                <w:rFonts w:eastAsia="Calibri" w:cs=""/>
                <w:kern w:val="0"/>
                <w:sz w:val="22"/>
                <w:szCs w:val="22"/>
                <w:lang w:val="fr-FR" w:eastAsia="en-US" w:bidi="ar-SA"/>
              </w:rPr>
              <w:t xml:space="preserve"> </w:t>
            </w:r>
          </w:p>
        </w:tc>
      </w:tr>
      <w:tr>
        <w:trPr/>
        <w:tc>
          <w:tcPr>
            <w:tcW w:w="3058" w:type="dxa"/>
            <w:tcBorders/>
          </w:tcPr>
          <w:p>
            <w:pPr>
              <w:pStyle w:val="Contenudetableau"/>
              <w:widowControl/>
              <w:suppressAutoHyphens w:val="true"/>
              <w:spacing w:before="0" w:after="160"/>
              <w:jc w:val="both"/>
              <w:rPr>
                <w:sz w:val="24"/>
                <w:szCs w:val="24"/>
              </w:rPr>
            </w:pPr>
            <w:r>
              <w:rPr>
                <w:rFonts w:eastAsia="Calibri" w:cs=""/>
                <w:kern w:val="0"/>
                <w:sz w:val="24"/>
                <w:szCs w:val="24"/>
                <w:lang w:val="fr-FR" w:eastAsia="en-US" w:bidi="ar-SA"/>
              </w:rPr>
              <w:t>Classe 4</w:t>
            </w:r>
          </w:p>
        </w:tc>
        <w:tc>
          <w:tcPr>
            <w:tcW w:w="2085" w:type="dxa"/>
            <w:tcBorders/>
          </w:tcPr>
          <w:p>
            <w:pPr>
              <w:pStyle w:val="Contenudetableau"/>
              <w:widowControl/>
              <w:suppressAutoHyphens w:val="true"/>
              <w:spacing w:before="0" w:after="160"/>
              <w:jc w:val="both"/>
              <w:rPr>
                <w:sz w:val="24"/>
                <w:szCs w:val="24"/>
              </w:rPr>
            </w:pPr>
            <w:r>
              <w:rPr>
                <w:rFonts w:eastAsia="Calibri" w:cs=""/>
                <w:kern w:val="0"/>
                <w:sz w:val="24"/>
                <w:szCs w:val="24"/>
                <w:lang w:val="fr-FR" w:eastAsia="en-US" w:bidi="ar-SA"/>
              </w:rPr>
              <w:t>D</w:t>
            </w:r>
          </w:p>
        </w:tc>
        <w:tc>
          <w:tcPr>
            <w:tcW w:w="3632" w:type="dxa"/>
            <w:tcBorders/>
          </w:tcPr>
          <w:p>
            <w:pPr>
              <w:pStyle w:val="Contenudetableau"/>
              <w:widowControl/>
              <w:suppressAutoHyphens w:val="true"/>
              <w:spacing w:before="0" w:after="160"/>
              <w:jc w:val="both"/>
              <w:rPr>
                <w:rFonts w:ascii="Calibri" w:hAnsi="Calibri" w:eastAsia="Calibri" w:cs=""/>
                <w:kern w:val="0"/>
                <w:sz w:val="22"/>
                <w:szCs w:val="22"/>
                <w:lang w:val="fr-FR" w:eastAsia="en-US" w:bidi="ar-SA"/>
              </w:rPr>
            </w:pPr>
            <w:r>
              <w:rPr>
                <w:rFonts w:eastAsia="Calibri" w:cs="" w:ascii="aptos;aptos embeddedfont;aptos" w:hAnsi="aptos;aptos embeddedfont;aptos"/>
                <w:color w:val="000000"/>
                <w:kern w:val="0"/>
                <w:sz w:val="22"/>
                <w:szCs w:val="22"/>
                <w:lang w:val="fr-FR" w:eastAsia="en-US" w:bidi="ar-SA"/>
              </w:rPr>
              <w:t>Fort POS récurrent : sur les 6 derniers résultats, 3 à 5 sont Positifs. Ces positifs sont forts, c'est à dire Ct&lt;35</w:t>
            </w:r>
            <w:r>
              <w:rPr>
                <w:rFonts w:eastAsia="Calibri" w:cs=""/>
                <w:kern w:val="0"/>
                <w:sz w:val="22"/>
                <w:szCs w:val="22"/>
                <w:lang w:val="fr-FR" w:eastAsia="en-US" w:bidi="ar-SA"/>
              </w:rPr>
              <w:t xml:space="preserve"> </w:t>
            </w:r>
          </w:p>
        </w:tc>
      </w:tr>
      <w:tr>
        <w:trPr/>
        <w:tc>
          <w:tcPr>
            <w:tcW w:w="3058" w:type="dxa"/>
            <w:tcBorders/>
          </w:tcPr>
          <w:p>
            <w:pPr>
              <w:pStyle w:val="Contenudetableau"/>
              <w:widowControl/>
              <w:suppressAutoHyphens w:val="true"/>
              <w:spacing w:before="0" w:after="160"/>
              <w:jc w:val="both"/>
              <w:rPr>
                <w:sz w:val="24"/>
                <w:szCs w:val="24"/>
              </w:rPr>
            </w:pPr>
            <w:r>
              <w:rPr>
                <w:rFonts w:eastAsia="Calibri" w:cs=""/>
                <w:kern w:val="0"/>
                <w:sz w:val="24"/>
                <w:szCs w:val="24"/>
                <w:lang w:val="fr-FR" w:eastAsia="en-US" w:bidi="ar-SA"/>
              </w:rPr>
              <w:t>Classe 5</w:t>
            </w:r>
          </w:p>
        </w:tc>
        <w:tc>
          <w:tcPr>
            <w:tcW w:w="2085" w:type="dxa"/>
            <w:tcBorders/>
          </w:tcPr>
          <w:p>
            <w:pPr>
              <w:pStyle w:val="Contenudetableau"/>
              <w:widowControl/>
              <w:suppressAutoHyphens w:val="true"/>
              <w:spacing w:before="0" w:after="160"/>
              <w:jc w:val="both"/>
              <w:rPr>
                <w:sz w:val="24"/>
                <w:szCs w:val="24"/>
              </w:rPr>
            </w:pPr>
            <w:r>
              <w:rPr>
                <w:rFonts w:eastAsia="Calibri" w:cs=""/>
                <w:kern w:val="0"/>
                <w:sz w:val="24"/>
                <w:szCs w:val="24"/>
                <w:lang w:val="fr-FR" w:eastAsia="en-US" w:bidi="ar-SA"/>
              </w:rPr>
              <w:t>E</w:t>
            </w:r>
          </w:p>
        </w:tc>
        <w:tc>
          <w:tcPr>
            <w:tcW w:w="3632" w:type="dxa"/>
            <w:tcBorders/>
          </w:tcPr>
          <w:p>
            <w:pPr>
              <w:pStyle w:val="Contenudetableau"/>
              <w:widowControl/>
              <w:suppressAutoHyphens w:val="true"/>
              <w:spacing w:before="0" w:after="160"/>
              <w:jc w:val="both"/>
              <w:rPr>
                <w:rFonts w:ascii="Calibri" w:hAnsi="Calibri" w:eastAsia="Calibri" w:cs=""/>
                <w:kern w:val="0"/>
                <w:sz w:val="22"/>
                <w:szCs w:val="22"/>
                <w:lang w:val="fr-FR" w:eastAsia="en-US" w:bidi="ar-SA"/>
              </w:rPr>
            </w:pPr>
            <w:r>
              <w:rPr>
                <w:rFonts w:eastAsia="Calibri" w:cs="" w:ascii="aptos;aptos embeddedfont;aptos" w:hAnsi="aptos;aptos embeddedfont;aptos"/>
                <w:color w:val="000000"/>
                <w:kern w:val="0"/>
                <w:sz w:val="22"/>
                <w:szCs w:val="22"/>
                <w:lang w:val="fr-FR" w:eastAsia="en-US" w:bidi="ar-SA"/>
              </w:rPr>
              <w:t>Autre POS récurrent : sur les 6 derniers résultats, 3 à 5 sont Positifs. Mais tous ne sont pas avec Ct&lt;35</w:t>
            </w:r>
            <w:r>
              <w:rPr>
                <w:rFonts w:eastAsia="Calibri" w:cs=""/>
                <w:kern w:val="0"/>
                <w:sz w:val="22"/>
                <w:szCs w:val="22"/>
                <w:lang w:val="fr-FR" w:eastAsia="en-US" w:bidi="ar-SA"/>
              </w:rPr>
              <w:t xml:space="preserve"> </w:t>
            </w:r>
          </w:p>
        </w:tc>
      </w:tr>
      <w:tr>
        <w:trPr/>
        <w:tc>
          <w:tcPr>
            <w:tcW w:w="3058" w:type="dxa"/>
            <w:tcBorders/>
          </w:tcPr>
          <w:p>
            <w:pPr>
              <w:pStyle w:val="Contenudetableau"/>
              <w:widowControl/>
              <w:suppressAutoHyphens w:val="true"/>
              <w:spacing w:before="0" w:after="160"/>
              <w:jc w:val="both"/>
              <w:rPr>
                <w:sz w:val="24"/>
                <w:szCs w:val="24"/>
              </w:rPr>
            </w:pPr>
            <w:r>
              <w:rPr>
                <w:rFonts w:eastAsia="Calibri" w:cs=""/>
                <w:kern w:val="0"/>
                <w:sz w:val="24"/>
                <w:szCs w:val="24"/>
                <w:lang w:val="fr-FR" w:eastAsia="en-US" w:bidi="ar-SA"/>
              </w:rPr>
              <w:t>Classe 6</w:t>
            </w:r>
          </w:p>
        </w:tc>
        <w:tc>
          <w:tcPr>
            <w:tcW w:w="2085" w:type="dxa"/>
            <w:tcBorders/>
          </w:tcPr>
          <w:p>
            <w:pPr>
              <w:pStyle w:val="Contenudetableau"/>
              <w:widowControl/>
              <w:suppressAutoHyphens w:val="true"/>
              <w:spacing w:before="0" w:after="160"/>
              <w:jc w:val="both"/>
              <w:rPr>
                <w:sz w:val="24"/>
                <w:szCs w:val="24"/>
              </w:rPr>
            </w:pPr>
            <w:r>
              <w:rPr>
                <w:rFonts w:eastAsia="Calibri" w:cs=""/>
                <w:kern w:val="0"/>
                <w:sz w:val="24"/>
                <w:szCs w:val="24"/>
                <w:lang w:val="fr-FR" w:eastAsia="en-US" w:bidi="ar-SA"/>
              </w:rPr>
              <w:t>F</w:t>
            </w:r>
          </w:p>
        </w:tc>
        <w:tc>
          <w:tcPr>
            <w:tcW w:w="3632" w:type="dxa"/>
            <w:tcBorders/>
          </w:tcPr>
          <w:p>
            <w:pPr>
              <w:pStyle w:val="Contenudetableau"/>
              <w:widowControl/>
              <w:suppressAutoHyphens w:val="true"/>
              <w:spacing w:before="0" w:after="160"/>
              <w:jc w:val="both"/>
              <w:rPr>
                <w:rFonts w:ascii="Calibri" w:hAnsi="Calibri" w:eastAsia="Calibri" w:cs=""/>
                <w:kern w:val="0"/>
                <w:sz w:val="22"/>
                <w:szCs w:val="22"/>
                <w:lang w:val="fr-FR" w:eastAsia="en-US" w:bidi="ar-SA"/>
              </w:rPr>
            </w:pPr>
            <w:r>
              <w:rPr>
                <w:rFonts w:eastAsia="Calibri" w:cs="" w:ascii="aptos;aptos embeddedfont;aptos" w:hAnsi="aptos;aptos embeddedfont;aptos"/>
                <w:color w:val="000000"/>
                <w:kern w:val="0"/>
                <w:sz w:val="22"/>
                <w:szCs w:val="22"/>
                <w:lang w:val="fr-FR" w:eastAsia="en-US" w:bidi="ar-SA"/>
              </w:rPr>
              <w:t>Fort POS ponctuel : sur les 6 derniers résultats, 1 à 2 sont Positifs. Ces positifs sont forts, c'est à dire Ct&lt;35</w:t>
            </w:r>
            <w:r>
              <w:rPr>
                <w:rFonts w:eastAsia="Calibri" w:cs=""/>
                <w:kern w:val="0"/>
                <w:sz w:val="22"/>
                <w:szCs w:val="22"/>
                <w:lang w:val="fr-FR" w:eastAsia="en-US" w:bidi="ar-SA"/>
              </w:rPr>
              <w:t xml:space="preserve"> </w:t>
            </w:r>
          </w:p>
        </w:tc>
      </w:tr>
      <w:tr>
        <w:trPr/>
        <w:tc>
          <w:tcPr>
            <w:tcW w:w="3058" w:type="dxa"/>
            <w:tcBorders/>
          </w:tcPr>
          <w:p>
            <w:pPr>
              <w:pStyle w:val="Contenudetableau"/>
              <w:widowControl/>
              <w:suppressAutoHyphens w:val="true"/>
              <w:spacing w:before="0" w:after="160"/>
              <w:jc w:val="both"/>
              <w:rPr>
                <w:sz w:val="24"/>
                <w:szCs w:val="24"/>
              </w:rPr>
            </w:pPr>
            <w:r>
              <w:rPr>
                <w:rFonts w:eastAsia="Calibri" w:cs=""/>
                <w:kern w:val="0"/>
                <w:sz w:val="24"/>
                <w:szCs w:val="24"/>
                <w:lang w:val="fr-FR" w:eastAsia="en-US" w:bidi="ar-SA"/>
              </w:rPr>
              <w:t>Classe 7</w:t>
            </w:r>
          </w:p>
        </w:tc>
        <w:tc>
          <w:tcPr>
            <w:tcW w:w="2085" w:type="dxa"/>
            <w:tcBorders/>
          </w:tcPr>
          <w:p>
            <w:pPr>
              <w:pStyle w:val="Contenudetableau"/>
              <w:widowControl/>
              <w:suppressAutoHyphens w:val="true"/>
              <w:spacing w:before="0" w:after="160"/>
              <w:jc w:val="both"/>
              <w:rPr>
                <w:sz w:val="24"/>
                <w:szCs w:val="24"/>
              </w:rPr>
            </w:pPr>
            <w:r>
              <w:rPr>
                <w:rFonts w:eastAsia="Calibri" w:cs=""/>
                <w:kern w:val="0"/>
                <w:sz w:val="24"/>
                <w:szCs w:val="24"/>
                <w:lang w:val="fr-FR" w:eastAsia="en-US" w:bidi="ar-SA"/>
              </w:rPr>
              <w:t>G</w:t>
            </w:r>
          </w:p>
        </w:tc>
        <w:tc>
          <w:tcPr>
            <w:tcW w:w="3632" w:type="dxa"/>
            <w:tcBorders/>
          </w:tcPr>
          <w:p>
            <w:pPr>
              <w:pStyle w:val="Contenudetableau"/>
              <w:widowControl/>
              <w:suppressAutoHyphens w:val="true"/>
              <w:spacing w:before="0" w:after="160"/>
              <w:jc w:val="both"/>
              <w:rPr>
                <w:sz w:val="24"/>
                <w:szCs w:val="24"/>
              </w:rPr>
            </w:pPr>
            <w:r>
              <w:rPr>
                <w:rFonts w:eastAsia="Calibri" w:cs="" w:ascii="aptos;aptos embeddedfont;aptos" w:hAnsi="aptos;aptos embeddedfont;aptos"/>
                <w:color w:val="000000"/>
                <w:kern w:val="0"/>
                <w:sz w:val="24"/>
                <w:szCs w:val="24"/>
                <w:lang w:val="fr-FR" w:eastAsia="en-US" w:bidi="ar-SA"/>
              </w:rPr>
              <w:t>Autre POS ponctuel : sur les 6 derniers résultats, 1 à 2 sont Positifs. Mais tous ne sont pas avec Ct&lt;35</w:t>
            </w:r>
            <w:r>
              <w:rPr>
                <w:rFonts w:eastAsia="Calibri" w:cs=""/>
                <w:kern w:val="0"/>
                <w:sz w:val="24"/>
                <w:szCs w:val="24"/>
                <w:lang w:val="fr-FR" w:eastAsia="en-US" w:bidi="ar-SA"/>
              </w:rPr>
              <w:t xml:space="preserve"> </w:t>
            </w:r>
          </w:p>
        </w:tc>
      </w:tr>
      <w:tr>
        <w:trPr/>
        <w:tc>
          <w:tcPr>
            <w:tcW w:w="3058" w:type="dxa"/>
            <w:tcBorders/>
          </w:tcPr>
          <w:p>
            <w:pPr>
              <w:pStyle w:val="Contenudetableau"/>
              <w:widowControl/>
              <w:suppressAutoHyphens w:val="true"/>
              <w:spacing w:before="0" w:after="160"/>
              <w:jc w:val="both"/>
              <w:rPr>
                <w:sz w:val="24"/>
                <w:szCs w:val="24"/>
              </w:rPr>
            </w:pPr>
            <w:r>
              <w:rPr>
                <w:rFonts w:eastAsia="Calibri" w:cs=""/>
                <w:kern w:val="0"/>
                <w:sz w:val="24"/>
                <w:szCs w:val="24"/>
                <w:lang w:val="fr-FR" w:eastAsia="en-US" w:bidi="ar-SA"/>
              </w:rPr>
              <w:t>Classe 8</w:t>
            </w:r>
          </w:p>
        </w:tc>
        <w:tc>
          <w:tcPr>
            <w:tcW w:w="2085" w:type="dxa"/>
            <w:tcBorders/>
          </w:tcPr>
          <w:p>
            <w:pPr>
              <w:pStyle w:val="Contenudetableau"/>
              <w:widowControl/>
              <w:suppressAutoHyphens w:val="true"/>
              <w:spacing w:before="0" w:after="160"/>
              <w:jc w:val="both"/>
              <w:rPr>
                <w:sz w:val="24"/>
                <w:szCs w:val="24"/>
              </w:rPr>
            </w:pPr>
            <w:r>
              <w:rPr>
                <w:rFonts w:eastAsia="Calibri" w:cs=""/>
                <w:kern w:val="0"/>
                <w:sz w:val="24"/>
                <w:szCs w:val="24"/>
                <w:lang w:val="fr-FR" w:eastAsia="en-US" w:bidi="ar-SA"/>
              </w:rPr>
              <w:t>H</w:t>
            </w:r>
          </w:p>
        </w:tc>
        <w:tc>
          <w:tcPr>
            <w:tcW w:w="3632" w:type="dxa"/>
            <w:tcBorders/>
          </w:tcPr>
          <w:p>
            <w:pPr>
              <w:pStyle w:val="Contenudetableau"/>
              <w:widowControl/>
              <w:suppressAutoHyphens w:val="true"/>
              <w:spacing w:before="0" w:after="160"/>
              <w:jc w:val="both"/>
              <w:rPr>
                <w:sz w:val="24"/>
                <w:szCs w:val="24"/>
              </w:rPr>
            </w:pPr>
            <w:r>
              <w:rPr>
                <w:rFonts w:eastAsia="Calibri" w:cs="" w:ascii="aptos;aptos embeddedfont;aptos" w:hAnsi="aptos;aptos embeddedfont;aptos"/>
                <w:color w:val="000000"/>
                <w:kern w:val="0"/>
                <w:sz w:val="24"/>
                <w:szCs w:val="24"/>
                <w:lang w:val="fr-FR" w:eastAsia="en-US" w:bidi="ar-SA"/>
              </w:rPr>
              <w:t>Ancien POS : sur les 4</w:t>
            </w:r>
            <w:r>
              <w:rPr>
                <w:rFonts w:eastAsia="Calibri" w:cs=""/>
                <w:color w:val="000000"/>
                <w:kern w:val="0"/>
                <w:sz w:val="24"/>
                <w:szCs w:val="24"/>
                <w:lang w:val="fr-FR" w:eastAsia="en-US" w:bidi="ar-SA"/>
              </w:rPr>
              <w:t> </w:t>
            </w:r>
            <w:r>
              <w:rPr>
                <w:rFonts w:eastAsia="Calibri" w:cs="" w:ascii="aptos;aptos embeddedfont;aptos" w:hAnsi="aptos;aptos embeddedfont;aptos"/>
                <w:color w:val="000000"/>
                <w:kern w:val="0"/>
                <w:sz w:val="24"/>
                <w:szCs w:val="24"/>
                <w:lang w:val="fr-FR" w:eastAsia="en-US" w:bidi="ar-SA"/>
              </w:rPr>
              <w:t>derniers résultats, tous sont négatifs, c'est à dire &gt; ou = à 40</w:t>
            </w:r>
            <w:r>
              <w:rPr>
                <w:rFonts w:eastAsia="Calibri" w:cs=""/>
                <w:kern w:val="0"/>
                <w:sz w:val="24"/>
                <w:szCs w:val="24"/>
                <w:lang w:val="fr-FR" w:eastAsia="en-US" w:bidi="ar-SA"/>
              </w:rPr>
              <w:t xml:space="preserve"> </w:t>
            </w:r>
          </w:p>
        </w:tc>
      </w:tr>
      <w:tr>
        <w:trPr/>
        <w:tc>
          <w:tcPr>
            <w:tcW w:w="3058" w:type="dxa"/>
            <w:tcBorders/>
          </w:tcPr>
          <w:p>
            <w:pPr>
              <w:pStyle w:val="Contenudetableau"/>
              <w:widowControl/>
              <w:suppressAutoHyphens w:val="true"/>
              <w:spacing w:before="0" w:after="160"/>
              <w:jc w:val="both"/>
              <w:rPr>
                <w:sz w:val="24"/>
                <w:szCs w:val="24"/>
              </w:rPr>
            </w:pPr>
            <w:r>
              <w:rPr>
                <w:rFonts w:eastAsia="Calibri" w:cs=""/>
                <w:kern w:val="0"/>
                <w:sz w:val="24"/>
                <w:szCs w:val="24"/>
                <w:lang w:val="fr-FR" w:eastAsia="en-US" w:bidi="ar-SA"/>
              </w:rPr>
              <w:t>Classe 9</w:t>
            </w:r>
          </w:p>
        </w:tc>
        <w:tc>
          <w:tcPr>
            <w:tcW w:w="2085" w:type="dxa"/>
            <w:tcBorders/>
          </w:tcPr>
          <w:p>
            <w:pPr>
              <w:pStyle w:val="Contenudetableau"/>
              <w:widowControl/>
              <w:suppressAutoHyphens w:val="true"/>
              <w:spacing w:before="0" w:after="160"/>
              <w:jc w:val="both"/>
              <w:rPr>
                <w:sz w:val="24"/>
                <w:szCs w:val="24"/>
              </w:rPr>
            </w:pPr>
            <w:r>
              <w:rPr>
                <w:rFonts w:eastAsia="Calibri" w:cs=""/>
                <w:kern w:val="0"/>
                <w:sz w:val="24"/>
                <w:szCs w:val="24"/>
                <w:lang w:val="fr-FR" w:eastAsia="en-US" w:bidi="ar-SA"/>
              </w:rPr>
              <w:t>I</w:t>
            </w:r>
          </w:p>
        </w:tc>
        <w:tc>
          <w:tcPr>
            <w:tcW w:w="3632" w:type="dxa"/>
            <w:tcBorders/>
          </w:tcPr>
          <w:p>
            <w:pPr>
              <w:pStyle w:val="Contenudetableau"/>
              <w:widowControl/>
              <w:suppressAutoHyphens w:val="true"/>
              <w:spacing w:before="0" w:after="160"/>
              <w:jc w:val="both"/>
              <w:rPr>
                <w:rFonts w:ascii="Calibri" w:hAnsi="Calibri" w:eastAsia="Calibri" w:cs=""/>
                <w:kern w:val="0"/>
                <w:sz w:val="22"/>
                <w:szCs w:val="22"/>
                <w:lang w:val="fr-FR" w:eastAsia="en-US" w:bidi="ar-SA"/>
              </w:rPr>
            </w:pPr>
            <w:r>
              <w:rPr>
                <w:rFonts w:eastAsia="Calibri" w:cs=""/>
                <w:kern w:val="0"/>
                <w:sz w:val="24"/>
                <w:szCs w:val="24"/>
                <w:lang w:val="fr-FR" w:eastAsia="en-US" w:bidi="ar-SA"/>
              </w:rPr>
              <w:t>S</w:t>
            </w:r>
            <w:r>
              <w:rPr>
                <w:rFonts w:eastAsia="Calibri" w:cs="" w:ascii="aptos;aptos embeddedfont;aptos" w:hAnsi="aptos;aptos embeddedfont;aptos"/>
                <w:color w:val="000000"/>
                <w:kern w:val="0"/>
                <w:sz w:val="24"/>
                <w:szCs w:val="22"/>
                <w:lang w:val="fr-FR" w:eastAsia="en-US" w:bidi="ar-SA"/>
              </w:rPr>
              <w:t>tatut non défini : les autres cheptels qui sont susceptibles d'être classés (nombre de résultats suffisant), mais sans être classables entre A et H</w:t>
            </w:r>
            <w:r>
              <w:rPr>
                <w:rFonts w:eastAsia="Calibri" w:cs=""/>
                <w:kern w:val="0"/>
                <w:sz w:val="22"/>
                <w:szCs w:val="22"/>
                <w:lang w:val="fr-FR" w:eastAsia="en-US" w:bidi="ar-SA"/>
              </w:rPr>
              <w:t xml:space="preserve"> </w:t>
            </w:r>
          </w:p>
        </w:tc>
      </w:tr>
    </w:tbl>
    <w:p>
      <w:pPr>
        <w:pStyle w:val="Normal"/>
        <w:rPr>
          <w:color w:val="000000"/>
          <w:sz w:val="24"/>
          <w:szCs w:val="24"/>
        </w:rPr>
      </w:pPr>
      <w:r>
        <w:rPr>
          <w:color w:val="000000"/>
          <w:sz w:val="24"/>
          <w:szCs w:val="24"/>
        </w:rPr>
      </w:r>
    </w:p>
    <w:p>
      <w:pPr>
        <w:pStyle w:val="Normal"/>
        <w:rPr>
          <w:color w:val="000000"/>
          <w:sz w:val="24"/>
          <w:szCs w:val="24"/>
        </w:rPr>
      </w:pPr>
      <w:r>
        <w:rPr>
          <w:color w:val="000000"/>
          <w:sz w:val="24"/>
          <w:szCs w:val="24"/>
        </w:rPr>
      </w:r>
    </w:p>
    <w:p>
      <w:pPr>
        <w:pStyle w:val="Normal"/>
        <w:rPr>
          <w:color w:val="000000"/>
          <w:sz w:val="24"/>
          <w:szCs w:val="24"/>
        </w:rPr>
      </w:pPr>
      <w:r>
        <w:rPr>
          <w:color w:val="000000"/>
          <w:sz w:val="24"/>
          <w:szCs w:val="24"/>
        </w:rPr>
      </w:r>
    </w:p>
    <w:p>
      <w:pPr>
        <w:pStyle w:val="Normal"/>
        <w:rPr>
          <w:color w:themeColor="accent1" w:themeShade="bf" w:val="2F5496"/>
          <w:sz w:val="28"/>
          <w:szCs w:val="28"/>
        </w:rPr>
      </w:pPr>
      <w:r>
        <w:rPr>
          <w:color w:themeColor="accent1" w:themeShade="bf" w:val="2F5496"/>
          <w:sz w:val="28"/>
          <w:szCs w:val="28"/>
        </w:rPr>
        <w:t>2.3 – Intégration de nouvelles données</w:t>
      </w:r>
    </w:p>
    <w:p>
      <w:pPr>
        <w:pStyle w:val="Normal"/>
        <w:jc w:val="both"/>
        <w:rPr>
          <w:color w:themeColor="accent1" w:themeShade="bf" w:val="2F5496"/>
          <w:sz w:val="28"/>
          <w:szCs w:val="28"/>
        </w:rPr>
      </w:pPr>
      <w:r>
        <w:rPr>
          <w:color w:val="000000"/>
          <w:sz w:val="24"/>
          <w:szCs w:val="24"/>
        </w:rPr>
        <w:t>L'outil a été conçu pour pouvoir intégrer un nouveau fichier Excel (nouvelle session de test) sans modification du code via directement notre interface graphique tkinter.</w:t>
        <w:br/>
        <w:t>[De plus notre outil permettra d’ajouter ou non un type de molécule potentiel à venir]</w:t>
        <w:br/>
        <w:br/>
        <w:br/>
      </w:r>
      <w:r>
        <w:br w:type="page"/>
      </w:r>
    </w:p>
    <w:p>
      <w:pPr>
        <w:pStyle w:val="Normal"/>
        <w:spacing w:before="0" w:after="160"/>
        <w:rPr>
          <w:b/>
          <w:bCs/>
          <w:color w:val="FF0000"/>
          <w:sz w:val="32"/>
          <w:szCs w:val="32"/>
          <w:u w:val="single"/>
        </w:rPr>
      </w:pPr>
      <w:r>
        <mc:AlternateContent>
          <mc:Choice Requires="wps">
            <w:drawing>
              <wp:anchor distT="3810" distB="2540" distL="0" distR="2540" simplePos="0" relativeHeight="20" behindDoc="0" locked="0" layoutInCell="0" allowOverlap="1" wp14:anchorId="7E350C3A">
                <wp:simplePos x="0" y="0"/>
                <wp:positionH relativeFrom="margin">
                  <wp:align>left</wp:align>
                </wp:positionH>
                <wp:positionV relativeFrom="paragraph">
                  <wp:posOffset>3810</wp:posOffset>
                </wp:positionV>
                <wp:extent cx="351155" cy="329565"/>
                <wp:effectExtent l="3810" t="3810" r="2540" b="2540"/>
                <wp:wrapNone/>
                <wp:docPr id="12" name="Zone de texte 15"/>
                <a:graphic xmlns:a="http://schemas.openxmlformats.org/drawingml/2006/main">
                  <a:graphicData uri="http://schemas.microsoft.com/office/word/2010/wordprocessingShape">
                    <wps:wsp>
                      <wps:cNvSpPr/>
                      <wps:spPr>
                        <a:xfrm>
                          <a:off x="0" y="0"/>
                          <a:ext cx="351000" cy="329400"/>
                        </a:xfrm>
                        <a:prstGeom prst="rect">
                          <a:avLst/>
                        </a:prstGeom>
                        <a:solidFill>
                          <a:srgbClr val="ff0000"/>
                        </a:solidFill>
                        <a:ln w="6350">
                          <a:solidFill>
                            <a:srgbClr val="ff0000"/>
                          </a:solidFill>
                          <a:round/>
                        </a:ln>
                      </wps:spPr>
                      <wps:style>
                        <a:lnRef idx="0"/>
                        <a:fillRef idx="0"/>
                        <a:effectRef idx="0"/>
                        <a:fontRef idx="minor"/>
                      </wps:style>
                      <wps:txbx>
                        <w:txbxContent>
                          <w:p>
                            <w:pPr>
                              <w:pStyle w:val="Contenudecadre"/>
                              <w:rPr>
                                <w:sz w:val="36"/>
                                <w:szCs w:val="36"/>
                              </w:rPr>
                            </w:pPr>
                            <w:r>
                              <w:rPr>
                                <w:color w:val="000000"/>
                                <w:sz w:val="36"/>
                                <w:szCs w:val="36"/>
                              </w:rPr>
                              <w:t>3</w:t>
                            </w:r>
                          </w:p>
                          <w:p>
                            <w:pPr>
                              <w:pStyle w:val="Contenudecadre"/>
                              <w:spacing w:before="0" w:after="160"/>
                              <w:rPr>
                                <w:color w:val="000000"/>
                              </w:rPr>
                            </w:pPr>
                            <w:r>
                              <w:rPr>
                                <w:color w:val="000000"/>
                              </w:rPr>
                            </w:r>
                          </w:p>
                        </w:txbxContent>
                      </wps:txbx>
                      <wps:bodyPr anchor="t">
                        <a:prstTxWarp prst="textNoShape"/>
                        <a:noAutofit/>
                      </wps:bodyPr>
                    </wps:wsp>
                  </a:graphicData>
                </a:graphic>
              </wp:anchor>
            </w:drawing>
          </mc:Choice>
          <mc:Fallback>
            <w:pict>
              <v:rect id="shape_0" fillcolor="red" stroked="t" o:allowincell="f" style="position:absolute;margin-left:0pt;margin-top:0.3pt;width:27.6pt;height:25.9pt;mso-wrap-style:square;v-text-anchor:top;mso-position-horizontal:left;mso-position-horizontal-relative:margin" wp14:anchorId="7E350C3A">
                <v:fill o:detectmouseclick="t" type="solid" color2="aqua"/>
                <v:stroke color="red" weight="6480" joinstyle="round" endcap="flat"/>
                <v:textbox>
                  <w:txbxContent>
                    <w:p>
                      <w:pPr>
                        <w:pStyle w:val="Contenudecadre"/>
                        <w:rPr>
                          <w:sz w:val="36"/>
                          <w:szCs w:val="36"/>
                        </w:rPr>
                      </w:pPr>
                      <w:r>
                        <w:rPr>
                          <w:color w:val="000000"/>
                          <w:sz w:val="36"/>
                          <w:szCs w:val="36"/>
                        </w:rPr>
                        <w:t>3</w:t>
                      </w:r>
                    </w:p>
                    <w:p>
                      <w:pPr>
                        <w:pStyle w:val="Contenudecadre"/>
                        <w:spacing w:before="0" w:after="160"/>
                        <w:rPr>
                          <w:color w:val="000000"/>
                        </w:rPr>
                      </w:pPr>
                      <w:r>
                        <w:rPr>
                          <w:color w:val="000000"/>
                        </w:rPr>
                      </w:r>
                    </w:p>
                  </w:txbxContent>
                </v:textbox>
                <w10:wrap type="none"/>
              </v:rect>
            </w:pict>
          </mc:Fallback>
        </mc:AlternateContent>
      </w:r>
      <w:r>
        <w:rPr>
          <w:color w:val="000000"/>
          <w:sz w:val="24"/>
          <w:szCs w:val="24"/>
        </w:rPr>
        <w:t xml:space="preserve"> </w:t>
      </w:r>
      <w:r>
        <w:rPr>
          <w:color w:themeColor="text1" w:val="000000"/>
          <w:sz w:val="24"/>
          <w:szCs w:val="24"/>
        </w:rPr>
        <w:t xml:space="preserve">                     </w:t>
      </w:r>
      <w:r>
        <w:rPr>
          <w:b/>
          <w:bCs/>
          <w:color w:val="FF0000"/>
          <w:sz w:val="32"/>
          <w:szCs w:val="32"/>
          <w:u w:val="single"/>
        </w:rPr>
        <w:t>Tableau de bord</w:t>
      </w:r>
    </w:p>
    <w:p>
      <w:pPr>
        <w:pStyle w:val="Normal"/>
        <w:rPr/>
      </w:pPr>
      <w:r>
        <w:rPr/>
      </w:r>
    </w:p>
    <w:p>
      <w:pPr>
        <w:pStyle w:val="Normal"/>
        <w:jc w:val="both"/>
        <w:rPr>
          <w:rFonts w:cs="Calibri" w:cstheme="minorHAnsi"/>
          <w:sz w:val="24"/>
          <w:szCs w:val="24"/>
        </w:rPr>
      </w:pPr>
      <w:r>
        <w:drawing>
          <wp:anchor distT="0" distB="0" distL="0" distR="114300" simplePos="0" relativeHeight="22" behindDoc="0" locked="0" layoutInCell="0" allowOverlap="1">
            <wp:simplePos x="0" y="0"/>
            <wp:positionH relativeFrom="margin">
              <wp:align>left</wp:align>
            </wp:positionH>
            <wp:positionV relativeFrom="paragraph">
              <wp:posOffset>160020</wp:posOffset>
            </wp:positionV>
            <wp:extent cx="4305300" cy="2581275"/>
            <wp:effectExtent l="0" t="0" r="0" b="0"/>
            <wp:wrapTight wrapText="bothSides">
              <wp:wrapPolygon edited="0">
                <wp:start x="-2" y="0"/>
                <wp:lineTo x="-2" y="21519"/>
                <wp:lineTo x="21502" y="21519"/>
                <wp:lineTo x="21502" y="0"/>
                <wp:lineTo x="-2" y="0"/>
              </wp:wrapPolygon>
            </wp:wrapTight>
            <wp:docPr id="13" name="Image 1"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 descr="Picture"/>
                    <pic:cNvPicPr>
                      <a:picLocks noChangeAspect="1" noChangeArrowheads="1"/>
                    </pic:cNvPicPr>
                  </pic:nvPicPr>
                  <pic:blipFill>
                    <a:blip r:embed="rId6"/>
                    <a:stretch>
                      <a:fillRect/>
                    </a:stretch>
                  </pic:blipFill>
                  <pic:spPr bwMode="auto">
                    <a:xfrm>
                      <a:off x="0" y="0"/>
                      <a:ext cx="4305300" cy="2581275"/>
                    </a:xfrm>
                    <a:prstGeom prst="rect">
                      <a:avLst/>
                    </a:prstGeom>
                    <a:noFill/>
                  </pic:spPr>
                </pic:pic>
              </a:graphicData>
            </a:graphic>
          </wp:anchor>
        </w:drawing>
      </w:r>
      <w:r>
        <w:rPr>
          <w:rFonts w:eastAsia="Times New Roman" w:cs="Calibri" w:cstheme="minorHAnsi"/>
          <w:sz w:val="24"/>
          <w:szCs w:val="24"/>
          <w:lang w:eastAsia="fr-FR"/>
        </w:rPr>
        <w:t xml:space="preserve">Ce graphique montre l’évolution nombre de tests PCR négatives par bactérie. Les courbes de </w:t>
      </w:r>
      <w:r>
        <w:rPr>
          <w:rFonts w:eastAsia="Times New Roman" w:cs="Calibri" w:cstheme="minorHAnsi"/>
          <w:b/>
          <w:bCs/>
          <w:sz w:val="24"/>
          <w:szCs w:val="24"/>
          <w:lang w:eastAsia="fr-FR"/>
        </w:rPr>
        <w:t>M. putrefaciens</w:t>
      </w:r>
      <w:r>
        <w:rPr>
          <w:rFonts w:eastAsia="Times New Roman" w:cs="Calibri" w:cstheme="minorHAnsi"/>
          <w:sz w:val="24"/>
          <w:szCs w:val="24"/>
          <w:lang w:eastAsia="fr-FR"/>
        </w:rPr>
        <w:t xml:space="preserve"> et </w:t>
      </w:r>
      <w:r>
        <w:rPr>
          <w:rFonts w:eastAsia="Times New Roman" w:cs="Calibri" w:cstheme="minorHAnsi"/>
          <w:b/>
          <w:bCs/>
          <w:sz w:val="24"/>
          <w:szCs w:val="24"/>
          <w:lang w:eastAsia="fr-FR"/>
        </w:rPr>
        <w:t>M. Capricolum</w:t>
      </w:r>
      <w:r>
        <w:rPr>
          <w:rFonts w:eastAsia="Times New Roman" w:cs="Calibri" w:cstheme="minorHAnsi"/>
          <w:sz w:val="24"/>
          <w:szCs w:val="24"/>
          <w:lang w:eastAsia="fr-FR"/>
        </w:rPr>
        <w:t xml:space="preserve"> sont confondus car les données sont les mêmes étant tous les deux de types mycoides. Le graphique montre principalement l’évolution des tests en rapport avec les bactéries </w:t>
      </w:r>
      <w:r>
        <w:rPr>
          <w:rFonts w:eastAsia="Times New Roman" w:cs="Calibri" w:cstheme="minorHAnsi"/>
          <w:b/>
          <w:bCs/>
          <w:sz w:val="24"/>
          <w:szCs w:val="24"/>
          <w:lang w:eastAsia="fr-FR"/>
        </w:rPr>
        <w:t>M. agalactiae</w:t>
      </w:r>
      <w:r>
        <w:rPr>
          <w:rFonts w:eastAsia="Times New Roman" w:cs="Calibri" w:cstheme="minorHAnsi"/>
          <w:sz w:val="24"/>
          <w:szCs w:val="24"/>
          <w:lang w:eastAsia="fr-FR"/>
        </w:rPr>
        <w:t xml:space="preserve"> et </w:t>
      </w:r>
      <w:r>
        <w:rPr>
          <w:rFonts w:eastAsia="Times New Roman" w:cs="Calibri" w:cstheme="minorHAnsi"/>
          <w:b/>
          <w:bCs/>
          <w:sz w:val="24"/>
          <w:szCs w:val="24"/>
          <w:lang w:eastAsia="fr-FR"/>
        </w:rPr>
        <w:t>M. mycoïdes capri</w:t>
      </w:r>
      <w:r>
        <w:rPr>
          <w:rFonts w:eastAsia="Times New Roman" w:cs="Calibri" w:cstheme="minorHAnsi"/>
          <w:sz w:val="24"/>
          <w:szCs w:val="24"/>
          <w:lang w:eastAsia="fr-FR"/>
        </w:rPr>
        <w:t xml:space="preserve">, avec des évolutions très proches et plusieurs pics importants entre 300 et 430 résultats négatifs. On observe toutefois de fortes fluctuations avec des chutes brutales à certaines périodes, ce qui se traduit par des variations de prélèvements. À l’inverse, </w:t>
      </w:r>
      <w:r>
        <w:rPr>
          <w:rFonts w:eastAsia="Times New Roman" w:cs="Calibri" w:cstheme="minorHAnsi"/>
          <w:b/>
          <w:bCs/>
          <w:sz w:val="24"/>
          <w:szCs w:val="24"/>
          <w:lang w:eastAsia="fr-FR"/>
        </w:rPr>
        <w:t>M. Capricolum</w:t>
      </w:r>
      <w:r>
        <w:rPr>
          <w:rFonts w:eastAsia="Times New Roman" w:cs="Calibri" w:cstheme="minorHAnsi"/>
          <w:sz w:val="24"/>
          <w:szCs w:val="24"/>
          <w:lang w:eastAsia="fr-FR"/>
        </w:rPr>
        <w:t xml:space="preserve"> et </w:t>
      </w:r>
      <w:r>
        <w:rPr>
          <w:rFonts w:eastAsia="Times New Roman" w:cs="Calibri" w:cstheme="minorHAnsi"/>
          <w:b/>
          <w:bCs/>
          <w:sz w:val="24"/>
          <w:szCs w:val="24"/>
          <w:lang w:eastAsia="fr-FR"/>
        </w:rPr>
        <w:t>M. putrefaciens</w:t>
      </w:r>
      <w:r>
        <w:rPr>
          <w:rFonts w:eastAsia="Times New Roman" w:cs="Calibri" w:cstheme="minorHAnsi"/>
          <w:sz w:val="24"/>
          <w:szCs w:val="24"/>
          <w:lang w:eastAsia="fr-FR"/>
        </w:rPr>
        <w:t xml:space="preserve"> restent quasiment absents sur toute la période, sauf une légère hausse début 2026. Globalement, la tendance repart à la hausse fin 2025-début 2026 pour atteindre quasiment son pic toute à la droite du graphique ce qui est bon signe pour l’assainissement des chèvres.</w:t>
      </w:r>
    </w:p>
    <w:p>
      <w:pPr>
        <w:pStyle w:val="Normal"/>
        <w:suppressAutoHyphens w:val="false"/>
        <w:spacing w:lineRule="atLeast" w:line="300" w:before="0" w:after="0"/>
        <w:rPr>
          <w:color w:val="000000"/>
          <w:sz w:val="24"/>
          <w:szCs w:val="24"/>
        </w:rPr>
      </w:pPr>
      <w:r>
        <w:rPr>
          <w:color w:val="000000"/>
          <w:sz w:val="24"/>
          <w:szCs w:val="24"/>
        </w:rPr>
        <w:drawing>
          <wp:anchor distT="0" distB="0" distL="114300" distR="114300" simplePos="0" relativeHeight="23" behindDoc="0" locked="0" layoutInCell="0" allowOverlap="1">
            <wp:simplePos x="0" y="0"/>
            <wp:positionH relativeFrom="margin">
              <wp:posOffset>1435735</wp:posOffset>
            </wp:positionH>
            <wp:positionV relativeFrom="paragraph">
              <wp:posOffset>150495</wp:posOffset>
            </wp:positionV>
            <wp:extent cx="4654550" cy="2802255"/>
            <wp:effectExtent l="0" t="0" r="0" b="0"/>
            <wp:wrapTight wrapText="bothSides">
              <wp:wrapPolygon edited="0">
                <wp:start x="1" y="0"/>
                <wp:lineTo x="1" y="21437"/>
                <wp:lineTo x="21481" y="21437"/>
                <wp:lineTo x="21481" y="0"/>
                <wp:lineTo x="1" y="0"/>
              </wp:wrapPolygon>
            </wp:wrapTight>
            <wp:docPr id="14" name="Image 2"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2" descr="Picture"/>
                    <pic:cNvPicPr>
                      <a:picLocks noChangeAspect="1" noChangeArrowheads="1"/>
                    </pic:cNvPicPr>
                  </pic:nvPicPr>
                  <pic:blipFill>
                    <a:blip r:embed="rId7"/>
                    <a:stretch>
                      <a:fillRect/>
                    </a:stretch>
                  </pic:blipFill>
                  <pic:spPr bwMode="auto">
                    <a:xfrm>
                      <a:off x="0" y="0"/>
                      <a:ext cx="4654550" cy="2802255"/>
                    </a:xfrm>
                    <a:prstGeom prst="rect">
                      <a:avLst/>
                    </a:prstGeom>
                    <a:noFill/>
                  </pic:spPr>
                </pic:pic>
              </a:graphicData>
            </a:graphic>
          </wp:anchor>
        </w:drawing>
      </w:r>
    </w:p>
    <w:p>
      <w:pPr>
        <w:pStyle w:val="Normal"/>
        <w:suppressAutoHyphens w:val="false"/>
        <w:spacing w:lineRule="atLeast" w:line="300" w:before="0" w:after="0"/>
        <w:jc w:val="both"/>
        <w:rPr>
          <w:rFonts w:eastAsia="Times New Roman" w:cs="Calibri" w:cstheme="minorHAnsi"/>
          <w:sz w:val="24"/>
          <w:szCs w:val="24"/>
          <w:lang w:eastAsia="fr-FR"/>
        </w:rPr>
      </w:pPr>
      <w:r>
        <w:rPr>
          <w:rFonts w:eastAsia="Times New Roman" w:cs="Calibri" w:cstheme="minorHAnsi"/>
          <w:sz w:val="24"/>
          <w:szCs w:val="24"/>
          <w:lang w:eastAsia="fr-FR"/>
        </w:rPr>
        <w:t xml:space="preserve">Le graphique montre une répartition très déséquilibrée des catégories, avec la catégorie </w:t>
      </w:r>
      <w:r>
        <w:rPr>
          <w:rFonts w:eastAsia="Times New Roman" w:cs="Calibri" w:cstheme="minorHAnsi"/>
          <w:b/>
          <w:bCs/>
          <w:sz w:val="24"/>
          <w:szCs w:val="24"/>
          <w:lang w:eastAsia="fr-FR"/>
        </w:rPr>
        <w:t>A</w:t>
      </w:r>
      <w:r>
        <w:rPr>
          <w:rFonts w:eastAsia="Times New Roman" w:cs="Calibri" w:cstheme="minorHAnsi"/>
          <w:sz w:val="24"/>
          <w:szCs w:val="24"/>
          <w:lang w:eastAsia="fr-FR"/>
        </w:rPr>
        <w:t xml:space="preserve"> largement dominante autour de 280 occurrences ce qui prouve que la majorité des cheptels sont sains sur les 6 derniers tests de toutes les bactéries. Les catégories </w:t>
      </w:r>
      <w:r>
        <w:rPr>
          <w:rFonts w:eastAsia="Times New Roman" w:cs="Calibri" w:cstheme="minorHAnsi"/>
          <w:b/>
          <w:bCs/>
          <w:sz w:val="24"/>
          <w:szCs w:val="24"/>
          <w:lang w:eastAsia="fr-FR"/>
        </w:rPr>
        <w:t>G</w:t>
      </w:r>
      <w:r>
        <w:rPr>
          <w:rFonts w:eastAsia="Times New Roman" w:cs="Calibri" w:cstheme="minorHAnsi"/>
          <w:sz w:val="24"/>
          <w:szCs w:val="24"/>
          <w:lang w:eastAsia="fr-FR"/>
        </w:rPr>
        <w:t xml:space="preserve"> et </w:t>
      </w:r>
      <w:r>
        <w:rPr>
          <w:rFonts w:eastAsia="Times New Roman" w:cs="Calibri" w:cstheme="minorHAnsi"/>
          <w:b/>
          <w:bCs/>
          <w:sz w:val="24"/>
          <w:szCs w:val="24"/>
          <w:lang w:eastAsia="fr-FR"/>
        </w:rPr>
        <w:t>F</w:t>
      </w:r>
      <w:r>
        <w:rPr>
          <w:rFonts w:eastAsia="Times New Roman" w:cs="Calibri" w:cstheme="minorHAnsi"/>
          <w:sz w:val="24"/>
          <w:szCs w:val="24"/>
          <w:lang w:eastAsia="fr-FR"/>
        </w:rPr>
        <w:t xml:space="preserve"> arrivent loin derrière avec des valeurs assez proches, tandis que les autres catégories restent nettement minoritaires. Globalement, la distribution est fortement concentrée sur une seule catégorie, ce qui montre une forte hétérogénéité dans les résultats.</w:t>
      </w:r>
    </w:p>
    <w:p>
      <w:pPr>
        <w:pStyle w:val="Normal"/>
        <w:rPr>
          <w:color w:val="000000"/>
          <w:sz w:val="24"/>
          <w:szCs w:val="24"/>
        </w:rPr>
      </w:pPr>
      <w:r>
        <w:rPr>
          <w:color w:val="000000"/>
          <w:sz w:val="24"/>
          <w:szCs w:val="24"/>
        </w:rPr>
      </w:r>
    </w:p>
    <w:p>
      <w:pPr>
        <w:pStyle w:val="Normal"/>
        <w:suppressAutoHyphens w:val="false"/>
        <w:spacing w:lineRule="atLeast" w:line="300" w:before="0" w:after="0"/>
        <w:jc w:val="both"/>
        <w:rPr>
          <w:rFonts w:eastAsia="Times New Roman" w:cs="Calibri" w:cstheme="minorHAnsi"/>
          <w:sz w:val="24"/>
          <w:szCs w:val="24"/>
          <w:lang w:eastAsia="fr-FR"/>
        </w:rPr>
      </w:pPr>
      <w:r>
        <w:drawing>
          <wp:anchor distT="0" distB="0" distL="0" distR="114300" simplePos="0" relativeHeight="24" behindDoc="0" locked="0" layoutInCell="0" allowOverlap="1">
            <wp:simplePos x="0" y="0"/>
            <wp:positionH relativeFrom="margin">
              <wp:align>left</wp:align>
            </wp:positionH>
            <wp:positionV relativeFrom="paragraph">
              <wp:posOffset>12065</wp:posOffset>
            </wp:positionV>
            <wp:extent cx="4192270" cy="2880995"/>
            <wp:effectExtent l="0" t="0" r="0" b="0"/>
            <wp:wrapTight wrapText="bothSides">
              <wp:wrapPolygon edited="0">
                <wp:start x="1" y="0"/>
                <wp:lineTo x="1" y="21424"/>
                <wp:lineTo x="21494" y="21424"/>
                <wp:lineTo x="21494" y="0"/>
                <wp:lineTo x="1" y="0"/>
              </wp:wrapPolygon>
            </wp:wrapTight>
            <wp:docPr id="15" name="Image 3"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3" descr="Picture"/>
                    <pic:cNvPicPr>
                      <a:picLocks noChangeAspect="1" noChangeArrowheads="1"/>
                    </pic:cNvPicPr>
                  </pic:nvPicPr>
                  <pic:blipFill>
                    <a:blip r:embed="rId8"/>
                    <a:stretch>
                      <a:fillRect/>
                    </a:stretch>
                  </pic:blipFill>
                  <pic:spPr bwMode="auto">
                    <a:xfrm>
                      <a:off x="0" y="0"/>
                      <a:ext cx="4192270" cy="2880995"/>
                    </a:xfrm>
                    <a:prstGeom prst="rect">
                      <a:avLst/>
                    </a:prstGeom>
                    <a:noFill/>
                  </pic:spPr>
                </pic:pic>
              </a:graphicData>
            </a:graphic>
          </wp:anchor>
        </w:drawing>
      </w:r>
      <w:r>
        <w:rPr>
          <w:rFonts w:eastAsia="Times New Roman" w:cs="Calibri" w:cstheme="minorHAnsi"/>
          <w:sz w:val="24"/>
          <w:szCs w:val="24"/>
          <w:lang w:eastAsia="fr-FR"/>
        </w:rPr>
        <w:t xml:space="preserve">Ce graphique reprend les données du précédent sous forme de proportions et confirme la forte domination de la catégorie </w:t>
      </w:r>
      <w:r>
        <w:rPr>
          <w:rFonts w:eastAsia="Times New Roman" w:cs="Calibri" w:cstheme="minorHAnsi"/>
          <w:b/>
          <w:bCs/>
          <w:sz w:val="24"/>
          <w:szCs w:val="24"/>
          <w:lang w:eastAsia="fr-FR"/>
        </w:rPr>
        <w:t>A</w:t>
      </w:r>
      <w:r>
        <w:rPr>
          <w:rFonts w:eastAsia="Times New Roman" w:cs="Calibri" w:cstheme="minorHAnsi"/>
          <w:sz w:val="24"/>
          <w:szCs w:val="24"/>
          <w:lang w:eastAsia="fr-FR"/>
        </w:rPr>
        <w:t xml:space="preserve">, qui représente à elle seule environ 43 % des occurrences. Les catégories </w:t>
      </w:r>
      <w:r>
        <w:rPr>
          <w:rFonts w:eastAsia="Times New Roman" w:cs="Calibri" w:cstheme="minorHAnsi"/>
          <w:b/>
          <w:bCs/>
          <w:sz w:val="24"/>
          <w:szCs w:val="24"/>
          <w:lang w:eastAsia="fr-FR"/>
        </w:rPr>
        <w:t>G</w:t>
      </w:r>
      <w:r>
        <w:rPr>
          <w:rFonts w:eastAsia="Times New Roman" w:cs="Calibri" w:cstheme="minorHAnsi"/>
          <w:sz w:val="24"/>
          <w:szCs w:val="24"/>
          <w:lang w:eastAsia="fr-FR"/>
        </w:rPr>
        <w:t xml:space="preserve"> et </w:t>
      </w:r>
      <w:r>
        <w:rPr>
          <w:rFonts w:eastAsia="Times New Roman" w:cs="Calibri" w:cstheme="minorHAnsi"/>
          <w:b/>
          <w:bCs/>
          <w:sz w:val="24"/>
          <w:szCs w:val="24"/>
          <w:lang w:eastAsia="fr-FR"/>
        </w:rPr>
        <w:t>F</w:t>
      </w:r>
      <w:r>
        <w:rPr>
          <w:rFonts w:eastAsia="Times New Roman" w:cs="Calibri" w:cstheme="minorHAnsi"/>
          <w:sz w:val="24"/>
          <w:szCs w:val="24"/>
          <w:lang w:eastAsia="fr-FR"/>
        </w:rPr>
        <w:t xml:space="preserve"> suivent avec des parts similaires autour de 13 %, tandis que les autres catégories restent minoritaires. Cette représentation met davantage en évidence le déséquilibre global de la répartition et la concentration des résultats sur un nombre limité de catégories.</w:t>
      </w:r>
    </w:p>
    <w:p>
      <w:pPr>
        <w:pStyle w:val="Normal"/>
        <w:jc w:val="both"/>
        <w:rPr/>
      </w:pPr>
      <w:r>
        <w:rPr/>
      </w:r>
    </w:p>
    <w:p>
      <w:pPr>
        <w:pStyle w:val="Normal"/>
        <w:jc w:val="both"/>
        <w:rPr/>
      </w:pPr>
      <w:r>
        <w:rPr/>
      </w:r>
    </w:p>
    <w:p>
      <w:pPr>
        <w:pStyle w:val="Normal"/>
        <w:suppressAutoHyphens w:val="false"/>
        <w:spacing w:lineRule="atLeast" w:line="300" w:before="0" w:after="0"/>
        <w:jc w:val="both"/>
        <w:rPr>
          <w:rFonts w:eastAsia="Times New Roman" w:cs="Calibri" w:cstheme="minorHAnsi"/>
          <w:sz w:val="24"/>
          <w:szCs w:val="24"/>
          <w:lang w:eastAsia="fr-FR"/>
        </w:rPr>
      </w:pPr>
      <w:r>
        <w:drawing>
          <wp:anchor distT="0" distB="0" distL="114300" distR="0" simplePos="0" relativeHeight="25" behindDoc="0" locked="0" layoutInCell="0" allowOverlap="1">
            <wp:simplePos x="0" y="0"/>
            <wp:positionH relativeFrom="margin">
              <wp:align>right</wp:align>
            </wp:positionH>
            <wp:positionV relativeFrom="paragraph">
              <wp:posOffset>15875</wp:posOffset>
            </wp:positionV>
            <wp:extent cx="4045585" cy="2700020"/>
            <wp:effectExtent l="0" t="0" r="0" b="0"/>
            <wp:wrapTight wrapText="bothSides">
              <wp:wrapPolygon edited="0">
                <wp:start x="-2" y="0"/>
                <wp:lineTo x="-2" y="21488"/>
                <wp:lineTo x="21457" y="21488"/>
                <wp:lineTo x="21457" y="0"/>
                <wp:lineTo x="-2" y="0"/>
              </wp:wrapPolygon>
            </wp:wrapTight>
            <wp:docPr id="16" name="Image 4"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4" descr="Picture"/>
                    <pic:cNvPicPr>
                      <a:picLocks noChangeAspect="1" noChangeArrowheads="1"/>
                    </pic:cNvPicPr>
                  </pic:nvPicPr>
                  <pic:blipFill>
                    <a:blip r:embed="rId9"/>
                    <a:stretch>
                      <a:fillRect/>
                    </a:stretch>
                  </pic:blipFill>
                  <pic:spPr bwMode="auto">
                    <a:xfrm>
                      <a:off x="0" y="0"/>
                      <a:ext cx="4045585" cy="2700020"/>
                    </a:xfrm>
                    <a:prstGeom prst="rect">
                      <a:avLst/>
                    </a:prstGeom>
                    <a:noFill/>
                  </pic:spPr>
                </pic:pic>
              </a:graphicData>
            </a:graphic>
          </wp:anchor>
        </w:drawing>
      </w:r>
      <w:r>
        <w:rPr>
          <w:rFonts w:eastAsia="Times New Roman" w:cs="Calibri" w:cstheme="minorHAnsi"/>
          <w:sz w:val="24"/>
          <w:szCs w:val="24"/>
          <w:lang w:eastAsia="fr-FR"/>
        </w:rPr>
        <w:t xml:space="preserve">Le graphique montre une répartition relativement stable du statut sanitaire des cheptels entre 2023 et 2026. La catégorie </w:t>
      </w:r>
      <w:r>
        <w:rPr>
          <w:rFonts w:eastAsia="Times New Roman" w:cs="Calibri" w:cstheme="minorHAnsi"/>
          <w:b/>
          <w:bCs/>
          <w:sz w:val="24"/>
          <w:szCs w:val="24"/>
          <w:lang w:eastAsia="fr-FR"/>
        </w:rPr>
        <w:t>“Sain”</w:t>
      </w:r>
      <w:r>
        <w:rPr>
          <w:rFonts w:eastAsia="Times New Roman" w:cs="Calibri" w:cstheme="minorHAnsi"/>
          <w:sz w:val="24"/>
          <w:szCs w:val="24"/>
          <w:lang w:eastAsia="fr-FR"/>
        </w:rPr>
        <w:t xml:space="preserve"> reste légèrement majoritaire autour de 35–36 %, tandis que les statuts </w:t>
      </w:r>
      <w:r>
        <w:rPr>
          <w:rFonts w:eastAsia="Times New Roman" w:cs="Calibri" w:cstheme="minorHAnsi"/>
          <w:b/>
          <w:bCs/>
          <w:sz w:val="24"/>
          <w:szCs w:val="24"/>
          <w:lang w:eastAsia="fr-FR"/>
        </w:rPr>
        <w:t>“Intermédiaire”</w:t>
      </w:r>
      <w:r>
        <w:rPr>
          <w:rFonts w:eastAsia="Times New Roman" w:cs="Calibri" w:cstheme="minorHAnsi"/>
          <w:sz w:val="24"/>
          <w:szCs w:val="24"/>
          <w:lang w:eastAsia="fr-FR"/>
        </w:rPr>
        <w:t xml:space="preserve"> et </w:t>
      </w:r>
      <w:r>
        <w:rPr>
          <w:rFonts w:eastAsia="Times New Roman" w:cs="Calibri" w:cstheme="minorHAnsi"/>
          <w:b/>
          <w:bCs/>
          <w:sz w:val="24"/>
          <w:szCs w:val="24"/>
          <w:lang w:eastAsia="fr-FR"/>
        </w:rPr>
        <w:t>“Problématique”</w:t>
      </w:r>
      <w:r>
        <w:rPr>
          <w:rFonts w:eastAsia="Times New Roman" w:cs="Calibri" w:cstheme="minorHAnsi"/>
          <w:sz w:val="24"/>
          <w:szCs w:val="24"/>
          <w:lang w:eastAsia="fr-FR"/>
        </w:rPr>
        <w:t xml:space="preserve"> se maintiennent à des niveaux proches, respectivement autour de 26 % et 38 %. On observe une très légère amélioration en fin de période avec une hausse des cheptels sains et une baisse modérée des cheptels problématiques, mais l’évolution globale reste assez faible ce qui est un peu décevant.</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color w:val="000000"/>
          <w:sz w:val="24"/>
          <w:szCs w:val="24"/>
        </w:rPr>
      </w:pPr>
      <w:r>
        <mc:AlternateContent>
          <mc:Choice Requires="wps">
            <w:drawing>
              <wp:anchor distT="3175" distB="3175" distL="0" distR="2540" simplePos="0" relativeHeight="16" behindDoc="0" locked="0" layoutInCell="0" allowOverlap="1" wp14:anchorId="1EE4703F">
                <wp:simplePos x="0" y="0"/>
                <wp:positionH relativeFrom="margin">
                  <wp:align>left</wp:align>
                </wp:positionH>
                <wp:positionV relativeFrom="paragraph">
                  <wp:posOffset>6985</wp:posOffset>
                </wp:positionV>
                <wp:extent cx="408305" cy="345440"/>
                <wp:effectExtent l="3810" t="3175" r="2540" b="3175"/>
                <wp:wrapNone/>
                <wp:docPr id="17" name="Zone de texte 1"/>
                <a:graphic xmlns:a="http://schemas.openxmlformats.org/drawingml/2006/main">
                  <a:graphicData uri="http://schemas.microsoft.com/office/word/2010/wordprocessingShape">
                    <wps:wsp>
                      <wps:cNvSpPr/>
                      <wps:spPr>
                        <a:xfrm>
                          <a:off x="0" y="0"/>
                          <a:ext cx="408240" cy="345600"/>
                        </a:xfrm>
                        <a:prstGeom prst="rect">
                          <a:avLst/>
                        </a:prstGeom>
                        <a:solidFill>
                          <a:srgbClr val="ff0000"/>
                        </a:solidFill>
                        <a:ln w="6350">
                          <a:solidFill>
                            <a:srgbClr val="ff0000"/>
                          </a:solidFill>
                          <a:round/>
                        </a:ln>
                      </wps:spPr>
                      <wps:style>
                        <a:lnRef idx="0"/>
                        <a:fillRef idx="0"/>
                        <a:effectRef idx="0"/>
                        <a:fontRef idx="minor"/>
                      </wps:style>
                      <wps:txbx>
                        <w:txbxContent>
                          <w:p>
                            <w:pPr>
                              <w:pStyle w:val="Contenudecadre"/>
                              <w:rPr>
                                <w:color w:themeColor="text1" w:val="000000"/>
                                <w:sz w:val="36"/>
                                <w:szCs w:val="36"/>
                              </w:rPr>
                            </w:pPr>
                            <w:r>
                              <w:rPr>
                                <w:color w:themeColor="text1" w:val="000000"/>
                                <w:sz w:val="36"/>
                                <w:szCs w:val="36"/>
                              </w:rPr>
                              <w:t>4</w:t>
                            </w:r>
                          </w:p>
                          <w:p>
                            <w:pPr>
                              <w:pStyle w:val="Contenudecadre"/>
                              <w:spacing w:before="0" w:after="160"/>
                              <w:rPr>
                                <w:color w:val="000000"/>
                              </w:rPr>
                            </w:pPr>
                            <w:r>
                              <w:rPr>
                                <w:color w:val="000000"/>
                              </w:rPr>
                            </w:r>
                          </w:p>
                        </w:txbxContent>
                      </wps:txbx>
                      <wps:bodyPr anchor="t">
                        <a:prstTxWarp prst="textNoShape"/>
                        <a:noAutofit/>
                      </wps:bodyPr>
                    </wps:wsp>
                  </a:graphicData>
                </a:graphic>
              </wp:anchor>
            </w:drawing>
          </mc:Choice>
          <mc:Fallback>
            <w:pict>
              <v:rect id="shape_0" fillcolor="red" stroked="t" o:allowincell="f" style="position:absolute;margin-left:0pt;margin-top:0.55pt;width:32.1pt;height:27.15pt;mso-wrap-style:square;v-text-anchor:top;mso-position-horizontal:left;mso-position-horizontal-relative:margin" wp14:anchorId="1EE4703F">
                <v:fill o:detectmouseclick="t" type="solid" color2="aqua"/>
                <v:stroke color="red" weight="6480" joinstyle="round" endcap="flat"/>
                <v:textbox>
                  <w:txbxContent>
                    <w:p>
                      <w:pPr>
                        <w:pStyle w:val="Contenudecadre"/>
                        <w:rPr>
                          <w:color w:themeColor="text1" w:val="000000"/>
                          <w:sz w:val="36"/>
                          <w:szCs w:val="36"/>
                        </w:rPr>
                      </w:pPr>
                      <w:r>
                        <w:rPr>
                          <w:color w:themeColor="text1" w:val="000000"/>
                          <w:sz w:val="36"/>
                          <w:szCs w:val="36"/>
                        </w:rPr>
                        <w:t>4</w:t>
                      </w:r>
                    </w:p>
                    <w:p>
                      <w:pPr>
                        <w:pStyle w:val="Contenudecadre"/>
                        <w:spacing w:before="0" w:after="160"/>
                        <w:rPr>
                          <w:color w:val="000000"/>
                        </w:rPr>
                      </w:pPr>
                      <w:r>
                        <w:rPr>
                          <w:color w:val="000000"/>
                        </w:rPr>
                      </w:r>
                    </w:p>
                  </w:txbxContent>
                </v:textbox>
                <w10:wrap type="none"/>
              </v:rect>
            </w:pict>
          </mc:Fallback>
        </mc:AlternateContent>
      </w:r>
      <w:r>
        <w:rPr>
          <w:color w:themeColor="accent1" w:themeShade="bf" w:val="2F5496"/>
          <w:sz w:val="28"/>
          <w:szCs w:val="28"/>
        </w:rPr>
        <w:t xml:space="preserve">                 </w:t>
      </w:r>
      <w:r>
        <w:rPr>
          <w:b/>
          <w:bCs/>
          <w:color w:val="FF0000"/>
          <w:sz w:val="32"/>
          <w:szCs w:val="32"/>
          <w:u w:val="single"/>
        </w:rPr>
        <w:t>Utilisation de l’IA</w:t>
      </w:r>
    </w:p>
    <w:p>
      <w:pPr>
        <w:pStyle w:val="Normal"/>
        <w:rPr>
          <w:color w:themeColor="accent1" w:themeShade="bf" w:val="2F5496"/>
          <w:sz w:val="28"/>
          <w:szCs w:val="28"/>
        </w:rPr>
      </w:pPr>
      <w:r>
        <w:rPr>
          <w:color w:themeColor="accent1" w:themeShade="bf" w:val="2F5496"/>
          <w:sz w:val="28"/>
          <w:szCs w:val="28"/>
        </w:rPr>
        <w:t xml:space="preserve">               </w:t>
      </w:r>
    </w:p>
    <w:p>
      <w:pPr>
        <w:pStyle w:val="Normal"/>
        <w:rPr>
          <w:sz w:val="26"/>
          <w:szCs w:val="26"/>
        </w:rPr>
      </w:pPr>
      <w:r>
        <w:rPr>
          <w:color w:val="000000"/>
          <w:sz w:val="26"/>
          <w:szCs w:val="26"/>
        </w:rPr>
        <w:t>Conformément aux exigences du sujet, nous allons vous parler de l’utilisation de L’IA lors de la réalisation de notre projet.</w:t>
      </w:r>
    </w:p>
    <w:p>
      <w:pPr>
        <w:pStyle w:val="Normal"/>
        <w:rPr>
          <w:color w:val="000000"/>
          <w:sz w:val="24"/>
          <w:szCs w:val="24"/>
        </w:rPr>
      </w:pPr>
      <w:r>
        <w:rPr>
          <w:color w:val="000000"/>
          <w:sz w:val="24"/>
          <w:szCs w:val="24"/>
        </w:rPr>
      </w:r>
    </w:p>
    <w:tbl>
      <w:tblPr>
        <w:tblW w:w="5000" w:type="pct"/>
        <w:jc w:val="start"/>
        <w:tblInd w:w="0" w:type="dxa"/>
        <w:tblLayout w:type="fixed"/>
        <w:tblCellMar>
          <w:top w:w="0" w:type="dxa"/>
          <w:start w:w="5" w:type="dxa"/>
          <w:bottom w:w="0" w:type="dxa"/>
          <w:end w:w="5" w:type="dxa"/>
        </w:tblCellMar>
        <w:tblLook w:firstRow="1" w:noVBand="1" w:lastRow="0" w:firstColumn="1" w:lastColumn="0" w:noHBand="0" w:val="04a0"/>
      </w:tblPr>
      <w:tblGrid>
        <w:gridCol w:w="3024"/>
        <w:gridCol w:w="3024"/>
        <w:gridCol w:w="3024"/>
      </w:tblGrid>
      <w:tr>
        <w:trPr/>
        <w:tc>
          <w:tcPr>
            <w:tcW w:w="3024" w:type="dxa"/>
            <w:tcBorders>
              <w:top w:val="single" w:sz="4" w:space="0" w:color="000000"/>
              <w:start w:val="single" w:sz="4" w:space="0" w:color="000000"/>
              <w:bottom w:val="single" w:sz="4" w:space="0" w:color="000000"/>
              <w:end w:val="single" w:sz="4" w:space="0" w:color="000000"/>
            </w:tcBorders>
            <w:shd w:color="auto" w:fill="2F5496" w:val="clear"/>
          </w:tcPr>
          <w:p>
            <w:pPr>
              <w:pStyle w:val="Contenudetableau"/>
              <w:spacing w:before="0" w:after="160"/>
              <w:jc w:val="both"/>
              <w:rPr>
                <w:sz w:val="24"/>
                <w:szCs w:val="24"/>
              </w:rPr>
            </w:pPr>
            <w:r>
              <w:rPr>
                <w:sz w:val="24"/>
                <w:szCs w:val="24"/>
              </w:rPr>
              <w:t xml:space="preserve">Usage </w:t>
            </w:r>
          </w:p>
        </w:tc>
        <w:tc>
          <w:tcPr>
            <w:tcW w:w="3024" w:type="dxa"/>
            <w:tcBorders>
              <w:top w:val="single" w:sz="4" w:space="0" w:color="000000"/>
              <w:start w:val="single" w:sz="4" w:space="0" w:color="000000"/>
              <w:bottom w:val="single" w:sz="4" w:space="0" w:color="000000"/>
              <w:end w:val="single" w:sz="4" w:space="0" w:color="000000"/>
            </w:tcBorders>
            <w:shd w:color="auto" w:fill="2F5496" w:val="clear"/>
          </w:tcPr>
          <w:p>
            <w:pPr>
              <w:pStyle w:val="Contenudetableau"/>
              <w:spacing w:before="0" w:after="160"/>
              <w:jc w:val="both"/>
              <w:rPr>
                <w:sz w:val="24"/>
                <w:szCs w:val="24"/>
              </w:rPr>
            </w:pPr>
            <w:r>
              <w:rPr>
                <w:sz w:val="24"/>
                <w:szCs w:val="24"/>
              </w:rPr>
              <w:t>Outils d’IA utilisé</w:t>
            </w:r>
          </w:p>
        </w:tc>
        <w:tc>
          <w:tcPr>
            <w:tcW w:w="3024" w:type="dxa"/>
            <w:tcBorders>
              <w:top w:val="single" w:sz="4" w:space="0" w:color="000000"/>
              <w:start w:val="single" w:sz="4" w:space="0" w:color="000000"/>
              <w:bottom w:val="single" w:sz="4" w:space="0" w:color="000000"/>
              <w:end w:val="single" w:sz="4" w:space="0" w:color="000000"/>
            </w:tcBorders>
            <w:shd w:color="auto" w:fill="2F5496" w:val="clear"/>
          </w:tcPr>
          <w:p>
            <w:pPr>
              <w:pStyle w:val="Contenudetableau"/>
              <w:spacing w:before="0" w:after="160"/>
              <w:jc w:val="both"/>
              <w:rPr>
                <w:sz w:val="24"/>
                <w:szCs w:val="24"/>
              </w:rPr>
            </w:pPr>
            <w:r>
              <w:rPr>
                <w:sz w:val="24"/>
                <w:szCs w:val="24"/>
              </w:rPr>
              <w:t>Description</w:t>
            </w:r>
          </w:p>
        </w:tc>
      </w:tr>
      <w:tr>
        <w:trPr/>
        <w:tc>
          <w:tcPr>
            <w:tcW w:w="3024" w:type="dxa"/>
            <w:tcBorders>
              <w:top w:val="single" w:sz="4" w:space="0" w:color="000000"/>
              <w:start w:val="single" w:sz="4" w:space="0" w:color="000000"/>
              <w:bottom w:val="single" w:sz="4" w:space="0" w:color="000000"/>
              <w:end w:val="single" w:sz="4" w:space="0" w:color="000000"/>
            </w:tcBorders>
          </w:tcPr>
          <w:p>
            <w:pPr>
              <w:pStyle w:val="Contenudetableau"/>
              <w:spacing w:before="0" w:after="160"/>
              <w:jc w:val="both"/>
              <w:rPr/>
            </w:pPr>
            <w:r>
              <w:rPr/>
              <w:t>Interface graphique tkinter</w:t>
            </w:r>
          </w:p>
        </w:tc>
        <w:tc>
          <w:tcPr>
            <w:tcW w:w="3024" w:type="dxa"/>
            <w:tcBorders>
              <w:top w:val="single" w:sz="4" w:space="0" w:color="000000"/>
              <w:start w:val="single" w:sz="4" w:space="0" w:color="000000"/>
              <w:bottom w:val="single" w:sz="4" w:space="0" w:color="000000"/>
              <w:end w:val="single" w:sz="4" w:space="0" w:color="000000"/>
            </w:tcBorders>
          </w:tcPr>
          <w:p>
            <w:pPr>
              <w:pStyle w:val="Contenudetableau"/>
              <w:spacing w:before="0" w:after="160"/>
              <w:jc w:val="both"/>
              <w:rPr/>
            </w:pPr>
            <w:r>
              <w:rPr/>
              <w:t>Copilot (microsoft)</w:t>
            </w:r>
          </w:p>
        </w:tc>
        <w:tc>
          <w:tcPr>
            <w:tcW w:w="3024" w:type="dxa"/>
            <w:tcBorders>
              <w:top w:val="single" w:sz="4" w:space="0" w:color="000000"/>
              <w:start w:val="single" w:sz="4" w:space="0" w:color="000000"/>
              <w:bottom w:val="single" w:sz="4" w:space="0" w:color="000000"/>
              <w:end w:val="single" w:sz="4" w:space="0" w:color="000000"/>
            </w:tcBorders>
          </w:tcPr>
          <w:p>
            <w:pPr>
              <w:pStyle w:val="Contenudetableau"/>
              <w:spacing w:before="0" w:after="160"/>
              <w:jc w:val="both"/>
              <w:rPr/>
            </w:pPr>
            <w:r>
              <w:rPr/>
              <w:t>Création et génération du code pour créer notre interface graphique tkinter idéal.</w:t>
            </w:r>
          </w:p>
        </w:tc>
      </w:tr>
      <w:tr>
        <w:trPr/>
        <w:tc>
          <w:tcPr>
            <w:tcW w:w="3024" w:type="dxa"/>
            <w:tcBorders>
              <w:top w:val="single" w:sz="4" w:space="0" w:color="000000"/>
              <w:start w:val="single" w:sz="4" w:space="0" w:color="000000"/>
              <w:bottom w:val="single" w:sz="4" w:space="0" w:color="000000"/>
              <w:end w:val="single" w:sz="4" w:space="0" w:color="000000"/>
            </w:tcBorders>
          </w:tcPr>
          <w:p>
            <w:pPr>
              <w:pStyle w:val="Contenudetableau"/>
              <w:spacing w:before="0" w:after="160"/>
              <w:rPr>
                <w:sz w:val="24"/>
                <w:szCs w:val="24"/>
              </w:rPr>
            </w:pPr>
            <w:r>
              <w:rPr>
                <w:sz w:val="24"/>
                <w:szCs w:val="24"/>
              </w:rPr>
              <w:t>Aide au débogage</w:t>
            </w:r>
          </w:p>
        </w:tc>
        <w:tc>
          <w:tcPr>
            <w:tcW w:w="3024" w:type="dxa"/>
            <w:tcBorders>
              <w:top w:val="single" w:sz="4" w:space="0" w:color="000000"/>
              <w:start w:val="single" w:sz="4" w:space="0" w:color="000000"/>
              <w:bottom w:val="single" w:sz="4" w:space="0" w:color="000000"/>
              <w:end w:val="single" w:sz="4" w:space="0" w:color="000000"/>
            </w:tcBorders>
          </w:tcPr>
          <w:p>
            <w:pPr>
              <w:pStyle w:val="Contenudetableau"/>
              <w:spacing w:before="0" w:after="160"/>
              <w:rPr>
                <w:sz w:val="24"/>
                <w:szCs w:val="24"/>
              </w:rPr>
            </w:pPr>
            <w:r>
              <w:rPr>
                <w:sz w:val="24"/>
                <w:szCs w:val="24"/>
              </w:rPr>
              <w:t>Claude</w:t>
            </w:r>
          </w:p>
        </w:tc>
        <w:tc>
          <w:tcPr>
            <w:tcW w:w="3024" w:type="dxa"/>
            <w:tcBorders>
              <w:top w:val="single" w:sz="4" w:space="0" w:color="000000"/>
              <w:start w:val="single" w:sz="4" w:space="0" w:color="000000"/>
              <w:bottom w:val="single" w:sz="4" w:space="0" w:color="000000"/>
              <w:end w:val="single" w:sz="4" w:space="0" w:color="000000"/>
            </w:tcBorders>
          </w:tcPr>
          <w:p>
            <w:pPr>
              <w:pStyle w:val="Contenudetableau"/>
              <w:spacing w:before="0" w:after="160"/>
              <w:rPr>
                <w:sz w:val="24"/>
                <w:szCs w:val="24"/>
              </w:rPr>
            </w:pPr>
            <w:r>
              <w:rPr>
                <w:sz w:val="24"/>
                <w:szCs w:val="24"/>
              </w:rPr>
              <w:t>Corrections d’erreurs (souvent bête) dans notre script python.</w:t>
            </w:r>
          </w:p>
        </w:tc>
      </w:tr>
      <w:tr>
        <w:trPr>
          <w:trHeight w:val="449" w:hRule="atLeast"/>
        </w:trPr>
        <w:tc>
          <w:tcPr>
            <w:tcW w:w="3024" w:type="dxa"/>
            <w:tcBorders>
              <w:top w:val="single" w:sz="4" w:space="0" w:color="000000"/>
              <w:start w:val="single" w:sz="4" w:space="0" w:color="000000"/>
              <w:bottom w:val="single" w:sz="4" w:space="0" w:color="000000"/>
              <w:end w:val="single" w:sz="4" w:space="0" w:color="000000"/>
            </w:tcBorders>
          </w:tcPr>
          <w:p>
            <w:pPr>
              <w:pStyle w:val="Contenudetableau"/>
              <w:spacing w:before="0" w:after="160"/>
              <w:rPr>
                <w:sz w:val="24"/>
                <w:szCs w:val="24"/>
              </w:rPr>
            </w:pPr>
            <w:r>
              <w:rPr>
                <w:sz w:val="24"/>
                <w:szCs w:val="24"/>
              </w:rPr>
              <w:t>Optimisation</w:t>
            </w:r>
          </w:p>
        </w:tc>
        <w:tc>
          <w:tcPr>
            <w:tcW w:w="3024" w:type="dxa"/>
            <w:tcBorders>
              <w:top w:val="single" w:sz="4" w:space="0" w:color="000000"/>
              <w:start w:val="single" w:sz="4" w:space="0" w:color="000000"/>
              <w:bottom w:val="single" w:sz="4" w:space="0" w:color="000000"/>
              <w:end w:val="single" w:sz="4" w:space="0" w:color="000000"/>
            </w:tcBorders>
          </w:tcPr>
          <w:p>
            <w:pPr>
              <w:pStyle w:val="Contenudetableau"/>
              <w:spacing w:before="0" w:after="160"/>
              <w:rPr>
                <w:sz w:val="24"/>
                <w:szCs w:val="24"/>
              </w:rPr>
            </w:pPr>
            <w:r>
              <w:rPr>
                <w:sz w:val="24"/>
                <w:szCs w:val="24"/>
              </w:rPr>
              <w:t>Claude</w:t>
            </w:r>
          </w:p>
        </w:tc>
        <w:tc>
          <w:tcPr>
            <w:tcW w:w="3024" w:type="dxa"/>
            <w:tcBorders>
              <w:top w:val="single" w:sz="4" w:space="0" w:color="000000"/>
              <w:start w:val="single" w:sz="4" w:space="0" w:color="000000"/>
              <w:bottom w:val="single" w:sz="4" w:space="0" w:color="000000"/>
              <w:end w:val="single" w:sz="4" w:space="0" w:color="000000"/>
            </w:tcBorders>
          </w:tcPr>
          <w:p>
            <w:pPr>
              <w:pStyle w:val="Contenudetableau"/>
              <w:spacing w:before="0" w:after="160"/>
              <w:rPr>
                <w:sz w:val="24"/>
                <w:szCs w:val="24"/>
              </w:rPr>
            </w:pPr>
            <w:r>
              <w:rPr>
                <w:sz w:val="24"/>
                <w:szCs w:val="24"/>
              </w:rPr>
              <w:t>Revoir le code afin d’apporter des petites modifications pour rendre le code plus optimal</w:t>
            </w:r>
          </w:p>
        </w:tc>
      </w:tr>
    </w:tbl>
    <w:p>
      <w:pPr>
        <w:pStyle w:val="Normal"/>
        <w:jc w:val="both"/>
        <w:rPr>
          <w:color w:val="000000"/>
          <w:sz w:val="24"/>
          <w:szCs w:val="24"/>
        </w:rPr>
      </w:pPr>
      <w:r>
        <w:rPr>
          <w:color w:val="000000"/>
          <w:sz w:val="24"/>
          <w:szCs w:val="24"/>
        </w:rPr>
      </w:r>
    </w:p>
    <w:p>
      <w:pPr>
        <w:pStyle w:val="Normal"/>
        <w:rPr>
          <w:color w:val="000000"/>
          <w:sz w:val="24"/>
          <w:szCs w:val="24"/>
        </w:rPr>
      </w:pPr>
      <w:r>
        <w:rPr>
          <w:i/>
          <w:iCs/>
          <w:sz w:val="24"/>
          <w:szCs w:val="24"/>
          <w:u w:val="single"/>
        </w:rPr>
        <w:t>Utilisation de l’IA vis-à-vis du groupe :</w:t>
      </w:r>
      <w:r>
        <w:rPr>
          <w:i/>
          <w:iCs/>
          <w:color w:val="000000"/>
          <w:sz w:val="24"/>
          <w:szCs w:val="24"/>
          <w:u w:val="single"/>
        </w:rPr>
        <w:br/>
      </w:r>
    </w:p>
    <w:p>
      <w:pPr>
        <w:pStyle w:val="Normal"/>
        <w:jc w:val="both"/>
        <w:rPr>
          <w:i/>
          <w:iCs/>
          <w:sz w:val="24"/>
          <w:szCs w:val="24"/>
          <w:u w:val="single"/>
        </w:rPr>
      </w:pPr>
      <w:r>
        <w:rPr>
          <w:color w:val="000000"/>
          <w:sz w:val="24"/>
          <w:szCs w:val="24"/>
        </w:rPr>
        <w:t xml:space="preserve">Dans le cadre de notre groupe, l’IA a </w:t>
      </w:r>
      <w:r>
        <w:rPr>
          <w:sz w:val="24"/>
          <w:szCs w:val="24"/>
        </w:rPr>
        <w:t>été utilisée comme un outil d'assistance et non comme un outil de réflexion. Il nous permettait en cas de blocage d’obtenir des pistes de solutions et nous permettait aussi à optimiser un peu le code réalisé auparavant par nous.</w:t>
        <w:br/>
        <w:t>Néanmoins, Le code généré a toujours été relu, et testé de manière à qu’il fonctionne bien dans le cadre de notre outil.</w:t>
        <w:tab/>
      </w:r>
    </w:p>
    <w:p>
      <w:pPr>
        <w:pStyle w:val="Normal"/>
        <w:rPr>
          <w:color w:val="000000"/>
          <w:sz w:val="24"/>
          <w:szCs w:val="24"/>
        </w:rPr>
      </w:pPr>
      <w:r>
        <w:rPr>
          <w:color w:val="000000"/>
          <w:sz w:val="24"/>
          <w:szCs w:val="24"/>
        </w:rPr>
      </w:r>
    </w:p>
    <w:p>
      <w:pPr>
        <w:pStyle w:val="Normal"/>
        <w:rPr>
          <w:color w:val="000000"/>
          <w:sz w:val="24"/>
          <w:szCs w:val="24"/>
        </w:rPr>
      </w:pPr>
      <w:r>
        <w:rPr>
          <w:color w:val="000000"/>
          <w:sz w:val="24"/>
          <w:szCs w:val="24"/>
        </w:rPr>
        <w:t xml:space="preserve">          </w:t>
      </w:r>
    </w:p>
    <w:p>
      <w:pPr>
        <w:pStyle w:val="Normal"/>
        <w:rPr>
          <w:b/>
          <w:bCs/>
          <w:color w:val="FF0000"/>
          <w:sz w:val="32"/>
          <w:szCs w:val="32"/>
          <w:u w:val="single"/>
        </w:rPr>
      </w:pPr>
      <w:r>
        <mc:AlternateContent>
          <mc:Choice Requires="wps">
            <w:drawing>
              <wp:anchor distT="3175" distB="3175" distL="3810" distR="2540" simplePos="0" relativeHeight="18" behindDoc="0" locked="0" layoutInCell="1" allowOverlap="1" wp14:anchorId="37E23EE9">
                <wp:simplePos x="0" y="0"/>
                <wp:positionH relativeFrom="column">
                  <wp:posOffset>-175895</wp:posOffset>
                </wp:positionH>
                <wp:positionV relativeFrom="paragraph">
                  <wp:posOffset>-79375</wp:posOffset>
                </wp:positionV>
                <wp:extent cx="408305" cy="345440"/>
                <wp:effectExtent l="3810" t="3175" r="2540" b="3175"/>
                <wp:wrapNone/>
                <wp:docPr id="18" name="Zone de texte 2"/>
                <a:graphic xmlns:a="http://schemas.openxmlformats.org/drawingml/2006/main">
                  <a:graphicData uri="http://schemas.microsoft.com/office/word/2010/wordprocessingShape">
                    <wps:wsp>
                      <wps:cNvSpPr/>
                      <wps:spPr>
                        <a:xfrm>
                          <a:off x="0" y="0"/>
                          <a:ext cx="408240" cy="345600"/>
                        </a:xfrm>
                        <a:prstGeom prst="rect">
                          <a:avLst/>
                        </a:prstGeom>
                        <a:solidFill>
                          <a:srgbClr val="ff0000"/>
                        </a:solidFill>
                        <a:ln w="6350">
                          <a:solidFill>
                            <a:srgbClr val="ff0000"/>
                          </a:solidFill>
                          <a:round/>
                        </a:ln>
                      </wps:spPr>
                      <wps:style>
                        <a:lnRef idx="0"/>
                        <a:fillRef idx="0"/>
                        <a:effectRef idx="0"/>
                        <a:fontRef idx="minor"/>
                      </wps:style>
                      <wps:txbx>
                        <w:txbxContent>
                          <w:p>
                            <w:pPr>
                              <w:pStyle w:val="Contenudecadre"/>
                              <w:rPr>
                                <w:color w:themeColor="text1" w:val="000000"/>
                                <w:sz w:val="36"/>
                                <w:szCs w:val="36"/>
                              </w:rPr>
                            </w:pPr>
                            <w:r>
                              <w:rPr>
                                <w:color w:themeColor="text1" w:val="000000"/>
                                <w:sz w:val="36"/>
                                <w:szCs w:val="36"/>
                              </w:rPr>
                              <w:t>5</w:t>
                            </w:r>
                          </w:p>
                          <w:p>
                            <w:pPr>
                              <w:pStyle w:val="Contenudecadre"/>
                              <w:rPr>
                                <w:color w:themeColor="text1" w:val="000000"/>
                                <w:sz w:val="36"/>
                                <w:szCs w:val="36"/>
                              </w:rPr>
                            </w:pPr>
                            <w:r>
                              <w:rPr>
                                <w:color w:themeColor="text1" w:val="000000"/>
                                <w:sz w:val="36"/>
                                <w:szCs w:val="36"/>
                              </w:rPr>
                            </w:r>
                          </w:p>
                          <w:p>
                            <w:pPr>
                              <w:pStyle w:val="Contenudecadre"/>
                              <w:rPr>
                                <w:color w:themeColor="text1" w:val="000000"/>
                                <w:sz w:val="36"/>
                                <w:szCs w:val="36"/>
                              </w:rPr>
                            </w:pPr>
                            <w:r>
                              <w:rPr>
                                <w:color w:themeColor="text1" w:val="000000"/>
                                <w:sz w:val="36"/>
                                <w:szCs w:val="36"/>
                              </w:rPr>
                              <w:t>5</w:t>
                            </w:r>
                          </w:p>
                          <w:p>
                            <w:pPr>
                              <w:pStyle w:val="Contenudecadre"/>
                              <w:spacing w:before="0" w:after="160"/>
                              <w:rPr>
                                <w:color w:val="000000"/>
                              </w:rPr>
                            </w:pPr>
                            <w:r>
                              <w:rPr>
                                <w:color w:val="000000"/>
                              </w:rPr>
                            </w:r>
                          </w:p>
                        </w:txbxContent>
                      </wps:txbx>
                      <wps:bodyPr anchor="t">
                        <a:prstTxWarp prst="textNoShape"/>
                        <a:noAutofit/>
                      </wps:bodyPr>
                    </wps:wsp>
                  </a:graphicData>
                </a:graphic>
              </wp:anchor>
            </w:drawing>
          </mc:Choice>
          <mc:Fallback>
            <w:pict>
              <v:rect id="shape_0" fillcolor="red" stroked="t" o:allowincell="f" style="position:absolute;margin-left:-13.85pt;margin-top:-6.25pt;width:32.1pt;height:27.15pt;mso-wrap-style:square;v-text-anchor:top" wp14:anchorId="37E23EE9">
                <v:fill o:detectmouseclick="t" type="solid" color2="aqua"/>
                <v:stroke color="red" weight="6480" joinstyle="round" endcap="flat"/>
                <v:textbox>
                  <w:txbxContent>
                    <w:p>
                      <w:pPr>
                        <w:pStyle w:val="Contenudecadre"/>
                        <w:rPr>
                          <w:color w:themeColor="text1" w:val="000000"/>
                          <w:sz w:val="36"/>
                          <w:szCs w:val="36"/>
                        </w:rPr>
                      </w:pPr>
                      <w:r>
                        <w:rPr>
                          <w:color w:themeColor="text1" w:val="000000"/>
                          <w:sz w:val="36"/>
                          <w:szCs w:val="36"/>
                        </w:rPr>
                        <w:t>5</w:t>
                      </w:r>
                    </w:p>
                    <w:p>
                      <w:pPr>
                        <w:pStyle w:val="Contenudecadre"/>
                        <w:rPr>
                          <w:color w:themeColor="text1" w:val="000000"/>
                          <w:sz w:val="36"/>
                          <w:szCs w:val="36"/>
                        </w:rPr>
                      </w:pPr>
                      <w:r>
                        <w:rPr>
                          <w:color w:themeColor="text1" w:val="000000"/>
                          <w:sz w:val="36"/>
                          <w:szCs w:val="36"/>
                        </w:rPr>
                      </w:r>
                    </w:p>
                    <w:p>
                      <w:pPr>
                        <w:pStyle w:val="Contenudecadre"/>
                        <w:rPr>
                          <w:color w:themeColor="text1" w:val="000000"/>
                          <w:sz w:val="36"/>
                          <w:szCs w:val="36"/>
                        </w:rPr>
                      </w:pPr>
                      <w:r>
                        <w:rPr>
                          <w:color w:themeColor="text1" w:val="000000"/>
                          <w:sz w:val="36"/>
                          <w:szCs w:val="36"/>
                        </w:rPr>
                        <w:t>5</w:t>
                      </w:r>
                    </w:p>
                    <w:p>
                      <w:pPr>
                        <w:pStyle w:val="Contenudecadre"/>
                        <w:spacing w:before="0" w:after="160"/>
                        <w:rPr>
                          <w:color w:val="000000"/>
                        </w:rPr>
                      </w:pPr>
                      <w:r>
                        <w:rPr>
                          <w:color w:val="000000"/>
                        </w:rPr>
                      </w:r>
                    </w:p>
                  </w:txbxContent>
                </v:textbox>
                <w10:wrap type="none"/>
              </v:rect>
            </w:pict>
          </mc:Fallback>
        </mc:AlternateContent>
      </w:r>
      <w:r>
        <w:rPr>
          <w:b/>
          <w:bCs/>
          <w:color w:val="FF0000"/>
          <w:sz w:val="28"/>
          <w:szCs w:val="28"/>
        </w:rPr>
        <w:t xml:space="preserve">             </w:t>
      </w:r>
      <w:r>
        <w:rPr>
          <w:b/>
          <w:bCs/>
          <w:color w:val="FF0000"/>
          <w:sz w:val="32"/>
          <w:szCs w:val="32"/>
          <w:u w:val="single"/>
        </w:rPr>
        <w:t>Conclusion</w:t>
      </w:r>
    </w:p>
    <w:p>
      <w:pPr>
        <w:pStyle w:val="Normal"/>
        <w:rPr>
          <w:color w:themeColor="accent1" w:themeShade="bf" w:val="2F5496"/>
          <w:sz w:val="28"/>
          <w:szCs w:val="28"/>
        </w:rPr>
      </w:pPr>
      <w:r>
        <w:rPr>
          <w:color w:themeColor="accent1" w:themeShade="bf" w:val="2F5496"/>
          <w:sz w:val="28"/>
          <w:szCs w:val="28"/>
        </w:rPr>
        <w:t>5.1 – Bilan technique</w:t>
      </w:r>
    </w:p>
    <w:p>
      <w:pPr>
        <w:pStyle w:val="Normal"/>
        <w:jc w:val="both"/>
        <w:rPr>
          <w:color w:themeColor="accent1" w:themeShade="bf" w:val="2F5496"/>
          <w:sz w:val="24"/>
          <w:szCs w:val="24"/>
        </w:rPr>
      </w:pPr>
      <w:r>
        <w:rPr>
          <w:color w:themeColor="accent1" w:themeShade="bf" w:val="2F5496"/>
          <w:sz w:val="24"/>
          <w:szCs w:val="24"/>
        </w:rPr>
        <w:t>En ce qui concerne le bilan technique de notre projet, globalement toutes les fonctionnalités demandées sont belles et bien opérationnelles, c’est-à-dire que l’import des fichiers, le nettoyage des données, la classification en 8 classes, les indicateurs obligatoires, intégration d’un nouveau type de test PCR, toutes ces fonctionnalités marchent correctement.</w:t>
        <w:br/>
      </w:r>
    </w:p>
    <w:p>
      <w:pPr>
        <w:pStyle w:val="Normal"/>
        <w:rPr>
          <w:color w:themeColor="accent1" w:themeShade="bf" w:val="2F5496"/>
          <w:sz w:val="28"/>
          <w:szCs w:val="28"/>
        </w:rPr>
      </w:pPr>
      <w:r>
        <w:rPr>
          <w:color w:themeColor="accent1" w:themeShade="bf" w:val="2F5496"/>
          <w:sz w:val="28"/>
          <w:szCs w:val="28"/>
        </w:rPr>
      </w:r>
    </w:p>
    <w:p>
      <w:pPr>
        <w:pStyle w:val="Normal"/>
        <w:rPr>
          <w:b/>
          <w:bCs/>
          <w:color w:val="FF0000"/>
          <w:sz w:val="28"/>
          <w:szCs w:val="28"/>
          <w:u w:val="single"/>
        </w:rPr>
      </w:pPr>
      <w:r>
        <w:rPr>
          <w:b/>
          <w:bCs/>
          <w:color w:val="FF0000"/>
          <w:sz w:val="28"/>
          <w:szCs w:val="28"/>
          <w:u w:val="single"/>
        </w:rPr>
      </w:r>
    </w:p>
    <w:p>
      <w:pPr>
        <w:pStyle w:val="Normal"/>
        <w:rPr>
          <w:color w:themeColor="accent1" w:themeShade="bf" w:val="2F5496"/>
          <w:sz w:val="28"/>
          <w:szCs w:val="28"/>
        </w:rPr>
      </w:pPr>
      <w:r>
        <w:rPr>
          <w:color w:themeColor="accent1" w:themeShade="bf" w:val="2F5496"/>
          <w:sz w:val="28"/>
          <w:szCs w:val="28"/>
        </w:rPr>
        <w:t>5.2 – Perspectives d’améliorations</w:t>
      </w:r>
    </w:p>
    <w:p>
      <w:pPr>
        <w:pStyle w:val="Normal"/>
        <w:jc w:val="both"/>
        <w:rPr>
          <w:sz w:val="24"/>
          <w:szCs w:val="24"/>
        </w:rPr>
      </w:pPr>
      <w:r>
        <w:rPr>
          <w:sz w:val="24"/>
          <w:szCs w:val="24"/>
        </w:rPr>
        <w:t>- Une meilleure répartition du travail python pour qu’on puisse avancer sur différentes parties du code simultanément</w:t>
      </w:r>
    </w:p>
    <w:p>
      <w:pPr>
        <w:pStyle w:val="Normal"/>
        <w:jc w:val="both"/>
        <w:rPr>
          <w:sz w:val="24"/>
          <w:szCs w:val="24"/>
        </w:rPr>
      </w:pPr>
      <w:r>
        <w:rPr>
          <w:sz w:val="24"/>
          <w:szCs w:val="24"/>
        </w:rPr>
        <w:t>- Au global on aurait peux être du respecter un peu plus l’approche de la méthode Agile de gestion de projet  en faisant d’autre technique vu précédemment en cours.(Burndown chart)</w:t>
      </w:r>
    </w:p>
    <w:p>
      <w:pPr>
        <w:pStyle w:val="Normal"/>
        <w:jc w:val="both"/>
        <w:rPr>
          <w:sz w:val="24"/>
          <w:szCs w:val="24"/>
        </w:rPr>
      </w:pPr>
      <w:r>
        <w:rPr>
          <w:sz w:val="24"/>
          <w:szCs w:val="24"/>
        </w:rPr>
        <w:t>- Veillez à être un peu plus efficace car on a fini le projet assez tard, ce qui nous a bousculé un peu pour la finition du projet.</w:t>
      </w:r>
    </w:p>
    <w:p>
      <w:pPr>
        <w:pStyle w:val="Normal"/>
        <w:jc w:val="both"/>
        <w:rPr>
          <w:sz w:val="24"/>
          <w:szCs w:val="24"/>
        </w:rPr>
      </w:pPr>
      <w:r>
        <w:rPr>
          <w:sz w:val="24"/>
          <w:szCs w:val="24"/>
        </w:rPr>
        <w:br/>
        <w:t>- Envoyer des parties clés du produit au fur et à mesure au Product Owner pour avoir des feed-back et améliorer le produit en fonction (ce qu’on a pas trop fait en globalité), c’est à dire qu’il aurait fallu faire plus de sprint .</w:t>
      </w:r>
    </w:p>
    <w:p>
      <w:pPr>
        <w:pStyle w:val="Normal"/>
        <w:jc w:val="both"/>
        <w:rPr>
          <w:sz w:val="24"/>
          <w:szCs w:val="24"/>
        </w:rPr>
      </w:pPr>
      <w:r>
        <w:rPr>
          <w:sz w:val="24"/>
          <w:szCs w:val="24"/>
        </w:rPr>
        <w:t>- On aurait également peut-être voulu ajouter des fonctionnalités bonus qui aurait pu embellir notre outil final.</w:t>
      </w:r>
    </w:p>
    <w:p>
      <w:pPr>
        <w:pStyle w:val="Normal"/>
        <w:rPr>
          <w:color w:themeColor="accent1" w:themeShade="bf" w:val="2F5496"/>
          <w:sz w:val="28"/>
          <w:szCs w:val="28"/>
        </w:rPr>
      </w:pPr>
      <w:r>
        <w:rPr>
          <w:color w:themeColor="accent1" w:themeShade="bf" w:val="2F5496"/>
          <w:sz w:val="28"/>
          <w:szCs w:val="28"/>
        </w:rPr>
      </w:r>
    </w:p>
    <w:p>
      <w:pPr>
        <w:pStyle w:val="Normal"/>
        <w:rPr>
          <w:color w:themeColor="accent1" w:themeShade="bf" w:val="2F5496"/>
          <w:sz w:val="28"/>
          <w:szCs w:val="28"/>
        </w:rPr>
      </w:pPr>
      <w:r>
        <w:rPr>
          <w:color w:themeColor="accent1" w:themeShade="bf" w:val="2F5496"/>
          <w:sz w:val="28"/>
          <w:szCs w:val="28"/>
        </w:rPr>
      </w:r>
    </w:p>
    <w:p>
      <w:pPr>
        <w:pStyle w:val="Normal"/>
        <w:rPr>
          <w:color w:themeColor="accent1" w:themeShade="bf" w:val="2F5496"/>
          <w:sz w:val="28"/>
          <w:szCs w:val="28"/>
        </w:rPr>
      </w:pPr>
      <w:r>
        <w:rPr>
          <w:color w:themeColor="accent1" w:themeShade="bf" w:val="2F5496"/>
          <w:sz w:val="28"/>
          <w:szCs w:val="28"/>
        </w:rPr>
      </w:r>
    </w:p>
    <w:p>
      <w:pPr>
        <w:pStyle w:val="Normal"/>
        <w:rPr>
          <w:color w:themeColor="accent1" w:themeShade="bf" w:val="2F5496"/>
          <w:sz w:val="28"/>
          <w:szCs w:val="28"/>
        </w:rPr>
      </w:pPr>
      <w:r>
        <w:rPr>
          <w:color w:themeColor="accent1" w:themeShade="bf" w:val="2F5496"/>
          <w:sz w:val="28"/>
          <w:szCs w:val="28"/>
        </w:rPr>
        <w:t>5.3 – Lien vidéo</w:t>
      </w:r>
    </w:p>
    <w:p>
      <w:pPr>
        <w:pStyle w:val="Normal"/>
        <w:spacing w:before="0" w:after="160"/>
        <w:rPr>
          <w:color w:val="000000"/>
          <w:sz w:val="24"/>
          <w:szCs w:val="24"/>
        </w:rPr>
      </w:pPr>
      <w:r>
        <w:rPr>
          <w:color w:val="000000"/>
          <w:sz w:val="24"/>
          <w:szCs w:val="24"/>
        </w:rPr>
        <w:t>Lien : « https://youtu.be/ko3mgcM4v14 </w:t>
      </w:r>
      <w:r>
        <w:rPr>
          <w:color w:val="000000"/>
          <w:sz w:val="24"/>
          <w:szCs w:val="24"/>
        </w:rPr>
        <w:t>« </w:t>
      </w:r>
      <w:r>
        <w:rPr>
          <w:color w:val="000000"/>
          <w:sz w:val="24"/>
          <w:szCs w:val="24"/>
        </w:rPr>
        <w:t xml:space="preserve"> Cette vidéo présente l’utilisation et le fonctionnement de l’outil  dans ces moindres détails à destination de l’utilisateur.</w:t>
      </w:r>
    </w:p>
    <w:sectPr>
      <w:footerReference w:type="even" r:id="rId10"/>
      <w:footerReference w:type="default" r:id="rId11"/>
      <w:footerReference w:type="first" r:id="rId12"/>
      <w:type w:val="nextPage"/>
      <w:pgSz w:w="11906" w:h="16838"/>
      <w:pgMar w:left="1417" w:right="1417" w:gutter="0" w:header="0"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aptos">
    <w:altName w:val="aptos embeddedfont"/>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44225770"/>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9</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44225770"/>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9</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1065" w:hanging="360"/>
      </w:pPr>
      <w:rPr/>
    </w:lvl>
    <w:lvl w:ilvl="2">
      <w:start w:val="1"/>
      <w:numFmt w:val="decimal"/>
      <w:lvlText w:val="%1.%2.%3"/>
      <w:lvlJc w:val="start"/>
      <w:pPr>
        <w:tabs>
          <w:tab w:val="num" w:pos="0"/>
        </w:tabs>
        <w:ind w:start="2130" w:hanging="720"/>
      </w:pPr>
      <w:rPr/>
    </w:lvl>
    <w:lvl w:ilvl="3">
      <w:start w:val="1"/>
      <w:numFmt w:val="decimal"/>
      <w:lvlText w:val="%1.%2.%3.%4"/>
      <w:lvlJc w:val="start"/>
      <w:pPr>
        <w:tabs>
          <w:tab w:val="num" w:pos="0"/>
        </w:tabs>
        <w:ind w:start="2835" w:hanging="720"/>
      </w:pPr>
      <w:rPr/>
    </w:lvl>
    <w:lvl w:ilvl="4">
      <w:start w:val="1"/>
      <w:numFmt w:val="decimal"/>
      <w:lvlText w:val="%1.%2.%3.%4.%5"/>
      <w:lvlJc w:val="start"/>
      <w:pPr>
        <w:tabs>
          <w:tab w:val="num" w:pos="0"/>
        </w:tabs>
        <w:ind w:start="3900" w:hanging="1080"/>
      </w:pPr>
      <w:rPr/>
    </w:lvl>
    <w:lvl w:ilvl="5">
      <w:start w:val="1"/>
      <w:numFmt w:val="decimal"/>
      <w:lvlText w:val="%1.%2.%3.%4.%5.%6"/>
      <w:lvlJc w:val="start"/>
      <w:pPr>
        <w:tabs>
          <w:tab w:val="num" w:pos="0"/>
        </w:tabs>
        <w:ind w:start="4605" w:hanging="1080"/>
      </w:pPr>
      <w:rPr/>
    </w:lvl>
    <w:lvl w:ilvl="6">
      <w:start w:val="1"/>
      <w:numFmt w:val="decimal"/>
      <w:lvlText w:val="%1.%2.%3.%4.%5.%6.%7"/>
      <w:lvlJc w:val="start"/>
      <w:pPr>
        <w:tabs>
          <w:tab w:val="num" w:pos="0"/>
        </w:tabs>
        <w:ind w:start="5670" w:hanging="1440"/>
      </w:pPr>
      <w:rPr/>
    </w:lvl>
    <w:lvl w:ilvl="7">
      <w:start w:val="1"/>
      <w:numFmt w:val="decimal"/>
      <w:lvlText w:val="%1.%2.%3.%4.%5.%6.%7.%8"/>
      <w:lvlJc w:val="start"/>
      <w:pPr>
        <w:tabs>
          <w:tab w:val="num" w:pos="0"/>
        </w:tabs>
        <w:ind w:start="6375" w:hanging="1440"/>
      </w:pPr>
      <w:rPr/>
    </w:lvl>
    <w:lvl w:ilvl="8">
      <w:start w:val="1"/>
      <w:numFmt w:val="decimal"/>
      <w:lvlText w:val="%1.%2.%3.%4.%5.%6.%7.%8.%9"/>
      <w:lvlJc w:val="start"/>
      <w:pPr>
        <w:tabs>
          <w:tab w:val="num" w:pos="0"/>
        </w:tabs>
        <w:ind w:start="7440" w:hanging="1800"/>
      </w:pPr>
      <w:rPr/>
    </w:lvl>
  </w:abstractNum>
  <w:abstractNum w:abstractNumId="2">
    <w:lvl w:ilvl="0">
      <w:start w:val="1"/>
      <w:numFmt w:val="decimal"/>
      <w:lvlText w:val="%1"/>
      <w:lvlJc w:val="start"/>
      <w:pPr>
        <w:tabs>
          <w:tab w:val="num" w:pos="0"/>
        </w:tabs>
        <w:ind w:start="420" w:hanging="420"/>
      </w:pPr>
      <w:rPr/>
    </w:lvl>
    <w:lvl w:ilvl="1">
      <w:start w:val="1"/>
      <w:numFmt w:val="decimal"/>
      <w:lvlText w:val="%1.%2"/>
      <w:lvlJc w:val="start"/>
      <w:pPr>
        <w:tabs>
          <w:tab w:val="num" w:pos="0"/>
        </w:tabs>
        <w:ind w:start="420" w:hanging="42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2160" w:hanging="21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fr-FR" w:eastAsia="en-US" w:bidi="ar-SA"/>
    </w:rPr>
  </w:style>
  <w:style w:type="character" w:styleId="DefaultParagraphFont" w:default="1">
    <w:name w:val="Default Paragraph Font"/>
    <w:uiPriority w:val="1"/>
    <w:semiHidden/>
    <w:unhideWhenUsed/>
    <w:qFormat/>
    <w:rPr/>
  </w:style>
  <w:style w:type="character" w:styleId="En-tteCar" w:customStyle="1">
    <w:name w:val="En-tête Car"/>
    <w:basedOn w:val="DefaultParagraphFont"/>
    <w:uiPriority w:val="99"/>
    <w:qFormat/>
    <w:rsid w:val="00c7045d"/>
    <w:rPr/>
  </w:style>
  <w:style w:type="character" w:styleId="PieddepageCar" w:customStyle="1">
    <w:name w:val="Pied de page Car"/>
    <w:basedOn w:val="DefaultParagraphFont"/>
    <w:uiPriority w:val="99"/>
    <w:qFormat/>
    <w:rsid w:val="00c7045d"/>
    <w:rPr/>
  </w:style>
  <w:style w:type="character" w:styleId="Strong">
    <w:name w:val="Strong"/>
    <w:basedOn w:val="DefaultParagraphFont"/>
    <w:uiPriority w:val="22"/>
    <w:qFormat/>
    <w:rsid w:val="00196325"/>
    <w:rPr>
      <w:b/>
      <w:bCs/>
    </w:rPr>
  </w:style>
  <w:style w:type="character" w:styleId="Emphasis">
    <w:name w:val="Emphasis"/>
    <w:basedOn w:val="DefaultParagraphFont"/>
    <w:uiPriority w:val="20"/>
    <w:qFormat/>
    <w:rsid w:val="00196325"/>
    <w:rPr>
      <w:i/>
      <w:iCs/>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Title">
    <w:name w:val="Title"/>
    <w:basedOn w:val="Normal"/>
    <w:next w:val="BodyText"/>
    <w:qFormat/>
    <w:pPr>
      <w:keepNext w:val="true"/>
      <w:spacing w:before="240" w:after="120"/>
    </w:pPr>
    <w:rPr>
      <w:rFonts w:ascii="Liberation Sans" w:hAnsi="Liberation Sans" w:eastAsia="Microsoft YaHei" w:cs="Lucida Sans"/>
      <w:sz w:val="28"/>
      <w:szCs w:val="28"/>
    </w:rPr>
  </w:style>
  <w:style w:type="paragraph" w:styleId="Standard" w:customStyle="1">
    <w:name w:val="Standard"/>
    <w:qFormat/>
    <w:rsid w:val="00b224ef"/>
    <w:pPr>
      <w:widowControl/>
      <w:suppressAutoHyphens w:val="true"/>
      <w:bidi w:val="0"/>
      <w:spacing w:lineRule="auto" w:line="257" w:before="0" w:after="160"/>
      <w:jc w:val="start"/>
    </w:pPr>
    <w:rPr>
      <w:rFonts w:ascii="Calibri" w:hAnsi="Calibri" w:eastAsia="Calibri" w:cs="F" w:asciiTheme="minorHAnsi" w:eastAsiaTheme="minorHAnsi" w:hAnsiTheme="minorHAnsi"/>
      <w:color w:val="auto"/>
      <w:kern w:val="0"/>
      <w:sz w:val="22"/>
      <w:szCs w:val="22"/>
      <w:lang w:val="fr-FR" w:eastAsia="en-US" w:bidi="ar-SA"/>
    </w:rPr>
  </w:style>
  <w:style w:type="paragraph" w:styleId="En-tteetpieddepage" w:customStyle="1">
    <w:name w:val="En-tête et pied de page"/>
    <w:basedOn w:val="Normal"/>
    <w:qFormat/>
    <w:pPr/>
    <w:rPr/>
  </w:style>
  <w:style w:type="paragraph" w:styleId="En-tteetpieddepageuser">
    <w:name w:val="En-tête et pied de page (user)"/>
    <w:basedOn w:val="Normal"/>
    <w:qFormat/>
    <w:pPr/>
    <w:rPr/>
  </w:style>
  <w:style w:type="paragraph" w:styleId="Header">
    <w:name w:val="header"/>
    <w:basedOn w:val="Normal"/>
    <w:link w:val="En-tteCar"/>
    <w:uiPriority w:val="99"/>
    <w:unhideWhenUsed/>
    <w:rsid w:val="00c7045d"/>
    <w:pPr>
      <w:tabs>
        <w:tab w:val="clear" w:pos="708"/>
        <w:tab w:val="center" w:pos="4536" w:leader="none"/>
        <w:tab w:val="right" w:pos="9072" w:leader="none"/>
      </w:tabs>
      <w:spacing w:lineRule="auto" w:line="240" w:before="0" w:after="0"/>
    </w:pPr>
    <w:rPr/>
  </w:style>
  <w:style w:type="paragraph" w:styleId="Footer">
    <w:name w:val="footer"/>
    <w:basedOn w:val="Normal"/>
    <w:link w:val="PieddepageCar"/>
    <w:uiPriority w:val="99"/>
    <w:unhideWhenUsed/>
    <w:rsid w:val="00c7045d"/>
    <w:pPr>
      <w:tabs>
        <w:tab w:val="clear" w:pos="708"/>
        <w:tab w:val="center" w:pos="4536" w:leader="none"/>
        <w:tab w:val="right" w:pos="9072" w:leader="none"/>
      </w:tabs>
      <w:spacing w:lineRule="auto" w:line="240" w:before="0" w:after="0"/>
    </w:pPr>
    <w:rPr/>
  </w:style>
  <w:style w:type="paragraph" w:styleId="ListParagraph">
    <w:name w:val="List Paragraph"/>
    <w:basedOn w:val="Normal"/>
    <w:uiPriority w:val="34"/>
    <w:qFormat/>
    <w:rsid w:val="009f1846"/>
    <w:pPr>
      <w:spacing w:before="0" w:after="160"/>
      <w:ind w:start="720"/>
      <w:contextualSpacing/>
    </w:pPr>
    <w:rPr/>
  </w:style>
  <w:style w:type="paragraph" w:styleId="Contenudecadre" w:customStyle="1">
    <w:name w:val="Contenu de cadre"/>
    <w:basedOn w:val="Normal"/>
    <w:qFormat/>
    <w:pPr/>
    <w:rPr/>
  </w:style>
  <w:style w:type="paragraph" w:styleId="Contenudetableau" w:customStyle="1">
    <w:name w:val="Contenu de tableau"/>
    <w:basedOn w:val="Normal"/>
    <w:qFormat/>
    <w:pPr>
      <w:widowControl w:val="false"/>
      <w:suppressLineNumbers/>
    </w:pPr>
    <w:rPr/>
  </w:style>
  <w:style w:type="paragraph" w:styleId="Contenudecadreuser">
    <w:name w:val="Contenu de cadre (user)"/>
    <w:basedOn w:val="Normal"/>
    <w:qFormat/>
    <w:pPr/>
    <w:rPr/>
  </w:style>
  <w:style w:type="numbering" w:styleId="Pasdelisteuser" w:default="1">
    <w:name w:val="Pas de liste (user)"/>
    <w:uiPriority w:val="99"/>
    <w:semiHidden/>
    <w:unhideWhenUsed/>
    <w:qFormat/>
  </w:style>
  <w:style w:type="numbering" w:styleId="Pasdeliste" w:customStyle="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5053c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lledetableauclaire">
    <w:name w:val="Grid Table Light"/>
    <w:basedOn w:val="TableauNormal"/>
    <w:uiPriority w:val="40"/>
    <w:rsid w:val="008e3b3f"/>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style>
  <w:style w:type="table" w:styleId="Tableausimple2">
    <w:name w:val="Plain Table 2"/>
    <w:basedOn w:val="TableauNormal"/>
    <w:uiPriority w:val="42"/>
    <w:rsid w:val="008e3b3f"/>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000000" w:themeColor="text1" w:sz="4" w:space="0"/>
        </w:tcBorders>
      </w:tcPr>
    </w:tblStylePr>
    <w:tblStylePr w:type="lastRow">
      <w:rPr>
        <w:b/>
        <w:bCs/>
      </w:rPr>
      <w:tblPr/>
      <w:tcPr>
        <w:tcBorders>
          <w:top w:val="single" w:color="000000" w:themeColor="text1" w:sz="4" w:space="0"/>
        </w:tcBorders>
      </w:tcPr>
    </w:tblStylePr>
    <w:tblStylePr w:type="firstCol">
      <w:rPr>
        <w:b/>
        <w:bCs/>
      </w:rPr>
      <w:tblPr/>
    </w:tblStylePr>
    <w:tblStylePr w:type="lastCol">
      <w:rPr>
        <w:b/>
        <w:bCs/>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425610-DA29-4490-8E9B-6FD036DF6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Application>LibreOffice/25.8.6.2$Windows_X86_64 LibreOffice_project/b4b39682cd9868fa725bc664aff94278d315bd04</Application>
  <AppVersion>15.0000</AppVersion>
  <Pages>9</Pages>
  <Words>1688</Words>
  <Characters>9076</Characters>
  <CharactersWithSpaces>10814</CharactersWithSpaces>
  <Paragraphs>123</Paragraphs>
  <Company>Universite de Poitiers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2026-06-09T13:37:00Z</dcterms:created>
  <dc:creator>COMBES PEIRACHE MAEL</dc:creator>
  <dc:description/>
  <dc:language>fr-FR</dc:language>
  <cp:lastModifiedBy/>
  <dcterms:modified xsi:type="dcterms:W3CDTF">2026-06-10T21:28:33Z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