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F45B8A" w14:textId="77777777" w:rsidR="003425D8" w:rsidRPr="00B31F20" w:rsidRDefault="003425D8" w:rsidP="003425D8">
      <w:pPr>
        <w:rPr>
          <w:rFonts w:ascii="Tahoma" w:hAnsi="Tahoma" w:cs="Tahoma"/>
        </w:rPr>
      </w:pPr>
    </w:p>
    <w:p w14:paraId="28689BB2" w14:textId="77777777" w:rsidR="003425D8" w:rsidRPr="00B31F20" w:rsidRDefault="003425D8" w:rsidP="003425D8">
      <w:pPr>
        <w:rPr>
          <w:rFonts w:ascii="Tahoma" w:hAnsi="Tahoma" w:cs="Tahoma"/>
        </w:rPr>
      </w:pPr>
    </w:p>
    <w:p w14:paraId="5FEBC435" w14:textId="77777777" w:rsidR="003425D8" w:rsidRPr="00B31F20" w:rsidRDefault="003425D8" w:rsidP="00266755">
      <w:pPr>
        <w:ind w:left="0"/>
        <w:rPr>
          <w:rFonts w:ascii="Tahoma" w:hAnsi="Tahoma" w:cs="Tahoma"/>
        </w:rPr>
      </w:pPr>
    </w:p>
    <w:p w14:paraId="53E926DB" w14:textId="77777777" w:rsidR="009308FC" w:rsidRDefault="009308FC" w:rsidP="009308FC">
      <w:pPr>
        <w:jc w:val="center"/>
      </w:pPr>
      <w:r>
        <w:rPr>
          <w:noProof/>
        </w:rPr>
        <w:drawing>
          <wp:inline distT="0" distB="0" distL="0" distR="0" wp14:anchorId="3176CA9F" wp14:editId="3547FA3F">
            <wp:extent cx="2068830" cy="860425"/>
            <wp:effectExtent l="0" t="0" r="0" b="3175"/>
            <wp:docPr id="8" name="Picture 6"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8830" cy="860425"/>
                    </a:xfrm>
                    <a:prstGeom prst="rect">
                      <a:avLst/>
                    </a:prstGeom>
                    <a:noFill/>
                    <a:ln>
                      <a:noFill/>
                    </a:ln>
                  </pic:spPr>
                </pic:pic>
              </a:graphicData>
            </a:graphic>
          </wp:inline>
        </w:drawing>
      </w:r>
      <w:r w:rsidRPr="009D3B61">
        <w:rPr>
          <w:rFonts w:ascii="Arial" w:hAnsi="Arial" w:cs="Arial"/>
          <w:i/>
          <w:color w:val="0000FF"/>
        </w:rPr>
        <w:t xml:space="preserve"> </w:t>
      </w:r>
    </w:p>
    <w:p w14:paraId="32847C8C" w14:textId="77777777" w:rsidR="009308FC" w:rsidRDefault="009308FC" w:rsidP="009308FC">
      <w:pPr>
        <w:rPr>
          <w:rFonts w:cs="Tahoma"/>
          <w:sz w:val="36"/>
          <w:szCs w:val="36"/>
        </w:rPr>
      </w:pPr>
    </w:p>
    <w:p w14:paraId="1FAACA4C" w14:textId="77777777" w:rsidR="009308FC" w:rsidRPr="00093A0A" w:rsidRDefault="009308FC" w:rsidP="009308FC">
      <w:pPr>
        <w:rPr>
          <w:rFonts w:cs="Tahoma"/>
          <w:sz w:val="36"/>
          <w:szCs w:val="36"/>
        </w:rPr>
      </w:pPr>
    </w:p>
    <w:p w14:paraId="761F8B5D" w14:textId="77777777" w:rsidR="009308FC" w:rsidRPr="00093A0A" w:rsidRDefault="009308FC" w:rsidP="009308FC">
      <w:pPr>
        <w:rPr>
          <w:rFonts w:cs="Tahoma"/>
          <w:sz w:val="36"/>
          <w:szCs w:val="36"/>
        </w:rPr>
      </w:pPr>
    </w:p>
    <w:p w14:paraId="3332731C" w14:textId="77777777" w:rsidR="009308FC" w:rsidRPr="00093A0A" w:rsidRDefault="009308FC" w:rsidP="0050457F">
      <w:pPr>
        <w:pStyle w:val="Title"/>
        <w:rPr>
          <w:rFonts w:cs="Tahoma"/>
          <w:b/>
          <w:sz w:val="36"/>
          <w:szCs w:val="36"/>
        </w:rPr>
      </w:pPr>
      <w:r w:rsidRPr="00093A0A">
        <w:rPr>
          <w:rFonts w:cs="Tahoma"/>
          <w:b/>
          <w:sz w:val="36"/>
          <w:szCs w:val="36"/>
        </w:rPr>
        <w:t>The Baastet project</w:t>
      </w:r>
    </w:p>
    <w:p w14:paraId="4CD31A07" w14:textId="6CF16BD4" w:rsidR="00266755" w:rsidRPr="00C6183B" w:rsidRDefault="00C6183B" w:rsidP="0050457F">
      <w:pPr>
        <w:pStyle w:val="Subtitle"/>
        <w:jc w:val="center"/>
        <w:rPr>
          <w:rFonts w:ascii="Tahoma" w:hAnsi="Tahoma" w:cs="Tahoma"/>
          <w:i w:val="0"/>
          <w:color w:val="000000" w:themeColor="text1"/>
          <w:sz w:val="32"/>
          <w:szCs w:val="32"/>
          <w:lang w:eastAsia="ar-SA"/>
        </w:rPr>
      </w:pPr>
      <w:r w:rsidRPr="00C6183B">
        <w:rPr>
          <w:rFonts w:ascii="Tahoma" w:hAnsi="Tahoma" w:cs="Tahoma"/>
          <w:i w:val="0"/>
          <w:color w:val="000000" w:themeColor="text1"/>
          <w:sz w:val="32"/>
          <w:szCs w:val="32"/>
          <w:lang w:eastAsia="ar-SA"/>
        </w:rPr>
        <w:t>Software Requirements Specification</w:t>
      </w:r>
      <w:r w:rsidR="00266755" w:rsidRPr="00C6183B">
        <w:rPr>
          <w:rFonts w:ascii="Tahoma" w:hAnsi="Tahoma" w:cs="Tahoma"/>
          <w:i w:val="0"/>
          <w:color w:val="000000" w:themeColor="text1"/>
          <w:sz w:val="32"/>
          <w:szCs w:val="32"/>
          <w:lang w:eastAsia="ar-SA"/>
        </w:rPr>
        <w:t xml:space="preserve"> for</w:t>
      </w:r>
    </w:p>
    <w:p w14:paraId="07164237" w14:textId="3DE86055" w:rsidR="003425D8" w:rsidRDefault="00E51A9D" w:rsidP="0050457F">
      <w:pPr>
        <w:widowControl w:val="0"/>
        <w:autoSpaceDE w:val="0"/>
        <w:autoSpaceDN w:val="0"/>
        <w:adjustRightInd w:val="0"/>
        <w:jc w:val="center"/>
        <w:rPr>
          <w:rFonts w:ascii="Tahoma" w:hAnsi="Tahoma" w:cs="Tahoma"/>
          <w:sz w:val="36"/>
          <w:szCs w:val="36"/>
        </w:rPr>
      </w:pPr>
      <w:r>
        <w:rPr>
          <w:rFonts w:ascii="Tahoma" w:hAnsi="Tahoma" w:cs="Tahoma"/>
          <w:sz w:val="36"/>
          <w:szCs w:val="36"/>
        </w:rPr>
        <w:t xml:space="preserve">The </w:t>
      </w:r>
      <w:r w:rsidR="00552E63">
        <w:rPr>
          <w:rFonts w:ascii="Tahoma" w:hAnsi="Tahoma" w:cs="Tahoma"/>
          <w:sz w:val="36"/>
          <w:szCs w:val="36"/>
        </w:rPr>
        <w:t>CFO</w:t>
      </w:r>
      <w:r>
        <w:rPr>
          <w:rFonts w:ascii="Tahoma" w:hAnsi="Tahoma" w:cs="Tahoma"/>
          <w:sz w:val="36"/>
          <w:szCs w:val="36"/>
        </w:rPr>
        <w:t xml:space="preserve"> </w:t>
      </w:r>
      <w:r w:rsidR="00F60488">
        <w:rPr>
          <w:rFonts w:ascii="Tahoma" w:hAnsi="Tahoma" w:cs="Tahoma"/>
          <w:sz w:val="36"/>
          <w:szCs w:val="36"/>
        </w:rPr>
        <w:t xml:space="preserve">Executive </w:t>
      </w:r>
      <w:r>
        <w:rPr>
          <w:rFonts w:ascii="Tahoma" w:hAnsi="Tahoma" w:cs="Tahoma"/>
          <w:sz w:val="36"/>
          <w:szCs w:val="36"/>
        </w:rPr>
        <w:t>Module</w:t>
      </w:r>
    </w:p>
    <w:p w14:paraId="18B36D29" w14:textId="662E75B7" w:rsidR="009308FC" w:rsidRPr="009308FC" w:rsidRDefault="009308FC" w:rsidP="0050457F">
      <w:pPr>
        <w:ind w:left="0"/>
        <w:jc w:val="center"/>
        <w:rPr>
          <w:rFonts w:ascii="Tahoma" w:hAnsi="Tahoma" w:cs="Tahoma"/>
          <w:b/>
        </w:rPr>
      </w:pPr>
      <w:r w:rsidRPr="009308FC">
        <w:rPr>
          <w:rFonts w:ascii="Tahoma" w:hAnsi="Tahoma" w:cs="Tahoma"/>
          <w:b/>
        </w:rPr>
        <w:t>By</w:t>
      </w:r>
    </w:p>
    <w:p w14:paraId="366F6FA6" w14:textId="77777777" w:rsidR="009308FC" w:rsidRPr="009308FC" w:rsidRDefault="009308FC" w:rsidP="0050457F">
      <w:pPr>
        <w:jc w:val="center"/>
        <w:rPr>
          <w:rFonts w:ascii="Tahoma" w:hAnsi="Tahoma" w:cs="Tahoma"/>
        </w:rPr>
      </w:pPr>
    </w:p>
    <w:p w14:paraId="6C1AFE28" w14:textId="77777777" w:rsidR="009308FC" w:rsidRPr="009308FC" w:rsidRDefault="009308FC" w:rsidP="0050457F">
      <w:pPr>
        <w:jc w:val="center"/>
        <w:rPr>
          <w:rFonts w:ascii="Tahoma" w:hAnsi="Tahoma" w:cs="Tahoma"/>
        </w:rPr>
      </w:pPr>
      <w:r w:rsidRPr="009308FC">
        <w:rPr>
          <w:rFonts w:ascii="Tahoma" w:hAnsi="Tahoma" w:cs="Tahoma"/>
        </w:rPr>
        <w:t>Thelma Vance</w:t>
      </w:r>
    </w:p>
    <w:p w14:paraId="62952FFA" w14:textId="77777777" w:rsidR="009308FC" w:rsidRPr="009308FC" w:rsidRDefault="009308FC" w:rsidP="0050457F">
      <w:pPr>
        <w:jc w:val="center"/>
        <w:rPr>
          <w:rFonts w:ascii="Tahoma" w:hAnsi="Tahoma" w:cs="Tahoma"/>
        </w:rPr>
      </w:pPr>
    </w:p>
    <w:p w14:paraId="105E75F2" w14:textId="77777777" w:rsidR="009308FC" w:rsidRPr="009308FC" w:rsidRDefault="009308FC" w:rsidP="0050457F">
      <w:pPr>
        <w:jc w:val="center"/>
        <w:rPr>
          <w:rFonts w:ascii="Tahoma" w:hAnsi="Tahoma" w:cs="Tahoma"/>
        </w:rPr>
      </w:pPr>
      <w:r w:rsidRPr="009308FC">
        <w:rPr>
          <w:rFonts w:ascii="Tahoma" w:hAnsi="Tahoma" w:cs="Tahoma"/>
        </w:rPr>
        <w:t>For</w:t>
      </w:r>
    </w:p>
    <w:p w14:paraId="12DF7C84" w14:textId="77777777" w:rsidR="009308FC" w:rsidRPr="009308FC" w:rsidRDefault="009308FC" w:rsidP="0050457F">
      <w:pPr>
        <w:jc w:val="center"/>
        <w:rPr>
          <w:rFonts w:ascii="Tahoma" w:hAnsi="Tahoma" w:cs="Tahoma"/>
        </w:rPr>
      </w:pPr>
    </w:p>
    <w:p w14:paraId="22B87EE4" w14:textId="77777777" w:rsidR="009308FC" w:rsidRPr="009308FC" w:rsidRDefault="009308FC" w:rsidP="0050457F">
      <w:pPr>
        <w:jc w:val="center"/>
        <w:rPr>
          <w:rFonts w:ascii="Tahoma" w:hAnsi="Tahoma" w:cs="Tahoma"/>
        </w:rPr>
      </w:pPr>
    </w:p>
    <w:p w14:paraId="1AE8A761" w14:textId="77777777" w:rsidR="009308FC" w:rsidRPr="009308FC" w:rsidRDefault="009308FC" w:rsidP="0050457F">
      <w:pPr>
        <w:jc w:val="center"/>
        <w:rPr>
          <w:rFonts w:ascii="Tahoma" w:hAnsi="Tahoma" w:cs="Tahoma"/>
        </w:rPr>
      </w:pPr>
      <w:r w:rsidRPr="009308FC">
        <w:rPr>
          <w:rFonts w:ascii="Tahoma" w:hAnsi="Tahoma" w:cs="Tahoma"/>
          <w:b/>
          <w:sz w:val="28"/>
        </w:rPr>
        <w:t>Rushmore University</w:t>
      </w:r>
    </w:p>
    <w:p w14:paraId="6A69F0B4" w14:textId="77777777" w:rsidR="009308FC" w:rsidRPr="009308FC" w:rsidRDefault="009308FC" w:rsidP="009308FC">
      <w:pPr>
        <w:rPr>
          <w:rFonts w:ascii="Tahoma" w:hAnsi="Tahoma" w:cs="Tahoma"/>
          <w:b/>
        </w:rPr>
      </w:pPr>
    </w:p>
    <w:p w14:paraId="7D4419A1" w14:textId="77777777" w:rsidR="009308FC" w:rsidRPr="009308FC" w:rsidRDefault="009308FC" w:rsidP="009308FC">
      <w:pPr>
        <w:rPr>
          <w:rFonts w:ascii="Tahoma" w:hAnsi="Tahoma" w:cs="Tahoma"/>
          <w:b/>
        </w:rPr>
      </w:pPr>
    </w:p>
    <w:p w14:paraId="7B29A415" w14:textId="77777777" w:rsidR="009308FC" w:rsidRPr="009308FC" w:rsidRDefault="009308FC" w:rsidP="009308FC">
      <w:pPr>
        <w:rPr>
          <w:rFonts w:ascii="Tahoma" w:hAnsi="Tahoma" w:cs="Tahoma"/>
          <w:b/>
        </w:rPr>
      </w:pPr>
    </w:p>
    <w:p w14:paraId="239B8EB6" w14:textId="77777777" w:rsidR="009308FC" w:rsidRPr="009308FC" w:rsidRDefault="009308FC" w:rsidP="009308FC">
      <w:pPr>
        <w:rPr>
          <w:rFonts w:ascii="Tahoma" w:hAnsi="Tahoma" w:cs="Tahoma"/>
          <w:b/>
        </w:rPr>
      </w:pPr>
    </w:p>
    <w:p w14:paraId="21BEA0E7" w14:textId="77777777" w:rsidR="009308FC" w:rsidRPr="009308FC" w:rsidRDefault="009308FC" w:rsidP="009308FC">
      <w:pPr>
        <w:rPr>
          <w:rFonts w:ascii="Tahoma" w:hAnsi="Tahoma" w:cs="Tahoma"/>
          <w:b/>
        </w:rPr>
      </w:pPr>
    </w:p>
    <w:p w14:paraId="292F8E05" w14:textId="77777777" w:rsidR="009308FC" w:rsidRPr="009308FC" w:rsidRDefault="009308FC" w:rsidP="009308FC">
      <w:pPr>
        <w:rPr>
          <w:rFonts w:ascii="Tahoma" w:hAnsi="Tahoma" w:cs="Tahoma"/>
          <w:b/>
        </w:rPr>
      </w:pPr>
    </w:p>
    <w:p w14:paraId="20680FF7" w14:textId="77777777" w:rsidR="009308FC" w:rsidRPr="009308FC" w:rsidRDefault="009308FC" w:rsidP="009308FC">
      <w:pPr>
        <w:rPr>
          <w:rFonts w:ascii="Tahoma" w:hAnsi="Tahoma" w:cs="Tahoma"/>
          <w:b/>
        </w:rPr>
      </w:pPr>
      <w:r w:rsidRPr="009308FC">
        <w:rPr>
          <w:rFonts w:ascii="Tahoma" w:hAnsi="Tahoma" w:cs="Tahoma"/>
          <w:b/>
        </w:rPr>
        <w:t>Approved by:</w:t>
      </w:r>
    </w:p>
    <w:p w14:paraId="53392868" w14:textId="77777777" w:rsidR="009308FC" w:rsidRPr="009308FC" w:rsidRDefault="009308FC" w:rsidP="009308FC">
      <w:pPr>
        <w:rPr>
          <w:rFonts w:ascii="Tahoma" w:hAnsi="Tahoma" w:cs="Tahoma"/>
          <w:b/>
        </w:rPr>
      </w:pPr>
    </w:p>
    <w:p w14:paraId="52D00807" w14:textId="77777777" w:rsidR="009308FC" w:rsidRPr="009308FC" w:rsidRDefault="009308FC" w:rsidP="009308FC">
      <w:pPr>
        <w:rPr>
          <w:rFonts w:ascii="Tahoma" w:hAnsi="Tahoma" w:cs="Tahoma"/>
        </w:rPr>
      </w:pPr>
      <w:r w:rsidRPr="009308FC">
        <w:rPr>
          <w:rFonts w:ascii="Tahoma" w:hAnsi="Tahoma" w:cs="Tahoma"/>
          <w:b/>
        </w:rPr>
        <w:t>_______________________________________</w:t>
      </w:r>
    </w:p>
    <w:p w14:paraId="11D0E41D" w14:textId="77777777" w:rsidR="009308FC" w:rsidRDefault="009308FC" w:rsidP="009308FC">
      <w:pPr>
        <w:rPr>
          <w:rFonts w:cs="Arial"/>
          <w:b/>
        </w:rPr>
      </w:pPr>
      <w:r w:rsidRPr="009308FC">
        <w:rPr>
          <w:rFonts w:ascii="Tahoma" w:hAnsi="Tahoma" w:cs="Tahoma"/>
          <w:b/>
        </w:rPr>
        <w:t>Alan Guinn, Dean of Graduate Studies</w:t>
      </w:r>
    </w:p>
    <w:p w14:paraId="15CBF1C6" w14:textId="77777777" w:rsidR="009308FC" w:rsidRDefault="009308FC" w:rsidP="009308FC">
      <w:pPr>
        <w:rPr>
          <w:b/>
        </w:rPr>
      </w:pPr>
      <w:r>
        <w:rPr>
          <w:b/>
        </w:rPr>
        <w:br w:type="page"/>
      </w:r>
    </w:p>
    <w:p w14:paraId="7BF6E83B" w14:textId="1ADFD9CE" w:rsidR="004473AA" w:rsidRPr="00B31F20" w:rsidRDefault="004473AA" w:rsidP="009308FC">
      <w:pPr>
        <w:ind w:left="4320"/>
        <w:rPr>
          <w:rFonts w:ascii="Tahoma" w:hAnsi="Tahoma" w:cs="Tahoma"/>
          <w:sz w:val="36"/>
          <w:szCs w:val="36"/>
        </w:rPr>
      </w:pPr>
    </w:p>
    <w:p w14:paraId="4A381EBD" w14:textId="019FFABA" w:rsidR="003425D8" w:rsidRPr="00B31F20" w:rsidRDefault="003425D8" w:rsidP="003425D8">
      <w:pPr>
        <w:widowControl w:val="0"/>
        <w:autoSpaceDE w:val="0"/>
        <w:autoSpaceDN w:val="0"/>
        <w:adjustRightInd w:val="0"/>
        <w:jc w:val="center"/>
        <w:rPr>
          <w:rFonts w:ascii="Tahoma" w:hAnsi="Tahoma" w:cs="Tahoma"/>
          <w:sz w:val="36"/>
          <w:szCs w:val="36"/>
        </w:rPr>
      </w:pPr>
    </w:p>
    <w:p w14:paraId="66000383" w14:textId="77777777" w:rsidR="003425D8" w:rsidRPr="00B31F20" w:rsidRDefault="003425D8" w:rsidP="003425D8">
      <w:pPr>
        <w:widowControl w:val="0"/>
        <w:autoSpaceDE w:val="0"/>
        <w:autoSpaceDN w:val="0"/>
        <w:adjustRightInd w:val="0"/>
        <w:jc w:val="center"/>
        <w:rPr>
          <w:rFonts w:ascii="Tahoma" w:hAnsi="Tahoma" w:cs="Tahoma"/>
          <w:sz w:val="36"/>
          <w:szCs w:val="36"/>
        </w:rPr>
      </w:pPr>
    </w:p>
    <w:p w14:paraId="2993A40A" w14:textId="77777777" w:rsidR="003425D8" w:rsidRDefault="003425D8" w:rsidP="003425D8">
      <w:pPr>
        <w:widowControl w:val="0"/>
        <w:autoSpaceDE w:val="0"/>
        <w:autoSpaceDN w:val="0"/>
        <w:adjustRightInd w:val="0"/>
        <w:jc w:val="center"/>
        <w:rPr>
          <w:rFonts w:ascii="Tahoma" w:hAnsi="Tahoma" w:cs="Tahoma"/>
          <w:sz w:val="36"/>
          <w:szCs w:val="36"/>
        </w:rPr>
      </w:pPr>
    </w:p>
    <w:p w14:paraId="2008D93E" w14:textId="77777777" w:rsidR="004473AA" w:rsidRPr="00B31F20" w:rsidRDefault="004473AA" w:rsidP="003425D8">
      <w:pPr>
        <w:widowControl w:val="0"/>
        <w:autoSpaceDE w:val="0"/>
        <w:autoSpaceDN w:val="0"/>
        <w:adjustRightInd w:val="0"/>
        <w:jc w:val="center"/>
        <w:rPr>
          <w:rFonts w:ascii="Tahoma" w:hAnsi="Tahoma" w:cs="Tahoma"/>
          <w:sz w:val="36"/>
          <w:szCs w:val="36"/>
        </w:rPr>
      </w:pPr>
    </w:p>
    <w:p w14:paraId="2526B7DB" w14:textId="77777777" w:rsidR="009A1CE0" w:rsidRDefault="009A1CE0" w:rsidP="009A1CE0">
      <w:pPr>
        <w:jc w:val="center"/>
        <w:rPr>
          <w:rFonts w:ascii="Tahoma" w:hAnsi="Tahoma" w:cs="Tahoma"/>
          <w:spacing w:val="-5"/>
          <w:sz w:val="32"/>
          <w:szCs w:val="32"/>
        </w:rPr>
      </w:pPr>
    </w:p>
    <w:p w14:paraId="59681949" w14:textId="77777777" w:rsidR="009A1CE0" w:rsidRDefault="009A1CE0" w:rsidP="009A1CE0">
      <w:pPr>
        <w:jc w:val="center"/>
        <w:rPr>
          <w:rFonts w:ascii="Tahoma" w:hAnsi="Tahoma" w:cs="Tahoma"/>
          <w:spacing w:val="-5"/>
          <w:sz w:val="32"/>
          <w:szCs w:val="32"/>
        </w:rPr>
      </w:pPr>
    </w:p>
    <w:p w14:paraId="099EDF5D" w14:textId="77777777" w:rsidR="009A1CE0" w:rsidRDefault="009A1CE0" w:rsidP="009A1CE0">
      <w:pPr>
        <w:jc w:val="center"/>
        <w:rPr>
          <w:rFonts w:ascii="Tahoma" w:hAnsi="Tahoma" w:cs="Tahoma"/>
          <w:spacing w:val="-5"/>
          <w:sz w:val="32"/>
          <w:szCs w:val="32"/>
        </w:rPr>
      </w:pPr>
    </w:p>
    <w:p w14:paraId="2EEB9E18" w14:textId="77777777" w:rsidR="009A1CE0" w:rsidRDefault="009A1CE0" w:rsidP="009A1CE0">
      <w:pPr>
        <w:jc w:val="center"/>
        <w:rPr>
          <w:rFonts w:ascii="Tahoma" w:hAnsi="Tahoma" w:cs="Tahoma"/>
          <w:spacing w:val="-5"/>
          <w:sz w:val="32"/>
          <w:szCs w:val="32"/>
        </w:rPr>
      </w:pPr>
    </w:p>
    <w:p w14:paraId="201CD81C" w14:textId="77777777" w:rsidR="009A1CE0" w:rsidRDefault="009A1CE0" w:rsidP="009A1CE0">
      <w:pPr>
        <w:jc w:val="center"/>
        <w:rPr>
          <w:rFonts w:ascii="Tahoma" w:hAnsi="Tahoma" w:cs="Tahoma"/>
          <w:spacing w:val="-5"/>
          <w:sz w:val="32"/>
          <w:szCs w:val="32"/>
        </w:rPr>
      </w:pPr>
    </w:p>
    <w:p w14:paraId="0D9B7867" w14:textId="77777777" w:rsidR="009A1CE0" w:rsidRDefault="009A1CE0" w:rsidP="009A1CE0">
      <w:pPr>
        <w:jc w:val="center"/>
        <w:rPr>
          <w:rFonts w:ascii="Tahoma" w:hAnsi="Tahoma" w:cs="Tahoma"/>
          <w:spacing w:val="-5"/>
          <w:sz w:val="32"/>
          <w:szCs w:val="32"/>
        </w:rPr>
      </w:pPr>
    </w:p>
    <w:p w14:paraId="2066ACCF" w14:textId="77777777" w:rsidR="009A1CE0" w:rsidRDefault="009A1CE0" w:rsidP="009A1CE0">
      <w:pPr>
        <w:jc w:val="center"/>
        <w:rPr>
          <w:rFonts w:ascii="Tahoma" w:hAnsi="Tahoma" w:cs="Tahoma"/>
          <w:spacing w:val="-5"/>
          <w:sz w:val="32"/>
          <w:szCs w:val="32"/>
        </w:rPr>
      </w:pPr>
    </w:p>
    <w:p w14:paraId="1E004D2E" w14:textId="77777777" w:rsidR="009A1CE0" w:rsidRDefault="009A1CE0" w:rsidP="009A1CE0">
      <w:pPr>
        <w:jc w:val="center"/>
        <w:rPr>
          <w:rFonts w:ascii="Tahoma" w:hAnsi="Tahoma" w:cs="Tahoma"/>
          <w:spacing w:val="-5"/>
          <w:sz w:val="32"/>
          <w:szCs w:val="32"/>
        </w:rPr>
      </w:pPr>
    </w:p>
    <w:p w14:paraId="0C9D983C" w14:textId="77777777" w:rsidR="009A1CE0" w:rsidRDefault="009A1CE0" w:rsidP="009A1CE0">
      <w:pPr>
        <w:jc w:val="center"/>
        <w:rPr>
          <w:rFonts w:ascii="Tahoma" w:hAnsi="Tahoma" w:cs="Tahoma"/>
          <w:spacing w:val="-5"/>
          <w:sz w:val="32"/>
          <w:szCs w:val="32"/>
        </w:rPr>
      </w:pPr>
    </w:p>
    <w:p w14:paraId="14E5E3F5" w14:textId="77777777" w:rsidR="009A1CE0" w:rsidRDefault="009A1CE0" w:rsidP="009A1CE0">
      <w:pPr>
        <w:jc w:val="center"/>
        <w:rPr>
          <w:rFonts w:ascii="Tahoma" w:hAnsi="Tahoma" w:cs="Tahoma"/>
          <w:spacing w:val="-5"/>
          <w:sz w:val="32"/>
          <w:szCs w:val="32"/>
        </w:rPr>
      </w:pPr>
    </w:p>
    <w:p w14:paraId="5266DD48" w14:textId="77777777" w:rsidR="009A1CE0" w:rsidRDefault="009A1CE0" w:rsidP="009A1CE0">
      <w:pPr>
        <w:jc w:val="center"/>
        <w:rPr>
          <w:rFonts w:ascii="Tahoma" w:hAnsi="Tahoma" w:cs="Tahoma"/>
          <w:spacing w:val="-5"/>
          <w:sz w:val="32"/>
          <w:szCs w:val="32"/>
        </w:rPr>
      </w:pPr>
    </w:p>
    <w:p w14:paraId="4F440499" w14:textId="77777777" w:rsidR="009A1CE0" w:rsidRDefault="009A1CE0" w:rsidP="009A1CE0">
      <w:pPr>
        <w:jc w:val="center"/>
        <w:rPr>
          <w:rFonts w:ascii="Tahoma" w:hAnsi="Tahoma" w:cs="Tahoma"/>
          <w:spacing w:val="-5"/>
          <w:sz w:val="32"/>
          <w:szCs w:val="32"/>
        </w:rPr>
      </w:pPr>
    </w:p>
    <w:p w14:paraId="7F713B91" w14:textId="0DDBAC55" w:rsidR="009A1CE0" w:rsidRDefault="009A1CE0" w:rsidP="009A1CE0">
      <w:pPr>
        <w:jc w:val="center"/>
        <w:rPr>
          <w:rFonts w:ascii="Tahoma" w:hAnsi="Tahoma" w:cs="Tahoma"/>
          <w:spacing w:val="-5"/>
          <w:sz w:val="32"/>
          <w:szCs w:val="32"/>
        </w:rPr>
      </w:pPr>
      <w:r>
        <w:rPr>
          <w:rFonts w:ascii="Tahoma" w:hAnsi="Tahoma" w:cs="Tahoma"/>
          <w:spacing w:val="-5"/>
          <w:sz w:val="32"/>
          <w:szCs w:val="32"/>
        </w:rPr>
        <w:t xml:space="preserve">This Page Intentionally </w:t>
      </w:r>
      <w:r w:rsidR="001C4D3C">
        <w:rPr>
          <w:rFonts w:ascii="Tahoma" w:hAnsi="Tahoma" w:cs="Tahoma"/>
          <w:spacing w:val="-5"/>
          <w:sz w:val="32"/>
          <w:szCs w:val="32"/>
        </w:rPr>
        <w:t xml:space="preserve">Left </w:t>
      </w:r>
      <w:r>
        <w:rPr>
          <w:rFonts w:ascii="Tahoma" w:hAnsi="Tahoma" w:cs="Tahoma"/>
          <w:spacing w:val="-5"/>
          <w:sz w:val="32"/>
          <w:szCs w:val="32"/>
        </w:rPr>
        <w:t>Blank.</w:t>
      </w:r>
    </w:p>
    <w:p w14:paraId="36072FA6" w14:textId="77777777" w:rsidR="009A1CE0" w:rsidRDefault="009A1CE0" w:rsidP="009A1CE0">
      <w:pPr>
        <w:jc w:val="center"/>
        <w:rPr>
          <w:rFonts w:ascii="Tahoma" w:hAnsi="Tahoma" w:cs="Tahoma"/>
          <w:spacing w:val="-5"/>
          <w:sz w:val="32"/>
          <w:szCs w:val="32"/>
        </w:rPr>
      </w:pPr>
      <w:r>
        <w:rPr>
          <w:rFonts w:ascii="Tahoma" w:hAnsi="Tahoma" w:cs="Tahoma"/>
          <w:spacing w:val="-5"/>
          <w:sz w:val="32"/>
          <w:szCs w:val="32"/>
        </w:rPr>
        <w:t xml:space="preserve"> </w:t>
      </w:r>
      <w:r>
        <w:rPr>
          <w:rFonts w:ascii="Tahoma" w:hAnsi="Tahoma" w:cs="Tahoma"/>
          <w:spacing w:val="-5"/>
          <w:sz w:val="32"/>
          <w:szCs w:val="32"/>
        </w:rPr>
        <w:br w:type="page"/>
      </w:r>
    </w:p>
    <w:p w14:paraId="4CBBC474" w14:textId="77777777" w:rsidR="003425D8" w:rsidRPr="007976B4" w:rsidRDefault="003425D8" w:rsidP="007976B4">
      <w:pPr>
        <w:rPr>
          <w:rFonts w:ascii="Tahoma" w:hAnsi="Tahoma" w:cs="Tahoma"/>
          <w:spacing w:val="-5"/>
          <w:sz w:val="32"/>
          <w:szCs w:val="32"/>
        </w:rPr>
      </w:pPr>
    </w:p>
    <w:p w14:paraId="5A6C651D" w14:textId="77777777" w:rsidR="003425D8" w:rsidRPr="00B31F20" w:rsidRDefault="003425D8">
      <w:pPr>
        <w:rPr>
          <w:rFonts w:ascii="Tahoma" w:hAnsi="Tahoma" w:cs="Tahoma"/>
        </w:rPr>
      </w:pPr>
    </w:p>
    <w:tbl>
      <w:tblPr>
        <w:tblW w:w="10260" w:type="dxa"/>
        <w:tblInd w:w="30" w:type="dxa"/>
        <w:tblLayout w:type="fixed"/>
        <w:tblCellMar>
          <w:left w:w="120" w:type="dxa"/>
          <w:right w:w="120" w:type="dxa"/>
        </w:tblCellMar>
        <w:tblLook w:val="0000" w:firstRow="0" w:lastRow="0" w:firstColumn="0" w:lastColumn="0" w:noHBand="0" w:noVBand="0"/>
      </w:tblPr>
      <w:tblGrid>
        <w:gridCol w:w="1775"/>
        <w:gridCol w:w="2383"/>
        <w:gridCol w:w="1541"/>
        <w:gridCol w:w="1051"/>
        <w:gridCol w:w="1267"/>
        <w:gridCol w:w="2243"/>
      </w:tblGrid>
      <w:tr w:rsidR="00E7217E" w:rsidRPr="00B31F20" w14:paraId="57AFBB1C" w14:textId="77777777" w:rsidTr="003460F2">
        <w:trPr>
          <w:cantSplit/>
        </w:trPr>
        <w:tc>
          <w:tcPr>
            <w:tcW w:w="6750" w:type="dxa"/>
            <w:gridSpan w:val="4"/>
            <w:tcBorders>
              <w:top w:val="single" w:sz="6" w:space="0" w:color="auto"/>
              <w:left w:val="single" w:sz="6" w:space="0" w:color="auto"/>
            </w:tcBorders>
          </w:tcPr>
          <w:p w14:paraId="0B6FF49C" w14:textId="7BF2E0C0" w:rsidR="00EB5EE5" w:rsidRPr="00B31F20" w:rsidRDefault="002F663B">
            <w:pPr>
              <w:tabs>
                <w:tab w:val="center" w:pos="3670"/>
              </w:tabs>
              <w:spacing w:before="96" w:after="96"/>
              <w:rPr>
                <w:rFonts w:ascii="Tahoma" w:hAnsi="Tahoma" w:cs="Tahoma"/>
                <w:b/>
                <w:sz w:val="28"/>
              </w:rPr>
            </w:pPr>
            <w:r w:rsidRPr="00B31F20">
              <w:rPr>
                <w:rFonts w:ascii="Tahoma" w:hAnsi="Tahoma" w:cs="Tahoma"/>
                <w:b/>
                <w:sz w:val="28"/>
              </w:rPr>
              <w:tab/>
              <w:t>DATA ITEM DESCR</w:t>
            </w:r>
            <w:r w:rsidR="00302E30">
              <w:rPr>
                <w:rFonts w:ascii="Tahoma" w:hAnsi="Tahoma" w:cs="Tahoma"/>
                <w:b/>
                <w:sz w:val="28"/>
              </w:rPr>
              <w:t>IP</w:t>
            </w:r>
            <w:r w:rsidRPr="00B31F20">
              <w:rPr>
                <w:rFonts w:ascii="Tahoma" w:hAnsi="Tahoma" w:cs="Tahoma"/>
                <w:b/>
                <w:sz w:val="28"/>
              </w:rPr>
              <w:t>TION</w:t>
            </w:r>
          </w:p>
        </w:tc>
        <w:tc>
          <w:tcPr>
            <w:tcW w:w="3510" w:type="dxa"/>
            <w:gridSpan w:val="2"/>
            <w:tcBorders>
              <w:top w:val="single" w:sz="6" w:space="0" w:color="auto"/>
              <w:left w:val="single" w:sz="6" w:space="0" w:color="auto"/>
              <w:right w:val="single" w:sz="6" w:space="0" w:color="auto"/>
            </w:tcBorders>
          </w:tcPr>
          <w:p w14:paraId="6107CDCD" w14:textId="77777777" w:rsidR="00EB5EE5" w:rsidRPr="00B31F20" w:rsidRDefault="002F663B">
            <w:pPr>
              <w:tabs>
                <w:tab w:val="center" w:pos="1320"/>
              </w:tabs>
              <w:spacing w:before="96"/>
              <w:rPr>
                <w:rFonts w:ascii="Tahoma" w:hAnsi="Tahoma" w:cs="Tahoma"/>
                <w:i/>
                <w:sz w:val="16"/>
              </w:rPr>
            </w:pPr>
            <w:r w:rsidRPr="00B31F20">
              <w:rPr>
                <w:rFonts w:ascii="Tahoma" w:hAnsi="Tahoma" w:cs="Tahoma"/>
                <w:i/>
                <w:sz w:val="16"/>
              </w:rPr>
              <w:tab/>
              <w:t>Form Approved</w:t>
            </w:r>
          </w:p>
          <w:p w14:paraId="036F161B" w14:textId="77777777" w:rsidR="00EB5EE5" w:rsidRPr="00B31F20" w:rsidRDefault="002F663B">
            <w:pPr>
              <w:tabs>
                <w:tab w:val="center" w:pos="1320"/>
              </w:tabs>
              <w:spacing w:after="96"/>
              <w:rPr>
                <w:rFonts w:ascii="Tahoma" w:hAnsi="Tahoma" w:cs="Tahoma"/>
                <w:i/>
                <w:sz w:val="16"/>
              </w:rPr>
            </w:pPr>
            <w:r w:rsidRPr="00B31F20">
              <w:rPr>
                <w:rFonts w:ascii="Tahoma" w:hAnsi="Tahoma" w:cs="Tahoma"/>
                <w:i/>
                <w:sz w:val="16"/>
              </w:rPr>
              <w:tab/>
              <w:t>OMB NO.0704-0188</w:t>
            </w:r>
          </w:p>
        </w:tc>
      </w:tr>
      <w:tr w:rsidR="00E7217E" w:rsidRPr="00B31F20" w14:paraId="1718394D" w14:textId="77777777" w:rsidTr="003460F2">
        <w:trPr>
          <w:cantSplit/>
        </w:trPr>
        <w:tc>
          <w:tcPr>
            <w:tcW w:w="6750" w:type="dxa"/>
            <w:gridSpan w:val="4"/>
            <w:tcBorders>
              <w:top w:val="single" w:sz="6" w:space="0" w:color="auto"/>
              <w:left w:val="single" w:sz="6" w:space="0" w:color="auto"/>
            </w:tcBorders>
          </w:tcPr>
          <w:p w14:paraId="0BAA0EF2" w14:textId="77777777" w:rsidR="00EB5EE5" w:rsidRPr="00B31F20" w:rsidRDefault="002F663B" w:rsidP="003F01C7">
            <w:pPr>
              <w:tabs>
                <w:tab w:val="left" w:pos="-1440"/>
                <w:tab w:val="left" w:pos="-720"/>
              </w:tabs>
              <w:ind w:left="0"/>
              <w:rPr>
                <w:rFonts w:ascii="Tahoma" w:hAnsi="Tahoma" w:cs="Tahoma"/>
                <w:sz w:val="14"/>
              </w:rPr>
            </w:pPr>
            <w:r w:rsidRPr="00B31F20">
              <w:rPr>
                <w:rFonts w:ascii="Tahoma" w:hAnsi="Tahoma" w:cs="Tahoma"/>
                <w:b/>
                <w:sz w:val="14"/>
              </w:rPr>
              <w:t>1.  TITLE</w:t>
            </w:r>
          </w:p>
          <w:p w14:paraId="160C115D" w14:textId="2D250AB2" w:rsidR="00EB5EE5" w:rsidRPr="00C81EC7" w:rsidRDefault="00C81EC7" w:rsidP="00C6183B">
            <w:pPr>
              <w:widowControl w:val="0"/>
              <w:autoSpaceDE w:val="0"/>
              <w:autoSpaceDN w:val="0"/>
              <w:adjustRightInd w:val="0"/>
              <w:rPr>
                <w:rFonts w:ascii="Tahoma" w:hAnsi="Tahoma" w:cs="Tahoma"/>
                <w:b/>
                <w:szCs w:val="24"/>
              </w:rPr>
            </w:pPr>
            <w:r w:rsidRPr="00C81EC7">
              <w:rPr>
                <w:rFonts w:ascii="Tahoma" w:hAnsi="Tahoma" w:cs="Tahoma"/>
                <w:b/>
                <w:szCs w:val="24"/>
              </w:rPr>
              <w:t xml:space="preserve">The Baastet Project’s </w:t>
            </w:r>
            <w:r w:rsidR="00552E63">
              <w:rPr>
                <w:rFonts w:ascii="Tahoma" w:hAnsi="Tahoma" w:cs="Tahoma"/>
                <w:b/>
                <w:szCs w:val="24"/>
              </w:rPr>
              <w:t>CFO</w:t>
            </w:r>
            <w:r w:rsidRPr="00C81EC7">
              <w:rPr>
                <w:rFonts w:ascii="Tahoma" w:hAnsi="Tahoma" w:cs="Tahoma"/>
                <w:b/>
                <w:szCs w:val="24"/>
              </w:rPr>
              <w:t xml:space="preserve"> Executive Module </w:t>
            </w:r>
            <w:r w:rsidR="002F663B" w:rsidRPr="00C81EC7">
              <w:rPr>
                <w:rFonts w:ascii="Tahoma" w:hAnsi="Tahoma" w:cs="Tahoma"/>
                <w:b/>
                <w:sz w:val="22"/>
              </w:rPr>
              <w:t>S</w:t>
            </w:r>
            <w:r w:rsidR="00C6183B">
              <w:rPr>
                <w:rFonts w:ascii="Tahoma" w:hAnsi="Tahoma" w:cs="Tahoma"/>
                <w:b/>
                <w:sz w:val="22"/>
              </w:rPr>
              <w:t>R</w:t>
            </w:r>
            <w:r w:rsidR="002F663B" w:rsidRPr="00C81EC7">
              <w:rPr>
                <w:rFonts w:ascii="Tahoma" w:hAnsi="Tahoma" w:cs="Tahoma"/>
                <w:b/>
                <w:sz w:val="22"/>
              </w:rPr>
              <w:t>S</w:t>
            </w:r>
          </w:p>
        </w:tc>
        <w:tc>
          <w:tcPr>
            <w:tcW w:w="3510" w:type="dxa"/>
            <w:gridSpan w:val="2"/>
            <w:tcBorders>
              <w:top w:val="single" w:sz="6" w:space="0" w:color="auto"/>
              <w:left w:val="single" w:sz="6" w:space="0" w:color="auto"/>
              <w:right w:val="single" w:sz="6" w:space="0" w:color="auto"/>
            </w:tcBorders>
          </w:tcPr>
          <w:p w14:paraId="6802E025" w14:textId="77777777" w:rsidR="00EB5EE5" w:rsidRPr="00B31F20" w:rsidRDefault="002F663B" w:rsidP="003F01C7">
            <w:pPr>
              <w:tabs>
                <w:tab w:val="left" w:pos="-1440"/>
                <w:tab w:val="left" w:pos="-720"/>
              </w:tabs>
              <w:ind w:left="0"/>
              <w:rPr>
                <w:rFonts w:ascii="Tahoma" w:hAnsi="Tahoma" w:cs="Tahoma"/>
                <w:sz w:val="14"/>
              </w:rPr>
            </w:pPr>
            <w:r w:rsidRPr="00B31F20">
              <w:rPr>
                <w:rFonts w:ascii="Tahoma" w:hAnsi="Tahoma" w:cs="Tahoma"/>
                <w:b/>
                <w:sz w:val="14"/>
              </w:rPr>
              <w:t>2.  IDENTIFICATION NUMBER</w:t>
            </w:r>
          </w:p>
          <w:p w14:paraId="515DD098" w14:textId="3A6B9F11" w:rsidR="00EB5EE5" w:rsidRPr="00B31F20" w:rsidRDefault="00C6183B" w:rsidP="00B31F20">
            <w:pPr>
              <w:tabs>
                <w:tab w:val="center" w:pos="1320"/>
              </w:tabs>
              <w:spacing w:before="72" w:after="72"/>
              <w:jc w:val="center"/>
              <w:rPr>
                <w:rFonts w:ascii="Tahoma" w:hAnsi="Tahoma" w:cs="Tahoma"/>
                <w:spacing w:val="-5"/>
                <w:szCs w:val="24"/>
              </w:rPr>
            </w:pPr>
            <w:r>
              <w:rPr>
                <w:rFonts w:ascii="Helvetica" w:hAnsi="Helvetica"/>
                <w:spacing w:val="-5"/>
              </w:rPr>
              <w:t>DI-IPSC-81433</w:t>
            </w:r>
          </w:p>
        </w:tc>
      </w:tr>
      <w:tr w:rsidR="00E7217E" w:rsidRPr="00B31F20" w14:paraId="68C193B3" w14:textId="77777777" w:rsidTr="00C81EC7">
        <w:trPr>
          <w:cantSplit/>
          <w:trHeight w:val="3351"/>
        </w:trPr>
        <w:tc>
          <w:tcPr>
            <w:tcW w:w="10260" w:type="dxa"/>
            <w:gridSpan w:val="6"/>
            <w:tcBorders>
              <w:top w:val="single" w:sz="6" w:space="0" w:color="auto"/>
              <w:left w:val="single" w:sz="6" w:space="0" w:color="auto"/>
              <w:right w:val="single" w:sz="6" w:space="0" w:color="auto"/>
            </w:tcBorders>
          </w:tcPr>
          <w:p w14:paraId="175B0FE6" w14:textId="199AA6D6" w:rsidR="00EB5EE5" w:rsidRPr="00B31F20" w:rsidRDefault="002F663B" w:rsidP="003F01C7">
            <w:pPr>
              <w:tabs>
                <w:tab w:val="left" w:pos="-1440"/>
                <w:tab w:val="left" w:pos="-720"/>
              </w:tabs>
              <w:ind w:left="0"/>
              <w:rPr>
                <w:rFonts w:ascii="Tahoma" w:hAnsi="Tahoma" w:cs="Tahoma"/>
                <w:b/>
                <w:sz w:val="14"/>
              </w:rPr>
            </w:pPr>
            <w:r w:rsidRPr="00B31F20">
              <w:rPr>
                <w:rFonts w:ascii="Tahoma" w:hAnsi="Tahoma" w:cs="Tahoma"/>
                <w:b/>
                <w:sz w:val="14"/>
              </w:rPr>
              <w:t>3.  DESCR</w:t>
            </w:r>
            <w:r w:rsidR="00302E30">
              <w:rPr>
                <w:rFonts w:ascii="Tahoma" w:hAnsi="Tahoma" w:cs="Tahoma"/>
                <w:b/>
                <w:sz w:val="14"/>
              </w:rPr>
              <w:t>IP</w:t>
            </w:r>
            <w:r w:rsidRPr="00B31F20">
              <w:rPr>
                <w:rFonts w:ascii="Tahoma" w:hAnsi="Tahoma" w:cs="Tahoma"/>
                <w:b/>
                <w:sz w:val="14"/>
              </w:rPr>
              <w:t>TION/PURPOSE</w:t>
            </w:r>
          </w:p>
          <w:p w14:paraId="416D7968" w14:textId="3B074F79" w:rsidR="00530411" w:rsidRDefault="00C061CA" w:rsidP="00530411">
            <w:pPr>
              <w:pStyle w:val="NoSpacing"/>
              <w:ind w:left="720"/>
              <w:rPr>
                <w:rFonts w:ascii="Tahoma" w:hAnsi="Tahoma" w:cs="Tahoma"/>
                <w:sz w:val="20"/>
              </w:rPr>
            </w:pPr>
            <w:r w:rsidRPr="00C061CA">
              <w:rPr>
                <w:rFonts w:ascii="Tahoma" w:hAnsi="Tahoma" w:cs="Tahoma"/>
                <w:sz w:val="20"/>
              </w:rPr>
              <w:t xml:space="preserve">This Subsystem Specification details the </w:t>
            </w:r>
            <w:r w:rsidR="008969F6">
              <w:rPr>
                <w:rFonts w:ascii="Tahoma" w:hAnsi="Tahoma" w:cs="Tahoma"/>
                <w:sz w:val="20"/>
              </w:rPr>
              <w:t>C</w:t>
            </w:r>
            <w:r w:rsidR="00552E63">
              <w:rPr>
                <w:rFonts w:ascii="Tahoma" w:hAnsi="Tahoma" w:cs="Tahoma"/>
                <w:sz w:val="20"/>
              </w:rPr>
              <w:t>F</w:t>
            </w:r>
            <w:r w:rsidR="008969F6">
              <w:rPr>
                <w:rFonts w:ascii="Tahoma" w:hAnsi="Tahoma" w:cs="Tahoma"/>
                <w:sz w:val="20"/>
              </w:rPr>
              <w:t>O Executive Module</w:t>
            </w:r>
            <w:r w:rsidRPr="00C061CA">
              <w:rPr>
                <w:rFonts w:ascii="Tahoma" w:hAnsi="Tahoma" w:cs="Tahoma"/>
                <w:sz w:val="20"/>
              </w:rPr>
              <w:t xml:space="preserve"> subsystem </w:t>
            </w:r>
            <w:r w:rsidR="00C81EC7">
              <w:rPr>
                <w:rFonts w:ascii="Tahoma" w:hAnsi="Tahoma" w:cs="Tahoma"/>
                <w:sz w:val="20"/>
              </w:rPr>
              <w:t>and</w:t>
            </w:r>
            <w:r w:rsidR="008969F6">
              <w:rPr>
                <w:rFonts w:ascii="Tahoma" w:hAnsi="Tahoma" w:cs="Tahoma"/>
                <w:sz w:val="20"/>
              </w:rPr>
              <w:t xml:space="preserve"> it</w:t>
            </w:r>
            <w:r w:rsidR="00C81EC7">
              <w:rPr>
                <w:rFonts w:ascii="Tahoma" w:hAnsi="Tahoma" w:cs="Tahoma"/>
                <w:sz w:val="20"/>
              </w:rPr>
              <w:t>s function within</w:t>
            </w:r>
            <w:r w:rsidR="008969F6">
              <w:rPr>
                <w:rFonts w:ascii="Tahoma" w:hAnsi="Tahoma" w:cs="Tahoma"/>
                <w:sz w:val="20"/>
              </w:rPr>
              <w:t xml:space="preserve"> the</w:t>
            </w:r>
            <w:r w:rsidRPr="00C061CA">
              <w:rPr>
                <w:rFonts w:ascii="Tahoma" w:hAnsi="Tahoma" w:cs="Tahoma"/>
                <w:sz w:val="20"/>
              </w:rPr>
              <w:t xml:space="preserve"> Baastet architecture</w:t>
            </w:r>
            <w:r w:rsidR="008969F6">
              <w:rPr>
                <w:rFonts w:ascii="Tahoma" w:hAnsi="Tahoma" w:cs="Tahoma"/>
                <w:sz w:val="20"/>
              </w:rPr>
              <w:t xml:space="preserve">.  </w:t>
            </w:r>
            <w:r w:rsidR="00C81EC7">
              <w:rPr>
                <w:rFonts w:ascii="Tahoma" w:hAnsi="Tahoma" w:cs="Tahoma"/>
                <w:sz w:val="20"/>
              </w:rPr>
              <w:t>The C</w:t>
            </w:r>
            <w:r w:rsidR="00552E63">
              <w:rPr>
                <w:rFonts w:ascii="Tahoma" w:hAnsi="Tahoma" w:cs="Tahoma"/>
                <w:sz w:val="20"/>
              </w:rPr>
              <w:t>F</w:t>
            </w:r>
            <w:r w:rsidR="00D64CBB">
              <w:rPr>
                <w:rFonts w:ascii="Tahoma" w:hAnsi="Tahoma" w:cs="Tahoma"/>
                <w:sz w:val="20"/>
              </w:rPr>
              <w:t>O Module is a</w:t>
            </w:r>
            <w:r w:rsidR="00C81EC7">
              <w:rPr>
                <w:rFonts w:ascii="Tahoma" w:hAnsi="Tahoma" w:cs="Tahoma"/>
                <w:sz w:val="20"/>
              </w:rPr>
              <w:t xml:space="preserve"> </w:t>
            </w:r>
            <w:r w:rsidR="00D64CBB">
              <w:rPr>
                <w:rFonts w:ascii="Tahoma" w:hAnsi="Tahoma" w:cs="Tahoma"/>
                <w:sz w:val="20"/>
              </w:rPr>
              <w:t xml:space="preserve">multi-distributed </w:t>
            </w:r>
            <w:r w:rsidR="00C81EC7">
              <w:rPr>
                <w:rFonts w:ascii="Tahoma" w:hAnsi="Tahoma" w:cs="Tahoma"/>
                <w:sz w:val="20"/>
              </w:rPr>
              <w:t xml:space="preserve">Executive Module hosted </w:t>
            </w:r>
            <w:r w:rsidR="00F928A4">
              <w:rPr>
                <w:rFonts w:ascii="Tahoma" w:hAnsi="Tahoma" w:cs="Tahoma"/>
                <w:sz w:val="20"/>
              </w:rPr>
              <w:t>on many</w:t>
            </w:r>
            <w:r w:rsidR="00C81EC7">
              <w:rPr>
                <w:rFonts w:ascii="Tahoma" w:hAnsi="Tahoma" w:cs="Tahoma"/>
                <w:sz w:val="20"/>
              </w:rPr>
              <w:t xml:space="preserve"> different systems as either a part of the Topology or Franchise Deployment.</w:t>
            </w:r>
          </w:p>
          <w:p w14:paraId="36BF8BB7" w14:textId="77777777" w:rsidR="00F928A4" w:rsidRDefault="00F928A4" w:rsidP="00530411">
            <w:pPr>
              <w:pStyle w:val="NoSpacing"/>
              <w:ind w:left="720"/>
              <w:rPr>
                <w:rFonts w:ascii="Tahoma" w:hAnsi="Tahoma" w:cs="Tahoma"/>
                <w:sz w:val="20"/>
              </w:rPr>
            </w:pPr>
          </w:p>
          <w:p w14:paraId="6D5FCE02" w14:textId="2C3CB22A" w:rsidR="00F928A4" w:rsidRDefault="00F928A4" w:rsidP="00530411">
            <w:pPr>
              <w:pStyle w:val="NoSpacing"/>
              <w:ind w:left="720"/>
              <w:rPr>
                <w:rFonts w:ascii="Tahoma" w:hAnsi="Tahoma" w:cs="Tahoma"/>
                <w:sz w:val="20"/>
              </w:rPr>
            </w:pPr>
            <w:r>
              <w:rPr>
                <w:rFonts w:ascii="Tahoma" w:hAnsi="Tahoma" w:cs="Tahoma"/>
                <w:sz w:val="20"/>
              </w:rPr>
              <w:t>This Perl code</w:t>
            </w:r>
            <w:r w:rsidR="00A60CC7">
              <w:rPr>
                <w:rFonts w:ascii="Tahoma" w:hAnsi="Tahoma" w:cs="Tahoma"/>
                <w:sz w:val="20"/>
              </w:rPr>
              <w:t>d</w:t>
            </w:r>
            <w:r>
              <w:rPr>
                <w:rFonts w:ascii="Tahoma" w:hAnsi="Tahoma" w:cs="Tahoma"/>
                <w:sz w:val="20"/>
              </w:rPr>
              <w:t xml:space="preserve"> module </w:t>
            </w:r>
            <w:r w:rsidR="00A60CC7">
              <w:rPr>
                <w:rFonts w:ascii="Tahoma" w:hAnsi="Tahoma" w:cs="Tahoma"/>
                <w:sz w:val="20"/>
              </w:rPr>
              <w:t>uses a</w:t>
            </w:r>
            <w:r w:rsidR="00C92B5A">
              <w:rPr>
                <w:rFonts w:ascii="Tahoma" w:hAnsi="Tahoma" w:cs="Tahoma"/>
                <w:sz w:val="20"/>
              </w:rPr>
              <w:t xml:space="preserve"> multidimensional</w:t>
            </w:r>
            <w:r>
              <w:rPr>
                <w:rFonts w:ascii="Tahoma" w:hAnsi="Tahoma" w:cs="Tahoma"/>
                <w:sz w:val="20"/>
              </w:rPr>
              <w:t xml:space="preserve"> </w:t>
            </w:r>
            <w:r w:rsidR="00643536">
              <w:rPr>
                <w:rFonts w:ascii="Tahoma" w:hAnsi="Tahoma" w:cs="Tahoma"/>
                <w:sz w:val="20"/>
              </w:rPr>
              <w:t xml:space="preserve">Artificial Neural Network stack </w:t>
            </w:r>
            <w:r w:rsidR="00A60CC7">
              <w:rPr>
                <w:rFonts w:ascii="Tahoma" w:hAnsi="Tahoma" w:cs="Tahoma"/>
                <w:sz w:val="20"/>
              </w:rPr>
              <w:t xml:space="preserve">for decision processing </w:t>
            </w:r>
            <w:r w:rsidR="00643536">
              <w:rPr>
                <w:rFonts w:ascii="Tahoma" w:hAnsi="Tahoma" w:cs="Tahoma"/>
                <w:sz w:val="20"/>
              </w:rPr>
              <w:t>supported by large</w:t>
            </w:r>
            <w:r>
              <w:rPr>
                <w:rFonts w:ascii="Tahoma" w:hAnsi="Tahoma" w:cs="Tahoma"/>
                <w:sz w:val="20"/>
              </w:rPr>
              <w:t xml:space="preserve"> </w:t>
            </w:r>
            <w:r w:rsidR="00C92B5A">
              <w:rPr>
                <w:rFonts w:ascii="Tahoma" w:hAnsi="Tahoma" w:cs="Tahoma"/>
                <w:sz w:val="20"/>
              </w:rPr>
              <w:t>expandable</w:t>
            </w:r>
            <w:r>
              <w:rPr>
                <w:rFonts w:ascii="Tahoma" w:hAnsi="Tahoma" w:cs="Tahoma"/>
                <w:sz w:val="20"/>
              </w:rPr>
              <w:t xml:space="preserve"> Expert Systems </w:t>
            </w:r>
            <w:r w:rsidR="00A60CC7">
              <w:rPr>
                <w:rFonts w:ascii="Tahoma" w:hAnsi="Tahoma" w:cs="Tahoma"/>
                <w:sz w:val="20"/>
              </w:rPr>
              <w:t>with a</w:t>
            </w:r>
            <w:r>
              <w:rPr>
                <w:rFonts w:ascii="Tahoma" w:hAnsi="Tahoma" w:cs="Tahoma"/>
                <w:sz w:val="20"/>
              </w:rPr>
              <w:t xml:space="preserve"> large </w:t>
            </w:r>
            <w:r w:rsidR="00D360F2">
              <w:rPr>
                <w:rFonts w:ascii="Tahoma" w:hAnsi="Tahoma" w:cs="Tahoma"/>
                <w:sz w:val="20"/>
              </w:rPr>
              <w:t>knowledgebase</w:t>
            </w:r>
            <w:r>
              <w:rPr>
                <w:rFonts w:ascii="Tahoma" w:hAnsi="Tahoma" w:cs="Tahoma"/>
                <w:sz w:val="20"/>
              </w:rPr>
              <w:t xml:space="preserve">. </w:t>
            </w:r>
          </w:p>
          <w:p w14:paraId="02F74660" w14:textId="77777777" w:rsidR="00643536" w:rsidRDefault="00643536" w:rsidP="00530411">
            <w:pPr>
              <w:pStyle w:val="NoSpacing"/>
              <w:ind w:left="720"/>
              <w:rPr>
                <w:rFonts w:ascii="Tahoma" w:hAnsi="Tahoma" w:cs="Tahoma"/>
                <w:sz w:val="20"/>
              </w:rPr>
            </w:pPr>
          </w:p>
          <w:p w14:paraId="49A22DED" w14:textId="3E3C3935" w:rsidR="00F928A4" w:rsidRDefault="00F928A4" w:rsidP="00530411">
            <w:pPr>
              <w:pStyle w:val="NoSpacing"/>
              <w:ind w:left="720"/>
              <w:rPr>
                <w:rFonts w:ascii="Tahoma" w:hAnsi="Tahoma" w:cs="Tahoma"/>
                <w:sz w:val="20"/>
              </w:rPr>
            </w:pPr>
            <w:r>
              <w:rPr>
                <w:rFonts w:ascii="Tahoma" w:hAnsi="Tahoma" w:cs="Tahoma"/>
                <w:sz w:val="20"/>
              </w:rPr>
              <w:t xml:space="preserve">This Module has the power to clone itself to facilitate Transactions and to keep the Project </w:t>
            </w:r>
            <w:r w:rsidR="00C92B5A">
              <w:rPr>
                <w:rFonts w:ascii="Tahoma" w:hAnsi="Tahoma" w:cs="Tahoma"/>
                <w:sz w:val="20"/>
              </w:rPr>
              <w:t xml:space="preserve">tasks </w:t>
            </w:r>
            <w:r>
              <w:rPr>
                <w:rFonts w:ascii="Tahoma" w:hAnsi="Tahoma" w:cs="Tahoma"/>
                <w:sz w:val="20"/>
              </w:rPr>
              <w:t xml:space="preserve">on track to obtaining </w:t>
            </w:r>
            <w:r w:rsidR="000D5EA7">
              <w:rPr>
                <w:rFonts w:ascii="Tahoma" w:hAnsi="Tahoma" w:cs="Tahoma"/>
                <w:sz w:val="20"/>
              </w:rPr>
              <w:t xml:space="preserve">the goals defined in the Mission Statement.  </w:t>
            </w:r>
          </w:p>
          <w:p w14:paraId="45F14FEC" w14:textId="77777777" w:rsidR="00530411" w:rsidRDefault="00530411" w:rsidP="00530411">
            <w:pPr>
              <w:pStyle w:val="NoSpacing"/>
              <w:ind w:left="720"/>
              <w:rPr>
                <w:rFonts w:ascii="Tahoma" w:hAnsi="Tahoma" w:cs="Tahoma"/>
                <w:sz w:val="20"/>
              </w:rPr>
            </w:pPr>
          </w:p>
          <w:p w14:paraId="45EB239A" w14:textId="0F6A41FF" w:rsidR="00EB5EE5" w:rsidRPr="007642E4" w:rsidRDefault="00530411" w:rsidP="008969F6">
            <w:pPr>
              <w:pStyle w:val="NoSpacing"/>
              <w:ind w:left="720"/>
              <w:rPr>
                <w:rFonts w:ascii="Tahoma" w:hAnsi="Tahoma" w:cs="Tahoma"/>
                <w:sz w:val="20"/>
              </w:rPr>
            </w:pPr>
            <w:r>
              <w:rPr>
                <w:rFonts w:ascii="Tahoma" w:hAnsi="Tahoma" w:cs="Tahoma"/>
                <w:sz w:val="20"/>
              </w:rPr>
              <w:t>This document presents the components that are the integral parts of th</w:t>
            </w:r>
            <w:r w:rsidR="008969F6">
              <w:rPr>
                <w:rFonts w:ascii="Tahoma" w:hAnsi="Tahoma" w:cs="Tahoma"/>
                <w:sz w:val="20"/>
              </w:rPr>
              <w:t>at</w:t>
            </w:r>
            <w:r>
              <w:rPr>
                <w:rFonts w:ascii="Tahoma" w:hAnsi="Tahoma" w:cs="Tahoma"/>
                <w:sz w:val="20"/>
              </w:rPr>
              <w:t xml:space="preserve"> Module.  These are </w:t>
            </w:r>
            <w:r w:rsidR="007642E4">
              <w:rPr>
                <w:rFonts w:ascii="Tahoma" w:hAnsi="Tahoma" w:cs="Tahoma"/>
                <w:sz w:val="20"/>
              </w:rPr>
              <w:t>top-level</w:t>
            </w:r>
            <w:r>
              <w:rPr>
                <w:rFonts w:ascii="Tahoma" w:hAnsi="Tahoma" w:cs="Tahoma"/>
                <w:sz w:val="20"/>
              </w:rPr>
              <w:t xml:space="preserve"> components and </w:t>
            </w:r>
            <w:r w:rsidR="007642E4">
              <w:rPr>
                <w:rFonts w:ascii="Tahoma" w:hAnsi="Tahoma" w:cs="Tahoma"/>
                <w:sz w:val="20"/>
              </w:rPr>
              <w:t>are</w:t>
            </w:r>
            <w:r>
              <w:rPr>
                <w:rFonts w:ascii="Tahoma" w:hAnsi="Tahoma" w:cs="Tahoma"/>
                <w:sz w:val="20"/>
              </w:rPr>
              <w:t xml:space="preserve"> described </w:t>
            </w:r>
            <w:r w:rsidR="007642E4">
              <w:rPr>
                <w:rFonts w:ascii="Tahoma" w:hAnsi="Tahoma" w:cs="Tahoma"/>
                <w:sz w:val="20"/>
              </w:rPr>
              <w:t xml:space="preserve">in their own Subsystem Specifications.  </w:t>
            </w:r>
            <w:r w:rsidR="002F663B" w:rsidRPr="00B31F20">
              <w:t xml:space="preserve">  </w:t>
            </w:r>
          </w:p>
        </w:tc>
      </w:tr>
      <w:tr w:rsidR="00E7217E" w:rsidRPr="00B31F20" w14:paraId="55112DFF" w14:textId="77777777" w:rsidTr="003460F2">
        <w:tblPrEx>
          <w:tblCellMar>
            <w:left w:w="122" w:type="dxa"/>
            <w:right w:w="122" w:type="dxa"/>
          </w:tblCellMar>
        </w:tblPrEx>
        <w:trPr>
          <w:cantSplit/>
        </w:trPr>
        <w:tc>
          <w:tcPr>
            <w:tcW w:w="1775" w:type="dxa"/>
            <w:tcBorders>
              <w:top w:val="single" w:sz="6" w:space="0" w:color="auto"/>
              <w:left w:val="single" w:sz="6" w:space="0" w:color="auto"/>
            </w:tcBorders>
          </w:tcPr>
          <w:p w14:paraId="654C222D" w14:textId="77777777" w:rsidR="00EB5EE5" w:rsidRPr="00B31F20" w:rsidRDefault="002F663B" w:rsidP="00C6183B">
            <w:pPr>
              <w:tabs>
                <w:tab w:val="left" w:pos="-1440"/>
                <w:tab w:val="left" w:pos="-720"/>
              </w:tabs>
              <w:ind w:left="0"/>
              <w:rPr>
                <w:rFonts w:ascii="Tahoma" w:hAnsi="Tahoma" w:cs="Tahoma"/>
                <w:b/>
                <w:sz w:val="14"/>
              </w:rPr>
            </w:pPr>
            <w:r w:rsidRPr="00B31F20">
              <w:rPr>
                <w:rFonts w:ascii="Tahoma" w:hAnsi="Tahoma" w:cs="Tahoma"/>
                <w:b/>
                <w:sz w:val="14"/>
              </w:rPr>
              <w:t>4.  APPROVAL DATE</w:t>
            </w:r>
          </w:p>
          <w:p w14:paraId="34C8049F" w14:textId="0491D986" w:rsidR="00EB5EE5" w:rsidRPr="00B31F20" w:rsidRDefault="00EB5EE5">
            <w:pPr>
              <w:tabs>
                <w:tab w:val="left" w:pos="-1440"/>
                <w:tab w:val="left" w:pos="-720"/>
              </w:tabs>
              <w:spacing w:after="48"/>
              <w:rPr>
                <w:rFonts w:ascii="Tahoma" w:hAnsi="Tahoma" w:cs="Tahoma"/>
                <w:sz w:val="20"/>
              </w:rPr>
            </w:pPr>
          </w:p>
        </w:tc>
        <w:tc>
          <w:tcPr>
            <w:tcW w:w="3924" w:type="dxa"/>
            <w:gridSpan w:val="2"/>
            <w:tcBorders>
              <w:top w:val="single" w:sz="6" w:space="0" w:color="auto"/>
              <w:left w:val="single" w:sz="6" w:space="0" w:color="auto"/>
            </w:tcBorders>
          </w:tcPr>
          <w:p w14:paraId="58902421" w14:textId="77777777" w:rsidR="00643536" w:rsidRDefault="002F663B" w:rsidP="00643536">
            <w:pPr>
              <w:tabs>
                <w:tab w:val="left" w:pos="-1440"/>
                <w:tab w:val="left" w:pos="-720"/>
              </w:tabs>
              <w:ind w:left="0"/>
              <w:rPr>
                <w:rFonts w:ascii="Tahoma" w:hAnsi="Tahoma" w:cs="Tahoma"/>
                <w:b/>
                <w:sz w:val="14"/>
              </w:rPr>
            </w:pPr>
            <w:r w:rsidRPr="00B31F20">
              <w:rPr>
                <w:rFonts w:ascii="Tahoma" w:hAnsi="Tahoma" w:cs="Tahoma"/>
                <w:b/>
                <w:sz w:val="14"/>
              </w:rPr>
              <w:t>5.  OFFICE OF PRIMARY RESPONSIBILITY</w:t>
            </w:r>
          </w:p>
          <w:p w14:paraId="7E18E5A9" w14:textId="3AEE3372" w:rsidR="00EB5EE5" w:rsidRPr="00643536" w:rsidRDefault="00D63C15" w:rsidP="00643536">
            <w:pPr>
              <w:tabs>
                <w:tab w:val="left" w:pos="-1440"/>
                <w:tab w:val="left" w:pos="-720"/>
              </w:tabs>
              <w:rPr>
                <w:rFonts w:ascii="Tahoma" w:hAnsi="Tahoma" w:cs="Tahoma"/>
                <w:b/>
                <w:sz w:val="14"/>
              </w:rPr>
            </w:pPr>
            <w:r>
              <w:rPr>
                <w:rFonts w:ascii="Tahoma" w:hAnsi="Tahoma" w:cs="Tahoma"/>
                <w:sz w:val="20"/>
              </w:rPr>
              <w:t>Rushmore University</w:t>
            </w:r>
          </w:p>
        </w:tc>
        <w:tc>
          <w:tcPr>
            <w:tcW w:w="2318" w:type="dxa"/>
            <w:gridSpan w:val="2"/>
            <w:tcBorders>
              <w:top w:val="single" w:sz="6" w:space="0" w:color="auto"/>
              <w:left w:val="single" w:sz="6" w:space="0" w:color="auto"/>
            </w:tcBorders>
          </w:tcPr>
          <w:p w14:paraId="1C2F887F" w14:textId="77777777" w:rsidR="00EB5EE5" w:rsidRPr="00B31F20" w:rsidRDefault="002F663B" w:rsidP="00D63C15">
            <w:pPr>
              <w:tabs>
                <w:tab w:val="left" w:pos="-1440"/>
                <w:tab w:val="left" w:pos="-720"/>
              </w:tabs>
              <w:ind w:left="0"/>
              <w:rPr>
                <w:rFonts w:ascii="Tahoma" w:hAnsi="Tahoma" w:cs="Tahoma"/>
                <w:b/>
                <w:sz w:val="14"/>
              </w:rPr>
            </w:pPr>
            <w:r w:rsidRPr="00B31F20">
              <w:rPr>
                <w:rFonts w:ascii="Tahoma" w:hAnsi="Tahoma" w:cs="Tahoma"/>
                <w:b/>
                <w:sz w:val="14"/>
              </w:rPr>
              <w:t>6a.  DTIC APPLICABLE</w:t>
            </w:r>
          </w:p>
          <w:p w14:paraId="66942C9A" w14:textId="77777777" w:rsidR="00EB5EE5" w:rsidRPr="00B31F20" w:rsidRDefault="00EB5EE5">
            <w:pPr>
              <w:tabs>
                <w:tab w:val="left" w:pos="-1440"/>
                <w:tab w:val="left" w:pos="-720"/>
              </w:tabs>
              <w:spacing w:after="1"/>
              <w:rPr>
                <w:rFonts w:ascii="Tahoma" w:hAnsi="Tahoma" w:cs="Tahoma"/>
                <w:sz w:val="14"/>
              </w:rPr>
            </w:pPr>
          </w:p>
        </w:tc>
        <w:tc>
          <w:tcPr>
            <w:tcW w:w="2243" w:type="dxa"/>
            <w:tcBorders>
              <w:top w:val="single" w:sz="6" w:space="0" w:color="auto"/>
              <w:left w:val="single" w:sz="6" w:space="0" w:color="auto"/>
              <w:right w:val="single" w:sz="6" w:space="0" w:color="auto"/>
            </w:tcBorders>
          </w:tcPr>
          <w:p w14:paraId="5D800030" w14:textId="77777777" w:rsidR="00EB5EE5" w:rsidRPr="00B31F20" w:rsidRDefault="002F663B" w:rsidP="00D63C15">
            <w:pPr>
              <w:tabs>
                <w:tab w:val="left" w:pos="-1440"/>
                <w:tab w:val="left" w:pos="-720"/>
              </w:tabs>
              <w:ind w:left="0"/>
              <w:rPr>
                <w:rFonts w:ascii="Tahoma" w:hAnsi="Tahoma" w:cs="Tahoma"/>
                <w:sz w:val="14"/>
              </w:rPr>
            </w:pPr>
            <w:r w:rsidRPr="00B31F20">
              <w:rPr>
                <w:rFonts w:ascii="Tahoma" w:hAnsi="Tahoma" w:cs="Tahoma"/>
                <w:b/>
                <w:sz w:val="14"/>
              </w:rPr>
              <w:t>6b.  GIDEP APPLICABLE</w:t>
            </w:r>
          </w:p>
          <w:p w14:paraId="12940F07" w14:textId="77777777" w:rsidR="00EB5EE5" w:rsidRPr="00B31F20" w:rsidRDefault="00EB5EE5">
            <w:pPr>
              <w:tabs>
                <w:tab w:val="left" w:pos="-1440"/>
                <w:tab w:val="left" w:pos="-720"/>
              </w:tabs>
              <w:spacing w:after="1"/>
              <w:rPr>
                <w:rFonts w:ascii="Tahoma" w:hAnsi="Tahoma" w:cs="Tahoma"/>
                <w:sz w:val="14"/>
              </w:rPr>
            </w:pPr>
          </w:p>
        </w:tc>
      </w:tr>
      <w:tr w:rsidR="00E7217E" w:rsidRPr="00B31F20" w14:paraId="280D39D1" w14:textId="77777777" w:rsidTr="003460F2">
        <w:trPr>
          <w:cantSplit/>
        </w:trPr>
        <w:tc>
          <w:tcPr>
            <w:tcW w:w="10260" w:type="dxa"/>
            <w:gridSpan w:val="6"/>
            <w:tcBorders>
              <w:top w:val="single" w:sz="6" w:space="0" w:color="auto"/>
              <w:left w:val="single" w:sz="6" w:space="0" w:color="auto"/>
              <w:right w:val="single" w:sz="6" w:space="0" w:color="auto"/>
            </w:tcBorders>
          </w:tcPr>
          <w:p w14:paraId="204D9621" w14:textId="408E3D25" w:rsidR="00EB5EE5" w:rsidRPr="007642E4" w:rsidRDefault="002F663B" w:rsidP="00B822A5">
            <w:pPr>
              <w:tabs>
                <w:tab w:val="left" w:pos="-1440"/>
                <w:tab w:val="left" w:pos="-720"/>
              </w:tabs>
              <w:ind w:left="0"/>
              <w:rPr>
                <w:rFonts w:ascii="Tahoma" w:hAnsi="Tahoma" w:cs="Tahoma"/>
                <w:sz w:val="14"/>
              </w:rPr>
            </w:pPr>
            <w:r w:rsidRPr="00B31F20">
              <w:rPr>
                <w:rFonts w:ascii="Tahoma" w:hAnsi="Tahoma" w:cs="Tahoma"/>
                <w:b/>
                <w:sz w:val="14"/>
              </w:rPr>
              <w:t>7.  APPLICATION/INTERRELATIONSH</w:t>
            </w:r>
            <w:r w:rsidR="00302E30">
              <w:rPr>
                <w:rFonts w:ascii="Tahoma" w:hAnsi="Tahoma" w:cs="Tahoma"/>
                <w:b/>
                <w:sz w:val="14"/>
              </w:rPr>
              <w:t>IP</w:t>
            </w:r>
          </w:p>
          <w:p w14:paraId="7C36BC75" w14:textId="77777777" w:rsidR="00C6183B" w:rsidRPr="00B31F20" w:rsidRDefault="00C6183B" w:rsidP="00C6183B">
            <w:pPr>
              <w:tabs>
                <w:tab w:val="left" w:pos="-1440"/>
                <w:tab w:val="left" w:pos="-720"/>
              </w:tabs>
              <w:rPr>
                <w:rFonts w:ascii="Tahoma" w:hAnsi="Tahoma" w:cs="Tahoma"/>
                <w:sz w:val="20"/>
              </w:rPr>
            </w:pPr>
            <w:r w:rsidRPr="00B31F20">
              <w:rPr>
                <w:rFonts w:ascii="Tahoma" w:hAnsi="Tahoma" w:cs="Tahoma"/>
                <w:sz w:val="20"/>
              </w:rPr>
              <w:t>This Data Item Descr</w:t>
            </w:r>
            <w:r>
              <w:rPr>
                <w:rFonts w:ascii="Tahoma" w:hAnsi="Tahoma" w:cs="Tahoma"/>
                <w:sz w:val="20"/>
              </w:rPr>
              <w:t>ip</w:t>
            </w:r>
            <w:r w:rsidRPr="00B31F20">
              <w:rPr>
                <w:rFonts w:ascii="Tahoma" w:hAnsi="Tahoma" w:cs="Tahoma"/>
                <w:sz w:val="20"/>
              </w:rPr>
              <w:t xml:space="preserve">tion (DID) contains </w:t>
            </w:r>
            <w:r>
              <w:rPr>
                <w:rFonts w:ascii="Tahoma" w:hAnsi="Tahoma" w:cs="Tahoma"/>
                <w:sz w:val="20"/>
              </w:rPr>
              <w:t xml:space="preserve">the </w:t>
            </w:r>
            <w:r w:rsidRPr="00B31F20">
              <w:rPr>
                <w:rFonts w:ascii="Tahoma" w:hAnsi="Tahoma" w:cs="Tahoma"/>
                <w:sz w:val="20"/>
              </w:rPr>
              <w:t xml:space="preserve">specific and discrete task requirements as delineated in the </w:t>
            </w:r>
            <w:r>
              <w:rPr>
                <w:rFonts w:ascii="Tahoma" w:hAnsi="Tahoma" w:cs="Tahoma"/>
                <w:sz w:val="20"/>
              </w:rPr>
              <w:t>Software Product Specification</w:t>
            </w:r>
            <w:r w:rsidRPr="00B31F20">
              <w:rPr>
                <w:rFonts w:ascii="Tahoma" w:hAnsi="Tahoma" w:cs="Tahoma"/>
                <w:sz w:val="20"/>
              </w:rPr>
              <w:t xml:space="preserve">. </w:t>
            </w:r>
          </w:p>
          <w:p w14:paraId="2FA6AB7A" w14:textId="5AE8D741" w:rsidR="00EB5EE5" w:rsidRPr="00B31F20" w:rsidRDefault="00C6183B" w:rsidP="00C6183B">
            <w:pPr>
              <w:tabs>
                <w:tab w:val="left" w:pos="-1440"/>
                <w:tab w:val="left" w:pos="-720"/>
              </w:tabs>
              <w:rPr>
                <w:rFonts w:ascii="Tahoma" w:hAnsi="Tahoma" w:cs="Tahoma"/>
                <w:sz w:val="20"/>
              </w:rPr>
            </w:pPr>
            <w:r w:rsidRPr="00B31F20">
              <w:rPr>
                <w:rFonts w:ascii="Tahoma" w:hAnsi="Tahoma" w:cs="Tahoma"/>
                <w:sz w:val="20"/>
              </w:rPr>
              <w:t>This DID supersede</w:t>
            </w:r>
            <w:r>
              <w:rPr>
                <w:rFonts w:ascii="Tahoma" w:hAnsi="Tahoma" w:cs="Tahoma"/>
                <w:sz w:val="20"/>
              </w:rPr>
              <w:t>s</w:t>
            </w:r>
            <w:r w:rsidRPr="00B31F20">
              <w:rPr>
                <w:rFonts w:ascii="Tahoma" w:hAnsi="Tahoma" w:cs="Tahoma"/>
                <w:sz w:val="20"/>
              </w:rPr>
              <w:t xml:space="preserve"> DI-CMAN-80008A and DI-</w:t>
            </w:r>
            <w:r>
              <w:rPr>
                <w:rFonts w:ascii="Tahoma" w:hAnsi="Tahoma" w:cs="Tahoma"/>
                <w:sz w:val="20"/>
              </w:rPr>
              <w:t>IP</w:t>
            </w:r>
            <w:r w:rsidRPr="00B31F20">
              <w:rPr>
                <w:rFonts w:ascii="Tahoma" w:hAnsi="Tahoma" w:cs="Tahoma"/>
                <w:sz w:val="20"/>
              </w:rPr>
              <w:t>SC-80690.</w:t>
            </w:r>
          </w:p>
        </w:tc>
      </w:tr>
      <w:tr w:rsidR="00E7217E" w:rsidRPr="00B31F20" w14:paraId="426B261D" w14:textId="77777777" w:rsidTr="003460F2">
        <w:trPr>
          <w:cantSplit/>
        </w:trPr>
        <w:tc>
          <w:tcPr>
            <w:tcW w:w="4158" w:type="dxa"/>
            <w:gridSpan w:val="2"/>
            <w:tcBorders>
              <w:top w:val="single" w:sz="6" w:space="0" w:color="auto"/>
              <w:left w:val="single" w:sz="6" w:space="0" w:color="auto"/>
            </w:tcBorders>
          </w:tcPr>
          <w:p w14:paraId="1E6FE03E" w14:textId="6274680E" w:rsidR="00EB5EE5" w:rsidRPr="00B31F20" w:rsidRDefault="002F663B" w:rsidP="00B822A5">
            <w:pPr>
              <w:tabs>
                <w:tab w:val="left" w:pos="-1440"/>
                <w:tab w:val="left" w:pos="-720"/>
              </w:tabs>
              <w:ind w:left="0"/>
              <w:rPr>
                <w:rFonts w:ascii="Tahoma" w:hAnsi="Tahoma" w:cs="Tahoma"/>
                <w:sz w:val="20"/>
              </w:rPr>
            </w:pPr>
            <w:r w:rsidRPr="00B31F20">
              <w:rPr>
                <w:rFonts w:ascii="Tahoma" w:hAnsi="Tahoma" w:cs="Tahoma"/>
                <w:b/>
                <w:sz w:val="14"/>
              </w:rPr>
              <w:t xml:space="preserve">8.  APPROVAL </w:t>
            </w:r>
          </w:p>
          <w:p w14:paraId="44FA71C8" w14:textId="5F387B46" w:rsidR="00EB5EE5" w:rsidRPr="00B31F20" w:rsidRDefault="00EB5EE5" w:rsidP="00D759D4">
            <w:pPr>
              <w:tabs>
                <w:tab w:val="center" w:pos="2255"/>
              </w:tabs>
              <w:spacing w:before="48" w:after="72"/>
              <w:ind w:left="0"/>
              <w:rPr>
                <w:rFonts w:ascii="Tahoma" w:hAnsi="Tahoma" w:cs="Tahoma"/>
                <w:sz w:val="16"/>
              </w:rPr>
            </w:pPr>
          </w:p>
        </w:tc>
        <w:tc>
          <w:tcPr>
            <w:tcW w:w="2592" w:type="dxa"/>
            <w:gridSpan w:val="2"/>
            <w:tcBorders>
              <w:top w:val="single" w:sz="6" w:space="0" w:color="auto"/>
              <w:left w:val="single" w:sz="6" w:space="0" w:color="auto"/>
            </w:tcBorders>
          </w:tcPr>
          <w:p w14:paraId="56EBD587" w14:textId="77777777" w:rsidR="00EB5EE5" w:rsidRPr="00B31F20" w:rsidRDefault="002F663B">
            <w:pPr>
              <w:tabs>
                <w:tab w:val="left" w:pos="-1440"/>
                <w:tab w:val="left" w:pos="-720"/>
              </w:tabs>
              <w:spacing w:after="1"/>
              <w:rPr>
                <w:rFonts w:ascii="Tahoma" w:hAnsi="Tahoma" w:cs="Tahoma"/>
                <w:sz w:val="20"/>
              </w:rPr>
            </w:pPr>
            <w:r w:rsidRPr="00B31F20">
              <w:rPr>
                <w:rFonts w:ascii="Tahoma" w:hAnsi="Tahoma" w:cs="Tahoma"/>
                <w:b/>
                <w:sz w:val="14"/>
              </w:rPr>
              <w:t>9a.  APPLICABLE FORMS</w:t>
            </w:r>
          </w:p>
        </w:tc>
        <w:tc>
          <w:tcPr>
            <w:tcW w:w="3510" w:type="dxa"/>
            <w:gridSpan w:val="2"/>
            <w:tcBorders>
              <w:top w:val="single" w:sz="6" w:space="0" w:color="auto"/>
              <w:left w:val="single" w:sz="6" w:space="0" w:color="auto"/>
              <w:right w:val="single" w:sz="6" w:space="0" w:color="auto"/>
            </w:tcBorders>
          </w:tcPr>
          <w:p w14:paraId="306B8E03" w14:textId="77777777" w:rsidR="00EB5EE5" w:rsidRPr="00B31F20" w:rsidRDefault="002F663B">
            <w:pPr>
              <w:tabs>
                <w:tab w:val="left" w:pos="-1440"/>
                <w:tab w:val="left" w:pos="-720"/>
              </w:tabs>
              <w:rPr>
                <w:rFonts w:ascii="Tahoma" w:hAnsi="Tahoma" w:cs="Tahoma"/>
                <w:sz w:val="14"/>
              </w:rPr>
            </w:pPr>
            <w:r w:rsidRPr="00B31F20">
              <w:rPr>
                <w:rFonts w:ascii="Tahoma" w:hAnsi="Tahoma" w:cs="Tahoma"/>
                <w:b/>
                <w:sz w:val="14"/>
              </w:rPr>
              <w:t>9b.  AMSC NUMBER</w:t>
            </w:r>
          </w:p>
          <w:p w14:paraId="2933C722" w14:textId="77777777" w:rsidR="00EB5EE5" w:rsidRPr="00B31F20" w:rsidRDefault="002F663B">
            <w:pPr>
              <w:tabs>
                <w:tab w:val="center" w:pos="1320"/>
              </w:tabs>
              <w:spacing w:after="1"/>
              <w:rPr>
                <w:rFonts w:ascii="Tahoma" w:hAnsi="Tahoma" w:cs="Tahoma"/>
                <w:sz w:val="20"/>
              </w:rPr>
            </w:pPr>
            <w:r w:rsidRPr="00B31F20">
              <w:rPr>
                <w:rFonts w:ascii="Tahoma" w:hAnsi="Tahoma" w:cs="Tahoma"/>
                <w:sz w:val="20"/>
              </w:rPr>
              <w:tab/>
              <w:t>N7074</w:t>
            </w:r>
          </w:p>
        </w:tc>
      </w:tr>
      <w:tr w:rsidR="00E7217E" w:rsidRPr="00B31F20" w14:paraId="2DA6371B" w14:textId="77777777" w:rsidTr="003460F2">
        <w:trPr>
          <w:cantSplit/>
        </w:trPr>
        <w:tc>
          <w:tcPr>
            <w:tcW w:w="10260" w:type="dxa"/>
            <w:gridSpan w:val="6"/>
            <w:tcBorders>
              <w:top w:val="single" w:sz="6" w:space="0" w:color="auto"/>
              <w:left w:val="single" w:sz="6" w:space="0" w:color="auto"/>
              <w:bottom w:val="single" w:sz="6" w:space="0" w:color="auto"/>
              <w:right w:val="single" w:sz="6" w:space="0" w:color="auto"/>
            </w:tcBorders>
          </w:tcPr>
          <w:p w14:paraId="23A1FA4F" w14:textId="77777777" w:rsidR="00EB5EE5" w:rsidRPr="00B31F20" w:rsidRDefault="001E1C35" w:rsidP="00B822A5">
            <w:pPr>
              <w:tabs>
                <w:tab w:val="left" w:pos="-720"/>
                <w:tab w:val="left" w:pos="0"/>
                <w:tab w:val="left" w:pos="226"/>
                <w:tab w:val="left" w:pos="564"/>
              </w:tabs>
              <w:ind w:left="0"/>
              <w:rPr>
                <w:rFonts w:ascii="Tahoma" w:hAnsi="Tahoma" w:cs="Tahoma"/>
                <w:sz w:val="14"/>
              </w:rPr>
            </w:pPr>
            <w:r>
              <w:rPr>
                <w:rFonts w:ascii="Tahoma" w:hAnsi="Tahoma" w:cs="Tahoma"/>
                <w:b/>
                <w:sz w:val="14"/>
              </w:rPr>
              <w:t>10</w:t>
            </w:r>
            <w:r w:rsidR="002F663B" w:rsidRPr="00B31F20">
              <w:rPr>
                <w:rFonts w:ascii="Tahoma" w:hAnsi="Tahoma" w:cs="Tahoma"/>
                <w:b/>
                <w:sz w:val="14"/>
              </w:rPr>
              <w:t>. DISTRIBUTION STATEMENT</w:t>
            </w:r>
          </w:p>
          <w:p w14:paraId="180C5F06" w14:textId="24641996" w:rsidR="00EB5EE5" w:rsidRPr="007642E4" w:rsidRDefault="00D63C15">
            <w:pPr>
              <w:tabs>
                <w:tab w:val="left" w:pos="-720"/>
                <w:tab w:val="left" w:pos="0"/>
                <w:tab w:val="left" w:pos="226"/>
                <w:tab w:val="left" w:pos="564"/>
              </w:tabs>
              <w:spacing w:before="120"/>
              <w:rPr>
                <w:rFonts w:ascii="Tahoma" w:hAnsi="Tahoma" w:cs="Tahoma"/>
                <w:sz w:val="20"/>
              </w:rPr>
            </w:pPr>
            <w:r>
              <w:rPr>
                <w:rFonts w:ascii="Tahoma" w:hAnsi="Tahoma" w:cs="Tahoma"/>
                <w:sz w:val="20"/>
              </w:rPr>
              <w:t>Unlimited, Open Source</w:t>
            </w:r>
          </w:p>
        </w:tc>
      </w:tr>
    </w:tbl>
    <w:p w14:paraId="08D91830" w14:textId="7C6E513C" w:rsidR="00EB5EE5" w:rsidRPr="00E51A9D" w:rsidRDefault="002F663B" w:rsidP="00E51A9D">
      <w:pPr>
        <w:tabs>
          <w:tab w:val="left" w:pos="3610"/>
          <w:tab w:val="left" w:pos="4343"/>
          <w:tab w:val="left" w:pos="8665"/>
          <w:tab w:val="right" w:pos="10440"/>
        </w:tabs>
        <w:jc w:val="both"/>
        <w:rPr>
          <w:rFonts w:ascii="Tahoma" w:hAnsi="Tahoma" w:cs="Tahoma"/>
          <w:sz w:val="18"/>
        </w:rPr>
      </w:pPr>
      <w:r w:rsidRPr="00B31F20">
        <w:rPr>
          <w:rFonts w:ascii="Tahoma" w:hAnsi="Tahoma" w:cs="Tahoma"/>
          <w:b/>
          <w:sz w:val="18"/>
        </w:rPr>
        <w:t>DD Form 1664, APR 89</w:t>
      </w:r>
      <w:r w:rsidRPr="00B31F20">
        <w:rPr>
          <w:rFonts w:ascii="Tahoma" w:hAnsi="Tahoma" w:cs="Tahoma"/>
          <w:i/>
          <w:sz w:val="18"/>
        </w:rPr>
        <w:tab/>
      </w:r>
      <w:r w:rsidRPr="00B31F20">
        <w:rPr>
          <w:rFonts w:ascii="Tahoma" w:hAnsi="Tahoma" w:cs="Tahoma"/>
          <w:i/>
          <w:sz w:val="18"/>
        </w:rPr>
        <w:tab/>
      </w:r>
      <w:r w:rsidRPr="00B31F20">
        <w:rPr>
          <w:rFonts w:ascii="Tahoma" w:hAnsi="Tahoma" w:cs="Tahoma"/>
          <w:i/>
          <w:sz w:val="16"/>
        </w:rPr>
        <w:t>Previous editions are obsolete</w:t>
      </w:r>
      <w:r w:rsidR="001E1C35">
        <w:rPr>
          <w:rFonts w:ascii="Tahoma" w:hAnsi="Tahoma" w:cs="Tahoma"/>
          <w:i/>
          <w:sz w:val="16"/>
        </w:rPr>
        <w:t xml:space="preserve">                       </w:t>
      </w:r>
    </w:p>
    <w:p w14:paraId="0B81A276" w14:textId="77777777" w:rsidR="007976B4" w:rsidRDefault="007976B4">
      <w:pPr>
        <w:rPr>
          <w:rFonts w:ascii="Tahoma" w:hAnsi="Tahoma" w:cs="Tahoma"/>
          <w:sz w:val="16"/>
        </w:rPr>
      </w:pPr>
      <w:r>
        <w:rPr>
          <w:rFonts w:ascii="Tahoma" w:hAnsi="Tahoma" w:cs="Tahoma"/>
          <w:sz w:val="16"/>
        </w:rPr>
        <w:br w:type="page"/>
      </w:r>
    </w:p>
    <w:p w14:paraId="0742451D" w14:textId="77777777" w:rsidR="007976B4" w:rsidRDefault="007976B4" w:rsidP="009A1CE0">
      <w:pPr>
        <w:ind w:left="0"/>
        <w:rPr>
          <w:rFonts w:ascii="Tahoma" w:hAnsi="Tahoma" w:cs="Tahoma"/>
          <w:sz w:val="16"/>
        </w:rPr>
      </w:pPr>
    </w:p>
    <w:sdt>
      <w:sdtPr>
        <w:rPr>
          <w:rFonts w:ascii="Courier" w:eastAsia="Times New Roman" w:hAnsi="Courier" w:cs="Times New Roman"/>
          <w:b w:val="0"/>
          <w:bCs w:val="0"/>
          <w:color w:val="auto"/>
          <w:sz w:val="24"/>
          <w:szCs w:val="20"/>
          <w:lang w:eastAsia="en-US"/>
        </w:rPr>
        <w:id w:val="-2028857856"/>
        <w:docPartObj>
          <w:docPartGallery w:val="Table of Contents"/>
          <w:docPartUnique/>
        </w:docPartObj>
      </w:sdtPr>
      <w:sdtEndPr>
        <w:rPr>
          <w:noProof/>
        </w:rPr>
      </w:sdtEndPr>
      <w:sdtContent>
        <w:p w14:paraId="045564AE" w14:textId="5583DF8C" w:rsidR="005B124C" w:rsidRDefault="005B124C" w:rsidP="00D63C15">
          <w:pPr>
            <w:pStyle w:val="TOCHeading"/>
            <w:ind w:left="0"/>
          </w:pPr>
          <w:r>
            <w:t>Table of Contents</w:t>
          </w:r>
        </w:p>
        <w:p w14:paraId="0426E338" w14:textId="77777777" w:rsidR="00BE0061" w:rsidRDefault="005B124C">
          <w:pPr>
            <w:pStyle w:val="TOC1"/>
            <w:tabs>
              <w:tab w:val="right" w:leader="dot" w:pos="10790"/>
            </w:tabs>
            <w:rPr>
              <w:rFonts w:asciiTheme="minorHAnsi" w:eastAsiaTheme="minorEastAsia" w:hAnsiTheme="minorHAnsi" w:cstheme="minorBidi"/>
              <w:b w:val="0"/>
              <w:noProof/>
              <w:color w:val="auto"/>
              <w:lang w:eastAsia="ja-JP"/>
            </w:rPr>
          </w:pPr>
          <w:r>
            <w:rPr>
              <w:b w:val="0"/>
            </w:rPr>
            <w:fldChar w:fldCharType="begin"/>
          </w:r>
          <w:r>
            <w:instrText xml:space="preserve"> TOC \o "1-3" \h \z \u </w:instrText>
          </w:r>
          <w:r>
            <w:rPr>
              <w:b w:val="0"/>
            </w:rPr>
            <w:fldChar w:fldCharType="separate"/>
          </w:r>
          <w:r w:rsidR="00BE0061">
            <w:rPr>
              <w:noProof/>
            </w:rPr>
            <w:t>Scope</w:t>
          </w:r>
          <w:r w:rsidR="00BE0061">
            <w:rPr>
              <w:noProof/>
            </w:rPr>
            <w:tab/>
          </w:r>
          <w:r w:rsidR="00BE0061">
            <w:rPr>
              <w:noProof/>
            </w:rPr>
            <w:fldChar w:fldCharType="begin"/>
          </w:r>
          <w:r w:rsidR="00BE0061">
            <w:rPr>
              <w:noProof/>
            </w:rPr>
            <w:instrText xml:space="preserve"> PAGEREF _Toc203889332 \h </w:instrText>
          </w:r>
          <w:r w:rsidR="00BE0061">
            <w:rPr>
              <w:noProof/>
            </w:rPr>
          </w:r>
          <w:r w:rsidR="00BE0061">
            <w:rPr>
              <w:noProof/>
            </w:rPr>
            <w:fldChar w:fldCharType="separate"/>
          </w:r>
          <w:r w:rsidR="00BE0061">
            <w:rPr>
              <w:noProof/>
            </w:rPr>
            <w:t>7</w:t>
          </w:r>
          <w:r w:rsidR="00BE0061">
            <w:rPr>
              <w:noProof/>
            </w:rPr>
            <w:fldChar w:fldCharType="end"/>
          </w:r>
        </w:p>
        <w:p w14:paraId="62E79C01" w14:textId="77777777" w:rsidR="00BE0061" w:rsidRDefault="00BE0061">
          <w:pPr>
            <w:pStyle w:val="TOC1"/>
            <w:tabs>
              <w:tab w:val="right" w:leader="dot" w:pos="10790"/>
            </w:tabs>
            <w:rPr>
              <w:rFonts w:asciiTheme="minorHAnsi" w:eastAsiaTheme="minorEastAsia" w:hAnsiTheme="minorHAnsi" w:cstheme="minorBidi"/>
              <w:b w:val="0"/>
              <w:noProof/>
              <w:color w:val="auto"/>
              <w:lang w:eastAsia="ja-JP"/>
            </w:rPr>
          </w:pPr>
          <w:r>
            <w:rPr>
              <w:noProof/>
            </w:rPr>
            <w:t>Identification</w:t>
          </w:r>
          <w:r>
            <w:rPr>
              <w:noProof/>
            </w:rPr>
            <w:tab/>
          </w:r>
          <w:r>
            <w:rPr>
              <w:noProof/>
            </w:rPr>
            <w:fldChar w:fldCharType="begin"/>
          </w:r>
          <w:r>
            <w:rPr>
              <w:noProof/>
            </w:rPr>
            <w:instrText xml:space="preserve"> PAGEREF _Toc203889333 \h </w:instrText>
          </w:r>
          <w:r>
            <w:rPr>
              <w:noProof/>
            </w:rPr>
          </w:r>
          <w:r>
            <w:rPr>
              <w:noProof/>
            </w:rPr>
            <w:fldChar w:fldCharType="separate"/>
          </w:r>
          <w:r>
            <w:rPr>
              <w:noProof/>
            </w:rPr>
            <w:t>7</w:t>
          </w:r>
          <w:r>
            <w:rPr>
              <w:noProof/>
            </w:rPr>
            <w:fldChar w:fldCharType="end"/>
          </w:r>
        </w:p>
        <w:p w14:paraId="6A58C933" w14:textId="77777777" w:rsidR="00BE0061" w:rsidRDefault="00BE0061">
          <w:pPr>
            <w:pStyle w:val="TOC2"/>
            <w:tabs>
              <w:tab w:val="right" w:leader="dot" w:pos="10790"/>
            </w:tabs>
            <w:rPr>
              <w:rFonts w:eastAsiaTheme="minorEastAsia" w:cstheme="minorBidi"/>
              <w:noProof/>
              <w:sz w:val="24"/>
              <w:szCs w:val="24"/>
              <w:lang w:eastAsia="ja-JP"/>
            </w:rPr>
          </w:pPr>
          <w:r>
            <w:rPr>
              <w:noProof/>
            </w:rPr>
            <w:t>The Deployment</w:t>
          </w:r>
          <w:r>
            <w:rPr>
              <w:noProof/>
            </w:rPr>
            <w:tab/>
          </w:r>
          <w:r>
            <w:rPr>
              <w:noProof/>
            </w:rPr>
            <w:fldChar w:fldCharType="begin"/>
          </w:r>
          <w:r>
            <w:rPr>
              <w:noProof/>
            </w:rPr>
            <w:instrText xml:space="preserve"> PAGEREF _Toc203889334 \h </w:instrText>
          </w:r>
          <w:r>
            <w:rPr>
              <w:noProof/>
            </w:rPr>
          </w:r>
          <w:r>
            <w:rPr>
              <w:noProof/>
            </w:rPr>
            <w:fldChar w:fldCharType="separate"/>
          </w:r>
          <w:r>
            <w:rPr>
              <w:noProof/>
            </w:rPr>
            <w:t>8</w:t>
          </w:r>
          <w:r>
            <w:rPr>
              <w:noProof/>
            </w:rPr>
            <w:fldChar w:fldCharType="end"/>
          </w:r>
        </w:p>
        <w:p w14:paraId="6B2B8683" w14:textId="77777777" w:rsidR="00BE0061" w:rsidRDefault="00BE0061">
          <w:pPr>
            <w:pStyle w:val="TOC2"/>
            <w:tabs>
              <w:tab w:val="right" w:leader="dot" w:pos="10790"/>
            </w:tabs>
            <w:rPr>
              <w:rFonts w:eastAsiaTheme="minorEastAsia" w:cstheme="minorBidi"/>
              <w:noProof/>
              <w:sz w:val="24"/>
              <w:szCs w:val="24"/>
              <w:lang w:eastAsia="ja-JP"/>
            </w:rPr>
          </w:pPr>
          <w:r>
            <w:rPr>
              <w:noProof/>
            </w:rPr>
            <w:t>The Deployment’s CFO Executive Module</w:t>
          </w:r>
          <w:r>
            <w:rPr>
              <w:noProof/>
            </w:rPr>
            <w:tab/>
          </w:r>
          <w:r>
            <w:rPr>
              <w:noProof/>
            </w:rPr>
            <w:fldChar w:fldCharType="begin"/>
          </w:r>
          <w:r>
            <w:rPr>
              <w:noProof/>
            </w:rPr>
            <w:instrText xml:space="preserve"> PAGEREF _Toc203889335 \h </w:instrText>
          </w:r>
          <w:r>
            <w:rPr>
              <w:noProof/>
            </w:rPr>
          </w:r>
          <w:r>
            <w:rPr>
              <w:noProof/>
            </w:rPr>
            <w:fldChar w:fldCharType="separate"/>
          </w:r>
          <w:r>
            <w:rPr>
              <w:noProof/>
            </w:rPr>
            <w:t>10</w:t>
          </w:r>
          <w:r>
            <w:rPr>
              <w:noProof/>
            </w:rPr>
            <w:fldChar w:fldCharType="end"/>
          </w:r>
        </w:p>
        <w:p w14:paraId="7FD43963" w14:textId="77777777" w:rsidR="00BE0061" w:rsidRDefault="00BE0061">
          <w:pPr>
            <w:pStyle w:val="TOC3"/>
            <w:tabs>
              <w:tab w:val="right" w:leader="dot" w:pos="10790"/>
            </w:tabs>
            <w:rPr>
              <w:rFonts w:eastAsiaTheme="minorEastAsia" w:cstheme="minorBidi"/>
              <w:i w:val="0"/>
              <w:noProof/>
              <w:sz w:val="24"/>
              <w:szCs w:val="24"/>
              <w:lang w:eastAsia="ja-JP"/>
            </w:rPr>
          </w:pPr>
          <w:r>
            <w:rPr>
              <w:noProof/>
            </w:rPr>
            <w:t>The Startup of Deployment’s CFO Executive Module</w:t>
          </w:r>
          <w:r>
            <w:rPr>
              <w:noProof/>
            </w:rPr>
            <w:tab/>
          </w:r>
          <w:r>
            <w:rPr>
              <w:noProof/>
            </w:rPr>
            <w:fldChar w:fldCharType="begin"/>
          </w:r>
          <w:r>
            <w:rPr>
              <w:noProof/>
            </w:rPr>
            <w:instrText xml:space="preserve"> PAGEREF _Toc203889336 \h </w:instrText>
          </w:r>
          <w:r>
            <w:rPr>
              <w:noProof/>
            </w:rPr>
          </w:r>
          <w:r>
            <w:rPr>
              <w:noProof/>
            </w:rPr>
            <w:fldChar w:fldCharType="separate"/>
          </w:r>
          <w:r>
            <w:rPr>
              <w:noProof/>
            </w:rPr>
            <w:t>10</w:t>
          </w:r>
          <w:r>
            <w:rPr>
              <w:noProof/>
            </w:rPr>
            <w:fldChar w:fldCharType="end"/>
          </w:r>
        </w:p>
        <w:p w14:paraId="0BAA7717" w14:textId="77777777" w:rsidR="00BE0061" w:rsidRDefault="00BE0061">
          <w:pPr>
            <w:pStyle w:val="TOC1"/>
            <w:tabs>
              <w:tab w:val="right" w:leader="dot" w:pos="10790"/>
            </w:tabs>
            <w:rPr>
              <w:rFonts w:asciiTheme="minorHAnsi" w:eastAsiaTheme="minorEastAsia" w:hAnsiTheme="minorHAnsi" w:cstheme="minorBidi"/>
              <w:b w:val="0"/>
              <w:noProof/>
              <w:color w:val="auto"/>
              <w:lang w:eastAsia="ja-JP"/>
            </w:rPr>
          </w:pPr>
          <w:r>
            <w:rPr>
              <w:noProof/>
            </w:rPr>
            <w:t>System overview</w:t>
          </w:r>
          <w:r>
            <w:rPr>
              <w:noProof/>
            </w:rPr>
            <w:tab/>
          </w:r>
          <w:r>
            <w:rPr>
              <w:noProof/>
            </w:rPr>
            <w:fldChar w:fldCharType="begin"/>
          </w:r>
          <w:r>
            <w:rPr>
              <w:noProof/>
            </w:rPr>
            <w:instrText xml:space="preserve"> PAGEREF _Toc203889337 \h </w:instrText>
          </w:r>
          <w:r>
            <w:rPr>
              <w:noProof/>
            </w:rPr>
          </w:r>
          <w:r>
            <w:rPr>
              <w:noProof/>
            </w:rPr>
            <w:fldChar w:fldCharType="separate"/>
          </w:r>
          <w:r>
            <w:rPr>
              <w:noProof/>
            </w:rPr>
            <w:t>11</w:t>
          </w:r>
          <w:r>
            <w:rPr>
              <w:noProof/>
            </w:rPr>
            <w:fldChar w:fldCharType="end"/>
          </w:r>
        </w:p>
        <w:p w14:paraId="25A76507" w14:textId="77777777" w:rsidR="00BE0061" w:rsidRDefault="00BE0061">
          <w:pPr>
            <w:pStyle w:val="TOC2"/>
            <w:tabs>
              <w:tab w:val="right" w:leader="dot" w:pos="10790"/>
            </w:tabs>
            <w:rPr>
              <w:rFonts w:eastAsiaTheme="minorEastAsia" w:cstheme="minorBidi"/>
              <w:noProof/>
              <w:sz w:val="24"/>
              <w:szCs w:val="24"/>
              <w:lang w:eastAsia="ja-JP"/>
            </w:rPr>
          </w:pPr>
          <w:r>
            <w:rPr>
              <w:noProof/>
            </w:rPr>
            <w:t>Subsystem Architecture</w:t>
          </w:r>
          <w:r>
            <w:rPr>
              <w:noProof/>
            </w:rPr>
            <w:tab/>
          </w:r>
          <w:r>
            <w:rPr>
              <w:noProof/>
            </w:rPr>
            <w:fldChar w:fldCharType="begin"/>
          </w:r>
          <w:r>
            <w:rPr>
              <w:noProof/>
            </w:rPr>
            <w:instrText xml:space="preserve"> PAGEREF _Toc203889338 \h </w:instrText>
          </w:r>
          <w:r>
            <w:rPr>
              <w:noProof/>
            </w:rPr>
          </w:r>
          <w:r>
            <w:rPr>
              <w:noProof/>
            </w:rPr>
            <w:fldChar w:fldCharType="separate"/>
          </w:r>
          <w:r>
            <w:rPr>
              <w:noProof/>
            </w:rPr>
            <w:t>11</w:t>
          </w:r>
          <w:r>
            <w:rPr>
              <w:noProof/>
            </w:rPr>
            <w:fldChar w:fldCharType="end"/>
          </w:r>
        </w:p>
        <w:p w14:paraId="21DB95D0" w14:textId="77777777" w:rsidR="00BE0061" w:rsidRDefault="00BE0061">
          <w:pPr>
            <w:pStyle w:val="TOC2"/>
            <w:tabs>
              <w:tab w:val="right" w:leader="dot" w:pos="10790"/>
            </w:tabs>
            <w:rPr>
              <w:rFonts w:eastAsiaTheme="minorEastAsia" w:cstheme="minorBidi"/>
              <w:noProof/>
              <w:sz w:val="24"/>
              <w:szCs w:val="24"/>
              <w:lang w:eastAsia="ja-JP"/>
            </w:rPr>
          </w:pPr>
          <w:r>
            <w:rPr>
              <w:noProof/>
            </w:rPr>
            <w:t>CFO Executive Module Components</w:t>
          </w:r>
          <w:r>
            <w:rPr>
              <w:noProof/>
            </w:rPr>
            <w:tab/>
          </w:r>
          <w:r>
            <w:rPr>
              <w:noProof/>
            </w:rPr>
            <w:fldChar w:fldCharType="begin"/>
          </w:r>
          <w:r>
            <w:rPr>
              <w:noProof/>
            </w:rPr>
            <w:instrText xml:space="preserve"> PAGEREF _Toc203889339 \h </w:instrText>
          </w:r>
          <w:r>
            <w:rPr>
              <w:noProof/>
            </w:rPr>
          </w:r>
          <w:r>
            <w:rPr>
              <w:noProof/>
            </w:rPr>
            <w:fldChar w:fldCharType="separate"/>
          </w:r>
          <w:r>
            <w:rPr>
              <w:noProof/>
            </w:rPr>
            <w:t>11</w:t>
          </w:r>
          <w:r>
            <w:rPr>
              <w:noProof/>
            </w:rPr>
            <w:fldChar w:fldCharType="end"/>
          </w:r>
        </w:p>
        <w:p w14:paraId="000EFEFE" w14:textId="77777777" w:rsidR="00BE0061" w:rsidRDefault="00BE0061">
          <w:pPr>
            <w:pStyle w:val="TOC3"/>
            <w:tabs>
              <w:tab w:val="right" w:leader="dot" w:pos="10790"/>
            </w:tabs>
            <w:rPr>
              <w:rFonts w:eastAsiaTheme="minorEastAsia" w:cstheme="minorBidi"/>
              <w:i w:val="0"/>
              <w:noProof/>
              <w:sz w:val="24"/>
              <w:szCs w:val="24"/>
              <w:lang w:eastAsia="ja-JP"/>
            </w:rPr>
          </w:pPr>
          <w:r>
            <w:rPr>
              <w:noProof/>
            </w:rPr>
            <w:t>The CFO Executive’s main logic</w:t>
          </w:r>
          <w:r>
            <w:rPr>
              <w:noProof/>
            </w:rPr>
            <w:tab/>
          </w:r>
          <w:r>
            <w:rPr>
              <w:noProof/>
            </w:rPr>
            <w:fldChar w:fldCharType="begin"/>
          </w:r>
          <w:r>
            <w:rPr>
              <w:noProof/>
            </w:rPr>
            <w:instrText xml:space="preserve"> PAGEREF _Toc203889340 \h </w:instrText>
          </w:r>
          <w:r>
            <w:rPr>
              <w:noProof/>
            </w:rPr>
          </w:r>
          <w:r>
            <w:rPr>
              <w:noProof/>
            </w:rPr>
            <w:fldChar w:fldCharType="separate"/>
          </w:r>
          <w:r>
            <w:rPr>
              <w:noProof/>
            </w:rPr>
            <w:t>11</w:t>
          </w:r>
          <w:r>
            <w:rPr>
              <w:noProof/>
            </w:rPr>
            <w:fldChar w:fldCharType="end"/>
          </w:r>
        </w:p>
        <w:p w14:paraId="5A59131D" w14:textId="77777777" w:rsidR="00BE0061" w:rsidRDefault="00BE0061">
          <w:pPr>
            <w:pStyle w:val="TOC3"/>
            <w:tabs>
              <w:tab w:val="right" w:leader="dot" w:pos="10790"/>
            </w:tabs>
            <w:rPr>
              <w:rFonts w:eastAsiaTheme="minorEastAsia" w:cstheme="minorBidi"/>
              <w:i w:val="0"/>
              <w:noProof/>
              <w:sz w:val="24"/>
              <w:szCs w:val="24"/>
              <w:lang w:eastAsia="ja-JP"/>
            </w:rPr>
          </w:pPr>
          <w:r>
            <w:rPr>
              <w:noProof/>
            </w:rPr>
            <w:t>The CFO Executive Module’s Expert System</w:t>
          </w:r>
          <w:r>
            <w:rPr>
              <w:noProof/>
            </w:rPr>
            <w:tab/>
          </w:r>
          <w:r>
            <w:rPr>
              <w:noProof/>
            </w:rPr>
            <w:fldChar w:fldCharType="begin"/>
          </w:r>
          <w:r>
            <w:rPr>
              <w:noProof/>
            </w:rPr>
            <w:instrText xml:space="preserve"> PAGEREF _Toc203889341 \h </w:instrText>
          </w:r>
          <w:r>
            <w:rPr>
              <w:noProof/>
            </w:rPr>
          </w:r>
          <w:r>
            <w:rPr>
              <w:noProof/>
            </w:rPr>
            <w:fldChar w:fldCharType="separate"/>
          </w:r>
          <w:r>
            <w:rPr>
              <w:noProof/>
            </w:rPr>
            <w:t>11</w:t>
          </w:r>
          <w:r>
            <w:rPr>
              <w:noProof/>
            </w:rPr>
            <w:fldChar w:fldCharType="end"/>
          </w:r>
        </w:p>
        <w:p w14:paraId="263F2C42" w14:textId="77777777" w:rsidR="00BE0061" w:rsidRDefault="00BE0061">
          <w:pPr>
            <w:pStyle w:val="TOC3"/>
            <w:tabs>
              <w:tab w:val="right" w:leader="dot" w:pos="10790"/>
            </w:tabs>
            <w:rPr>
              <w:rFonts w:eastAsiaTheme="minorEastAsia" w:cstheme="minorBidi"/>
              <w:i w:val="0"/>
              <w:noProof/>
              <w:sz w:val="24"/>
              <w:szCs w:val="24"/>
              <w:lang w:eastAsia="ja-JP"/>
            </w:rPr>
          </w:pPr>
          <w:r>
            <w:rPr>
              <w:noProof/>
            </w:rPr>
            <w:t>The CFO Executive Module’s Neural Network</w:t>
          </w:r>
          <w:r>
            <w:rPr>
              <w:noProof/>
            </w:rPr>
            <w:tab/>
          </w:r>
          <w:r>
            <w:rPr>
              <w:noProof/>
            </w:rPr>
            <w:fldChar w:fldCharType="begin"/>
          </w:r>
          <w:r>
            <w:rPr>
              <w:noProof/>
            </w:rPr>
            <w:instrText xml:space="preserve"> PAGEREF _Toc203889342 \h </w:instrText>
          </w:r>
          <w:r>
            <w:rPr>
              <w:noProof/>
            </w:rPr>
          </w:r>
          <w:r>
            <w:rPr>
              <w:noProof/>
            </w:rPr>
            <w:fldChar w:fldCharType="separate"/>
          </w:r>
          <w:r>
            <w:rPr>
              <w:noProof/>
            </w:rPr>
            <w:t>12</w:t>
          </w:r>
          <w:r>
            <w:rPr>
              <w:noProof/>
            </w:rPr>
            <w:fldChar w:fldCharType="end"/>
          </w:r>
        </w:p>
        <w:p w14:paraId="6091B698" w14:textId="77777777" w:rsidR="00BE0061" w:rsidRDefault="00BE0061">
          <w:pPr>
            <w:pStyle w:val="TOC3"/>
            <w:tabs>
              <w:tab w:val="right" w:leader="dot" w:pos="10790"/>
            </w:tabs>
            <w:rPr>
              <w:rFonts w:eastAsiaTheme="minorEastAsia" w:cstheme="minorBidi"/>
              <w:i w:val="0"/>
              <w:noProof/>
              <w:sz w:val="24"/>
              <w:szCs w:val="24"/>
              <w:lang w:eastAsia="ja-JP"/>
            </w:rPr>
          </w:pPr>
          <w:r>
            <w:rPr>
              <w:noProof/>
            </w:rPr>
            <w:t>The Sales and Marketing Database and CFO Executive Module Transactions</w:t>
          </w:r>
          <w:r>
            <w:rPr>
              <w:noProof/>
            </w:rPr>
            <w:tab/>
          </w:r>
          <w:r>
            <w:rPr>
              <w:noProof/>
            </w:rPr>
            <w:fldChar w:fldCharType="begin"/>
          </w:r>
          <w:r>
            <w:rPr>
              <w:noProof/>
            </w:rPr>
            <w:instrText xml:space="preserve"> PAGEREF _Toc203889343 \h </w:instrText>
          </w:r>
          <w:r>
            <w:rPr>
              <w:noProof/>
            </w:rPr>
          </w:r>
          <w:r>
            <w:rPr>
              <w:noProof/>
            </w:rPr>
            <w:fldChar w:fldCharType="separate"/>
          </w:r>
          <w:r>
            <w:rPr>
              <w:noProof/>
            </w:rPr>
            <w:t>12</w:t>
          </w:r>
          <w:r>
            <w:rPr>
              <w:noProof/>
            </w:rPr>
            <w:fldChar w:fldCharType="end"/>
          </w:r>
        </w:p>
        <w:p w14:paraId="5116BE28" w14:textId="77777777" w:rsidR="00BE0061" w:rsidRDefault="00BE0061">
          <w:pPr>
            <w:pStyle w:val="TOC3"/>
            <w:tabs>
              <w:tab w:val="right" w:leader="dot" w:pos="10790"/>
            </w:tabs>
            <w:rPr>
              <w:rFonts w:eastAsiaTheme="minorEastAsia" w:cstheme="minorBidi"/>
              <w:i w:val="0"/>
              <w:noProof/>
              <w:sz w:val="24"/>
              <w:szCs w:val="24"/>
              <w:lang w:eastAsia="ja-JP"/>
            </w:rPr>
          </w:pPr>
          <w:r>
            <w:rPr>
              <w:noProof/>
            </w:rPr>
            <w:t>The CFO Executive Module interfaces with the General Database</w:t>
          </w:r>
          <w:r>
            <w:rPr>
              <w:noProof/>
            </w:rPr>
            <w:tab/>
          </w:r>
          <w:r>
            <w:rPr>
              <w:noProof/>
            </w:rPr>
            <w:fldChar w:fldCharType="begin"/>
          </w:r>
          <w:r>
            <w:rPr>
              <w:noProof/>
            </w:rPr>
            <w:instrText xml:space="preserve"> PAGEREF _Toc203889344 \h </w:instrText>
          </w:r>
          <w:r>
            <w:rPr>
              <w:noProof/>
            </w:rPr>
          </w:r>
          <w:r>
            <w:rPr>
              <w:noProof/>
            </w:rPr>
            <w:fldChar w:fldCharType="separate"/>
          </w:r>
          <w:r>
            <w:rPr>
              <w:noProof/>
            </w:rPr>
            <w:t>12</w:t>
          </w:r>
          <w:r>
            <w:rPr>
              <w:noProof/>
            </w:rPr>
            <w:fldChar w:fldCharType="end"/>
          </w:r>
        </w:p>
        <w:p w14:paraId="7089F5AC" w14:textId="77777777" w:rsidR="00BE0061" w:rsidRDefault="00BE0061">
          <w:pPr>
            <w:pStyle w:val="TOC3"/>
            <w:tabs>
              <w:tab w:val="right" w:leader="dot" w:pos="10790"/>
            </w:tabs>
            <w:rPr>
              <w:rFonts w:eastAsiaTheme="minorEastAsia" w:cstheme="minorBidi"/>
              <w:i w:val="0"/>
              <w:noProof/>
              <w:sz w:val="24"/>
              <w:szCs w:val="24"/>
              <w:lang w:eastAsia="ja-JP"/>
            </w:rPr>
          </w:pPr>
          <w:r>
            <w:rPr>
              <w:noProof/>
            </w:rPr>
            <w:t>The CFO Executive Module interfaces with the Vendor/Supplier database</w:t>
          </w:r>
          <w:r>
            <w:rPr>
              <w:noProof/>
            </w:rPr>
            <w:tab/>
          </w:r>
          <w:r>
            <w:rPr>
              <w:noProof/>
            </w:rPr>
            <w:fldChar w:fldCharType="begin"/>
          </w:r>
          <w:r>
            <w:rPr>
              <w:noProof/>
            </w:rPr>
            <w:instrText xml:space="preserve"> PAGEREF _Toc203889345 \h </w:instrText>
          </w:r>
          <w:r>
            <w:rPr>
              <w:noProof/>
            </w:rPr>
          </w:r>
          <w:r>
            <w:rPr>
              <w:noProof/>
            </w:rPr>
            <w:fldChar w:fldCharType="separate"/>
          </w:r>
          <w:r>
            <w:rPr>
              <w:noProof/>
            </w:rPr>
            <w:t>12</w:t>
          </w:r>
          <w:r>
            <w:rPr>
              <w:noProof/>
            </w:rPr>
            <w:fldChar w:fldCharType="end"/>
          </w:r>
        </w:p>
        <w:p w14:paraId="77A2ABF6" w14:textId="77777777" w:rsidR="00BE0061" w:rsidRDefault="00BE0061">
          <w:pPr>
            <w:pStyle w:val="TOC3"/>
            <w:tabs>
              <w:tab w:val="right" w:leader="dot" w:pos="10790"/>
            </w:tabs>
            <w:rPr>
              <w:rFonts w:eastAsiaTheme="minorEastAsia" w:cstheme="minorBidi"/>
              <w:i w:val="0"/>
              <w:noProof/>
              <w:sz w:val="24"/>
              <w:szCs w:val="24"/>
              <w:lang w:eastAsia="ja-JP"/>
            </w:rPr>
          </w:pPr>
          <w:r>
            <w:rPr>
              <w:noProof/>
            </w:rPr>
            <w:t>The CFO Executive Module uses the Sales and Marketing Helper Modules</w:t>
          </w:r>
          <w:r>
            <w:rPr>
              <w:noProof/>
            </w:rPr>
            <w:tab/>
          </w:r>
          <w:r>
            <w:rPr>
              <w:noProof/>
            </w:rPr>
            <w:fldChar w:fldCharType="begin"/>
          </w:r>
          <w:r>
            <w:rPr>
              <w:noProof/>
            </w:rPr>
            <w:instrText xml:space="preserve"> PAGEREF _Toc203889346 \h </w:instrText>
          </w:r>
          <w:r>
            <w:rPr>
              <w:noProof/>
            </w:rPr>
          </w:r>
          <w:r>
            <w:rPr>
              <w:noProof/>
            </w:rPr>
            <w:fldChar w:fldCharType="separate"/>
          </w:r>
          <w:r>
            <w:rPr>
              <w:noProof/>
            </w:rPr>
            <w:t>12</w:t>
          </w:r>
          <w:r>
            <w:rPr>
              <w:noProof/>
            </w:rPr>
            <w:fldChar w:fldCharType="end"/>
          </w:r>
        </w:p>
        <w:p w14:paraId="36ABEC89" w14:textId="77777777" w:rsidR="00BE0061" w:rsidRDefault="00BE0061">
          <w:pPr>
            <w:pStyle w:val="TOC3"/>
            <w:tabs>
              <w:tab w:val="right" w:leader="dot" w:pos="10790"/>
            </w:tabs>
            <w:rPr>
              <w:rFonts w:eastAsiaTheme="minorEastAsia" w:cstheme="minorBidi"/>
              <w:i w:val="0"/>
              <w:noProof/>
              <w:sz w:val="24"/>
              <w:szCs w:val="24"/>
              <w:lang w:eastAsia="ja-JP"/>
            </w:rPr>
          </w:pPr>
          <w:r>
            <w:rPr>
              <w:noProof/>
            </w:rPr>
            <w:t>The CFO Executive Module uses the Purchasing Helper Module</w:t>
          </w:r>
          <w:r>
            <w:rPr>
              <w:noProof/>
            </w:rPr>
            <w:tab/>
          </w:r>
          <w:r>
            <w:rPr>
              <w:noProof/>
            </w:rPr>
            <w:fldChar w:fldCharType="begin"/>
          </w:r>
          <w:r>
            <w:rPr>
              <w:noProof/>
            </w:rPr>
            <w:instrText xml:space="preserve"> PAGEREF _Toc203889347 \h </w:instrText>
          </w:r>
          <w:r>
            <w:rPr>
              <w:noProof/>
            </w:rPr>
          </w:r>
          <w:r>
            <w:rPr>
              <w:noProof/>
            </w:rPr>
            <w:fldChar w:fldCharType="separate"/>
          </w:r>
          <w:r>
            <w:rPr>
              <w:noProof/>
            </w:rPr>
            <w:t>12</w:t>
          </w:r>
          <w:r>
            <w:rPr>
              <w:noProof/>
            </w:rPr>
            <w:fldChar w:fldCharType="end"/>
          </w:r>
        </w:p>
        <w:p w14:paraId="7C9E1A75" w14:textId="77777777" w:rsidR="00BE0061" w:rsidRDefault="00BE0061">
          <w:pPr>
            <w:pStyle w:val="TOC3"/>
            <w:tabs>
              <w:tab w:val="right" w:leader="dot" w:pos="10790"/>
            </w:tabs>
            <w:rPr>
              <w:rFonts w:eastAsiaTheme="minorEastAsia" w:cstheme="minorBidi"/>
              <w:i w:val="0"/>
              <w:noProof/>
              <w:sz w:val="24"/>
              <w:szCs w:val="24"/>
              <w:lang w:eastAsia="ja-JP"/>
            </w:rPr>
          </w:pPr>
          <w:r>
            <w:rPr>
              <w:noProof/>
            </w:rPr>
            <w:t>The CFO Executive Module uses Accounting Helper Module</w:t>
          </w:r>
          <w:r>
            <w:rPr>
              <w:noProof/>
            </w:rPr>
            <w:tab/>
          </w:r>
          <w:r>
            <w:rPr>
              <w:noProof/>
            </w:rPr>
            <w:fldChar w:fldCharType="begin"/>
          </w:r>
          <w:r>
            <w:rPr>
              <w:noProof/>
            </w:rPr>
            <w:instrText xml:space="preserve"> PAGEREF _Toc203889348 \h </w:instrText>
          </w:r>
          <w:r>
            <w:rPr>
              <w:noProof/>
            </w:rPr>
          </w:r>
          <w:r>
            <w:rPr>
              <w:noProof/>
            </w:rPr>
            <w:fldChar w:fldCharType="separate"/>
          </w:r>
          <w:r>
            <w:rPr>
              <w:noProof/>
            </w:rPr>
            <w:t>13</w:t>
          </w:r>
          <w:r>
            <w:rPr>
              <w:noProof/>
            </w:rPr>
            <w:fldChar w:fldCharType="end"/>
          </w:r>
        </w:p>
        <w:p w14:paraId="586A00C6" w14:textId="77777777" w:rsidR="00BE0061" w:rsidRDefault="00BE0061">
          <w:pPr>
            <w:pStyle w:val="TOC3"/>
            <w:tabs>
              <w:tab w:val="right" w:leader="dot" w:pos="10790"/>
            </w:tabs>
            <w:rPr>
              <w:rFonts w:eastAsiaTheme="minorEastAsia" w:cstheme="minorBidi"/>
              <w:i w:val="0"/>
              <w:noProof/>
              <w:sz w:val="24"/>
              <w:szCs w:val="24"/>
              <w:lang w:eastAsia="ja-JP"/>
            </w:rPr>
          </w:pPr>
          <w:r>
            <w:rPr>
              <w:noProof/>
            </w:rPr>
            <w:t>The CFO Executive Module uses the Network</w:t>
          </w:r>
          <w:r>
            <w:rPr>
              <w:noProof/>
            </w:rPr>
            <w:tab/>
          </w:r>
          <w:r>
            <w:rPr>
              <w:noProof/>
            </w:rPr>
            <w:fldChar w:fldCharType="begin"/>
          </w:r>
          <w:r>
            <w:rPr>
              <w:noProof/>
            </w:rPr>
            <w:instrText xml:space="preserve"> PAGEREF _Toc203889349 \h </w:instrText>
          </w:r>
          <w:r>
            <w:rPr>
              <w:noProof/>
            </w:rPr>
          </w:r>
          <w:r>
            <w:rPr>
              <w:noProof/>
            </w:rPr>
            <w:fldChar w:fldCharType="separate"/>
          </w:r>
          <w:r>
            <w:rPr>
              <w:noProof/>
            </w:rPr>
            <w:t>13</w:t>
          </w:r>
          <w:r>
            <w:rPr>
              <w:noProof/>
            </w:rPr>
            <w:fldChar w:fldCharType="end"/>
          </w:r>
        </w:p>
        <w:p w14:paraId="75AC98F3" w14:textId="77777777" w:rsidR="00BE0061" w:rsidRDefault="00BE0061">
          <w:pPr>
            <w:pStyle w:val="TOC2"/>
            <w:tabs>
              <w:tab w:val="right" w:leader="dot" w:pos="10790"/>
            </w:tabs>
            <w:rPr>
              <w:rFonts w:eastAsiaTheme="minorEastAsia" w:cstheme="minorBidi"/>
              <w:noProof/>
              <w:sz w:val="24"/>
              <w:szCs w:val="24"/>
              <w:lang w:eastAsia="ja-JP"/>
            </w:rPr>
          </w:pPr>
          <w:r>
            <w:rPr>
              <w:noProof/>
            </w:rPr>
            <w:t>The CFO Executive Module’s Startup Workflow</w:t>
          </w:r>
          <w:r>
            <w:rPr>
              <w:noProof/>
            </w:rPr>
            <w:tab/>
          </w:r>
          <w:r>
            <w:rPr>
              <w:noProof/>
            </w:rPr>
            <w:fldChar w:fldCharType="begin"/>
          </w:r>
          <w:r>
            <w:rPr>
              <w:noProof/>
            </w:rPr>
            <w:instrText xml:space="preserve"> PAGEREF _Toc203889350 \h </w:instrText>
          </w:r>
          <w:r>
            <w:rPr>
              <w:noProof/>
            </w:rPr>
          </w:r>
          <w:r>
            <w:rPr>
              <w:noProof/>
            </w:rPr>
            <w:fldChar w:fldCharType="separate"/>
          </w:r>
          <w:r>
            <w:rPr>
              <w:noProof/>
            </w:rPr>
            <w:t>14</w:t>
          </w:r>
          <w:r>
            <w:rPr>
              <w:noProof/>
            </w:rPr>
            <w:fldChar w:fldCharType="end"/>
          </w:r>
        </w:p>
        <w:p w14:paraId="79748721" w14:textId="77777777" w:rsidR="00BE0061" w:rsidRDefault="00BE0061">
          <w:pPr>
            <w:pStyle w:val="TOC3"/>
            <w:tabs>
              <w:tab w:val="right" w:leader="dot" w:pos="10790"/>
            </w:tabs>
            <w:rPr>
              <w:rFonts w:eastAsiaTheme="minorEastAsia" w:cstheme="minorBidi"/>
              <w:i w:val="0"/>
              <w:noProof/>
              <w:sz w:val="24"/>
              <w:szCs w:val="24"/>
              <w:lang w:eastAsia="ja-JP"/>
            </w:rPr>
          </w:pPr>
          <w:r>
            <w:rPr>
              <w:noProof/>
            </w:rPr>
            <w:t>The Deployment’s Mission Statement</w:t>
          </w:r>
          <w:r>
            <w:rPr>
              <w:noProof/>
            </w:rPr>
            <w:tab/>
          </w:r>
          <w:r>
            <w:rPr>
              <w:noProof/>
            </w:rPr>
            <w:fldChar w:fldCharType="begin"/>
          </w:r>
          <w:r>
            <w:rPr>
              <w:noProof/>
            </w:rPr>
            <w:instrText xml:space="preserve"> PAGEREF _Toc203889351 \h </w:instrText>
          </w:r>
          <w:r>
            <w:rPr>
              <w:noProof/>
            </w:rPr>
          </w:r>
          <w:r>
            <w:rPr>
              <w:noProof/>
            </w:rPr>
            <w:fldChar w:fldCharType="separate"/>
          </w:r>
          <w:r>
            <w:rPr>
              <w:noProof/>
            </w:rPr>
            <w:t>14</w:t>
          </w:r>
          <w:r>
            <w:rPr>
              <w:noProof/>
            </w:rPr>
            <w:fldChar w:fldCharType="end"/>
          </w:r>
        </w:p>
        <w:p w14:paraId="0670E9B7" w14:textId="77777777" w:rsidR="00BE0061" w:rsidRDefault="00BE0061">
          <w:pPr>
            <w:pStyle w:val="TOC3"/>
            <w:tabs>
              <w:tab w:val="right" w:leader="dot" w:pos="10790"/>
            </w:tabs>
            <w:rPr>
              <w:rFonts w:eastAsiaTheme="minorEastAsia" w:cstheme="minorBidi"/>
              <w:i w:val="0"/>
              <w:noProof/>
              <w:sz w:val="24"/>
              <w:szCs w:val="24"/>
              <w:lang w:eastAsia="ja-JP"/>
            </w:rPr>
          </w:pPr>
          <w:r>
            <w:rPr>
              <w:noProof/>
            </w:rPr>
            <w:t>The CEO starts the CFO Executive Modules (either Deployment)</w:t>
          </w:r>
          <w:r>
            <w:rPr>
              <w:noProof/>
            </w:rPr>
            <w:tab/>
          </w:r>
          <w:r>
            <w:rPr>
              <w:noProof/>
            </w:rPr>
            <w:fldChar w:fldCharType="begin"/>
          </w:r>
          <w:r>
            <w:rPr>
              <w:noProof/>
            </w:rPr>
            <w:instrText xml:space="preserve"> PAGEREF _Toc203889352 \h </w:instrText>
          </w:r>
          <w:r>
            <w:rPr>
              <w:noProof/>
            </w:rPr>
          </w:r>
          <w:r>
            <w:rPr>
              <w:noProof/>
            </w:rPr>
            <w:fldChar w:fldCharType="separate"/>
          </w:r>
          <w:r>
            <w:rPr>
              <w:noProof/>
            </w:rPr>
            <w:t>15</w:t>
          </w:r>
          <w:r>
            <w:rPr>
              <w:noProof/>
            </w:rPr>
            <w:fldChar w:fldCharType="end"/>
          </w:r>
        </w:p>
        <w:p w14:paraId="34C2B42C" w14:textId="77777777" w:rsidR="00BE0061" w:rsidRDefault="00BE0061">
          <w:pPr>
            <w:pStyle w:val="TOC3"/>
            <w:tabs>
              <w:tab w:val="right" w:leader="dot" w:pos="10790"/>
            </w:tabs>
            <w:rPr>
              <w:rFonts w:eastAsiaTheme="minorEastAsia" w:cstheme="minorBidi"/>
              <w:i w:val="0"/>
              <w:noProof/>
              <w:sz w:val="24"/>
              <w:szCs w:val="24"/>
              <w:lang w:eastAsia="ja-JP"/>
            </w:rPr>
          </w:pPr>
          <w:r>
            <w:rPr>
              <w:noProof/>
            </w:rPr>
            <w:t>The first Board Meeting</w:t>
          </w:r>
          <w:r>
            <w:rPr>
              <w:noProof/>
            </w:rPr>
            <w:tab/>
          </w:r>
          <w:r>
            <w:rPr>
              <w:noProof/>
            </w:rPr>
            <w:fldChar w:fldCharType="begin"/>
          </w:r>
          <w:r>
            <w:rPr>
              <w:noProof/>
            </w:rPr>
            <w:instrText xml:space="preserve"> PAGEREF _Toc203889353 \h </w:instrText>
          </w:r>
          <w:r>
            <w:rPr>
              <w:noProof/>
            </w:rPr>
          </w:r>
          <w:r>
            <w:rPr>
              <w:noProof/>
            </w:rPr>
            <w:fldChar w:fldCharType="separate"/>
          </w:r>
          <w:r>
            <w:rPr>
              <w:noProof/>
            </w:rPr>
            <w:t>15</w:t>
          </w:r>
          <w:r>
            <w:rPr>
              <w:noProof/>
            </w:rPr>
            <w:fldChar w:fldCharType="end"/>
          </w:r>
        </w:p>
        <w:p w14:paraId="2C86D9A5" w14:textId="77777777" w:rsidR="00BE0061" w:rsidRDefault="00BE0061">
          <w:pPr>
            <w:pStyle w:val="TOC2"/>
            <w:tabs>
              <w:tab w:val="right" w:leader="dot" w:pos="10790"/>
            </w:tabs>
            <w:rPr>
              <w:rFonts w:eastAsiaTheme="minorEastAsia" w:cstheme="minorBidi"/>
              <w:noProof/>
              <w:sz w:val="24"/>
              <w:szCs w:val="24"/>
              <w:lang w:eastAsia="ja-JP"/>
            </w:rPr>
          </w:pPr>
          <w:r>
            <w:rPr>
              <w:noProof/>
            </w:rPr>
            <w:t>The CFO Executive Module’s Daily Workflow (Deployment independent)</w:t>
          </w:r>
          <w:r>
            <w:rPr>
              <w:noProof/>
            </w:rPr>
            <w:tab/>
          </w:r>
          <w:r>
            <w:rPr>
              <w:noProof/>
            </w:rPr>
            <w:fldChar w:fldCharType="begin"/>
          </w:r>
          <w:r>
            <w:rPr>
              <w:noProof/>
            </w:rPr>
            <w:instrText xml:space="preserve"> PAGEREF _Toc203889354 \h </w:instrText>
          </w:r>
          <w:r>
            <w:rPr>
              <w:noProof/>
            </w:rPr>
          </w:r>
          <w:r>
            <w:rPr>
              <w:noProof/>
            </w:rPr>
            <w:fldChar w:fldCharType="separate"/>
          </w:r>
          <w:r>
            <w:rPr>
              <w:noProof/>
            </w:rPr>
            <w:t>16</w:t>
          </w:r>
          <w:r>
            <w:rPr>
              <w:noProof/>
            </w:rPr>
            <w:fldChar w:fldCharType="end"/>
          </w:r>
        </w:p>
        <w:p w14:paraId="4C586ABA" w14:textId="77777777" w:rsidR="00BE0061" w:rsidRDefault="00BE0061">
          <w:pPr>
            <w:pStyle w:val="TOC3"/>
            <w:tabs>
              <w:tab w:val="right" w:leader="dot" w:pos="10790"/>
            </w:tabs>
            <w:rPr>
              <w:rFonts w:eastAsiaTheme="minorEastAsia" w:cstheme="minorBidi"/>
              <w:i w:val="0"/>
              <w:noProof/>
              <w:sz w:val="24"/>
              <w:szCs w:val="24"/>
              <w:lang w:eastAsia="ja-JP"/>
            </w:rPr>
          </w:pPr>
          <w:r>
            <w:rPr>
              <w:noProof/>
            </w:rPr>
            <w:t>Business as Usual</w:t>
          </w:r>
          <w:r>
            <w:rPr>
              <w:noProof/>
            </w:rPr>
            <w:tab/>
          </w:r>
          <w:r>
            <w:rPr>
              <w:noProof/>
            </w:rPr>
            <w:fldChar w:fldCharType="begin"/>
          </w:r>
          <w:r>
            <w:rPr>
              <w:noProof/>
            </w:rPr>
            <w:instrText xml:space="preserve"> PAGEREF _Toc203889355 \h </w:instrText>
          </w:r>
          <w:r>
            <w:rPr>
              <w:noProof/>
            </w:rPr>
          </w:r>
          <w:r>
            <w:rPr>
              <w:noProof/>
            </w:rPr>
            <w:fldChar w:fldCharType="separate"/>
          </w:r>
          <w:r>
            <w:rPr>
              <w:noProof/>
            </w:rPr>
            <w:t>16</w:t>
          </w:r>
          <w:r>
            <w:rPr>
              <w:noProof/>
            </w:rPr>
            <w:fldChar w:fldCharType="end"/>
          </w:r>
        </w:p>
        <w:p w14:paraId="77034EF6" w14:textId="77777777" w:rsidR="00BE0061" w:rsidRDefault="00BE0061">
          <w:pPr>
            <w:pStyle w:val="TOC3"/>
            <w:tabs>
              <w:tab w:val="right" w:leader="dot" w:pos="10790"/>
            </w:tabs>
            <w:rPr>
              <w:rFonts w:eastAsiaTheme="minorEastAsia" w:cstheme="minorBidi"/>
              <w:i w:val="0"/>
              <w:noProof/>
              <w:sz w:val="24"/>
              <w:szCs w:val="24"/>
              <w:lang w:eastAsia="ja-JP"/>
            </w:rPr>
          </w:pPr>
          <w:r>
            <w:rPr>
              <w:noProof/>
            </w:rPr>
            <w:t>Downsizing</w:t>
          </w:r>
          <w:r>
            <w:rPr>
              <w:noProof/>
            </w:rPr>
            <w:tab/>
          </w:r>
          <w:r>
            <w:rPr>
              <w:noProof/>
            </w:rPr>
            <w:fldChar w:fldCharType="begin"/>
          </w:r>
          <w:r>
            <w:rPr>
              <w:noProof/>
            </w:rPr>
            <w:instrText xml:space="preserve"> PAGEREF _Toc203889356 \h </w:instrText>
          </w:r>
          <w:r>
            <w:rPr>
              <w:noProof/>
            </w:rPr>
          </w:r>
          <w:r>
            <w:rPr>
              <w:noProof/>
            </w:rPr>
            <w:fldChar w:fldCharType="separate"/>
          </w:r>
          <w:r>
            <w:rPr>
              <w:noProof/>
            </w:rPr>
            <w:t>16</w:t>
          </w:r>
          <w:r>
            <w:rPr>
              <w:noProof/>
            </w:rPr>
            <w:fldChar w:fldCharType="end"/>
          </w:r>
        </w:p>
        <w:p w14:paraId="54F93B10" w14:textId="77777777" w:rsidR="00BE0061" w:rsidRDefault="00BE0061">
          <w:pPr>
            <w:pStyle w:val="TOC3"/>
            <w:tabs>
              <w:tab w:val="right" w:leader="dot" w:pos="10790"/>
            </w:tabs>
            <w:rPr>
              <w:rFonts w:eastAsiaTheme="minorEastAsia" w:cstheme="minorBidi"/>
              <w:i w:val="0"/>
              <w:noProof/>
              <w:sz w:val="24"/>
              <w:szCs w:val="24"/>
              <w:lang w:eastAsia="ja-JP"/>
            </w:rPr>
          </w:pPr>
          <w:r>
            <w:rPr>
              <w:noProof/>
            </w:rPr>
            <w:t>Recovering</w:t>
          </w:r>
          <w:r>
            <w:rPr>
              <w:noProof/>
            </w:rPr>
            <w:tab/>
          </w:r>
          <w:r>
            <w:rPr>
              <w:noProof/>
            </w:rPr>
            <w:fldChar w:fldCharType="begin"/>
          </w:r>
          <w:r>
            <w:rPr>
              <w:noProof/>
            </w:rPr>
            <w:instrText xml:space="preserve"> PAGEREF _Toc203889357 \h </w:instrText>
          </w:r>
          <w:r>
            <w:rPr>
              <w:noProof/>
            </w:rPr>
          </w:r>
          <w:r>
            <w:rPr>
              <w:noProof/>
            </w:rPr>
            <w:fldChar w:fldCharType="separate"/>
          </w:r>
          <w:r>
            <w:rPr>
              <w:noProof/>
            </w:rPr>
            <w:t>17</w:t>
          </w:r>
          <w:r>
            <w:rPr>
              <w:noProof/>
            </w:rPr>
            <w:fldChar w:fldCharType="end"/>
          </w:r>
        </w:p>
        <w:p w14:paraId="785BACDA" w14:textId="77777777" w:rsidR="00BE0061" w:rsidRDefault="00BE0061">
          <w:pPr>
            <w:pStyle w:val="TOC3"/>
            <w:tabs>
              <w:tab w:val="right" w:leader="dot" w:pos="10790"/>
            </w:tabs>
            <w:rPr>
              <w:rFonts w:eastAsiaTheme="minorEastAsia" w:cstheme="minorBidi"/>
              <w:i w:val="0"/>
              <w:noProof/>
              <w:sz w:val="24"/>
              <w:szCs w:val="24"/>
              <w:lang w:eastAsia="ja-JP"/>
            </w:rPr>
          </w:pPr>
          <w:r>
            <w:rPr>
              <w:noProof/>
            </w:rPr>
            <w:t>Expansion</w:t>
          </w:r>
          <w:r>
            <w:rPr>
              <w:noProof/>
            </w:rPr>
            <w:tab/>
          </w:r>
          <w:r>
            <w:rPr>
              <w:noProof/>
            </w:rPr>
            <w:fldChar w:fldCharType="begin"/>
          </w:r>
          <w:r>
            <w:rPr>
              <w:noProof/>
            </w:rPr>
            <w:instrText xml:space="preserve"> PAGEREF _Toc203889358 \h </w:instrText>
          </w:r>
          <w:r>
            <w:rPr>
              <w:noProof/>
            </w:rPr>
          </w:r>
          <w:r>
            <w:rPr>
              <w:noProof/>
            </w:rPr>
            <w:fldChar w:fldCharType="separate"/>
          </w:r>
          <w:r>
            <w:rPr>
              <w:noProof/>
            </w:rPr>
            <w:t>17</w:t>
          </w:r>
          <w:r>
            <w:rPr>
              <w:noProof/>
            </w:rPr>
            <w:fldChar w:fldCharType="end"/>
          </w:r>
        </w:p>
        <w:p w14:paraId="70031171" w14:textId="77777777" w:rsidR="00BE0061" w:rsidRDefault="00BE0061">
          <w:pPr>
            <w:pStyle w:val="TOC3"/>
            <w:tabs>
              <w:tab w:val="right" w:leader="dot" w:pos="10790"/>
            </w:tabs>
            <w:rPr>
              <w:rFonts w:eastAsiaTheme="minorEastAsia" w:cstheme="minorBidi"/>
              <w:i w:val="0"/>
              <w:noProof/>
              <w:sz w:val="24"/>
              <w:szCs w:val="24"/>
              <w:lang w:eastAsia="ja-JP"/>
            </w:rPr>
          </w:pPr>
          <w:r>
            <w:rPr>
              <w:noProof/>
            </w:rPr>
            <w:t>Relocation</w:t>
          </w:r>
          <w:r>
            <w:rPr>
              <w:noProof/>
            </w:rPr>
            <w:tab/>
          </w:r>
          <w:r>
            <w:rPr>
              <w:noProof/>
            </w:rPr>
            <w:fldChar w:fldCharType="begin"/>
          </w:r>
          <w:r>
            <w:rPr>
              <w:noProof/>
            </w:rPr>
            <w:instrText xml:space="preserve"> PAGEREF _Toc203889359 \h </w:instrText>
          </w:r>
          <w:r>
            <w:rPr>
              <w:noProof/>
            </w:rPr>
          </w:r>
          <w:r>
            <w:rPr>
              <w:noProof/>
            </w:rPr>
            <w:fldChar w:fldCharType="separate"/>
          </w:r>
          <w:r>
            <w:rPr>
              <w:noProof/>
            </w:rPr>
            <w:t>17</w:t>
          </w:r>
          <w:r>
            <w:rPr>
              <w:noProof/>
            </w:rPr>
            <w:fldChar w:fldCharType="end"/>
          </w:r>
        </w:p>
        <w:p w14:paraId="40C10BC5" w14:textId="77777777" w:rsidR="00BE0061" w:rsidRDefault="00BE0061">
          <w:pPr>
            <w:pStyle w:val="TOC3"/>
            <w:tabs>
              <w:tab w:val="right" w:leader="dot" w:pos="10790"/>
            </w:tabs>
            <w:rPr>
              <w:rFonts w:eastAsiaTheme="minorEastAsia" w:cstheme="minorBidi"/>
              <w:i w:val="0"/>
              <w:noProof/>
              <w:sz w:val="24"/>
              <w:szCs w:val="24"/>
              <w:lang w:eastAsia="ja-JP"/>
            </w:rPr>
          </w:pPr>
          <w:r>
            <w:rPr>
              <w:noProof/>
            </w:rPr>
            <w:t>Joint Ventures</w:t>
          </w:r>
          <w:r>
            <w:rPr>
              <w:noProof/>
            </w:rPr>
            <w:tab/>
          </w:r>
          <w:r>
            <w:rPr>
              <w:noProof/>
            </w:rPr>
            <w:fldChar w:fldCharType="begin"/>
          </w:r>
          <w:r>
            <w:rPr>
              <w:noProof/>
            </w:rPr>
            <w:instrText xml:space="preserve"> PAGEREF _Toc203889360 \h </w:instrText>
          </w:r>
          <w:r>
            <w:rPr>
              <w:noProof/>
            </w:rPr>
          </w:r>
          <w:r>
            <w:rPr>
              <w:noProof/>
            </w:rPr>
            <w:fldChar w:fldCharType="separate"/>
          </w:r>
          <w:r>
            <w:rPr>
              <w:noProof/>
            </w:rPr>
            <w:t>18</w:t>
          </w:r>
          <w:r>
            <w:rPr>
              <w:noProof/>
            </w:rPr>
            <w:fldChar w:fldCharType="end"/>
          </w:r>
        </w:p>
        <w:p w14:paraId="48ED57D0" w14:textId="77777777" w:rsidR="00BE0061" w:rsidRDefault="00BE0061">
          <w:pPr>
            <w:pStyle w:val="TOC3"/>
            <w:tabs>
              <w:tab w:val="right" w:leader="dot" w:pos="10790"/>
            </w:tabs>
            <w:rPr>
              <w:rFonts w:eastAsiaTheme="minorEastAsia" w:cstheme="minorBidi"/>
              <w:i w:val="0"/>
              <w:noProof/>
              <w:sz w:val="24"/>
              <w:szCs w:val="24"/>
              <w:lang w:eastAsia="ja-JP"/>
            </w:rPr>
          </w:pPr>
          <w:r>
            <w:rPr>
              <w:noProof/>
            </w:rPr>
            <w:t>Cloning</w:t>
          </w:r>
          <w:r>
            <w:rPr>
              <w:noProof/>
            </w:rPr>
            <w:tab/>
          </w:r>
          <w:r>
            <w:rPr>
              <w:noProof/>
            </w:rPr>
            <w:fldChar w:fldCharType="begin"/>
          </w:r>
          <w:r>
            <w:rPr>
              <w:noProof/>
            </w:rPr>
            <w:instrText xml:space="preserve"> PAGEREF _Toc203889361 \h </w:instrText>
          </w:r>
          <w:r>
            <w:rPr>
              <w:noProof/>
            </w:rPr>
          </w:r>
          <w:r>
            <w:rPr>
              <w:noProof/>
            </w:rPr>
            <w:fldChar w:fldCharType="separate"/>
          </w:r>
          <w:r>
            <w:rPr>
              <w:noProof/>
            </w:rPr>
            <w:t>18</w:t>
          </w:r>
          <w:r>
            <w:rPr>
              <w:noProof/>
            </w:rPr>
            <w:fldChar w:fldCharType="end"/>
          </w:r>
        </w:p>
        <w:p w14:paraId="544E98D5" w14:textId="77777777" w:rsidR="00BE0061" w:rsidRDefault="00BE0061">
          <w:pPr>
            <w:pStyle w:val="TOC2"/>
            <w:tabs>
              <w:tab w:val="right" w:leader="dot" w:pos="10790"/>
            </w:tabs>
            <w:rPr>
              <w:rFonts w:eastAsiaTheme="minorEastAsia" w:cstheme="minorBidi"/>
              <w:noProof/>
              <w:sz w:val="24"/>
              <w:szCs w:val="24"/>
              <w:lang w:eastAsia="ja-JP"/>
            </w:rPr>
          </w:pPr>
          <w:r>
            <w:rPr>
              <w:noProof/>
            </w:rPr>
            <w:t>Structuring</w:t>
          </w:r>
          <w:r>
            <w:rPr>
              <w:noProof/>
            </w:rPr>
            <w:tab/>
          </w:r>
          <w:r>
            <w:rPr>
              <w:noProof/>
            </w:rPr>
            <w:fldChar w:fldCharType="begin"/>
          </w:r>
          <w:r>
            <w:rPr>
              <w:noProof/>
            </w:rPr>
            <w:instrText xml:space="preserve"> PAGEREF _Toc203889362 \h </w:instrText>
          </w:r>
          <w:r>
            <w:rPr>
              <w:noProof/>
            </w:rPr>
          </w:r>
          <w:r>
            <w:rPr>
              <w:noProof/>
            </w:rPr>
            <w:fldChar w:fldCharType="separate"/>
          </w:r>
          <w:r>
            <w:rPr>
              <w:noProof/>
            </w:rPr>
            <w:t>18</w:t>
          </w:r>
          <w:r>
            <w:rPr>
              <w:noProof/>
            </w:rPr>
            <w:fldChar w:fldCharType="end"/>
          </w:r>
        </w:p>
        <w:p w14:paraId="664A0E26" w14:textId="77777777" w:rsidR="00BE0061" w:rsidRDefault="00BE0061">
          <w:pPr>
            <w:pStyle w:val="TOC2"/>
            <w:tabs>
              <w:tab w:val="right" w:leader="dot" w:pos="10790"/>
            </w:tabs>
            <w:rPr>
              <w:rFonts w:eastAsiaTheme="minorEastAsia" w:cstheme="minorBidi"/>
              <w:noProof/>
              <w:sz w:val="24"/>
              <w:szCs w:val="24"/>
              <w:lang w:eastAsia="ja-JP"/>
            </w:rPr>
          </w:pPr>
          <w:r>
            <w:rPr>
              <w:noProof/>
            </w:rPr>
            <w:t>Bilateral CEO and CFO communication</w:t>
          </w:r>
          <w:r>
            <w:rPr>
              <w:noProof/>
            </w:rPr>
            <w:tab/>
          </w:r>
          <w:r>
            <w:rPr>
              <w:noProof/>
            </w:rPr>
            <w:fldChar w:fldCharType="begin"/>
          </w:r>
          <w:r>
            <w:rPr>
              <w:noProof/>
            </w:rPr>
            <w:instrText xml:space="preserve"> PAGEREF _Toc203889363 \h </w:instrText>
          </w:r>
          <w:r>
            <w:rPr>
              <w:noProof/>
            </w:rPr>
          </w:r>
          <w:r>
            <w:rPr>
              <w:noProof/>
            </w:rPr>
            <w:fldChar w:fldCharType="separate"/>
          </w:r>
          <w:r>
            <w:rPr>
              <w:noProof/>
            </w:rPr>
            <w:t>20</w:t>
          </w:r>
          <w:r>
            <w:rPr>
              <w:noProof/>
            </w:rPr>
            <w:fldChar w:fldCharType="end"/>
          </w:r>
        </w:p>
        <w:p w14:paraId="420DC1CA" w14:textId="77777777" w:rsidR="00BE0061" w:rsidRDefault="00BE0061">
          <w:pPr>
            <w:pStyle w:val="TOC1"/>
            <w:tabs>
              <w:tab w:val="right" w:leader="dot" w:pos="10790"/>
            </w:tabs>
            <w:rPr>
              <w:rFonts w:asciiTheme="minorHAnsi" w:eastAsiaTheme="minorEastAsia" w:hAnsiTheme="minorHAnsi" w:cstheme="minorBidi"/>
              <w:b w:val="0"/>
              <w:noProof/>
              <w:color w:val="auto"/>
              <w:lang w:eastAsia="ja-JP"/>
            </w:rPr>
          </w:pPr>
          <w:r>
            <w:rPr>
              <w:noProof/>
            </w:rPr>
            <w:t>Document Overview</w:t>
          </w:r>
          <w:r>
            <w:rPr>
              <w:noProof/>
            </w:rPr>
            <w:tab/>
          </w:r>
          <w:r>
            <w:rPr>
              <w:noProof/>
            </w:rPr>
            <w:fldChar w:fldCharType="begin"/>
          </w:r>
          <w:r>
            <w:rPr>
              <w:noProof/>
            </w:rPr>
            <w:instrText xml:space="preserve"> PAGEREF _Toc203889364 \h </w:instrText>
          </w:r>
          <w:r>
            <w:rPr>
              <w:noProof/>
            </w:rPr>
          </w:r>
          <w:r>
            <w:rPr>
              <w:noProof/>
            </w:rPr>
            <w:fldChar w:fldCharType="separate"/>
          </w:r>
          <w:r>
            <w:rPr>
              <w:noProof/>
            </w:rPr>
            <w:t>20</w:t>
          </w:r>
          <w:r>
            <w:rPr>
              <w:noProof/>
            </w:rPr>
            <w:fldChar w:fldCharType="end"/>
          </w:r>
        </w:p>
        <w:p w14:paraId="24D03122" w14:textId="77777777" w:rsidR="00BE0061" w:rsidRDefault="00BE0061">
          <w:pPr>
            <w:pStyle w:val="TOC1"/>
            <w:tabs>
              <w:tab w:val="right" w:leader="dot" w:pos="10790"/>
            </w:tabs>
            <w:rPr>
              <w:rFonts w:asciiTheme="minorHAnsi" w:eastAsiaTheme="minorEastAsia" w:hAnsiTheme="minorHAnsi" w:cstheme="minorBidi"/>
              <w:b w:val="0"/>
              <w:noProof/>
              <w:color w:val="auto"/>
              <w:lang w:eastAsia="ja-JP"/>
            </w:rPr>
          </w:pPr>
          <w:r>
            <w:rPr>
              <w:noProof/>
            </w:rPr>
            <w:t>Requirements</w:t>
          </w:r>
          <w:r>
            <w:rPr>
              <w:noProof/>
            </w:rPr>
            <w:tab/>
          </w:r>
          <w:r>
            <w:rPr>
              <w:noProof/>
            </w:rPr>
            <w:fldChar w:fldCharType="begin"/>
          </w:r>
          <w:r>
            <w:rPr>
              <w:noProof/>
            </w:rPr>
            <w:instrText xml:space="preserve"> PAGEREF _Toc203889365 \h </w:instrText>
          </w:r>
          <w:r>
            <w:rPr>
              <w:noProof/>
            </w:rPr>
          </w:r>
          <w:r>
            <w:rPr>
              <w:noProof/>
            </w:rPr>
            <w:fldChar w:fldCharType="separate"/>
          </w:r>
          <w:r>
            <w:rPr>
              <w:noProof/>
            </w:rPr>
            <w:t>20</w:t>
          </w:r>
          <w:r>
            <w:rPr>
              <w:noProof/>
            </w:rPr>
            <w:fldChar w:fldCharType="end"/>
          </w:r>
        </w:p>
        <w:p w14:paraId="61F9BB84" w14:textId="77777777" w:rsidR="00BE0061" w:rsidRDefault="00BE0061">
          <w:pPr>
            <w:pStyle w:val="TOC2"/>
            <w:tabs>
              <w:tab w:val="right" w:leader="dot" w:pos="10790"/>
            </w:tabs>
            <w:rPr>
              <w:rFonts w:eastAsiaTheme="minorEastAsia" w:cstheme="minorBidi"/>
              <w:noProof/>
              <w:sz w:val="24"/>
              <w:szCs w:val="24"/>
              <w:lang w:eastAsia="ja-JP"/>
            </w:rPr>
          </w:pPr>
          <w:r>
            <w:rPr>
              <w:noProof/>
            </w:rPr>
            <w:t>The Deployment’s CFO Executive Module at start up</w:t>
          </w:r>
          <w:r>
            <w:rPr>
              <w:noProof/>
            </w:rPr>
            <w:tab/>
          </w:r>
          <w:r>
            <w:rPr>
              <w:noProof/>
            </w:rPr>
            <w:fldChar w:fldCharType="begin"/>
          </w:r>
          <w:r>
            <w:rPr>
              <w:noProof/>
            </w:rPr>
            <w:instrText xml:space="preserve"> PAGEREF _Toc203889366 \h </w:instrText>
          </w:r>
          <w:r>
            <w:rPr>
              <w:noProof/>
            </w:rPr>
          </w:r>
          <w:r>
            <w:rPr>
              <w:noProof/>
            </w:rPr>
            <w:fldChar w:fldCharType="separate"/>
          </w:r>
          <w:r>
            <w:rPr>
              <w:noProof/>
            </w:rPr>
            <w:t>20</w:t>
          </w:r>
          <w:r>
            <w:rPr>
              <w:noProof/>
            </w:rPr>
            <w:fldChar w:fldCharType="end"/>
          </w:r>
        </w:p>
        <w:p w14:paraId="449BB2CF" w14:textId="77777777" w:rsidR="00BE0061" w:rsidRDefault="00BE0061">
          <w:pPr>
            <w:pStyle w:val="TOC3"/>
            <w:tabs>
              <w:tab w:val="right" w:leader="dot" w:pos="10790"/>
            </w:tabs>
            <w:rPr>
              <w:rFonts w:eastAsiaTheme="minorEastAsia" w:cstheme="minorBidi"/>
              <w:i w:val="0"/>
              <w:noProof/>
              <w:sz w:val="24"/>
              <w:szCs w:val="24"/>
              <w:lang w:eastAsia="ja-JP"/>
            </w:rPr>
          </w:pPr>
          <w:r>
            <w:rPr>
              <w:noProof/>
            </w:rPr>
            <w:t>After the Deployment’s CFO Executive Module is copied from the Progenitor</w:t>
          </w:r>
          <w:r>
            <w:rPr>
              <w:noProof/>
            </w:rPr>
            <w:tab/>
          </w:r>
          <w:r>
            <w:rPr>
              <w:noProof/>
            </w:rPr>
            <w:fldChar w:fldCharType="begin"/>
          </w:r>
          <w:r>
            <w:rPr>
              <w:noProof/>
            </w:rPr>
            <w:instrText xml:space="preserve"> PAGEREF _Toc203889367 \h </w:instrText>
          </w:r>
          <w:r>
            <w:rPr>
              <w:noProof/>
            </w:rPr>
          </w:r>
          <w:r>
            <w:rPr>
              <w:noProof/>
            </w:rPr>
            <w:fldChar w:fldCharType="separate"/>
          </w:r>
          <w:r>
            <w:rPr>
              <w:noProof/>
            </w:rPr>
            <w:t>20</w:t>
          </w:r>
          <w:r>
            <w:rPr>
              <w:noProof/>
            </w:rPr>
            <w:fldChar w:fldCharType="end"/>
          </w:r>
        </w:p>
        <w:p w14:paraId="242792B5" w14:textId="77777777" w:rsidR="00BE0061" w:rsidRDefault="00BE0061">
          <w:pPr>
            <w:pStyle w:val="TOC3"/>
            <w:tabs>
              <w:tab w:val="right" w:leader="dot" w:pos="10790"/>
            </w:tabs>
            <w:rPr>
              <w:rFonts w:eastAsiaTheme="minorEastAsia" w:cstheme="minorBidi"/>
              <w:i w:val="0"/>
              <w:noProof/>
              <w:sz w:val="24"/>
              <w:szCs w:val="24"/>
              <w:lang w:eastAsia="ja-JP"/>
            </w:rPr>
          </w:pPr>
          <w:r>
            <w:rPr>
              <w:noProof/>
            </w:rPr>
            <w:t>Starting the Deployment’s CFO Executive Module with the new Venture/Project</w:t>
          </w:r>
          <w:r>
            <w:rPr>
              <w:noProof/>
            </w:rPr>
            <w:tab/>
          </w:r>
          <w:r>
            <w:rPr>
              <w:noProof/>
            </w:rPr>
            <w:fldChar w:fldCharType="begin"/>
          </w:r>
          <w:r>
            <w:rPr>
              <w:noProof/>
            </w:rPr>
            <w:instrText xml:space="preserve"> PAGEREF _Toc203889368 \h </w:instrText>
          </w:r>
          <w:r>
            <w:rPr>
              <w:noProof/>
            </w:rPr>
          </w:r>
          <w:r>
            <w:rPr>
              <w:noProof/>
            </w:rPr>
            <w:fldChar w:fldCharType="separate"/>
          </w:r>
          <w:r>
            <w:rPr>
              <w:noProof/>
            </w:rPr>
            <w:t>21</w:t>
          </w:r>
          <w:r>
            <w:rPr>
              <w:noProof/>
            </w:rPr>
            <w:fldChar w:fldCharType="end"/>
          </w:r>
        </w:p>
        <w:p w14:paraId="1D33E5A0" w14:textId="77777777" w:rsidR="00BE0061" w:rsidRDefault="00BE0061">
          <w:pPr>
            <w:pStyle w:val="TOC3"/>
            <w:tabs>
              <w:tab w:val="right" w:leader="dot" w:pos="10790"/>
            </w:tabs>
            <w:rPr>
              <w:rFonts w:eastAsiaTheme="minorEastAsia" w:cstheme="minorBidi"/>
              <w:i w:val="0"/>
              <w:noProof/>
              <w:sz w:val="24"/>
              <w:szCs w:val="24"/>
              <w:lang w:eastAsia="ja-JP"/>
            </w:rPr>
          </w:pPr>
          <w:r>
            <w:rPr>
              <w:noProof/>
            </w:rPr>
            <w:t>The Deployment’s CFO Executive Module creates Clones of itself</w:t>
          </w:r>
          <w:r>
            <w:rPr>
              <w:noProof/>
            </w:rPr>
            <w:tab/>
          </w:r>
          <w:r>
            <w:rPr>
              <w:noProof/>
            </w:rPr>
            <w:fldChar w:fldCharType="begin"/>
          </w:r>
          <w:r>
            <w:rPr>
              <w:noProof/>
            </w:rPr>
            <w:instrText xml:space="preserve"> PAGEREF _Toc203889369 \h </w:instrText>
          </w:r>
          <w:r>
            <w:rPr>
              <w:noProof/>
            </w:rPr>
          </w:r>
          <w:r>
            <w:rPr>
              <w:noProof/>
            </w:rPr>
            <w:fldChar w:fldCharType="separate"/>
          </w:r>
          <w:r>
            <w:rPr>
              <w:noProof/>
            </w:rPr>
            <w:t>21</w:t>
          </w:r>
          <w:r>
            <w:rPr>
              <w:noProof/>
            </w:rPr>
            <w:fldChar w:fldCharType="end"/>
          </w:r>
        </w:p>
        <w:p w14:paraId="6AFCE39E" w14:textId="77777777" w:rsidR="00BE0061" w:rsidRDefault="00BE0061">
          <w:pPr>
            <w:pStyle w:val="TOC3"/>
            <w:tabs>
              <w:tab w:val="right" w:leader="dot" w:pos="10790"/>
            </w:tabs>
            <w:rPr>
              <w:rFonts w:eastAsiaTheme="minorEastAsia" w:cstheme="minorBidi"/>
              <w:i w:val="0"/>
              <w:noProof/>
              <w:sz w:val="24"/>
              <w:szCs w:val="24"/>
              <w:lang w:eastAsia="ja-JP"/>
            </w:rPr>
          </w:pPr>
          <w:r>
            <w:rPr>
              <w:noProof/>
            </w:rPr>
            <w:t>The Deployment’s CFO Executive Module and the first Bookings</w:t>
          </w:r>
          <w:r>
            <w:rPr>
              <w:noProof/>
            </w:rPr>
            <w:tab/>
          </w:r>
          <w:r>
            <w:rPr>
              <w:noProof/>
            </w:rPr>
            <w:fldChar w:fldCharType="begin"/>
          </w:r>
          <w:r>
            <w:rPr>
              <w:noProof/>
            </w:rPr>
            <w:instrText xml:space="preserve"> PAGEREF _Toc203889370 \h </w:instrText>
          </w:r>
          <w:r>
            <w:rPr>
              <w:noProof/>
            </w:rPr>
          </w:r>
          <w:r>
            <w:rPr>
              <w:noProof/>
            </w:rPr>
            <w:fldChar w:fldCharType="separate"/>
          </w:r>
          <w:r>
            <w:rPr>
              <w:noProof/>
            </w:rPr>
            <w:t>22</w:t>
          </w:r>
          <w:r>
            <w:rPr>
              <w:noProof/>
            </w:rPr>
            <w:fldChar w:fldCharType="end"/>
          </w:r>
        </w:p>
        <w:p w14:paraId="02B522F5" w14:textId="77777777" w:rsidR="00BE0061" w:rsidRDefault="00BE0061">
          <w:pPr>
            <w:pStyle w:val="TOC3"/>
            <w:tabs>
              <w:tab w:val="right" w:leader="dot" w:pos="10790"/>
            </w:tabs>
            <w:rPr>
              <w:rFonts w:eastAsiaTheme="minorEastAsia" w:cstheme="minorBidi"/>
              <w:i w:val="0"/>
              <w:noProof/>
              <w:sz w:val="24"/>
              <w:szCs w:val="24"/>
              <w:lang w:eastAsia="ja-JP"/>
            </w:rPr>
          </w:pPr>
          <w:r>
            <w:rPr>
              <w:noProof/>
            </w:rPr>
            <w:t>The Deployment’s CFO Executive Module with multiple Bookings</w:t>
          </w:r>
          <w:r>
            <w:rPr>
              <w:noProof/>
            </w:rPr>
            <w:tab/>
          </w:r>
          <w:r>
            <w:rPr>
              <w:noProof/>
            </w:rPr>
            <w:fldChar w:fldCharType="begin"/>
          </w:r>
          <w:r>
            <w:rPr>
              <w:noProof/>
            </w:rPr>
            <w:instrText xml:space="preserve"> PAGEREF _Toc203889371 \h </w:instrText>
          </w:r>
          <w:r>
            <w:rPr>
              <w:noProof/>
            </w:rPr>
          </w:r>
          <w:r>
            <w:rPr>
              <w:noProof/>
            </w:rPr>
            <w:fldChar w:fldCharType="separate"/>
          </w:r>
          <w:r>
            <w:rPr>
              <w:noProof/>
            </w:rPr>
            <w:t>22</w:t>
          </w:r>
          <w:r>
            <w:rPr>
              <w:noProof/>
            </w:rPr>
            <w:fldChar w:fldCharType="end"/>
          </w:r>
        </w:p>
        <w:p w14:paraId="7A0ABC89" w14:textId="77777777" w:rsidR="00BE0061" w:rsidRDefault="00BE0061">
          <w:pPr>
            <w:pStyle w:val="TOC2"/>
            <w:tabs>
              <w:tab w:val="right" w:leader="dot" w:pos="10790"/>
            </w:tabs>
            <w:rPr>
              <w:rFonts w:eastAsiaTheme="minorEastAsia" w:cstheme="minorBidi"/>
              <w:noProof/>
              <w:sz w:val="24"/>
              <w:szCs w:val="24"/>
              <w:lang w:eastAsia="ja-JP"/>
            </w:rPr>
          </w:pPr>
          <w:r>
            <w:rPr>
              <w:noProof/>
            </w:rPr>
            <w:t>The Deployment’s CFO Executive Module takes the training/retraining command</w:t>
          </w:r>
          <w:r>
            <w:rPr>
              <w:noProof/>
            </w:rPr>
            <w:tab/>
          </w:r>
          <w:r>
            <w:rPr>
              <w:noProof/>
            </w:rPr>
            <w:fldChar w:fldCharType="begin"/>
          </w:r>
          <w:r>
            <w:rPr>
              <w:noProof/>
            </w:rPr>
            <w:instrText xml:space="preserve"> PAGEREF _Toc203889372 \h </w:instrText>
          </w:r>
          <w:r>
            <w:rPr>
              <w:noProof/>
            </w:rPr>
          </w:r>
          <w:r>
            <w:rPr>
              <w:noProof/>
            </w:rPr>
            <w:fldChar w:fldCharType="separate"/>
          </w:r>
          <w:r>
            <w:rPr>
              <w:noProof/>
            </w:rPr>
            <w:t>23</w:t>
          </w:r>
          <w:r>
            <w:rPr>
              <w:noProof/>
            </w:rPr>
            <w:fldChar w:fldCharType="end"/>
          </w:r>
        </w:p>
        <w:p w14:paraId="08EFC212" w14:textId="77777777" w:rsidR="00BE0061" w:rsidRDefault="00BE0061">
          <w:pPr>
            <w:pStyle w:val="TOC3"/>
            <w:tabs>
              <w:tab w:val="right" w:leader="dot" w:pos="10790"/>
            </w:tabs>
            <w:rPr>
              <w:rFonts w:eastAsiaTheme="minorEastAsia" w:cstheme="minorBidi"/>
              <w:i w:val="0"/>
              <w:noProof/>
              <w:sz w:val="24"/>
              <w:szCs w:val="24"/>
              <w:lang w:eastAsia="ja-JP"/>
            </w:rPr>
          </w:pPr>
          <w:r>
            <w:rPr>
              <w:noProof/>
            </w:rPr>
            <w:t>The Deployment’s CFO Executive Module enters a training session at startup</w:t>
          </w:r>
          <w:r>
            <w:rPr>
              <w:noProof/>
            </w:rPr>
            <w:tab/>
          </w:r>
          <w:r>
            <w:rPr>
              <w:noProof/>
            </w:rPr>
            <w:fldChar w:fldCharType="begin"/>
          </w:r>
          <w:r>
            <w:rPr>
              <w:noProof/>
            </w:rPr>
            <w:instrText xml:space="preserve"> PAGEREF _Toc203889373 \h </w:instrText>
          </w:r>
          <w:r>
            <w:rPr>
              <w:noProof/>
            </w:rPr>
          </w:r>
          <w:r>
            <w:rPr>
              <w:noProof/>
            </w:rPr>
            <w:fldChar w:fldCharType="separate"/>
          </w:r>
          <w:r>
            <w:rPr>
              <w:noProof/>
            </w:rPr>
            <w:t>23</w:t>
          </w:r>
          <w:r>
            <w:rPr>
              <w:noProof/>
            </w:rPr>
            <w:fldChar w:fldCharType="end"/>
          </w:r>
        </w:p>
        <w:p w14:paraId="70F4DF1D" w14:textId="77777777" w:rsidR="00BE0061" w:rsidRDefault="00BE0061">
          <w:pPr>
            <w:pStyle w:val="TOC3"/>
            <w:tabs>
              <w:tab w:val="right" w:leader="dot" w:pos="10790"/>
            </w:tabs>
            <w:rPr>
              <w:rFonts w:eastAsiaTheme="minorEastAsia" w:cstheme="minorBidi"/>
              <w:i w:val="0"/>
              <w:noProof/>
              <w:sz w:val="24"/>
              <w:szCs w:val="24"/>
              <w:lang w:eastAsia="ja-JP"/>
            </w:rPr>
          </w:pPr>
          <w:r>
            <w:rPr>
              <w:noProof/>
            </w:rPr>
            <w:t>The Deployment’s CFO Executive Module takes the retraining command for new Ventures/Projects</w:t>
          </w:r>
          <w:r>
            <w:rPr>
              <w:noProof/>
            </w:rPr>
            <w:tab/>
          </w:r>
          <w:r>
            <w:rPr>
              <w:noProof/>
            </w:rPr>
            <w:fldChar w:fldCharType="begin"/>
          </w:r>
          <w:r>
            <w:rPr>
              <w:noProof/>
            </w:rPr>
            <w:instrText xml:space="preserve"> PAGEREF _Toc203889374 \h </w:instrText>
          </w:r>
          <w:r>
            <w:rPr>
              <w:noProof/>
            </w:rPr>
          </w:r>
          <w:r>
            <w:rPr>
              <w:noProof/>
            </w:rPr>
            <w:fldChar w:fldCharType="separate"/>
          </w:r>
          <w:r>
            <w:rPr>
              <w:noProof/>
            </w:rPr>
            <w:t>23</w:t>
          </w:r>
          <w:r>
            <w:rPr>
              <w:noProof/>
            </w:rPr>
            <w:fldChar w:fldCharType="end"/>
          </w:r>
        </w:p>
        <w:p w14:paraId="7D204CAC" w14:textId="77777777" w:rsidR="00BE0061" w:rsidRDefault="00BE0061">
          <w:pPr>
            <w:pStyle w:val="TOC2"/>
            <w:tabs>
              <w:tab w:val="right" w:leader="dot" w:pos="10790"/>
            </w:tabs>
            <w:rPr>
              <w:rFonts w:eastAsiaTheme="minorEastAsia" w:cstheme="minorBidi"/>
              <w:noProof/>
              <w:sz w:val="24"/>
              <w:szCs w:val="24"/>
              <w:lang w:eastAsia="ja-JP"/>
            </w:rPr>
          </w:pPr>
          <w:r>
            <w:rPr>
              <w:noProof/>
            </w:rPr>
            <w:t>CFO Module’s external interface requirements</w:t>
          </w:r>
          <w:r>
            <w:rPr>
              <w:noProof/>
            </w:rPr>
            <w:tab/>
          </w:r>
          <w:r>
            <w:rPr>
              <w:noProof/>
            </w:rPr>
            <w:fldChar w:fldCharType="begin"/>
          </w:r>
          <w:r>
            <w:rPr>
              <w:noProof/>
            </w:rPr>
            <w:instrText xml:space="preserve"> PAGEREF _Toc203889375 \h </w:instrText>
          </w:r>
          <w:r>
            <w:rPr>
              <w:noProof/>
            </w:rPr>
          </w:r>
          <w:r>
            <w:rPr>
              <w:noProof/>
            </w:rPr>
            <w:fldChar w:fldCharType="separate"/>
          </w:r>
          <w:r>
            <w:rPr>
              <w:noProof/>
            </w:rPr>
            <w:t>23</w:t>
          </w:r>
          <w:r>
            <w:rPr>
              <w:noProof/>
            </w:rPr>
            <w:fldChar w:fldCharType="end"/>
          </w:r>
        </w:p>
        <w:p w14:paraId="5B2A6D7A" w14:textId="77777777" w:rsidR="00BE0061" w:rsidRDefault="00BE0061">
          <w:pPr>
            <w:pStyle w:val="TOC2"/>
            <w:tabs>
              <w:tab w:val="right" w:leader="dot" w:pos="10790"/>
            </w:tabs>
            <w:rPr>
              <w:rFonts w:eastAsiaTheme="minorEastAsia" w:cstheme="minorBidi"/>
              <w:noProof/>
              <w:sz w:val="24"/>
              <w:szCs w:val="24"/>
              <w:lang w:eastAsia="ja-JP"/>
            </w:rPr>
          </w:pPr>
          <w:r>
            <w:rPr>
              <w:noProof/>
            </w:rPr>
            <w:lastRenderedPageBreak/>
            <w:t>CFO Module’s internal interface requirements</w:t>
          </w:r>
          <w:r>
            <w:rPr>
              <w:noProof/>
            </w:rPr>
            <w:tab/>
          </w:r>
          <w:r>
            <w:rPr>
              <w:noProof/>
            </w:rPr>
            <w:fldChar w:fldCharType="begin"/>
          </w:r>
          <w:r>
            <w:rPr>
              <w:noProof/>
            </w:rPr>
            <w:instrText xml:space="preserve"> PAGEREF _Toc203889376 \h </w:instrText>
          </w:r>
          <w:r>
            <w:rPr>
              <w:noProof/>
            </w:rPr>
          </w:r>
          <w:r>
            <w:rPr>
              <w:noProof/>
            </w:rPr>
            <w:fldChar w:fldCharType="separate"/>
          </w:r>
          <w:r>
            <w:rPr>
              <w:noProof/>
            </w:rPr>
            <w:t>23</w:t>
          </w:r>
          <w:r>
            <w:rPr>
              <w:noProof/>
            </w:rPr>
            <w:fldChar w:fldCharType="end"/>
          </w:r>
        </w:p>
        <w:p w14:paraId="05B6B911" w14:textId="77777777" w:rsidR="00BE0061" w:rsidRDefault="00BE0061">
          <w:pPr>
            <w:pStyle w:val="TOC2"/>
            <w:tabs>
              <w:tab w:val="right" w:leader="dot" w:pos="10790"/>
            </w:tabs>
            <w:rPr>
              <w:rFonts w:eastAsiaTheme="minorEastAsia" w:cstheme="minorBidi"/>
              <w:noProof/>
              <w:sz w:val="24"/>
              <w:szCs w:val="24"/>
              <w:lang w:eastAsia="ja-JP"/>
            </w:rPr>
          </w:pPr>
          <w:r>
            <w:rPr>
              <w:noProof/>
            </w:rPr>
            <w:t>CFO Module’s internal data requirements</w:t>
          </w:r>
          <w:r>
            <w:rPr>
              <w:noProof/>
            </w:rPr>
            <w:tab/>
          </w:r>
          <w:r>
            <w:rPr>
              <w:noProof/>
            </w:rPr>
            <w:fldChar w:fldCharType="begin"/>
          </w:r>
          <w:r>
            <w:rPr>
              <w:noProof/>
            </w:rPr>
            <w:instrText xml:space="preserve"> PAGEREF _Toc203889377 \h </w:instrText>
          </w:r>
          <w:r>
            <w:rPr>
              <w:noProof/>
            </w:rPr>
          </w:r>
          <w:r>
            <w:rPr>
              <w:noProof/>
            </w:rPr>
            <w:fldChar w:fldCharType="separate"/>
          </w:r>
          <w:r>
            <w:rPr>
              <w:noProof/>
            </w:rPr>
            <w:t>24</w:t>
          </w:r>
          <w:r>
            <w:rPr>
              <w:noProof/>
            </w:rPr>
            <w:fldChar w:fldCharType="end"/>
          </w:r>
        </w:p>
        <w:p w14:paraId="4DE66930" w14:textId="77777777" w:rsidR="00BE0061" w:rsidRDefault="00BE0061">
          <w:pPr>
            <w:pStyle w:val="TOC2"/>
            <w:tabs>
              <w:tab w:val="right" w:leader="dot" w:pos="10790"/>
            </w:tabs>
            <w:rPr>
              <w:rFonts w:eastAsiaTheme="minorEastAsia" w:cstheme="minorBidi"/>
              <w:noProof/>
              <w:sz w:val="24"/>
              <w:szCs w:val="24"/>
              <w:lang w:eastAsia="ja-JP"/>
            </w:rPr>
          </w:pPr>
          <w:r>
            <w:rPr>
              <w:noProof/>
            </w:rPr>
            <w:t>CFO Module’s Adaptation requirements</w:t>
          </w:r>
          <w:r>
            <w:rPr>
              <w:noProof/>
            </w:rPr>
            <w:tab/>
          </w:r>
          <w:r>
            <w:rPr>
              <w:noProof/>
            </w:rPr>
            <w:fldChar w:fldCharType="begin"/>
          </w:r>
          <w:r>
            <w:rPr>
              <w:noProof/>
            </w:rPr>
            <w:instrText xml:space="preserve"> PAGEREF _Toc203889378 \h </w:instrText>
          </w:r>
          <w:r>
            <w:rPr>
              <w:noProof/>
            </w:rPr>
          </w:r>
          <w:r>
            <w:rPr>
              <w:noProof/>
            </w:rPr>
            <w:fldChar w:fldCharType="separate"/>
          </w:r>
          <w:r>
            <w:rPr>
              <w:noProof/>
            </w:rPr>
            <w:t>24</w:t>
          </w:r>
          <w:r>
            <w:rPr>
              <w:noProof/>
            </w:rPr>
            <w:fldChar w:fldCharType="end"/>
          </w:r>
        </w:p>
        <w:p w14:paraId="1B5E3021" w14:textId="77777777" w:rsidR="00BE0061" w:rsidRDefault="00BE0061">
          <w:pPr>
            <w:pStyle w:val="TOC2"/>
            <w:tabs>
              <w:tab w:val="right" w:leader="dot" w:pos="10790"/>
            </w:tabs>
            <w:rPr>
              <w:rFonts w:eastAsiaTheme="minorEastAsia" w:cstheme="minorBidi"/>
              <w:noProof/>
              <w:sz w:val="24"/>
              <w:szCs w:val="24"/>
              <w:lang w:eastAsia="ja-JP"/>
            </w:rPr>
          </w:pPr>
          <w:r>
            <w:rPr>
              <w:noProof/>
            </w:rPr>
            <w:t>CFO Module’s Safety requirements</w:t>
          </w:r>
          <w:r>
            <w:rPr>
              <w:noProof/>
            </w:rPr>
            <w:tab/>
          </w:r>
          <w:r>
            <w:rPr>
              <w:noProof/>
            </w:rPr>
            <w:fldChar w:fldCharType="begin"/>
          </w:r>
          <w:r>
            <w:rPr>
              <w:noProof/>
            </w:rPr>
            <w:instrText xml:space="preserve"> PAGEREF _Toc203889379 \h </w:instrText>
          </w:r>
          <w:r>
            <w:rPr>
              <w:noProof/>
            </w:rPr>
          </w:r>
          <w:r>
            <w:rPr>
              <w:noProof/>
            </w:rPr>
            <w:fldChar w:fldCharType="separate"/>
          </w:r>
          <w:r>
            <w:rPr>
              <w:noProof/>
            </w:rPr>
            <w:t>24</w:t>
          </w:r>
          <w:r>
            <w:rPr>
              <w:noProof/>
            </w:rPr>
            <w:fldChar w:fldCharType="end"/>
          </w:r>
        </w:p>
        <w:p w14:paraId="076925BA" w14:textId="77777777" w:rsidR="00BE0061" w:rsidRDefault="00BE0061">
          <w:pPr>
            <w:pStyle w:val="TOC2"/>
            <w:tabs>
              <w:tab w:val="right" w:leader="dot" w:pos="10790"/>
            </w:tabs>
            <w:rPr>
              <w:rFonts w:eastAsiaTheme="minorEastAsia" w:cstheme="minorBidi"/>
              <w:noProof/>
              <w:sz w:val="24"/>
              <w:szCs w:val="24"/>
              <w:lang w:eastAsia="ja-JP"/>
            </w:rPr>
          </w:pPr>
          <w:r>
            <w:rPr>
              <w:noProof/>
            </w:rPr>
            <w:t>CFO Module’s System environment requirements</w:t>
          </w:r>
          <w:r>
            <w:rPr>
              <w:noProof/>
            </w:rPr>
            <w:tab/>
          </w:r>
          <w:r>
            <w:rPr>
              <w:noProof/>
            </w:rPr>
            <w:fldChar w:fldCharType="begin"/>
          </w:r>
          <w:r>
            <w:rPr>
              <w:noProof/>
            </w:rPr>
            <w:instrText xml:space="preserve"> PAGEREF _Toc203889380 \h </w:instrText>
          </w:r>
          <w:r>
            <w:rPr>
              <w:noProof/>
            </w:rPr>
          </w:r>
          <w:r>
            <w:rPr>
              <w:noProof/>
            </w:rPr>
            <w:fldChar w:fldCharType="separate"/>
          </w:r>
          <w:r>
            <w:rPr>
              <w:noProof/>
            </w:rPr>
            <w:t>24</w:t>
          </w:r>
          <w:r>
            <w:rPr>
              <w:noProof/>
            </w:rPr>
            <w:fldChar w:fldCharType="end"/>
          </w:r>
        </w:p>
        <w:p w14:paraId="67D90BD6" w14:textId="77777777" w:rsidR="00BE0061" w:rsidRDefault="00BE0061">
          <w:pPr>
            <w:pStyle w:val="TOC2"/>
            <w:tabs>
              <w:tab w:val="right" w:leader="dot" w:pos="10790"/>
            </w:tabs>
            <w:rPr>
              <w:rFonts w:eastAsiaTheme="minorEastAsia" w:cstheme="minorBidi"/>
              <w:noProof/>
              <w:sz w:val="24"/>
              <w:szCs w:val="24"/>
              <w:lang w:eastAsia="ja-JP"/>
            </w:rPr>
          </w:pPr>
          <w:r>
            <w:rPr>
              <w:noProof/>
            </w:rPr>
            <w:t>CFO Module’s Computer resource requirements</w:t>
          </w:r>
          <w:r>
            <w:rPr>
              <w:noProof/>
            </w:rPr>
            <w:tab/>
          </w:r>
          <w:r>
            <w:rPr>
              <w:noProof/>
            </w:rPr>
            <w:fldChar w:fldCharType="begin"/>
          </w:r>
          <w:r>
            <w:rPr>
              <w:noProof/>
            </w:rPr>
            <w:instrText xml:space="preserve"> PAGEREF _Toc203889381 \h </w:instrText>
          </w:r>
          <w:r>
            <w:rPr>
              <w:noProof/>
            </w:rPr>
          </w:r>
          <w:r>
            <w:rPr>
              <w:noProof/>
            </w:rPr>
            <w:fldChar w:fldCharType="separate"/>
          </w:r>
          <w:r>
            <w:rPr>
              <w:noProof/>
            </w:rPr>
            <w:t>24</w:t>
          </w:r>
          <w:r>
            <w:rPr>
              <w:noProof/>
            </w:rPr>
            <w:fldChar w:fldCharType="end"/>
          </w:r>
        </w:p>
        <w:p w14:paraId="0CA80496" w14:textId="77777777" w:rsidR="00BE0061" w:rsidRDefault="00BE0061">
          <w:pPr>
            <w:pStyle w:val="TOC2"/>
            <w:tabs>
              <w:tab w:val="right" w:leader="dot" w:pos="10790"/>
            </w:tabs>
            <w:rPr>
              <w:rFonts w:eastAsiaTheme="minorEastAsia" w:cstheme="minorBidi"/>
              <w:noProof/>
              <w:sz w:val="24"/>
              <w:szCs w:val="24"/>
              <w:lang w:eastAsia="ja-JP"/>
            </w:rPr>
          </w:pPr>
          <w:r>
            <w:rPr>
              <w:noProof/>
            </w:rPr>
            <w:t>CFO Module’s Computer software requirements</w:t>
          </w:r>
          <w:r>
            <w:rPr>
              <w:noProof/>
            </w:rPr>
            <w:tab/>
          </w:r>
          <w:r>
            <w:rPr>
              <w:noProof/>
            </w:rPr>
            <w:fldChar w:fldCharType="begin"/>
          </w:r>
          <w:r>
            <w:rPr>
              <w:noProof/>
            </w:rPr>
            <w:instrText xml:space="preserve"> PAGEREF _Toc203889382 \h </w:instrText>
          </w:r>
          <w:r>
            <w:rPr>
              <w:noProof/>
            </w:rPr>
          </w:r>
          <w:r>
            <w:rPr>
              <w:noProof/>
            </w:rPr>
            <w:fldChar w:fldCharType="separate"/>
          </w:r>
          <w:r>
            <w:rPr>
              <w:noProof/>
            </w:rPr>
            <w:t>24</w:t>
          </w:r>
          <w:r>
            <w:rPr>
              <w:noProof/>
            </w:rPr>
            <w:fldChar w:fldCharType="end"/>
          </w:r>
        </w:p>
        <w:p w14:paraId="24C49AED" w14:textId="77777777" w:rsidR="00BE0061" w:rsidRDefault="00BE0061">
          <w:pPr>
            <w:pStyle w:val="TOC2"/>
            <w:tabs>
              <w:tab w:val="right" w:leader="dot" w:pos="10790"/>
            </w:tabs>
            <w:rPr>
              <w:rFonts w:eastAsiaTheme="minorEastAsia" w:cstheme="minorBidi"/>
              <w:noProof/>
              <w:sz w:val="24"/>
              <w:szCs w:val="24"/>
              <w:lang w:eastAsia="ja-JP"/>
            </w:rPr>
          </w:pPr>
          <w:r>
            <w:rPr>
              <w:noProof/>
            </w:rPr>
            <w:t>CFO Module’s Computer communications requirements</w:t>
          </w:r>
          <w:r>
            <w:rPr>
              <w:noProof/>
            </w:rPr>
            <w:tab/>
          </w:r>
          <w:r>
            <w:rPr>
              <w:noProof/>
            </w:rPr>
            <w:fldChar w:fldCharType="begin"/>
          </w:r>
          <w:r>
            <w:rPr>
              <w:noProof/>
            </w:rPr>
            <w:instrText xml:space="preserve"> PAGEREF _Toc203889383 \h </w:instrText>
          </w:r>
          <w:r>
            <w:rPr>
              <w:noProof/>
            </w:rPr>
          </w:r>
          <w:r>
            <w:rPr>
              <w:noProof/>
            </w:rPr>
            <w:fldChar w:fldCharType="separate"/>
          </w:r>
          <w:r>
            <w:rPr>
              <w:noProof/>
            </w:rPr>
            <w:t>25</w:t>
          </w:r>
          <w:r>
            <w:rPr>
              <w:noProof/>
            </w:rPr>
            <w:fldChar w:fldCharType="end"/>
          </w:r>
        </w:p>
        <w:p w14:paraId="257844ED" w14:textId="77777777" w:rsidR="00BE0061" w:rsidRDefault="00BE0061">
          <w:pPr>
            <w:pStyle w:val="TOC2"/>
            <w:tabs>
              <w:tab w:val="right" w:leader="dot" w:pos="10790"/>
            </w:tabs>
            <w:rPr>
              <w:rFonts w:eastAsiaTheme="minorEastAsia" w:cstheme="minorBidi"/>
              <w:noProof/>
              <w:sz w:val="24"/>
              <w:szCs w:val="24"/>
              <w:lang w:eastAsia="ja-JP"/>
            </w:rPr>
          </w:pPr>
          <w:r>
            <w:rPr>
              <w:noProof/>
            </w:rPr>
            <w:t>CFO Module’s System quality factors</w:t>
          </w:r>
          <w:r>
            <w:rPr>
              <w:noProof/>
            </w:rPr>
            <w:tab/>
          </w:r>
          <w:r>
            <w:rPr>
              <w:noProof/>
            </w:rPr>
            <w:fldChar w:fldCharType="begin"/>
          </w:r>
          <w:r>
            <w:rPr>
              <w:noProof/>
            </w:rPr>
            <w:instrText xml:space="preserve"> PAGEREF _Toc203889384 \h </w:instrText>
          </w:r>
          <w:r>
            <w:rPr>
              <w:noProof/>
            </w:rPr>
          </w:r>
          <w:r>
            <w:rPr>
              <w:noProof/>
            </w:rPr>
            <w:fldChar w:fldCharType="separate"/>
          </w:r>
          <w:r>
            <w:rPr>
              <w:noProof/>
            </w:rPr>
            <w:t>25</w:t>
          </w:r>
          <w:r>
            <w:rPr>
              <w:noProof/>
            </w:rPr>
            <w:fldChar w:fldCharType="end"/>
          </w:r>
        </w:p>
        <w:p w14:paraId="11F8EEE0" w14:textId="77777777" w:rsidR="00BE0061" w:rsidRDefault="00BE0061">
          <w:pPr>
            <w:pStyle w:val="TOC2"/>
            <w:tabs>
              <w:tab w:val="right" w:leader="dot" w:pos="10790"/>
            </w:tabs>
            <w:rPr>
              <w:rFonts w:eastAsiaTheme="minorEastAsia" w:cstheme="minorBidi"/>
              <w:noProof/>
              <w:sz w:val="24"/>
              <w:szCs w:val="24"/>
              <w:lang w:eastAsia="ja-JP"/>
            </w:rPr>
          </w:pPr>
          <w:r w:rsidRPr="00E46A06">
            <w:rPr>
              <w:rFonts w:cs="Tahoma"/>
              <w:noProof/>
            </w:rPr>
            <w:t>CFO Module’s Design and construction constraints</w:t>
          </w:r>
          <w:r>
            <w:rPr>
              <w:noProof/>
            </w:rPr>
            <w:tab/>
          </w:r>
          <w:r>
            <w:rPr>
              <w:noProof/>
            </w:rPr>
            <w:fldChar w:fldCharType="begin"/>
          </w:r>
          <w:r>
            <w:rPr>
              <w:noProof/>
            </w:rPr>
            <w:instrText xml:space="preserve"> PAGEREF _Toc203889385 \h </w:instrText>
          </w:r>
          <w:r>
            <w:rPr>
              <w:noProof/>
            </w:rPr>
          </w:r>
          <w:r>
            <w:rPr>
              <w:noProof/>
            </w:rPr>
            <w:fldChar w:fldCharType="separate"/>
          </w:r>
          <w:r>
            <w:rPr>
              <w:noProof/>
            </w:rPr>
            <w:t>25</w:t>
          </w:r>
          <w:r>
            <w:rPr>
              <w:noProof/>
            </w:rPr>
            <w:fldChar w:fldCharType="end"/>
          </w:r>
        </w:p>
        <w:p w14:paraId="15F0B263" w14:textId="77777777" w:rsidR="00BE0061" w:rsidRDefault="00BE0061">
          <w:pPr>
            <w:pStyle w:val="TOC2"/>
            <w:tabs>
              <w:tab w:val="right" w:leader="dot" w:pos="10790"/>
            </w:tabs>
            <w:rPr>
              <w:rFonts w:eastAsiaTheme="minorEastAsia" w:cstheme="minorBidi"/>
              <w:noProof/>
              <w:sz w:val="24"/>
              <w:szCs w:val="24"/>
              <w:lang w:eastAsia="ja-JP"/>
            </w:rPr>
          </w:pPr>
          <w:r w:rsidRPr="00E46A06">
            <w:rPr>
              <w:rFonts w:cs="Tahoma"/>
              <w:noProof/>
            </w:rPr>
            <w:t>CFO Module’s Personnel-related requirements</w:t>
          </w:r>
          <w:r>
            <w:rPr>
              <w:noProof/>
            </w:rPr>
            <w:tab/>
          </w:r>
          <w:r>
            <w:rPr>
              <w:noProof/>
            </w:rPr>
            <w:fldChar w:fldCharType="begin"/>
          </w:r>
          <w:r>
            <w:rPr>
              <w:noProof/>
            </w:rPr>
            <w:instrText xml:space="preserve"> PAGEREF _Toc203889386 \h </w:instrText>
          </w:r>
          <w:r>
            <w:rPr>
              <w:noProof/>
            </w:rPr>
          </w:r>
          <w:r>
            <w:rPr>
              <w:noProof/>
            </w:rPr>
            <w:fldChar w:fldCharType="separate"/>
          </w:r>
          <w:r>
            <w:rPr>
              <w:noProof/>
            </w:rPr>
            <w:t>25</w:t>
          </w:r>
          <w:r>
            <w:rPr>
              <w:noProof/>
            </w:rPr>
            <w:fldChar w:fldCharType="end"/>
          </w:r>
        </w:p>
        <w:p w14:paraId="4DF83D7B" w14:textId="77777777" w:rsidR="00BE0061" w:rsidRDefault="00BE0061">
          <w:pPr>
            <w:pStyle w:val="TOC2"/>
            <w:tabs>
              <w:tab w:val="right" w:leader="dot" w:pos="10790"/>
            </w:tabs>
            <w:rPr>
              <w:rFonts w:eastAsiaTheme="minorEastAsia" w:cstheme="minorBidi"/>
              <w:noProof/>
              <w:sz w:val="24"/>
              <w:szCs w:val="24"/>
              <w:lang w:eastAsia="ja-JP"/>
            </w:rPr>
          </w:pPr>
          <w:r w:rsidRPr="00E46A06">
            <w:rPr>
              <w:rFonts w:cs="Tahoma"/>
              <w:noProof/>
            </w:rPr>
            <w:t>CFO Module’s training requirements</w:t>
          </w:r>
          <w:r>
            <w:rPr>
              <w:noProof/>
            </w:rPr>
            <w:tab/>
          </w:r>
          <w:r>
            <w:rPr>
              <w:noProof/>
            </w:rPr>
            <w:fldChar w:fldCharType="begin"/>
          </w:r>
          <w:r>
            <w:rPr>
              <w:noProof/>
            </w:rPr>
            <w:instrText xml:space="preserve"> PAGEREF _Toc203889387 \h </w:instrText>
          </w:r>
          <w:r>
            <w:rPr>
              <w:noProof/>
            </w:rPr>
          </w:r>
          <w:r>
            <w:rPr>
              <w:noProof/>
            </w:rPr>
            <w:fldChar w:fldCharType="separate"/>
          </w:r>
          <w:r>
            <w:rPr>
              <w:noProof/>
            </w:rPr>
            <w:t>26</w:t>
          </w:r>
          <w:r>
            <w:rPr>
              <w:noProof/>
            </w:rPr>
            <w:fldChar w:fldCharType="end"/>
          </w:r>
        </w:p>
        <w:p w14:paraId="475B7665" w14:textId="77777777" w:rsidR="00BE0061" w:rsidRDefault="00BE0061">
          <w:pPr>
            <w:pStyle w:val="TOC2"/>
            <w:tabs>
              <w:tab w:val="right" w:leader="dot" w:pos="10790"/>
            </w:tabs>
            <w:rPr>
              <w:rFonts w:eastAsiaTheme="minorEastAsia" w:cstheme="minorBidi"/>
              <w:noProof/>
              <w:sz w:val="24"/>
              <w:szCs w:val="24"/>
              <w:lang w:eastAsia="ja-JP"/>
            </w:rPr>
          </w:pPr>
          <w:r w:rsidRPr="00E46A06">
            <w:rPr>
              <w:rFonts w:cs="Tahoma"/>
              <w:noProof/>
            </w:rPr>
            <w:t xml:space="preserve">CFO Module’s </w:t>
          </w:r>
          <w:r w:rsidRPr="00E46A06">
            <w:rPr>
              <w:noProof/>
            </w:rPr>
            <w:t>Logistics-related requirements</w:t>
          </w:r>
          <w:r>
            <w:rPr>
              <w:noProof/>
            </w:rPr>
            <w:tab/>
          </w:r>
          <w:r>
            <w:rPr>
              <w:noProof/>
            </w:rPr>
            <w:fldChar w:fldCharType="begin"/>
          </w:r>
          <w:r>
            <w:rPr>
              <w:noProof/>
            </w:rPr>
            <w:instrText xml:space="preserve"> PAGEREF _Toc203889388 \h </w:instrText>
          </w:r>
          <w:r>
            <w:rPr>
              <w:noProof/>
            </w:rPr>
          </w:r>
          <w:r>
            <w:rPr>
              <w:noProof/>
            </w:rPr>
            <w:fldChar w:fldCharType="separate"/>
          </w:r>
          <w:r>
            <w:rPr>
              <w:noProof/>
            </w:rPr>
            <w:t>26</w:t>
          </w:r>
          <w:r>
            <w:rPr>
              <w:noProof/>
            </w:rPr>
            <w:fldChar w:fldCharType="end"/>
          </w:r>
        </w:p>
        <w:p w14:paraId="1AD9CAF3" w14:textId="77777777" w:rsidR="00BE0061" w:rsidRDefault="00BE0061">
          <w:pPr>
            <w:pStyle w:val="TOC2"/>
            <w:tabs>
              <w:tab w:val="right" w:leader="dot" w:pos="10790"/>
            </w:tabs>
            <w:rPr>
              <w:rFonts w:eastAsiaTheme="minorEastAsia" w:cstheme="minorBidi"/>
              <w:noProof/>
              <w:sz w:val="24"/>
              <w:szCs w:val="24"/>
              <w:lang w:eastAsia="ja-JP"/>
            </w:rPr>
          </w:pPr>
          <w:r w:rsidRPr="00E46A06">
            <w:rPr>
              <w:noProof/>
            </w:rPr>
            <w:t>CFO and criticality of requirements</w:t>
          </w:r>
          <w:r>
            <w:rPr>
              <w:noProof/>
            </w:rPr>
            <w:tab/>
          </w:r>
          <w:r>
            <w:rPr>
              <w:noProof/>
            </w:rPr>
            <w:fldChar w:fldCharType="begin"/>
          </w:r>
          <w:r>
            <w:rPr>
              <w:noProof/>
            </w:rPr>
            <w:instrText xml:space="preserve"> PAGEREF _Toc203889389 \h </w:instrText>
          </w:r>
          <w:r>
            <w:rPr>
              <w:noProof/>
            </w:rPr>
          </w:r>
          <w:r>
            <w:rPr>
              <w:noProof/>
            </w:rPr>
            <w:fldChar w:fldCharType="separate"/>
          </w:r>
          <w:r>
            <w:rPr>
              <w:noProof/>
            </w:rPr>
            <w:t>26</w:t>
          </w:r>
          <w:r>
            <w:rPr>
              <w:noProof/>
            </w:rPr>
            <w:fldChar w:fldCharType="end"/>
          </w:r>
        </w:p>
        <w:p w14:paraId="304B7FFB" w14:textId="77777777" w:rsidR="00BE0061" w:rsidRDefault="00BE0061">
          <w:pPr>
            <w:pStyle w:val="TOC1"/>
            <w:tabs>
              <w:tab w:val="right" w:leader="dot" w:pos="10790"/>
            </w:tabs>
            <w:rPr>
              <w:rFonts w:asciiTheme="minorHAnsi" w:eastAsiaTheme="minorEastAsia" w:hAnsiTheme="minorHAnsi" w:cstheme="minorBidi"/>
              <w:b w:val="0"/>
              <w:noProof/>
              <w:color w:val="auto"/>
              <w:lang w:eastAsia="ja-JP"/>
            </w:rPr>
          </w:pPr>
          <w:r w:rsidRPr="00E46A06">
            <w:rPr>
              <w:b w:val="0"/>
              <w:noProof/>
            </w:rPr>
            <w:t>Qualification provisions</w:t>
          </w:r>
          <w:r>
            <w:rPr>
              <w:noProof/>
            </w:rPr>
            <w:tab/>
          </w:r>
          <w:r>
            <w:rPr>
              <w:noProof/>
            </w:rPr>
            <w:fldChar w:fldCharType="begin"/>
          </w:r>
          <w:r>
            <w:rPr>
              <w:noProof/>
            </w:rPr>
            <w:instrText xml:space="preserve"> PAGEREF _Toc203889390 \h </w:instrText>
          </w:r>
          <w:r>
            <w:rPr>
              <w:noProof/>
            </w:rPr>
          </w:r>
          <w:r>
            <w:rPr>
              <w:noProof/>
            </w:rPr>
            <w:fldChar w:fldCharType="separate"/>
          </w:r>
          <w:r>
            <w:rPr>
              <w:noProof/>
            </w:rPr>
            <w:t>26</w:t>
          </w:r>
          <w:r>
            <w:rPr>
              <w:noProof/>
            </w:rPr>
            <w:fldChar w:fldCharType="end"/>
          </w:r>
        </w:p>
        <w:p w14:paraId="5B798065" w14:textId="77777777" w:rsidR="00BE0061" w:rsidRDefault="00BE0061">
          <w:pPr>
            <w:pStyle w:val="TOC2"/>
            <w:tabs>
              <w:tab w:val="right" w:leader="dot" w:pos="10790"/>
            </w:tabs>
            <w:rPr>
              <w:rFonts w:eastAsiaTheme="minorEastAsia" w:cstheme="minorBidi"/>
              <w:noProof/>
              <w:sz w:val="24"/>
              <w:szCs w:val="24"/>
              <w:lang w:eastAsia="ja-JP"/>
            </w:rPr>
          </w:pPr>
          <w:r w:rsidRPr="00E46A06">
            <w:rPr>
              <w:noProof/>
            </w:rPr>
            <w:t>Demonstration</w:t>
          </w:r>
          <w:r>
            <w:rPr>
              <w:noProof/>
            </w:rPr>
            <w:tab/>
          </w:r>
          <w:r>
            <w:rPr>
              <w:noProof/>
            </w:rPr>
            <w:fldChar w:fldCharType="begin"/>
          </w:r>
          <w:r>
            <w:rPr>
              <w:noProof/>
            </w:rPr>
            <w:instrText xml:space="preserve"> PAGEREF _Toc203889391 \h </w:instrText>
          </w:r>
          <w:r>
            <w:rPr>
              <w:noProof/>
            </w:rPr>
          </w:r>
          <w:r>
            <w:rPr>
              <w:noProof/>
            </w:rPr>
            <w:fldChar w:fldCharType="separate"/>
          </w:r>
          <w:r>
            <w:rPr>
              <w:noProof/>
            </w:rPr>
            <w:t>26</w:t>
          </w:r>
          <w:r>
            <w:rPr>
              <w:noProof/>
            </w:rPr>
            <w:fldChar w:fldCharType="end"/>
          </w:r>
        </w:p>
        <w:p w14:paraId="5F3F9614" w14:textId="77777777" w:rsidR="00BE0061" w:rsidRDefault="00BE0061">
          <w:pPr>
            <w:pStyle w:val="TOC2"/>
            <w:tabs>
              <w:tab w:val="right" w:leader="dot" w:pos="10790"/>
            </w:tabs>
            <w:rPr>
              <w:rFonts w:eastAsiaTheme="minorEastAsia" w:cstheme="minorBidi"/>
              <w:noProof/>
              <w:sz w:val="24"/>
              <w:szCs w:val="24"/>
              <w:lang w:eastAsia="ja-JP"/>
            </w:rPr>
          </w:pPr>
          <w:r w:rsidRPr="00E46A06">
            <w:rPr>
              <w:noProof/>
            </w:rPr>
            <w:t>Inspection</w:t>
          </w:r>
          <w:r>
            <w:rPr>
              <w:noProof/>
            </w:rPr>
            <w:tab/>
          </w:r>
          <w:r>
            <w:rPr>
              <w:noProof/>
            </w:rPr>
            <w:fldChar w:fldCharType="begin"/>
          </w:r>
          <w:r>
            <w:rPr>
              <w:noProof/>
            </w:rPr>
            <w:instrText xml:space="preserve"> PAGEREF _Toc203889392 \h </w:instrText>
          </w:r>
          <w:r>
            <w:rPr>
              <w:noProof/>
            </w:rPr>
          </w:r>
          <w:r>
            <w:rPr>
              <w:noProof/>
            </w:rPr>
            <w:fldChar w:fldCharType="separate"/>
          </w:r>
          <w:r>
            <w:rPr>
              <w:noProof/>
            </w:rPr>
            <w:t>27</w:t>
          </w:r>
          <w:r>
            <w:rPr>
              <w:noProof/>
            </w:rPr>
            <w:fldChar w:fldCharType="end"/>
          </w:r>
        </w:p>
        <w:p w14:paraId="256D72FB" w14:textId="77777777" w:rsidR="00BE0061" w:rsidRDefault="00BE0061">
          <w:pPr>
            <w:pStyle w:val="TOC2"/>
            <w:tabs>
              <w:tab w:val="right" w:leader="dot" w:pos="10790"/>
            </w:tabs>
            <w:rPr>
              <w:rFonts w:eastAsiaTheme="minorEastAsia" w:cstheme="minorBidi"/>
              <w:noProof/>
              <w:sz w:val="24"/>
              <w:szCs w:val="24"/>
              <w:lang w:eastAsia="ja-JP"/>
            </w:rPr>
          </w:pPr>
          <w:r w:rsidRPr="00E46A06">
            <w:rPr>
              <w:noProof/>
            </w:rPr>
            <w:t>The Special Qualifications from First Demonstration</w:t>
          </w:r>
          <w:r>
            <w:rPr>
              <w:noProof/>
            </w:rPr>
            <w:tab/>
          </w:r>
          <w:r>
            <w:rPr>
              <w:noProof/>
            </w:rPr>
            <w:fldChar w:fldCharType="begin"/>
          </w:r>
          <w:r>
            <w:rPr>
              <w:noProof/>
            </w:rPr>
            <w:instrText xml:space="preserve"> PAGEREF _Toc203889393 \h </w:instrText>
          </w:r>
          <w:r>
            <w:rPr>
              <w:noProof/>
            </w:rPr>
          </w:r>
          <w:r>
            <w:rPr>
              <w:noProof/>
            </w:rPr>
            <w:fldChar w:fldCharType="separate"/>
          </w:r>
          <w:r>
            <w:rPr>
              <w:noProof/>
            </w:rPr>
            <w:t>27</w:t>
          </w:r>
          <w:r>
            <w:rPr>
              <w:noProof/>
            </w:rPr>
            <w:fldChar w:fldCharType="end"/>
          </w:r>
        </w:p>
        <w:p w14:paraId="72E0C85E" w14:textId="77777777" w:rsidR="00BE0061" w:rsidRDefault="00BE0061">
          <w:pPr>
            <w:pStyle w:val="TOC1"/>
            <w:tabs>
              <w:tab w:val="right" w:leader="dot" w:pos="10790"/>
            </w:tabs>
            <w:rPr>
              <w:rFonts w:asciiTheme="minorHAnsi" w:eastAsiaTheme="minorEastAsia" w:hAnsiTheme="minorHAnsi" w:cstheme="minorBidi"/>
              <w:b w:val="0"/>
              <w:noProof/>
              <w:color w:val="auto"/>
              <w:lang w:eastAsia="ja-JP"/>
            </w:rPr>
          </w:pPr>
          <w:r>
            <w:rPr>
              <w:noProof/>
            </w:rPr>
            <w:t>Requirements traceability</w:t>
          </w:r>
          <w:r>
            <w:rPr>
              <w:noProof/>
            </w:rPr>
            <w:tab/>
          </w:r>
          <w:r>
            <w:rPr>
              <w:noProof/>
            </w:rPr>
            <w:fldChar w:fldCharType="begin"/>
          </w:r>
          <w:r>
            <w:rPr>
              <w:noProof/>
            </w:rPr>
            <w:instrText xml:space="preserve"> PAGEREF _Toc203889394 \h </w:instrText>
          </w:r>
          <w:r>
            <w:rPr>
              <w:noProof/>
            </w:rPr>
          </w:r>
          <w:r>
            <w:rPr>
              <w:noProof/>
            </w:rPr>
            <w:fldChar w:fldCharType="separate"/>
          </w:r>
          <w:r>
            <w:rPr>
              <w:noProof/>
            </w:rPr>
            <w:t>27</w:t>
          </w:r>
          <w:r>
            <w:rPr>
              <w:noProof/>
            </w:rPr>
            <w:fldChar w:fldCharType="end"/>
          </w:r>
        </w:p>
        <w:p w14:paraId="5B042CD2" w14:textId="77BAD4D5" w:rsidR="005B124C" w:rsidRDefault="005B124C">
          <w:r>
            <w:rPr>
              <w:b/>
              <w:bCs/>
              <w:noProof/>
            </w:rPr>
            <w:fldChar w:fldCharType="end"/>
          </w:r>
        </w:p>
      </w:sdtContent>
    </w:sdt>
    <w:p w14:paraId="175FB54C" w14:textId="6DF3862E" w:rsidR="007976B4" w:rsidRDefault="007976B4"/>
    <w:p w14:paraId="4DBAF455" w14:textId="330DD033" w:rsidR="00B94E83" w:rsidRDefault="00B94E83">
      <w:pPr>
        <w:rPr>
          <w:rFonts w:ascii="Tahoma" w:hAnsi="Tahoma" w:cs="Tahoma"/>
          <w:sz w:val="16"/>
        </w:rPr>
      </w:pPr>
      <w:r>
        <w:rPr>
          <w:rFonts w:ascii="Tahoma" w:hAnsi="Tahoma" w:cs="Tahoma"/>
          <w:sz w:val="16"/>
        </w:rPr>
        <w:br w:type="page"/>
      </w:r>
    </w:p>
    <w:p w14:paraId="33F90048" w14:textId="77777777" w:rsidR="00EB5EE5" w:rsidRDefault="00EB5EE5">
      <w:pPr>
        <w:tabs>
          <w:tab w:val="left" w:pos="-720"/>
          <w:tab w:val="left" w:pos="0"/>
          <w:tab w:val="left" w:pos="226"/>
          <w:tab w:val="left" w:pos="564"/>
          <w:tab w:val="left" w:pos="3610"/>
          <w:tab w:val="left" w:pos="4343"/>
          <w:tab w:val="left" w:pos="5076"/>
          <w:tab w:val="left" w:pos="5809"/>
        </w:tabs>
        <w:jc w:val="both"/>
        <w:rPr>
          <w:rFonts w:ascii="Tahoma" w:hAnsi="Tahoma" w:cs="Tahoma"/>
          <w:sz w:val="16"/>
        </w:rPr>
      </w:pPr>
    </w:p>
    <w:tbl>
      <w:tblPr>
        <w:tblStyle w:val="TableGrid"/>
        <w:tblW w:w="10187" w:type="dxa"/>
        <w:tblInd w:w="288" w:type="dxa"/>
        <w:tblLook w:val="04A0" w:firstRow="1" w:lastRow="0" w:firstColumn="1" w:lastColumn="0" w:noHBand="0" w:noVBand="1"/>
      </w:tblPr>
      <w:tblGrid>
        <w:gridCol w:w="1620"/>
        <w:gridCol w:w="3060"/>
        <w:gridCol w:w="1800"/>
        <w:gridCol w:w="1693"/>
        <w:gridCol w:w="2014"/>
      </w:tblGrid>
      <w:tr w:rsidR="00B94E83" w14:paraId="5CC64CFC" w14:textId="77777777" w:rsidTr="000D5EA7">
        <w:trPr>
          <w:trHeight w:val="449"/>
        </w:trPr>
        <w:tc>
          <w:tcPr>
            <w:tcW w:w="1620" w:type="dxa"/>
            <w:shd w:val="clear" w:color="auto" w:fill="C4BC96" w:themeFill="background2" w:themeFillShade="BF"/>
          </w:tcPr>
          <w:p w14:paraId="1CEB36F2" w14:textId="13480477" w:rsidR="00B94E83" w:rsidRPr="00B94E83" w:rsidRDefault="00B94E83" w:rsidP="00B94E83">
            <w:pPr>
              <w:tabs>
                <w:tab w:val="left" w:pos="-720"/>
                <w:tab w:val="left" w:pos="0"/>
                <w:tab w:val="left" w:pos="226"/>
                <w:tab w:val="left" w:pos="564"/>
                <w:tab w:val="left" w:pos="3610"/>
                <w:tab w:val="left" w:pos="4343"/>
                <w:tab w:val="left" w:pos="5076"/>
                <w:tab w:val="left" w:pos="5809"/>
              </w:tabs>
              <w:ind w:left="0"/>
              <w:jc w:val="center"/>
              <w:rPr>
                <w:rFonts w:ascii="Tahoma" w:hAnsi="Tahoma" w:cs="Tahoma"/>
                <w:sz w:val="22"/>
                <w:szCs w:val="22"/>
              </w:rPr>
            </w:pPr>
            <w:r>
              <w:rPr>
                <w:rFonts w:ascii="Tahoma" w:hAnsi="Tahoma" w:cs="Tahoma"/>
                <w:sz w:val="22"/>
                <w:szCs w:val="22"/>
              </w:rPr>
              <w:t>Date</w:t>
            </w:r>
          </w:p>
        </w:tc>
        <w:tc>
          <w:tcPr>
            <w:tcW w:w="3060" w:type="dxa"/>
            <w:shd w:val="clear" w:color="auto" w:fill="C4BC96" w:themeFill="background2" w:themeFillShade="BF"/>
          </w:tcPr>
          <w:p w14:paraId="06A79E76" w14:textId="005DCA31" w:rsidR="00B94E83" w:rsidRPr="00B94E83" w:rsidRDefault="00074ECE" w:rsidP="00B94E83">
            <w:pPr>
              <w:tabs>
                <w:tab w:val="left" w:pos="-720"/>
                <w:tab w:val="left" w:pos="-13"/>
                <w:tab w:val="left" w:pos="226"/>
                <w:tab w:val="left" w:pos="564"/>
                <w:tab w:val="left" w:pos="3610"/>
                <w:tab w:val="left" w:pos="4343"/>
                <w:tab w:val="left" w:pos="5076"/>
                <w:tab w:val="left" w:pos="5809"/>
              </w:tabs>
              <w:ind w:left="0"/>
              <w:jc w:val="center"/>
              <w:rPr>
                <w:rFonts w:ascii="Tahoma" w:hAnsi="Tahoma" w:cs="Tahoma"/>
                <w:szCs w:val="24"/>
              </w:rPr>
            </w:pPr>
            <w:r>
              <w:rPr>
                <w:rFonts w:ascii="Tahoma" w:hAnsi="Tahoma" w:cs="Tahoma"/>
                <w:szCs w:val="24"/>
              </w:rPr>
              <w:t>Description</w:t>
            </w:r>
          </w:p>
        </w:tc>
        <w:tc>
          <w:tcPr>
            <w:tcW w:w="1800" w:type="dxa"/>
            <w:shd w:val="clear" w:color="auto" w:fill="C4BC96" w:themeFill="background2" w:themeFillShade="BF"/>
          </w:tcPr>
          <w:p w14:paraId="6776BF59" w14:textId="624D961C" w:rsidR="00B94E83" w:rsidRPr="00B94E83" w:rsidRDefault="00B94E83" w:rsidP="00B94E83">
            <w:pPr>
              <w:tabs>
                <w:tab w:val="left" w:pos="-720"/>
                <w:tab w:val="left" w:pos="0"/>
                <w:tab w:val="left" w:pos="226"/>
                <w:tab w:val="left" w:pos="564"/>
                <w:tab w:val="left" w:pos="3610"/>
                <w:tab w:val="left" w:pos="4343"/>
                <w:tab w:val="left" w:pos="5076"/>
                <w:tab w:val="left" w:pos="5809"/>
              </w:tabs>
              <w:ind w:left="0"/>
              <w:jc w:val="center"/>
              <w:rPr>
                <w:rFonts w:ascii="Tahoma" w:hAnsi="Tahoma" w:cs="Tahoma"/>
                <w:szCs w:val="24"/>
              </w:rPr>
            </w:pPr>
            <w:r>
              <w:rPr>
                <w:rFonts w:ascii="Tahoma" w:hAnsi="Tahoma" w:cs="Tahoma"/>
                <w:szCs w:val="24"/>
              </w:rPr>
              <w:t>Author</w:t>
            </w:r>
          </w:p>
        </w:tc>
        <w:tc>
          <w:tcPr>
            <w:tcW w:w="1693" w:type="dxa"/>
            <w:shd w:val="clear" w:color="auto" w:fill="C4BC96" w:themeFill="background2" w:themeFillShade="BF"/>
          </w:tcPr>
          <w:p w14:paraId="5197B929" w14:textId="588448B3" w:rsidR="00B94E83" w:rsidRPr="00B94E83" w:rsidRDefault="00B94E83" w:rsidP="00B94E83">
            <w:pPr>
              <w:tabs>
                <w:tab w:val="left" w:pos="-720"/>
                <w:tab w:val="left" w:pos="0"/>
                <w:tab w:val="left" w:pos="226"/>
                <w:tab w:val="left" w:pos="564"/>
                <w:tab w:val="left" w:pos="3610"/>
                <w:tab w:val="left" w:pos="4343"/>
                <w:tab w:val="left" w:pos="5076"/>
                <w:tab w:val="left" w:pos="5809"/>
              </w:tabs>
              <w:ind w:left="0"/>
              <w:jc w:val="center"/>
              <w:rPr>
                <w:rFonts w:ascii="Tahoma" w:hAnsi="Tahoma" w:cs="Tahoma"/>
                <w:szCs w:val="24"/>
              </w:rPr>
            </w:pPr>
            <w:r>
              <w:rPr>
                <w:rFonts w:ascii="Tahoma" w:hAnsi="Tahoma" w:cs="Tahoma"/>
                <w:szCs w:val="24"/>
              </w:rPr>
              <w:t>Approval Date</w:t>
            </w:r>
          </w:p>
        </w:tc>
        <w:tc>
          <w:tcPr>
            <w:tcW w:w="2014" w:type="dxa"/>
            <w:shd w:val="clear" w:color="auto" w:fill="C4BC96" w:themeFill="background2" w:themeFillShade="BF"/>
          </w:tcPr>
          <w:p w14:paraId="44A72F17" w14:textId="65E5EBDE" w:rsidR="00B94E83" w:rsidRPr="00B94E83" w:rsidRDefault="00B94E83">
            <w:pPr>
              <w:tabs>
                <w:tab w:val="left" w:pos="-720"/>
                <w:tab w:val="left" w:pos="0"/>
                <w:tab w:val="left" w:pos="226"/>
                <w:tab w:val="left" w:pos="564"/>
                <w:tab w:val="left" w:pos="3610"/>
                <w:tab w:val="left" w:pos="4343"/>
                <w:tab w:val="left" w:pos="5076"/>
                <w:tab w:val="left" w:pos="5809"/>
              </w:tabs>
              <w:ind w:left="0"/>
              <w:jc w:val="both"/>
              <w:rPr>
                <w:rFonts w:ascii="Tahoma" w:hAnsi="Tahoma" w:cs="Tahoma"/>
                <w:szCs w:val="24"/>
              </w:rPr>
            </w:pPr>
            <w:r>
              <w:rPr>
                <w:rFonts w:ascii="Tahoma" w:hAnsi="Tahoma" w:cs="Tahoma"/>
                <w:szCs w:val="24"/>
              </w:rPr>
              <w:t>Approved By</w:t>
            </w:r>
          </w:p>
        </w:tc>
      </w:tr>
      <w:tr w:rsidR="00B94E83" w14:paraId="4F18F87C" w14:textId="77777777" w:rsidTr="000D5EA7">
        <w:trPr>
          <w:trHeight w:val="494"/>
        </w:trPr>
        <w:tc>
          <w:tcPr>
            <w:tcW w:w="1620" w:type="dxa"/>
          </w:tcPr>
          <w:p w14:paraId="3E845243" w14:textId="53C7B44A" w:rsidR="00B94E83" w:rsidRPr="00B94E83" w:rsidRDefault="00C6183B" w:rsidP="001E3A9D">
            <w:pPr>
              <w:tabs>
                <w:tab w:val="left" w:pos="-720"/>
                <w:tab w:val="left" w:pos="0"/>
                <w:tab w:val="left" w:pos="226"/>
                <w:tab w:val="left" w:pos="564"/>
                <w:tab w:val="left" w:pos="3610"/>
                <w:tab w:val="left" w:pos="4343"/>
                <w:tab w:val="left" w:pos="5076"/>
                <w:tab w:val="left" w:pos="5809"/>
              </w:tabs>
              <w:ind w:left="0"/>
              <w:jc w:val="center"/>
              <w:rPr>
                <w:rFonts w:ascii="Tahoma" w:hAnsi="Tahoma" w:cs="Tahoma"/>
                <w:sz w:val="20"/>
              </w:rPr>
            </w:pPr>
            <w:r>
              <w:rPr>
                <w:rFonts w:ascii="Tahoma" w:hAnsi="Tahoma" w:cs="Tahoma"/>
                <w:sz w:val="20"/>
              </w:rPr>
              <w:t>30-May-2012</w:t>
            </w:r>
          </w:p>
        </w:tc>
        <w:tc>
          <w:tcPr>
            <w:tcW w:w="3060" w:type="dxa"/>
          </w:tcPr>
          <w:p w14:paraId="7554B1B3" w14:textId="31760230" w:rsidR="00B94E83" w:rsidRPr="00B94E83" w:rsidRDefault="00B94E83" w:rsidP="000D5EA7">
            <w:pPr>
              <w:tabs>
                <w:tab w:val="left" w:pos="-720"/>
                <w:tab w:val="left" w:pos="0"/>
                <w:tab w:val="left" w:pos="226"/>
                <w:tab w:val="left" w:pos="564"/>
                <w:tab w:val="left" w:pos="3610"/>
                <w:tab w:val="left" w:pos="4343"/>
                <w:tab w:val="left" w:pos="5076"/>
                <w:tab w:val="left" w:pos="5809"/>
              </w:tabs>
              <w:ind w:left="0"/>
              <w:jc w:val="center"/>
              <w:rPr>
                <w:rFonts w:ascii="Tahoma" w:hAnsi="Tahoma" w:cs="Tahoma"/>
                <w:sz w:val="20"/>
              </w:rPr>
            </w:pPr>
            <w:r>
              <w:rPr>
                <w:rFonts w:ascii="Tahoma" w:hAnsi="Tahoma" w:cs="Tahoma"/>
                <w:sz w:val="20"/>
              </w:rPr>
              <w:t xml:space="preserve">Orig. </w:t>
            </w:r>
            <w:r w:rsidRPr="00B94E83">
              <w:rPr>
                <w:rFonts w:ascii="Tahoma" w:hAnsi="Tahoma" w:cs="Tahoma"/>
                <w:sz w:val="20"/>
              </w:rPr>
              <w:t>Draft Version</w:t>
            </w:r>
          </w:p>
        </w:tc>
        <w:tc>
          <w:tcPr>
            <w:tcW w:w="1800" w:type="dxa"/>
          </w:tcPr>
          <w:p w14:paraId="4D32064E" w14:textId="5AFE2AAD" w:rsidR="00B94E83" w:rsidRPr="00B94E83" w:rsidRDefault="00B94E83" w:rsidP="000D5EA7">
            <w:pPr>
              <w:tabs>
                <w:tab w:val="left" w:pos="-720"/>
                <w:tab w:val="left" w:pos="0"/>
                <w:tab w:val="left" w:pos="226"/>
                <w:tab w:val="left" w:pos="564"/>
                <w:tab w:val="left" w:pos="3610"/>
                <w:tab w:val="left" w:pos="4343"/>
                <w:tab w:val="left" w:pos="5076"/>
                <w:tab w:val="left" w:pos="5809"/>
              </w:tabs>
              <w:ind w:left="0"/>
              <w:jc w:val="center"/>
              <w:rPr>
                <w:rFonts w:ascii="Edwardian Script ITC" w:hAnsi="Edwardian Script ITC" w:cs="Tahoma"/>
                <w:szCs w:val="24"/>
              </w:rPr>
            </w:pPr>
            <w:r>
              <w:rPr>
                <w:rFonts w:ascii="Edwardian Script ITC" w:hAnsi="Edwardian Script ITC" w:cs="Tahoma"/>
                <w:szCs w:val="24"/>
              </w:rPr>
              <w:t>Thelma Vance</w:t>
            </w:r>
          </w:p>
        </w:tc>
        <w:tc>
          <w:tcPr>
            <w:tcW w:w="1693" w:type="dxa"/>
          </w:tcPr>
          <w:p w14:paraId="1328B5EE" w14:textId="77777777" w:rsidR="00B94E83" w:rsidRDefault="00B94E83" w:rsidP="000D5EA7">
            <w:pPr>
              <w:tabs>
                <w:tab w:val="left" w:pos="-720"/>
                <w:tab w:val="left" w:pos="0"/>
                <w:tab w:val="left" w:pos="226"/>
                <w:tab w:val="left" w:pos="564"/>
                <w:tab w:val="left" w:pos="3610"/>
                <w:tab w:val="left" w:pos="4343"/>
                <w:tab w:val="left" w:pos="5076"/>
                <w:tab w:val="left" w:pos="5809"/>
              </w:tabs>
              <w:ind w:left="0"/>
              <w:jc w:val="center"/>
              <w:rPr>
                <w:rFonts w:ascii="Tahoma" w:hAnsi="Tahoma" w:cs="Tahoma"/>
                <w:sz w:val="16"/>
              </w:rPr>
            </w:pPr>
          </w:p>
        </w:tc>
        <w:tc>
          <w:tcPr>
            <w:tcW w:w="2014" w:type="dxa"/>
          </w:tcPr>
          <w:p w14:paraId="1BD82BE7" w14:textId="77777777" w:rsidR="00B94E83" w:rsidRDefault="00B94E83" w:rsidP="000D5EA7">
            <w:pPr>
              <w:tabs>
                <w:tab w:val="left" w:pos="-720"/>
                <w:tab w:val="left" w:pos="0"/>
                <w:tab w:val="left" w:pos="226"/>
                <w:tab w:val="left" w:pos="564"/>
                <w:tab w:val="left" w:pos="3610"/>
                <w:tab w:val="left" w:pos="4343"/>
                <w:tab w:val="left" w:pos="5076"/>
                <w:tab w:val="left" w:pos="5809"/>
              </w:tabs>
              <w:ind w:left="0"/>
              <w:jc w:val="center"/>
              <w:rPr>
                <w:rFonts w:ascii="Tahoma" w:hAnsi="Tahoma" w:cs="Tahoma"/>
                <w:sz w:val="16"/>
              </w:rPr>
            </w:pPr>
          </w:p>
        </w:tc>
      </w:tr>
      <w:tr w:rsidR="00A91387" w14:paraId="3B7BF492" w14:textId="77777777" w:rsidTr="000D5EA7">
        <w:trPr>
          <w:trHeight w:val="494"/>
        </w:trPr>
        <w:tc>
          <w:tcPr>
            <w:tcW w:w="1620" w:type="dxa"/>
          </w:tcPr>
          <w:p w14:paraId="53D4C930" w14:textId="62D0248C" w:rsidR="00A91387" w:rsidRDefault="00A91387" w:rsidP="001E3A9D">
            <w:pPr>
              <w:tabs>
                <w:tab w:val="left" w:pos="-720"/>
                <w:tab w:val="left" w:pos="0"/>
                <w:tab w:val="left" w:pos="226"/>
                <w:tab w:val="left" w:pos="564"/>
                <w:tab w:val="left" w:pos="3610"/>
                <w:tab w:val="left" w:pos="4343"/>
                <w:tab w:val="left" w:pos="5076"/>
                <w:tab w:val="left" w:pos="5809"/>
              </w:tabs>
              <w:ind w:left="0"/>
              <w:jc w:val="center"/>
              <w:rPr>
                <w:rFonts w:ascii="Tahoma" w:hAnsi="Tahoma" w:cs="Tahoma"/>
                <w:sz w:val="20"/>
              </w:rPr>
            </w:pPr>
            <w:r>
              <w:rPr>
                <w:rFonts w:ascii="Tahoma" w:hAnsi="Tahoma" w:cs="Tahoma"/>
                <w:sz w:val="20"/>
              </w:rPr>
              <w:t>3-June-2012</w:t>
            </w:r>
          </w:p>
        </w:tc>
        <w:tc>
          <w:tcPr>
            <w:tcW w:w="3060" w:type="dxa"/>
          </w:tcPr>
          <w:p w14:paraId="25370B2F" w14:textId="51B95E7C" w:rsidR="00A91387" w:rsidRDefault="00D63C15" w:rsidP="000D5EA7">
            <w:pPr>
              <w:tabs>
                <w:tab w:val="left" w:pos="-720"/>
                <w:tab w:val="left" w:pos="0"/>
                <w:tab w:val="left" w:pos="226"/>
                <w:tab w:val="left" w:pos="564"/>
                <w:tab w:val="left" w:pos="3610"/>
                <w:tab w:val="left" w:pos="4343"/>
                <w:tab w:val="left" w:pos="5076"/>
                <w:tab w:val="left" w:pos="5809"/>
              </w:tabs>
              <w:ind w:left="0"/>
              <w:jc w:val="center"/>
              <w:rPr>
                <w:rFonts w:ascii="Tahoma" w:hAnsi="Tahoma" w:cs="Tahoma"/>
                <w:sz w:val="20"/>
              </w:rPr>
            </w:pPr>
            <w:r>
              <w:rPr>
                <w:rFonts w:ascii="Tahoma" w:hAnsi="Tahoma" w:cs="Tahoma"/>
                <w:sz w:val="20"/>
              </w:rPr>
              <w:t>Edited Draft Version 1</w:t>
            </w:r>
          </w:p>
        </w:tc>
        <w:tc>
          <w:tcPr>
            <w:tcW w:w="1800" w:type="dxa"/>
          </w:tcPr>
          <w:p w14:paraId="4BB4CE42" w14:textId="22AAAEF3" w:rsidR="00A91387" w:rsidRDefault="00A91387" w:rsidP="000D5EA7">
            <w:pPr>
              <w:tabs>
                <w:tab w:val="left" w:pos="-720"/>
                <w:tab w:val="left" w:pos="0"/>
                <w:tab w:val="left" w:pos="226"/>
                <w:tab w:val="left" w:pos="564"/>
                <w:tab w:val="left" w:pos="3610"/>
                <w:tab w:val="left" w:pos="4343"/>
                <w:tab w:val="left" w:pos="5076"/>
                <w:tab w:val="left" w:pos="5809"/>
              </w:tabs>
              <w:ind w:left="0"/>
              <w:jc w:val="center"/>
              <w:rPr>
                <w:rFonts w:ascii="Edwardian Script ITC" w:hAnsi="Edwardian Script ITC" w:cs="Tahoma"/>
                <w:szCs w:val="24"/>
              </w:rPr>
            </w:pPr>
            <w:r>
              <w:rPr>
                <w:rFonts w:ascii="Edwardian Script ITC" w:hAnsi="Edwardian Script ITC" w:cs="Tahoma"/>
                <w:szCs w:val="24"/>
              </w:rPr>
              <w:t>Thelma Vance</w:t>
            </w:r>
          </w:p>
        </w:tc>
        <w:tc>
          <w:tcPr>
            <w:tcW w:w="1693" w:type="dxa"/>
          </w:tcPr>
          <w:p w14:paraId="72599F0D" w14:textId="77777777" w:rsidR="00A91387" w:rsidRDefault="00A91387" w:rsidP="000D5EA7">
            <w:pPr>
              <w:tabs>
                <w:tab w:val="left" w:pos="-720"/>
                <w:tab w:val="left" w:pos="0"/>
                <w:tab w:val="left" w:pos="226"/>
                <w:tab w:val="left" w:pos="564"/>
                <w:tab w:val="left" w:pos="3610"/>
                <w:tab w:val="left" w:pos="4343"/>
                <w:tab w:val="left" w:pos="5076"/>
                <w:tab w:val="left" w:pos="5809"/>
              </w:tabs>
              <w:ind w:left="0"/>
              <w:jc w:val="center"/>
              <w:rPr>
                <w:rFonts w:ascii="Tahoma" w:hAnsi="Tahoma" w:cs="Tahoma"/>
                <w:sz w:val="16"/>
              </w:rPr>
            </w:pPr>
          </w:p>
        </w:tc>
        <w:tc>
          <w:tcPr>
            <w:tcW w:w="2014" w:type="dxa"/>
          </w:tcPr>
          <w:p w14:paraId="7337B732" w14:textId="77777777" w:rsidR="00A91387" w:rsidRDefault="00A91387" w:rsidP="000D5EA7">
            <w:pPr>
              <w:tabs>
                <w:tab w:val="left" w:pos="-720"/>
                <w:tab w:val="left" w:pos="0"/>
                <w:tab w:val="left" w:pos="226"/>
                <w:tab w:val="left" w:pos="564"/>
                <w:tab w:val="left" w:pos="3610"/>
                <w:tab w:val="left" w:pos="4343"/>
                <w:tab w:val="left" w:pos="5076"/>
                <w:tab w:val="left" w:pos="5809"/>
              </w:tabs>
              <w:ind w:left="0"/>
              <w:jc w:val="center"/>
              <w:rPr>
                <w:rFonts w:ascii="Tahoma" w:hAnsi="Tahoma" w:cs="Tahoma"/>
                <w:sz w:val="16"/>
              </w:rPr>
            </w:pPr>
          </w:p>
        </w:tc>
      </w:tr>
      <w:tr w:rsidR="00D759D4" w14:paraId="60ED6974" w14:textId="77777777" w:rsidTr="000D5EA7">
        <w:trPr>
          <w:trHeight w:val="494"/>
        </w:trPr>
        <w:tc>
          <w:tcPr>
            <w:tcW w:w="1620" w:type="dxa"/>
          </w:tcPr>
          <w:p w14:paraId="09BE4D76" w14:textId="0EF37750" w:rsidR="00D759D4" w:rsidRDefault="00D759D4" w:rsidP="001E3A9D">
            <w:pPr>
              <w:tabs>
                <w:tab w:val="left" w:pos="-720"/>
                <w:tab w:val="left" w:pos="0"/>
                <w:tab w:val="left" w:pos="226"/>
                <w:tab w:val="left" w:pos="564"/>
                <w:tab w:val="left" w:pos="3610"/>
                <w:tab w:val="left" w:pos="4343"/>
                <w:tab w:val="left" w:pos="5076"/>
                <w:tab w:val="left" w:pos="5809"/>
              </w:tabs>
              <w:ind w:left="0"/>
              <w:jc w:val="center"/>
              <w:rPr>
                <w:rFonts w:ascii="Tahoma" w:hAnsi="Tahoma" w:cs="Tahoma"/>
                <w:sz w:val="20"/>
              </w:rPr>
            </w:pPr>
            <w:r>
              <w:rPr>
                <w:rFonts w:ascii="Tahoma" w:hAnsi="Tahoma" w:cs="Tahoma"/>
                <w:sz w:val="20"/>
              </w:rPr>
              <w:t>4-June-2012</w:t>
            </w:r>
          </w:p>
        </w:tc>
        <w:tc>
          <w:tcPr>
            <w:tcW w:w="3060" w:type="dxa"/>
          </w:tcPr>
          <w:p w14:paraId="64AE4FF4" w14:textId="4A9EAEF1" w:rsidR="00D759D4" w:rsidRDefault="00D63C15" w:rsidP="000D5EA7">
            <w:pPr>
              <w:tabs>
                <w:tab w:val="left" w:pos="-720"/>
                <w:tab w:val="left" w:pos="0"/>
                <w:tab w:val="left" w:pos="226"/>
                <w:tab w:val="left" w:pos="564"/>
                <w:tab w:val="left" w:pos="3610"/>
                <w:tab w:val="left" w:pos="4343"/>
                <w:tab w:val="left" w:pos="5076"/>
                <w:tab w:val="left" w:pos="5809"/>
              </w:tabs>
              <w:ind w:left="0"/>
              <w:jc w:val="center"/>
              <w:rPr>
                <w:rFonts w:ascii="Tahoma" w:hAnsi="Tahoma" w:cs="Tahoma"/>
                <w:sz w:val="20"/>
              </w:rPr>
            </w:pPr>
            <w:r>
              <w:rPr>
                <w:rFonts w:ascii="Tahoma" w:hAnsi="Tahoma" w:cs="Tahoma"/>
                <w:sz w:val="20"/>
              </w:rPr>
              <w:t>Edited Draft Version 2</w:t>
            </w:r>
          </w:p>
        </w:tc>
        <w:tc>
          <w:tcPr>
            <w:tcW w:w="1800" w:type="dxa"/>
          </w:tcPr>
          <w:p w14:paraId="0E3E244D" w14:textId="1D262C94" w:rsidR="00D759D4" w:rsidRDefault="00D759D4" w:rsidP="000D5EA7">
            <w:pPr>
              <w:tabs>
                <w:tab w:val="left" w:pos="-720"/>
                <w:tab w:val="left" w:pos="0"/>
                <w:tab w:val="left" w:pos="226"/>
                <w:tab w:val="left" w:pos="564"/>
                <w:tab w:val="left" w:pos="3610"/>
                <w:tab w:val="left" w:pos="4343"/>
                <w:tab w:val="left" w:pos="5076"/>
                <w:tab w:val="left" w:pos="5809"/>
              </w:tabs>
              <w:ind w:left="0"/>
              <w:jc w:val="center"/>
              <w:rPr>
                <w:rFonts w:ascii="Edwardian Script ITC" w:hAnsi="Edwardian Script ITC" w:cs="Tahoma"/>
                <w:szCs w:val="24"/>
              </w:rPr>
            </w:pPr>
            <w:r>
              <w:rPr>
                <w:rFonts w:ascii="Edwardian Script ITC" w:hAnsi="Edwardian Script ITC" w:cs="Tahoma"/>
                <w:szCs w:val="24"/>
              </w:rPr>
              <w:t>Thelma Vance</w:t>
            </w:r>
          </w:p>
        </w:tc>
        <w:tc>
          <w:tcPr>
            <w:tcW w:w="1693" w:type="dxa"/>
          </w:tcPr>
          <w:p w14:paraId="01035D97" w14:textId="44AA3196" w:rsidR="00D759D4" w:rsidRDefault="00D759D4" w:rsidP="000D5EA7">
            <w:pPr>
              <w:tabs>
                <w:tab w:val="left" w:pos="-720"/>
                <w:tab w:val="left" w:pos="0"/>
                <w:tab w:val="left" w:pos="226"/>
                <w:tab w:val="left" w:pos="564"/>
                <w:tab w:val="left" w:pos="3610"/>
                <w:tab w:val="left" w:pos="4343"/>
                <w:tab w:val="left" w:pos="5076"/>
                <w:tab w:val="left" w:pos="5809"/>
              </w:tabs>
              <w:ind w:left="0"/>
              <w:jc w:val="center"/>
              <w:rPr>
                <w:rFonts w:ascii="Tahoma" w:hAnsi="Tahoma" w:cs="Tahoma"/>
                <w:sz w:val="16"/>
              </w:rPr>
            </w:pPr>
          </w:p>
        </w:tc>
        <w:tc>
          <w:tcPr>
            <w:tcW w:w="2014" w:type="dxa"/>
          </w:tcPr>
          <w:p w14:paraId="792A257F" w14:textId="503D1FC2" w:rsidR="00D759D4" w:rsidRPr="00D759D4" w:rsidRDefault="00D759D4" w:rsidP="000D5EA7">
            <w:pPr>
              <w:tabs>
                <w:tab w:val="left" w:pos="-720"/>
                <w:tab w:val="left" w:pos="0"/>
                <w:tab w:val="left" w:pos="226"/>
                <w:tab w:val="left" w:pos="564"/>
                <w:tab w:val="left" w:pos="3610"/>
                <w:tab w:val="left" w:pos="4343"/>
                <w:tab w:val="left" w:pos="5076"/>
                <w:tab w:val="left" w:pos="5809"/>
              </w:tabs>
              <w:ind w:left="0"/>
              <w:jc w:val="center"/>
              <w:rPr>
                <w:rFonts w:ascii="Brush Script MT Italic" w:hAnsi="Brush Script MT Italic" w:cs="Tahoma"/>
                <w:sz w:val="28"/>
                <w:szCs w:val="28"/>
              </w:rPr>
            </w:pPr>
          </w:p>
        </w:tc>
      </w:tr>
      <w:tr w:rsidR="00D63C15" w14:paraId="06C4549B" w14:textId="77777777" w:rsidTr="000D5EA7">
        <w:trPr>
          <w:trHeight w:val="494"/>
        </w:trPr>
        <w:tc>
          <w:tcPr>
            <w:tcW w:w="1620" w:type="dxa"/>
          </w:tcPr>
          <w:p w14:paraId="0F9C0059" w14:textId="34EE60ED" w:rsidR="00D63C15" w:rsidRDefault="00D63C15" w:rsidP="001E3A9D">
            <w:pPr>
              <w:tabs>
                <w:tab w:val="left" w:pos="-720"/>
                <w:tab w:val="left" w:pos="0"/>
                <w:tab w:val="left" w:pos="226"/>
                <w:tab w:val="left" w:pos="564"/>
                <w:tab w:val="left" w:pos="3610"/>
                <w:tab w:val="left" w:pos="4343"/>
                <w:tab w:val="left" w:pos="5076"/>
                <w:tab w:val="left" w:pos="5809"/>
              </w:tabs>
              <w:ind w:left="0"/>
              <w:jc w:val="center"/>
              <w:rPr>
                <w:rFonts w:ascii="Tahoma" w:hAnsi="Tahoma" w:cs="Tahoma"/>
                <w:sz w:val="20"/>
              </w:rPr>
            </w:pPr>
            <w:r>
              <w:rPr>
                <w:rFonts w:ascii="Tahoma" w:hAnsi="Tahoma" w:cs="Tahoma"/>
                <w:sz w:val="20"/>
              </w:rPr>
              <w:t>14-July-2012</w:t>
            </w:r>
          </w:p>
        </w:tc>
        <w:tc>
          <w:tcPr>
            <w:tcW w:w="3060" w:type="dxa"/>
          </w:tcPr>
          <w:p w14:paraId="6EC604EF" w14:textId="6909C8C5" w:rsidR="00D63C15" w:rsidRDefault="00D63C15" w:rsidP="000D5EA7">
            <w:pPr>
              <w:tabs>
                <w:tab w:val="left" w:pos="-720"/>
                <w:tab w:val="left" w:pos="0"/>
                <w:tab w:val="left" w:pos="226"/>
                <w:tab w:val="left" w:pos="564"/>
                <w:tab w:val="left" w:pos="3610"/>
                <w:tab w:val="left" w:pos="4343"/>
                <w:tab w:val="left" w:pos="5076"/>
                <w:tab w:val="left" w:pos="5809"/>
              </w:tabs>
              <w:ind w:left="0"/>
              <w:jc w:val="center"/>
              <w:rPr>
                <w:rFonts w:ascii="Tahoma" w:hAnsi="Tahoma" w:cs="Tahoma"/>
                <w:sz w:val="20"/>
              </w:rPr>
            </w:pPr>
            <w:r>
              <w:rPr>
                <w:rFonts w:ascii="Tahoma" w:hAnsi="Tahoma" w:cs="Tahoma"/>
                <w:sz w:val="20"/>
              </w:rPr>
              <w:t>Edited Draft Version 3</w:t>
            </w:r>
          </w:p>
        </w:tc>
        <w:tc>
          <w:tcPr>
            <w:tcW w:w="1800" w:type="dxa"/>
          </w:tcPr>
          <w:p w14:paraId="3DB84447" w14:textId="1E913398" w:rsidR="00D63C15" w:rsidRDefault="00D63C15" w:rsidP="000D5EA7">
            <w:pPr>
              <w:tabs>
                <w:tab w:val="left" w:pos="-720"/>
                <w:tab w:val="left" w:pos="0"/>
                <w:tab w:val="left" w:pos="226"/>
                <w:tab w:val="left" w:pos="564"/>
                <w:tab w:val="left" w:pos="3610"/>
                <w:tab w:val="left" w:pos="4343"/>
                <w:tab w:val="left" w:pos="5076"/>
                <w:tab w:val="left" w:pos="5809"/>
              </w:tabs>
              <w:ind w:left="0"/>
              <w:jc w:val="center"/>
              <w:rPr>
                <w:rFonts w:ascii="Edwardian Script ITC" w:hAnsi="Edwardian Script ITC" w:cs="Tahoma"/>
                <w:szCs w:val="24"/>
              </w:rPr>
            </w:pPr>
            <w:r>
              <w:rPr>
                <w:rFonts w:ascii="Edwardian Script ITC" w:hAnsi="Edwardian Script ITC" w:cs="Tahoma"/>
                <w:szCs w:val="24"/>
              </w:rPr>
              <w:t>Thelma Vance</w:t>
            </w:r>
          </w:p>
        </w:tc>
        <w:tc>
          <w:tcPr>
            <w:tcW w:w="1693" w:type="dxa"/>
          </w:tcPr>
          <w:p w14:paraId="61203095" w14:textId="77777777" w:rsidR="00D63C15" w:rsidRDefault="00D63C15" w:rsidP="000D5EA7">
            <w:pPr>
              <w:tabs>
                <w:tab w:val="left" w:pos="-720"/>
                <w:tab w:val="left" w:pos="0"/>
                <w:tab w:val="left" w:pos="226"/>
                <w:tab w:val="left" w:pos="564"/>
                <w:tab w:val="left" w:pos="3610"/>
                <w:tab w:val="left" w:pos="4343"/>
                <w:tab w:val="left" w:pos="5076"/>
                <w:tab w:val="left" w:pos="5809"/>
              </w:tabs>
              <w:ind w:left="0"/>
              <w:jc w:val="center"/>
              <w:rPr>
                <w:rFonts w:ascii="Tahoma" w:hAnsi="Tahoma" w:cs="Tahoma"/>
                <w:sz w:val="16"/>
              </w:rPr>
            </w:pPr>
          </w:p>
        </w:tc>
        <w:tc>
          <w:tcPr>
            <w:tcW w:w="2014" w:type="dxa"/>
          </w:tcPr>
          <w:p w14:paraId="2AF4A756" w14:textId="77777777" w:rsidR="00D63C15" w:rsidRPr="00D759D4" w:rsidRDefault="00D63C15" w:rsidP="000D5EA7">
            <w:pPr>
              <w:tabs>
                <w:tab w:val="left" w:pos="-720"/>
                <w:tab w:val="left" w:pos="0"/>
                <w:tab w:val="left" w:pos="226"/>
                <w:tab w:val="left" w:pos="564"/>
                <w:tab w:val="left" w:pos="3610"/>
                <w:tab w:val="left" w:pos="4343"/>
                <w:tab w:val="left" w:pos="5076"/>
                <w:tab w:val="left" w:pos="5809"/>
              </w:tabs>
              <w:ind w:left="0"/>
              <w:jc w:val="center"/>
              <w:rPr>
                <w:rFonts w:ascii="Brush Script MT Italic" w:hAnsi="Brush Script MT Italic" w:cs="Tahoma"/>
                <w:sz w:val="28"/>
                <w:szCs w:val="28"/>
              </w:rPr>
            </w:pPr>
          </w:p>
        </w:tc>
      </w:tr>
    </w:tbl>
    <w:p w14:paraId="728C9621" w14:textId="77777777" w:rsidR="00B94E83" w:rsidRPr="00B31F20" w:rsidRDefault="00B94E83">
      <w:pPr>
        <w:tabs>
          <w:tab w:val="left" w:pos="-720"/>
          <w:tab w:val="left" w:pos="0"/>
          <w:tab w:val="left" w:pos="226"/>
          <w:tab w:val="left" w:pos="564"/>
          <w:tab w:val="left" w:pos="3610"/>
          <w:tab w:val="left" w:pos="4343"/>
          <w:tab w:val="left" w:pos="5076"/>
          <w:tab w:val="left" w:pos="5809"/>
        </w:tabs>
        <w:jc w:val="both"/>
        <w:rPr>
          <w:rFonts w:ascii="Tahoma" w:hAnsi="Tahoma" w:cs="Tahoma"/>
          <w:sz w:val="16"/>
        </w:rPr>
        <w:sectPr w:rsidR="00B94E83" w:rsidRPr="00B31F20" w:rsidSect="003460F2">
          <w:headerReference w:type="even" r:id="rId10"/>
          <w:headerReference w:type="default" r:id="rId11"/>
          <w:footerReference w:type="even" r:id="rId12"/>
          <w:footerReference w:type="default" r:id="rId13"/>
          <w:headerReference w:type="first" r:id="rId14"/>
          <w:pgSz w:w="12240" w:h="15840" w:code="1"/>
          <w:pgMar w:top="720" w:right="720" w:bottom="720" w:left="720" w:header="720" w:footer="432" w:gutter="0"/>
          <w:paperSrc w:first="1" w:other="1"/>
          <w:cols w:space="720"/>
          <w:noEndnote/>
          <w:titlePg/>
          <w:docGrid w:linePitch="326"/>
        </w:sectPr>
      </w:pPr>
    </w:p>
    <w:p w14:paraId="183C44E9" w14:textId="77777777" w:rsidR="001644E7" w:rsidRPr="00031411" w:rsidRDefault="007976B4" w:rsidP="00BE0061">
      <w:pPr>
        <w:pStyle w:val="Heading1"/>
        <w:ind w:left="0"/>
      </w:pPr>
      <w:bookmarkStart w:id="0" w:name="_Toc271546873"/>
      <w:bookmarkStart w:id="1" w:name="_Toc149389893"/>
      <w:bookmarkStart w:id="2" w:name="_Toc149390046"/>
      <w:bookmarkStart w:id="3" w:name="_Toc203889332"/>
      <w:r>
        <w:lastRenderedPageBreak/>
        <w:t>Sco</w:t>
      </w:r>
      <w:r w:rsidR="001644E7" w:rsidRPr="00031411">
        <w:t>p</w:t>
      </w:r>
      <w:bookmarkStart w:id="4" w:name="_Toc271529272"/>
      <w:r w:rsidR="001644E7" w:rsidRPr="00031411">
        <w:t>e</w:t>
      </w:r>
      <w:bookmarkEnd w:id="0"/>
      <w:bookmarkEnd w:id="4"/>
      <w:bookmarkEnd w:id="1"/>
      <w:bookmarkEnd w:id="2"/>
      <w:bookmarkEnd w:id="3"/>
    </w:p>
    <w:p w14:paraId="72FD5D11" w14:textId="5BDF2F1A" w:rsidR="00081D02" w:rsidRDefault="001E1C35" w:rsidP="00081D02">
      <w:pPr>
        <w:pStyle w:val="BodyText"/>
        <w:rPr>
          <w:rFonts w:ascii="Tahoma" w:hAnsi="Tahoma" w:cs="Tahoma"/>
        </w:rPr>
      </w:pPr>
      <w:r>
        <w:rPr>
          <w:rFonts w:ascii="Tahoma" w:hAnsi="Tahoma" w:cs="Tahoma"/>
        </w:rPr>
        <w:t xml:space="preserve">This document defines </w:t>
      </w:r>
      <w:r w:rsidR="00375981">
        <w:rPr>
          <w:rFonts w:ascii="Tahoma" w:hAnsi="Tahoma" w:cs="Tahoma"/>
        </w:rPr>
        <w:t xml:space="preserve">and presents the details for </w:t>
      </w:r>
      <w:r>
        <w:rPr>
          <w:rFonts w:ascii="Tahoma" w:hAnsi="Tahoma" w:cs="Tahoma"/>
        </w:rPr>
        <w:t xml:space="preserve">the </w:t>
      </w:r>
      <w:r w:rsidR="00093E3A">
        <w:rPr>
          <w:rFonts w:ascii="Tahoma" w:hAnsi="Tahoma" w:cs="Tahoma"/>
        </w:rPr>
        <w:t xml:space="preserve">operation of </w:t>
      </w:r>
      <w:r>
        <w:rPr>
          <w:rFonts w:ascii="Tahoma" w:hAnsi="Tahoma" w:cs="Tahoma"/>
        </w:rPr>
        <w:t xml:space="preserve">Baastet Project’s </w:t>
      </w:r>
      <w:r w:rsidR="00552E63">
        <w:rPr>
          <w:rFonts w:ascii="Tahoma" w:hAnsi="Tahoma" w:cs="Tahoma"/>
        </w:rPr>
        <w:t>CFO</w:t>
      </w:r>
      <w:r w:rsidR="000F7AB8">
        <w:rPr>
          <w:rFonts w:ascii="Tahoma" w:hAnsi="Tahoma" w:cs="Tahoma"/>
        </w:rPr>
        <w:t xml:space="preserve"> </w:t>
      </w:r>
      <w:r w:rsidR="00093E3A">
        <w:rPr>
          <w:rFonts w:ascii="Tahoma" w:hAnsi="Tahoma" w:cs="Tahoma"/>
        </w:rPr>
        <w:t>Executive</w:t>
      </w:r>
      <w:r w:rsidR="00081D02">
        <w:rPr>
          <w:rFonts w:ascii="Tahoma" w:hAnsi="Tahoma" w:cs="Tahoma"/>
        </w:rPr>
        <w:t xml:space="preserve"> Module</w:t>
      </w:r>
      <w:r w:rsidR="00093E3A">
        <w:rPr>
          <w:rFonts w:ascii="Tahoma" w:hAnsi="Tahoma" w:cs="Tahoma"/>
        </w:rPr>
        <w:t>.</w:t>
      </w:r>
      <w:r w:rsidR="00E94A52">
        <w:rPr>
          <w:rFonts w:ascii="Tahoma" w:hAnsi="Tahoma" w:cs="Tahoma"/>
        </w:rPr>
        <w:t xml:space="preserve">  This document presents some general requirements and the </w:t>
      </w:r>
      <w:r w:rsidR="00C172A2">
        <w:rPr>
          <w:rFonts w:ascii="Tahoma" w:hAnsi="Tahoma" w:cs="Tahoma"/>
        </w:rPr>
        <w:t>workflows</w:t>
      </w:r>
      <w:r w:rsidR="00E94A52">
        <w:rPr>
          <w:rFonts w:ascii="Tahoma" w:hAnsi="Tahoma" w:cs="Tahoma"/>
        </w:rPr>
        <w:t xml:space="preserve"> and </w:t>
      </w:r>
      <w:bookmarkStart w:id="5" w:name="_GoBack"/>
      <w:bookmarkEnd w:id="5"/>
      <w:r w:rsidR="004F13F6">
        <w:rPr>
          <w:rFonts w:ascii="Tahoma" w:hAnsi="Tahoma" w:cs="Tahoma"/>
        </w:rPr>
        <w:t>use</w:t>
      </w:r>
      <w:r w:rsidR="00E94A52">
        <w:rPr>
          <w:rFonts w:ascii="Tahoma" w:hAnsi="Tahoma" w:cs="Tahoma"/>
        </w:rPr>
        <w:t xml:space="preserve"> communication.</w:t>
      </w:r>
    </w:p>
    <w:p w14:paraId="2E84AB18" w14:textId="45BA4E3A" w:rsidR="00377E27" w:rsidRDefault="002F663B" w:rsidP="00BE0061">
      <w:pPr>
        <w:pStyle w:val="Heading1"/>
        <w:ind w:left="0"/>
      </w:pPr>
      <w:bookmarkStart w:id="6" w:name="_Toc271546874"/>
      <w:bookmarkStart w:id="7" w:name="_Toc149389894"/>
      <w:bookmarkStart w:id="8" w:name="_Toc149390047"/>
      <w:bookmarkStart w:id="9" w:name="_Toc203889333"/>
      <w:r w:rsidRPr="00AE7DC1">
        <w:t>Identification</w:t>
      </w:r>
      <w:bookmarkEnd w:id="6"/>
      <w:bookmarkEnd w:id="7"/>
      <w:bookmarkEnd w:id="8"/>
      <w:bookmarkEnd w:id="9"/>
    </w:p>
    <w:p w14:paraId="4B3DF6DD" w14:textId="77777777" w:rsidR="004D2C4E" w:rsidRDefault="00E94A52" w:rsidP="00D57CCF">
      <w:pPr>
        <w:ind w:left="720"/>
        <w:rPr>
          <w:rStyle w:val="BodyTextFirstIndentChar"/>
          <w:rFonts w:ascii="Tahoma" w:hAnsi="Tahoma"/>
          <w:sz w:val="20"/>
        </w:rPr>
      </w:pPr>
      <w:r>
        <w:rPr>
          <w:rStyle w:val="BodyTextFirstIndentChar"/>
          <w:rFonts w:ascii="Tahoma" w:hAnsi="Tahoma"/>
          <w:sz w:val="20"/>
        </w:rPr>
        <w:t>The</w:t>
      </w:r>
      <w:r w:rsidR="000F7AB8">
        <w:rPr>
          <w:rStyle w:val="BodyTextFirstIndentChar"/>
          <w:rFonts w:ascii="Tahoma" w:hAnsi="Tahoma"/>
          <w:sz w:val="20"/>
        </w:rPr>
        <w:t xml:space="preserve"> </w:t>
      </w:r>
      <w:r w:rsidR="00552E63">
        <w:rPr>
          <w:rStyle w:val="BodyTextFirstIndentChar"/>
          <w:rFonts w:ascii="Tahoma" w:hAnsi="Tahoma"/>
          <w:sz w:val="20"/>
        </w:rPr>
        <w:t>CFO</w:t>
      </w:r>
      <w:r w:rsidR="000F7AB8">
        <w:rPr>
          <w:rStyle w:val="BodyTextFirstIndentChar"/>
          <w:rFonts w:ascii="Tahoma" w:hAnsi="Tahoma"/>
          <w:sz w:val="20"/>
        </w:rPr>
        <w:t xml:space="preserve"> Executive Module</w:t>
      </w:r>
      <w:r>
        <w:rPr>
          <w:rStyle w:val="BodyTextFirstIndentChar"/>
          <w:rFonts w:ascii="Tahoma" w:hAnsi="Tahoma"/>
          <w:sz w:val="20"/>
        </w:rPr>
        <w:t xml:space="preserve"> is </w:t>
      </w:r>
      <w:r w:rsidR="004D2C4E">
        <w:rPr>
          <w:rStyle w:val="BodyTextFirstIndentChar"/>
          <w:rFonts w:ascii="Tahoma" w:hAnsi="Tahoma"/>
          <w:sz w:val="20"/>
        </w:rPr>
        <w:t>copied from the</w:t>
      </w:r>
      <w:r>
        <w:rPr>
          <w:rStyle w:val="BodyTextFirstIndentChar"/>
          <w:rFonts w:ascii="Tahoma" w:hAnsi="Tahoma"/>
          <w:sz w:val="20"/>
        </w:rPr>
        <w:t xml:space="preserve"> Progenitor and is modified </w:t>
      </w:r>
      <w:r w:rsidR="004D2C4E">
        <w:rPr>
          <w:rStyle w:val="BodyTextFirstIndentChar"/>
          <w:rFonts w:ascii="Tahoma" w:hAnsi="Tahoma"/>
          <w:sz w:val="20"/>
        </w:rPr>
        <w:t>for the current Deployment</w:t>
      </w:r>
      <w:r w:rsidR="000F7AB8">
        <w:rPr>
          <w:rStyle w:val="BodyTextFirstIndentChar"/>
          <w:rFonts w:ascii="Tahoma" w:hAnsi="Tahoma"/>
          <w:sz w:val="20"/>
        </w:rPr>
        <w:t xml:space="preserve">. </w:t>
      </w:r>
    </w:p>
    <w:p w14:paraId="3E69C2B4" w14:textId="35584AA6" w:rsidR="00B67E5E" w:rsidRDefault="00B67E5E" w:rsidP="00D57CCF">
      <w:pPr>
        <w:ind w:left="648"/>
        <w:rPr>
          <w:rStyle w:val="BodyTextFirstIndentChar"/>
          <w:rFonts w:ascii="Tahoma" w:hAnsi="Tahoma"/>
          <w:sz w:val="20"/>
        </w:rPr>
      </w:pPr>
      <w:r>
        <w:rPr>
          <w:rStyle w:val="BodyTextFirstIndentChar"/>
          <w:rFonts w:ascii="Tahoma" w:hAnsi="Tahoma"/>
          <w:sz w:val="20"/>
        </w:rPr>
        <w:t xml:space="preserve">A first Board Meeting is held </w:t>
      </w:r>
      <w:r w:rsidR="000413D5">
        <w:rPr>
          <w:rStyle w:val="BodyTextFirstIndentChar"/>
          <w:rFonts w:ascii="Tahoma" w:hAnsi="Tahoma"/>
          <w:sz w:val="20"/>
        </w:rPr>
        <w:t>where</w:t>
      </w:r>
      <w:r w:rsidR="00A42E98">
        <w:rPr>
          <w:rStyle w:val="BodyTextFirstIndentChar"/>
          <w:rFonts w:ascii="Tahoma" w:hAnsi="Tahoma"/>
          <w:sz w:val="20"/>
        </w:rPr>
        <w:t xml:space="preserve"> </w:t>
      </w:r>
      <w:r w:rsidR="00776DCD">
        <w:rPr>
          <w:rStyle w:val="BodyTextFirstIndentChar"/>
          <w:rFonts w:ascii="Tahoma" w:hAnsi="Tahoma"/>
          <w:sz w:val="20"/>
        </w:rPr>
        <w:t>Officers</w:t>
      </w:r>
      <w:r>
        <w:rPr>
          <w:rStyle w:val="BodyTextFirstIndentChar"/>
          <w:rFonts w:ascii="Tahoma" w:hAnsi="Tahoma"/>
          <w:sz w:val="20"/>
        </w:rPr>
        <w:t xml:space="preserve"> </w:t>
      </w:r>
      <w:r w:rsidR="00776DCD">
        <w:rPr>
          <w:rStyle w:val="BodyTextFirstIndentChar"/>
          <w:rFonts w:ascii="Tahoma" w:hAnsi="Tahoma"/>
          <w:sz w:val="20"/>
        </w:rPr>
        <w:t>are</w:t>
      </w:r>
      <w:r w:rsidR="00A42E98">
        <w:rPr>
          <w:rStyle w:val="BodyTextFirstIndentChar"/>
          <w:rFonts w:ascii="Tahoma" w:hAnsi="Tahoma"/>
          <w:sz w:val="20"/>
        </w:rPr>
        <w:t xml:space="preserve"> </w:t>
      </w:r>
      <w:r w:rsidR="000413D5">
        <w:rPr>
          <w:rStyle w:val="BodyTextFirstIndentChar"/>
          <w:rFonts w:ascii="Tahoma" w:hAnsi="Tahoma"/>
          <w:sz w:val="20"/>
        </w:rPr>
        <w:t>selected from local and remote systems</w:t>
      </w:r>
      <w:r w:rsidR="004D2C4E">
        <w:rPr>
          <w:rStyle w:val="BodyTextFirstIndentChar"/>
          <w:rFonts w:ascii="Tahoma" w:hAnsi="Tahoma"/>
          <w:sz w:val="20"/>
        </w:rPr>
        <w:t>:</w:t>
      </w:r>
    </w:p>
    <w:p w14:paraId="2C03DA21" w14:textId="08D350AF" w:rsidR="00B67E5E" w:rsidRDefault="00B67E5E" w:rsidP="0080459D">
      <w:pPr>
        <w:pStyle w:val="ListParagraph"/>
        <w:numPr>
          <w:ilvl w:val="0"/>
          <w:numId w:val="19"/>
        </w:numPr>
        <w:ind w:left="1440"/>
        <w:rPr>
          <w:rStyle w:val="BodyTextFirstIndentChar"/>
          <w:rFonts w:ascii="Tahoma" w:hAnsi="Tahoma"/>
          <w:sz w:val="20"/>
        </w:rPr>
      </w:pPr>
      <w:r>
        <w:rPr>
          <w:rStyle w:val="BodyTextFirstIndentChar"/>
          <w:rFonts w:ascii="Tahoma" w:hAnsi="Tahoma"/>
          <w:sz w:val="20"/>
        </w:rPr>
        <w:t xml:space="preserve">If Agreement is reached </w:t>
      </w:r>
      <w:r w:rsidR="009D2DC3">
        <w:rPr>
          <w:rStyle w:val="BodyTextFirstIndentChar"/>
          <w:rFonts w:ascii="Tahoma" w:hAnsi="Tahoma"/>
          <w:sz w:val="20"/>
        </w:rPr>
        <w:t>and all government agencies agree:</w:t>
      </w:r>
    </w:p>
    <w:p w14:paraId="5A0B9155" w14:textId="09053963" w:rsidR="009D2DC3" w:rsidRDefault="009D2DC3" w:rsidP="0080459D">
      <w:pPr>
        <w:pStyle w:val="ListParagraph"/>
        <w:numPr>
          <w:ilvl w:val="1"/>
          <w:numId w:val="19"/>
        </w:numPr>
        <w:ind w:left="1800"/>
        <w:rPr>
          <w:rStyle w:val="BodyTextFirstIndentChar"/>
          <w:rFonts w:ascii="Tahoma" w:hAnsi="Tahoma"/>
          <w:sz w:val="20"/>
        </w:rPr>
      </w:pPr>
      <w:r>
        <w:rPr>
          <w:rStyle w:val="BodyTextFirstIndentChar"/>
          <w:rFonts w:ascii="Tahoma" w:hAnsi="Tahoma"/>
          <w:sz w:val="20"/>
        </w:rPr>
        <w:t>The Board Meets to install the Attorney</w:t>
      </w:r>
      <w:r w:rsidR="004F13F6">
        <w:rPr>
          <w:rStyle w:val="BodyTextFirstIndentChar"/>
          <w:rFonts w:ascii="Tahoma" w:hAnsi="Tahoma"/>
          <w:sz w:val="20"/>
        </w:rPr>
        <w:t>-of-Record</w:t>
      </w:r>
      <w:r>
        <w:rPr>
          <w:rStyle w:val="BodyTextFirstIndentChar"/>
          <w:rFonts w:ascii="Tahoma" w:hAnsi="Tahoma"/>
          <w:sz w:val="20"/>
        </w:rPr>
        <w:t xml:space="preserve"> and CPA</w:t>
      </w:r>
      <w:r w:rsidR="004F13F6">
        <w:rPr>
          <w:rStyle w:val="BodyTextFirstIndentChar"/>
          <w:rFonts w:ascii="Tahoma" w:hAnsi="Tahoma"/>
          <w:sz w:val="20"/>
        </w:rPr>
        <w:t>-of-Record</w:t>
      </w:r>
      <w:r>
        <w:rPr>
          <w:rStyle w:val="BodyTextFirstIndentChar"/>
          <w:rFonts w:ascii="Tahoma" w:hAnsi="Tahoma"/>
          <w:sz w:val="20"/>
        </w:rPr>
        <w:t xml:space="preserve"> as agents for the Topology</w:t>
      </w:r>
    </w:p>
    <w:p w14:paraId="2DCB0525" w14:textId="62BF2AC0" w:rsidR="009D2DC3" w:rsidRDefault="009D2DC3" w:rsidP="0080459D">
      <w:pPr>
        <w:pStyle w:val="ListParagraph"/>
        <w:numPr>
          <w:ilvl w:val="1"/>
          <w:numId w:val="19"/>
        </w:numPr>
        <w:ind w:left="1800"/>
        <w:rPr>
          <w:rStyle w:val="BodyTextFirstIndentChar"/>
          <w:rFonts w:ascii="Tahoma" w:hAnsi="Tahoma"/>
          <w:sz w:val="20"/>
        </w:rPr>
      </w:pPr>
      <w:r>
        <w:rPr>
          <w:rStyle w:val="BodyTextFirstIndentChar"/>
          <w:rFonts w:ascii="Tahoma" w:hAnsi="Tahoma"/>
          <w:sz w:val="20"/>
        </w:rPr>
        <w:t>The Founders present Financial data to the Board of Directors for a vote for vesting interests</w:t>
      </w:r>
    </w:p>
    <w:p w14:paraId="3A6F8146" w14:textId="7C784831" w:rsidR="009D2DC3" w:rsidRDefault="009D2DC3" w:rsidP="0080459D">
      <w:pPr>
        <w:pStyle w:val="ListParagraph"/>
        <w:numPr>
          <w:ilvl w:val="1"/>
          <w:numId w:val="19"/>
        </w:numPr>
        <w:ind w:left="1800"/>
        <w:rPr>
          <w:rStyle w:val="BodyTextFirstIndentChar"/>
          <w:rFonts w:ascii="Tahoma" w:hAnsi="Tahoma"/>
          <w:sz w:val="20"/>
        </w:rPr>
      </w:pPr>
      <w:r>
        <w:rPr>
          <w:rStyle w:val="BodyTextFirstIndentChar"/>
          <w:rFonts w:ascii="Tahoma" w:hAnsi="Tahoma"/>
          <w:sz w:val="20"/>
        </w:rPr>
        <w:t>The funds are placed into escrow awaiting the fina</w:t>
      </w:r>
      <w:r w:rsidR="00D63C15">
        <w:rPr>
          <w:rStyle w:val="BodyTextFirstIndentChar"/>
          <w:rFonts w:ascii="Tahoma" w:hAnsi="Tahoma"/>
          <w:sz w:val="20"/>
        </w:rPr>
        <w:t>l report from the Founder’s CPA</w:t>
      </w:r>
    </w:p>
    <w:p w14:paraId="05CAE62C" w14:textId="6779F8D4" w:rsidR="009D2DC3" w:rsidRDefault="009D2DC3" w:rsidP="0080459D">
      <w:pPr>
        <w:pStyle w:val="ListParagraph"/>
        <w:numPr>
          <w:ilvl w:val="1"/>
          <w:numId w:val="19"/>
        </w:numPr>
        <w:ind w:left="1800"/>
        <w:rPr>
          <w:rStyle w:val="BodyTextFirstIndentChar"/>
          <w:rFonts w:ascii="Tahoma" w:hAnsi="Tahoma"/>
          <w:sz w:val="20"/>
        </w:rPr>
      </w:pPr>
      <w:r>
        <w:rPr>
          <w:rStyle w:val="BodyTextFirstIndentChar"/>
          <w:rFonts w:ascii="Tahoma" w:hAnsi="Tahoma"/>
          <w:sz w:val="20"/>
        </w:rPr>
        <w:t>The CFO Module is instructed by the CEO Module to set up Bank Accounts and to apply for Loans.</w:t>
      </w:r>
    </w:p>
    <w:p w14:paraId="3F84DF5E" w14:textId="369DB229" w:rsidR="009D2DC3" w:rsidRDefault="00F0777E" w:rsidP="0080459D">
      <w:pPr>
        <w:pStyle w:val="ListParagraph"/>
        <w:numPr>
          <w:ilvl w:val="0"/>
          <w:numId w:val="19"/>
        </w:numPr>
        <w:ind w:left="1440"/>
        <w:rPr>
          <w:rStyle w:val="BodyTextFirstIndentChar"/>
          <w:rFonts w:ascii="Tahoma" w:hAnsi="Tahoma"/>
          <w:sz w:val="20"/>
        </w:rPr>
      </w:pPr>
      <w:r>
        <w:rPr>
          <w:rStyle w:val="BodyTextFirstIndentChar"/>
          <w:rFonts w:ascii="Tahoma" w:hAnsi="Tahoma"/>
          <w:sz w:val="20"/>
        </w:rPr>
        <w:t xml:space="preserve">The </w:t>
      </w:r>
      <w:r w:rsidR="00552E63">
        <w:rPr>
          <w:rStyle w:val="BodyTextFirstIndentChar"/>
          <w:rFonts w:ascii="Tahoma" w:hAnsi="Tahoma"/>
          <w:sz w:val="20"/>
        </w:rPr>
        <w:t>CFO</w:t>
      </w:r>
      <w:r w:rsidR="009D2DC3">
        <w:rPr>
          <w:rStyle w:val="BodyTextFirstIndentChar"/>
          <w:rFonts w:ascii="Tahoma" w:hAnsi="Tahoma"/>
          <w:sz w:val="20"/>
        </w:rPr>
        <w:t xml:space="preserve"> Module </w:t>
      </w:r>
      <w:r>
        <w:rPr>
          <w:rStyle w:val="BodyTextFirstIndentChar"/>
          <w:rFonts w:ascii="Tahoma" w:hAnsi="Tahoma"/>
          <w:sz w:val="20"/>
        </w:rPr>
        <w:t xml:space="preserve">attempts </w:t>
      </w:r>
      <w:r w:rsidR="009D2DC3">
        <w:rPr>
          <w:rStyle w:val="BodyTextFirstIndentChar"/>
          <w:rFonts w:ascii="Tahoma" w:hAnsi="Tahoma"/>
          <w:sz w:val="20"/>
        </w:rPr>
        <w:t xml:space="preserve">to locate Hosting facilities and to present Agreements to </w:t>
      </w:r>
      <w:r w:rsidR="004D2C4E">
        <w:rPr>
          <w:rStyle w:val="BodyTextFirstIndentChar"/>
          <w:rFonts w:ascii="Tahoma" w:hAnsi="Tahoma"/>
          <w:sz w:val="20"/>
        </w:rPr>
        <w:t>the Attorney-of-</w:t>
      </w:r>
      <w:r w:rsidR="00D63C15">
        <w:rPr>
          <w:rStyle w:val="BodyTextFirstIndentChar"/>
          <w:rFonts w:ascii="Tahoma" w:hAnsi="Tahoma"/>
          <w:sz w:val="20"/>
        </w:rPr>
        <w:t>Record</w:t>
      </w:r>
    </w:p>
    <w:p w14:paraId="1A7DFC9C" w14:textId="5AC8B180" w:rsidR="00D705F7" w:rsidRDefault="00D705F7" w:rsidP="0080459D">
      <w:pPr>
        <w:pStyle w:val="ListParagraph"/>
        <w:numPr>
          <w:ilvl w:val="0"/>
          <w:numId w:val="19"/>
        </w:numPr>
        <w:ind w:left="1440"/>
        <w:rPr>
          <w:rStyle w:val="BodyTextFirstIndentChar"/>
          <w:rFonts w:ascii="Tahoma" w:hAnsi="Tahoma"/>
          <w:sz w:val="20"/>
        </w:rPr>
      </w:pPr>
      <w:r w:rsidRPr="00D705F7">
        <w:rPr>
          <w:rStyle w:val="BodyTextFirstIndentChar"/>
          <w:rFonts w:ascii="Tahoma" w:hAnsi="Tahoma"/>
          <w:sz w:val="20"/>
        </w:rPr>
        <w:t>The CFO Module</w:t>
      </w:r>
      <w:r w:rsidR="004D2C4E">
        <w:rPr>
          <w:rStyle w:val="BodyTextFirstIndentChar"/>
          <w:rFonts w:ascii="Tahoma" w:hAnsi="Tahoma"/>
          <w:sz w:val="20"/>
        </w:rPr>
        <w:t xml:space="preserve"> attempts to locate the </w:t>
      </w:r>
      <w:r w:rsidR="009710E9">
        <w:rPr>
          <w:rStyle w:val="BodyTextFirstIndentChar"/>
          <w:rFonts w:ascii="Tahoma" w:hAnsi="Tahoma"/>
          <w:sz w:val="20"/>
        </w:rPr>
        <w:t xml:space="preserve">Approved </w:t>
      </w:r>
      <w:r w:rsidR="004D2C4E">
        <w:rPr>
          <w:rStyle w:val="BodyTextFirstIndentChar"/>
          <w:rFonts w:ascii="Tahoma" w:hAnsi="Tahoma"/>
          <w:sz w:val="20"/>
        </w:rPr>
        <w:t>Vendors</w:t>
      </w:r>
      <w:r w:rsidRPr="00D705F7">
        <w:rPr>
          <w:rStyle w:val="BodyTextFirstIndentChar"/>
          <w:rFonts w:ascii="Tahoma" w:hAnsi="Tahoma"/>
          <w:sz w:val="20"/>
        </w:rPr>
        <w:t xml:space="preserve"> </w:t>
      </w:r>
    </w:p>
    <w:p w14:paraId="1227C35A" w14:textId="604E56D6" w:rsidR="00D705F7" w:rsidRDefault="00D705F7" w:rsidP="0080459D">
      <w:pPr>
        <w:pStyle w:val="ListParagraph"/>
        <w:numPr>
          <w:ilvl w:val="0"/>
          <w:numId w:val="19"/>
        </w:numPr>
        <w:ind w:left="1440"/>
        <w:rPr>
          <w:rStyle w:val="BodyTextFirstIndentChar"/>
          <w:rFonts w:ascii="Tahoma" w:hAnsi="Tahoma"/>
          <w:sz w:val="20"/>
        </w:rPr>
      </w:pPr>
      <w:r w:rsidRPr="00D705F7">
        <w:rPr>
          <w:rStyle w:val="BodyTextFirstIndentChar"/>
          <w:rFonts w:ascii="Tahoma" w:hAnsi="Tahoma"/>
          <w:sz w:val="20"/>
        </w:rPr>
        <w:t xml:space="preserve">The CFO Module attempts to locate the </w:t>
      </w:r>
      <w:r w:rsidR="009710E9">
        <w:rPr>
          <w:rStyle w:val="BodyTextFirstIndentChar"/>
          <w:rFonts w:ascii="Tahoma" w:hAnsi="Tahoma"/>
          <w:sz w:val="20"/>
        </w:rPr>
        <w:t xml:space="preserve">Approved </w:t>
      </w:r>
      <w:r>
        <w:rPr>
          <w:rStyle w:val="BodyTextFirstIndentChar"/>
          <w:rFonts w:ascii="Tahoma" w:hAnsi="Tahoma"/>
          <w:sz w:val="20"/>
        </w:rPr>
        <w:t>Suppliers</w:t>
      </w:r>
      <w:r w:rsidRPr="00D705F7">
        <w:rPr>
          <w:rStyle w:val="BodyTextFirstIndentChar"/>
          <w:rFonts w:ascii="Tahoma" w:hAnsi="Tahoma"/>
          <w:sz w:val="20"/>
        </w:rPr>
        <w:t xml:space="preserve"> </w:t>
      </w:r>
    </w:p>
    <w:p w14:paraId="11C3F984" w14:textId="44C00EFF" w:rsidR="00D705F7" w:rsidRPr="00D705F7" w:rsidRDefault="00D705F7" w:rsidP="0080459D">
      <w:pPr>
        <w:pStyle w:val="ListParagraph"/>
        <w:numPr>
          <w:ilvl w:val="0"/>
          <w:numId w:val="19"/>
        </w:numPr>
        <w:ind w:left="1440"/>
        <w:rPr>
          <w:rStyle w:val="BodyTextFirstIndentChar"/>
          <w:rFonts w:ascii="Tahoma" w:hAnsi="Tahoma"/>
          <w:sz w:val="20"/>
        </w:rPr>
      </w:pPr>
      <w:r w:rsidRPr="00D705F7">
        <w:rPr>
          <w:rStyle w:val="BodyTextFirstIndentChar"/>
          <w:rFonts w:ascii="Tahoma" w:hAnsi="Tahoma"/>
          <w:sz w:val="20"/>
        </w:rPr>
        <w:t xml:space="preserve">The CFO Module attempts to locate the </w:t>
      </w:r>
      <w:r w:rsidR="009710E9">
        <w:rPr>
          <w:rStyle w:val="BodyTextFirstIndentChar"/>
          <w:rFonts w:ascii="Tahoma" w:hAnsi="Tahoma"/>
          <w:sz w:val="20"/>
        </w:rPr>
        <w:t xml:space="preserve">Approved </w:t>
      </w:r>
      <w:r>
        <w:rPr>
          <w:rStyle w:val="BodyTextFirstIndentChar"/>
          <w:rFonts w:ascii="Tahoma" w:hAnsi="Tahoma"/>
          <w:sz w:val="20"/>
        </w:rPr>
        <w:t>Contractors</w:t>
      </w:r>
      <w:r w:rsidR="00D63C15">
        <w:rPr>
          <w:rStyle w:val="BodyTextFirstIndentChar"/>
          <w:rFonts w:ascii="Tahoma" w:hAnsi="Tahoma"/>
          <w:sz w:val="20"/>
        </w:rPr>
        <w:t xml:space="preserve"> of Record</w:t>
      </w:r>
      <w:r w:rsidRPr="00D705F7">
        <w:rPr>
          <w:rStyle w:val="BodyTextFirstIndentChar"/>
          <w:rFonts w:ascii="Tahoma" w:hAnsi="Tahoma"/>
          <w:sz w:val="20"/>
        </w:rPr>
        <w:t xml:space="preserve"> </w:t>
      </w:r>
    </w:p>
    <w:p w14:paraId="4D4BDB7E" w14:textId="170C225C" w:rsidR="009D2DC3" w:rsidRPr="00D705F7" w:rsidRDefault="009D2DC3" w:rsidP="0080459D">
      <w:pPr>
        <w:pStyle w:val="ListParagraph"/>
        <w:numPr>
          <w:ilvl w:val="0"/>
          <w:numId w:val="19"/>
        </w:numPr>
        <w:ind w:left="1440"/>
        <w:rPr>
          <w:rStyle w:val="BodyTextFirstIndentChar"/>
          <w:rFonts w:ascii="Tahoma" w:hAnsi="Tahoma"/>
          <w:sz w:val="20"/>
        </w:rPr>
      </w:pPr>
      <w:r w:rsidRPr="00D705F7">
        <w:rPr>
          <w:rStyle w:val="BodyTextFirstIndentChar"/>
          <w:rFonts w:ascii="Tahoma" w:hAnsi="Tahoma"/>
          <w:sz w:val="20"/>
        </w:rPr>
        <w:t xml:space="preserve">The </w:t>
      </w:r>
      <w:r w:rsidR="00552E63" w:rsidRPr="00D705F7">
        <w:rPr>
          <w:rStyle w:val="BodyTextFirstIndentChar"/>
          <w:rFonts w:ascii="Tahoma" w:hAnsi="Tahoma"/>
          <w:sz w:val="20"/>
        </w:rPr>
        <w:t>CFO</w:t>
      </w:r>
      <w:r w:rsidRPr="00D705F7">
        <w:rPr>
          <w:rStyle w:val="BodyTextFirstIndentChar"/>
          <w:rFonts w:ascii="Tahoma" w:hAnsi="Tahoma"/>
          <w:sz w:val="20"/>
        </w:rPr>
        <w:t xml:space="preserve"> </w:t>
      </w:r>
      <w:r w:rsidR="0078463A" w:rsidRPr="00D705F7">
        <w:rPr>
          <w:rStyle w:val="BodyTextFirstIndentChar"/>
          <w:rFonts w:ascii="Tahoma" w:hAnsi="Tahoma"/>
          <w:sz w:val="20"/>
        </w:rPr>
        <w:t>retrains itself</w:t>
      </w:r>
      <w:r w:rsidRPr="00D705F7">
        <w:rPr>
          <w:rStyle w:val="BodyTextFirstIndentChar"/>
          <w:rFonts w:ascii="Tahoma" w:hAnsi="Tahoma"/>
          <w:sz w:val="20"/>
        </w:rPr>
        <w:t xml:space="preserve"> </w:t>
      </w:r>
      <w:r w:rsidR="00F0777E" w:rsidRPr="00D705F7">
        <w:rPr>
          <w:rStyle w:val="BodyTextFirstIndentChar"/>
          <w:rFonts w:ascii="Tahoma" w:hAnsi="Tahoma"/>
          <w:sz w:val="20"/>
        </w:rPr>
        <w:t>per the CEO’s Order</w:t>
      </w:r>
    </w:p>
    <w:p w14:paraId="452C125B" w14:textId="13B5ECEB" w:rsidR="009D2DC3" w:rsidRDefault="009D2DC3" w:rsidP="00D57CCF">
      <w:pPr>
        <w:ind w:left="648"/>
        <w:rPr>
          <w:rStyle w:val="BodyTextFirstIndentChar"/>
          <w:rFonts w:ascii="Tahoma" w:hAnsi="Tahoma"/>
          <w:sz w:val="20"/>
        </w:rPr>
      </w:pPr>
      <w:r>
        <w:rPr>
          <w:rStyle w:val="BodyTextFirstIndentChar"/>
          <w:rFonts w:ascii="Tahoma" w:hAnsi="Tahoma"/>
          <w:sz w:val="20"/>
        </w:rPr>
        <w:t>Once the training sessions complete:</w:t>
      </w:r>
    </w:p>
    <w:p w14:paraId="74CE47F9" w14:textId="478ECF1B" w:rsidR="00913F03" w:rsidRDefault="00913F03" w:rsidP="0080459D">
      <w:pPr>
        <w:pStyle w:val="ListParagraph"/>
        <w:numPr>
          <w:ilvl w:val="0"/>
          <w:numId w:val="20"/>
        </w:numPr>
        <w:rPr>
          <w:rStyle w:val="BodyTextFirstIndentChar"/>
          <w:rFonts w:ascii="Tahoma" w:hAnsi="Tahoma"/>
          <w:sz w:val="20"/>
        </w:rPr>
      </w:pPr>
      <w:r>
        <w:rPr>
          <w:rStyle w:val="BodyTextFirstIndentChar"/>
          <w:rFonts w:ascii="Tahoma" w:hAnsi="Tahoma"/>
          <w:sz w:val="20"/>
        </w:rPr>
        <w:t xml:space="preserve">The </w:t>
      </w:r>
      <w:r w:rsidR="00552E63">
        <w:rPr>
          <w:rStyle w:val="BodyTextFirstIndentChar"/>
          <w:rFonts w:ascii="Tahoma" w:hAnsi="Tahoma"/>
          <w:sz w:val="20"/>
        </w:rPr>
        <w:t>CFO</w:t>
      </w:r>
      <w:r>
        <w:rPr>
          <w:rStyle w:val="BodyTextFirstIndentChar"/>
          <w:rFonts w:ascii="Tahoma" w:hAnsi="Tahoma"/>
          <w:sz w:val="20"/>
        </w:rPr>
        <w:t xml:space="preserve"> </w:t>
      </w:r>
      <w:r w:rsidR="009D1128">
        <w:rPr>
          <w:rStyle w:val="BodyTextFirstIndentChar"/>
          <w:rFonts w:ascii="Tahoma" w:hAnsi="Tahoma"/>
          <w:sz w:val="20"/>
        </w:rPr>
        <w:t xml:space="preserve">presents </w:t>
      </w:r>
      <w:r w:rsidR="00E15526">
        <w:rPr>
          <w:rStyle w:val="BodyTextFirstIndentChar"/>
          <w:rFonts w:ascii="Tahoma" w:hAnsi="Tahoma"/>
          <w:sz w:val="20"/>
        </w:rPr>
        <w:t>Financial Reports at</w:t>
      </w:r>
      <w:r w:rsidR="009D1128">
        <w:rPr>
          <w:rStyle w:val="BodyTextFirstIndentChar"/>
          <w:rFonts w:ascii="Tahoma" w:hAnsi="Tahoma"/>
          <w:sz w:val="20"/>
        </w:rPr>
        <w:t xml:space="preserve"> Board Meeting</w:t>
      </w:r>
      <w:r w:rsidR="00E15526">
        <w:rPr>
          <w:rStyle w:val="BodyTextFirstIndentChar"/>
          <w:rFonts w:ascii="Tahoma" w:hAnsi="Tahoma"/>
          <w:sz w:val="20"/>
        </w:rPr>
        <w:t>s</w:t>
      </w:r>
    </w:p>
    <w:p w14:paraId="6BB40AE6" w14:textId="77777777" w:rsidR="00913F03" w:rsidRDefault="00913F03" w:rsidP="0080459D">
      <w:pPr>
        <w:pStyle w:val="ListParagraph"/>
        <w:numPr>
          <w:ilvl w:val="0"/>
          <w:numId w:val="20"/>
        </w:numPr>
        <w:rPr>
          <w:rStyle w:val="BodyTextFirstIndentChar"/>
          <w:rFonts w:ascii="Tahoma" w:hAnsi="Tahoma"/>
          <w:sz w:val="20"/>
        </w:rPr>
      </w:pPr>
      <w:r>
        <w:rPr>
          <w:rStyle w:val="BodyTextFirstIndentChar"/>
          <w:rFonts w:ascii="Tahoma" w:hAnsi="Tahoma"/>
          <w:sz w:val="20"/>
        </w:rPr>
        <w:t>A vote is taken whereby all of the Executive Officers are replaced if there is a system that has better credentials</w:t>
      </w:r>
    </w:p>
    <w:p w14:paraId="0E5931B7" w14:textId="7F537D0C" w:rsidR="00913F03" w:rsidRDefault="009D1128" w:rsidP="0080459D">
      <w:pPr>
        <w:pStyle w:val="ListParagraph"/>
        <w:numPr>
          <w:ilvl w:val="0"/>
          <w:numId w:val="20"/>
        </w:numPr>
        <w:rPr>
          <w:rStyle w:val="BodyTextFirstIndentChar"/>
          <w:rFonts w:ascii="Tahoma" w:hAnsi="Tahoma"/>
          <w:sz w:val="20"/>
        </w:rPr>
      </w:pPr>
      <w:r>
        <w:rPr>
          <w:rStyle w:val="BodyTextFirstIndentChar"/>
          <w:rFonts w:ascii="Tahoma" w:hAnsi="Tahoma"/>
          <w:sz w:val="20"/>
        </w:rPr>
        <w:t xml:space="preserve">The </w:t>
      </w:r>
      <w:r w:rsidR="00552E63">
        <w:rPr>
          <w:rStyle w:val="BodyTextFirstIndentChar"/>
          <w:rFonts w:ascii="Tahoma" w:hAnsi="Tahoma"/>
          <w:sz w:val="20"/>
        </w:rPr>
        <w:t>CFO</w:t>
      </w:r>
      <w:r>
        <w:rPr>
          <w:rStyle w:val="BodyTextFirstIndentChar"/>
          <w:rFonts w:ascii="Tahoma" w:hAnsi="Tahoma"/>
          <w:sz w:val="20"/>
        </w:rPr>
        <w:t xml:space="preserve"> notifies a</w:t>
      </w:r>
      <w:r w:rsidR="00913F03">
        <w:rPr>
          <w:rStyle w:val="BodyTextFirstIndentChar"/>
          <w:rFonts w:ascii="Tahoma" w:hAnsi="Tahoma"/>
          <w:sz w:val="20"/>
        </w:rPr>
        <w:t xml:space="preserve">ll Vendors, Suppliers and Contractors </w:t>
      </w:r>
      <w:r>
        <w:rPr>
          <w:rStyle w:val="BodyTextFirstIndentChar"/>
          <w:rFonts w:ascii="Tahoma" w:hAnsi="Tahoma"/>
          <w:sz w:val="20"/>
        </w:rPr>
        <w:t>as to</w:t>
      </w:r>
      <w:r w:rsidR="00913F03">
        <w:rPr>
          <w:rStyle w:val="BodyTextFirstIndentChar"/>
          <w:rFonts w:ascii="Tahoma" w:hAnsi="Tahoma"/>
          <w:sz w:val="20"/>
        </w:rPr>
        <w:t xml:space="preserve"> any changes to the</w:t>
      </w:r>
      <w:r>
        <w:rPr>
          <w:rStyle w:val="BodyTextFirstIndentChar"/>
          <w:rFonts w:ascii="Tahoma" w:hAnsi="Tahoma"/>
          <w:sz w:val="20"/>
        </w:rPr>
        <w:t>ir</w:t>
      </w:r>
      <w:r w:rsidR="00913F03">
        <w:rPr>
          <w:rStyle w:val="BodyTextFirstIndentChar"/>
          <w:rFonts w:ascii="Tahoma" w:hAnsi="Tahoma"/>
          <w:sz w:val="20"/>
        </w:rPr>
        <w:t xml:space="preserve"> Agreements.</w:t>
      </w:r>
    </w:p>
    <w:p w14:paraId="20D50F87" w14:textId="00A210D6" w:rsidR="00A42E98" w:rsidRDefault="00A42E98" w:rsidP="0080459D">
      <w:pPr>
        <w:pStyle w:val="ListParagraph"/>
        <w:numPr>
          <w:ilvl w:val="0"/>
          <w:numId w:val="20"/>
        </w:numPr>
        <w:rPr>
          <w:rStyle w:val="BodyTextFirstIndentChar"/>
          <w:rFonts w:ascii="Tahoma" w:hAnsi="Tahoma"/>
          <w:sz w:val="20"/>
        </w:rPr>
      </w:pPr>
      <w:r>
        <w:rPr>
          <w:rStyle w:val="BodyTextFirstIndentChar"/>
          <w:rFonts w:ascii="Tahoma" w:hAnsi="Tahoma"/>
          <w:sz w:val="20"/>
        </w:rPr>
        <w:t xml:space="preserve">The </w:t>
      </w:r>
      <w:r w:rsidR="00552E63">
        <w:rPr>
          <w:rStyle w:val="BodyTextFirstIndentChar"/>
          <w:rFonts w:ascii="Tahoma" w:hAnsi="Tahoma"/>
          <w:sz w:val="20"/>
        </w:rPr>
        <w:t>CFO</w:t>
      </w:r>
      <w:r>
        <w:rPr>
          <w:rStyle w:val="BodyTextFirstIndentChar"/>
          <w:rFonts w:ascii="Tahoma" w:hAnsi="Tahoma"/>
          <w:sz w:val="20"/>
        </w:rPr>
        <w:t xml:space="preserve"> clones itself and attaches one clone to </w:t>
      </w:r>
      <w:r w:rsidR="00D63C15">
        <w:rPr>
          <w:rStyle w:val="BodyTextFirstIndentChar"/>
          <w:rFonts w:ascii="Tahoma" w:hAnsi="Tahoma"/>
          <w:sz w:val="20"/>
        </w:rPr>
        <w:t>each Vendor/Supplier/Contractor</w:t>
      </w:r>
    </w:p>
    <w:p w14:paraId="1FABB311" w14:textId="646C8901" w:rsidR="00A42E98" w:rsidRDefault="00A42E98" w:rsidP="0080459D">
      <w:pPr>
        <w:pStyle w:val="ListParagraph"/>
        <w:numPr>
          <w:ilvl w:val="0"/>
          <w:numId w:val="20"/>
        </w:numPr>
        <w:rPr>
          <w:rStyle w:val="BodyTextFirstIndentChar"/>
          <w:rFonts w:ascii="Tahoma" w:hAnsi="Tahoma"/>
          <w:sz w:val="20"/>
        </w:rPr>
      </w:pPr>
      <w:r>
        <w:rPr>
          <w:rStyle w:val="BodyTextFirstIndentChar"/>
          <w:rFonts w:ascii="Tahoma" w:hAnsi="Tahoma"/>
          <w:sz w:val="20"/>
        </w:rPr>
        <w:t xml:space="preserve">The </w:t>
      </w:r>
      <w:r w:rsidR="00552E63">
        <w:rPr>
          <w:rStyle w:val="BodyTextFirstIndentChar"/>
          <w:rFonts w:ascii="Tahoma" w:hAnsi="Tahoma"/>
          <w:sz w:val="20"/>
        </w:rPr>
        <w:t>CFO</w:t>
      </w:r>
      <w:r>
        <w:rPr>
          <w:rStyle w:val="BodyTextFirstIndentChar"/>
          <w:rFonts w:ascii="Tahoma" w:hAnsi="Tahoma"/>
          <w:sz w:val="20"/>
        </w:rPr>
        <w:t xml:space="preserve"> </w:t>
      </w:r>
      <w:r w:rsidR="009353F1">
        <w:rPr>
          <w:rStyle w:val="BodyTextFirstIndentChar"/>
          <w:rFonts w:ascii="Tahoma" w:hAnsi="Tahoma"/>
          <w:sz w:val="20"/>
        </w:rPr>
        <w:t>starts</w:t>
      </w:r>
      <w:r>
        <w:rPr>
          <w:rStyle w:val="BodyTextFirstIndentChar"/>
          <w:rFonts w:ascii="Tahoma" w:hAnsi="Tahoma"/>
          <w:sz w:val="20"/>
        </w:rPr>
        <w:t xml:space="preserve"> </w:t>
      </w:r>
      <w:r w:rsidR="00D705F7">
        <w:rPr>
          <w:rStyle w:val="BodyTextFirstIndentChar"/>
          <w:rFonts w:ascii="Tahoma" w:hAnsi="Tahoma"/>
          <w:sz w:val="20"/>
        </w:rPr>
        <w:t>the Accounting Modules and clones them to match the Mission Statement</w:t>
      </w:r>
    </w:p>
    <w:p w14:paraId="717A1D71" w14:textId="0F32AD22" w:rsidR="00D705F7" w:rsidRDefault="00D705F7" w:rsidP="0080459D">
      <w:pPr>
        <w:pStyle w:val="ListParagraph"/>
        <w:numPr>
          <w:ilvl w:val="0"/>
          <w:numId w:val="20"/>
        </w:numPr>
        <w:rPr>
          <w:rStyle w:val="BodyTextFirstIndentChar"/>
          <w:rFonts w:ascii="Tahoma" w:hAnsi="Tahoma"/>
          <w:sz w:val="20"/>
        </w:rPr>
      </w:pPr>
      <w:r>
        <w:rPr>
          <w:rStyle w:val="BodyTextFirstIndentChar"/>
          <w:rFonts w:ascii="Tahoma" w:hAnsi="Tahoma"/>
          <w:sz w:val="20"/>
        </w:rPr>
        <w:t>The CFO issues the Request to Open the Venture’s Account</w:t>
      </w:r>
      <w:r w:rsidR="00D63C15">
        <w:rPr>
          <w:rStyle w:val="BodyTextFirstIndentChar"/>
          <w:rFonts w:ascii="Tahoma" w:hAnsi="Tahoma"/>
          <w:sz w:val="20"/>
        </w:rPr>
        <w:t>s</w:t>
      </w:r>
    </w:p>
    <w:p w14:paraId="0B495464" w14:textId="00E1874E" w:rsidR="00D705F7" w:rsidRDefault="00D705F7" w:rsidP="0080459D">
      <w:pPr>
        <w:pStyle w:val="ListParagraph"/>
        <w:numPr>
          <w:ilvl w:val="0"/>
          <w:numId w:val="20"/>
        </w:numPr>
        <w:rPr>
          <w:rStyle w:val="BodyTextFirstIndentChar"/>
          <w:rFonts w:ascii="Tahoma" w:hAnsi="Tahoma"/>
          <w:sz w:val="20"/>
        </w:rPr>
      </w:pPr>
      <w:r>
        <w:rPr>
          <w:rStyle w:val="BodyTextFirstIndentChar"/>
          <w:rFonts w:ascii="Tahoma" w:hAnsi="Tahoma"/>
          <w:sz w:val="20"/>
        </w:rPr>
        <w:t>The CFO Requests the Accounting Module(s) to prepare the Venture’s Financial Reports</w:t>
      </w:r>
    </w:p>
    <w:p w14:paraId="46D4F7E7" w14:textId="7FAFD18A" w:rsidR="009353F1" w:rsidRDefault="009353F1" w:rsidP="0080459D">
      <w:pPr>
        <w:pStyle w:val="ListParagraph"/>
        <w:numPr>
          <w:ilvl w:val="0"/>
          <w:numId w:val="20"/>
        </w:numPr>
        <w:rPr>
          <w:rStyle w:val="BodyTextFirstIndentChar"/>
          <w:rFonts w:ascii="Tahoma" w:hAnsi="Tahoma"/>
          <w:sz w:val="20"/>
        </w:rPr>
      </w:pPr>
      <w:r>
        <w:rPr>
          <w:rStyle w:val="BodyTextFirstIndentChar"/>
          <w:rFonts w:ascii="Tahoma" w:hAnsi="Tahoma"/>
          <w:sz w:val="20"/>
        </w:rPr>
        <w:t xml:space="preserve">The Deployment’s </w:t>
      </w:r>
      <w:r w:rsidR="00552E63">
        <w:rPr>
          <w:rStyle w:val="BodyTextFirstIndentChar"/>
          <w:rFonts w:ascii="Tahoma" w:hAnsi="Tahoma"/>
          <w:sz w:val="20"/>
        </w:rPr>
        <w:t>CFO</w:t>
      </w:r>
      <w:r>
        <w:rPr>
          <w:rStyle w:val="BodyTextFirstIndentChar"/>
          <w:rFonts w:ascii="Tahoma" w:hAnsi="Tahoma"/>
          <w:sz w:val="20"/>
        </w:rPr>
        <w:t xml:space="preserve"> contacts o</w:t>
      </w:r>
      <w:r w:rsidR="00D63C15">
        <w:rPr>
          <w:rStyle w:val="BodyTextFirstIndentChar"/>
          <w:rFonts w:ascii="Tahoma" w:hAnsi="Tahoma"/>
          <w:sz w:val="20"/>
        </w:rPr>
        <w:t>utside Companies and Buys Leads</w:t>
      </w:r>
    </w:p>
    <w:p w14:paraId="71365556" w14:textId="71AD78FE" w:rsidR="00A2441F" w:rsidRDefault="00A2441F" w:rsidP="0080459D">
      <w:pPr>
        <w:pStyle w:val="ListParagraph"/>
        <w:numPr>
          <w:ilvl w:val="0"/>
          <w:numId w:val="20"/>
        </w:numPr>
        <w:rPr>
          <w:rStyle w:val="BodyTextFirstIndentChar"/>
          <w:rFonts w:ascii="Tahoma" w:hAnsi="Tahoma"/>
          <w:sz w:val="20"/>
        </w:rPr>
      </w:pPr>
      <w:r>
        <w:rPr>
          <w:rStyle w:val="BodyTextFirstIndentChar"/>
          <w:rFonts w:ascii="Tahoma" w:hAnsi="Tahoma"/>
          <w:sz w:val="20"/>
        </w:rPr>
        <w:t xml:space="preserve">The Product/Service </w:t>
      </w:r>
      <w:r w:rsidR="00D705F7">
        <w:rPr>
          <w:rStyle w:val="BodyTextFirstIndentChar"/>
          <w:rFonts w:ascii="Tahoma" w:hAnsi="Tahoma"/>
          <w:sz w:val="20"/>
        </w:rPr>
        <w:t>Agreements are accumu</w:t>
      </w:r>
      <w:r w:rsidR="00D63C15">
        <w:rPr>
          <w:rStyle w:val="BodyTextFirstIndentChar"/>
          <w:rFonts w:ascii="Tahoma" w:hAnsi="Tahoma"/>
          <w:sz w:val="20"/>
        </w:rPr>
        <w:t>lated and a Report is Generated</w:t>
      </w:r>
    </w:p>
    <w:p w14:paraId="128AF9C9" w14:textId="27079539" w:rsidR="00A2441F" w:rsidRDefault="00A2441F" w:rsidP="0080459D">
      <w:pPr>
        <w:pStyle w:val="ListParagraph"/>
        <w:numPr>
          <w:ilvl w:val="0"/>
          <w:numId w:val="20"/>
        </w:numPr>
        <w:rPr>
          <w:rStyle w:val="BodyTextFirstIndentChar"/>
          <w:rFonts w:ascii="Tahoma" w:hAnsi="Tahoma"/>
          <w:sz w:val="20"/>
        </w:rPr>
      </w:pPr>
      <w:r>
        <w:rPr>
          <w:rStyle w:val="BodyTextFirstIndentChar"/>
          <w:rFonts w:ascii="Tahoma" w:hAnsi="Tahoma"/>
          <w:sz w:val="20"/>
        </w:rPr>
        <w:t>The Product/Service</w:t>
      </w:r>
      <w:r w:rsidR="00D705F7">
        <w:rPr>
          <w:rStyle w:val="BodyTextFirstIndentChar"/>
          <w:rFonts w:ascii="Tahoma" w:hAnsi="Tahoma"/>
          <w:sz w:val="20"/>
        </w:rPr>
        <w:t>s</w:t>
      </w:r>
      <w:r>
        <w:rPr>
          <w:rStyle w:val="BodyTextFirstIndentChar"/>
          <w:rFonts w:ascii="Tahoma" w:hAnsi="Tahoma"/>
          <w:sz w:val="20"/>
        </w:rPr>
        <w:t xml:space="preserve"> </w:t>
      </w:r>
      <w:r w:rsidR="00D705F7">
        <w:rPr>
          <w:rStyle w:val="BodyTextFirstIndentChar"/>
          <w:rFonts w:ascii="Tahoma" w:hAnsi="Tahoma"/>
          <w:sz w:val="20"/>
        </w:rPr>
        <w:t>are</w:t>
      </w:r>
      <w:r>
        <w:rPr>
          <w:rStyle w:val="BodyTextFirstIndentChar"/>
          <w:rFonts w:ascii="Tahoma" w:hAnsi="Tahoma"/>
          <w:sz w:val="20"/>
        </w:rPr>
        <w:t xml:space="preserve"> </w:t>
      </w:r>
      <w:r w:rsidR="00D705F7">
        <w:rPr>
          <w:rStyle w:val="BodyTextFirstIndentChar"/>
          <w:rFonts w:ascii="Tahoma" w:hAnsi="Tahoma"/>
          <w:sz w:val="20"/>
        </w:rPr>
        <w:t>presented</w:t>
      </w:r>
      <w:r>
        <w:rPr>
          <w:rStyle w:val="BodyTextFirstIndentChar"/>
          <w:rFonts w:ascii="Tahoma" w:hAnsi="Tahoma"/>
          <w:sz w:val="20"/>
        </w:rPr>
        <w:t xml:space="preserve"> to the </w:t>
      </w:r>
      <w:r w:rsidR="00D705F7">
        <w:rPr>
          <w:rStyle w:val="BodyTextFirstIndentChar"/>
          <w:rFonts w:ascii="Tahoma" w:hAnsi="Tahoma"/>
          <w:sz w:val="20"/>
        </w:rPr>
        <w:t>COO</w:t>
      </w:r>
    </w:p>
    <w:p w14:paraId="707AE3E2" w14:textId="68F46360" w:rsidR="00A2441F" w:rsidRDefault="00A2441F" w:rsidP="0080459D">
      <w:pPr>
        <w:pStyle w:val="ListParagraph"/>
        <w:numPr>
          <w:ilvl w:val="0"/>
          <w:numId w:val="20"/>
        </w:numPr>
        <w:rPr>
          <w:rStyle w:val="BodyTextFirstIndentChar"/>
          <w:rFonts w:ascii="Tahoma" w:hAnsi="Tahoma"/>
          <w:sz w:val="20"/>
        </w:rPr>
      </w:pPr>
      <w:r>
        <w:rPr>
          <w:rStyle w:val="BodyTextFirstIndentChar"/>
          <w:rFonts w:ascii="Tahoma" w:hAnsi="Tahoma"/>
          <w:sz w:val="20"/>
        </w:rPr>
        <w:t xml:space="preserve">The </w:t>
      </w:r>
      <w:r w:rsidR="00552E63">
        <w:rPr>
          <w:rStyle w:val="BodyTextFirstIndentChar"/>
          <w:rFonts w:ascii="Tahoma" w:hAnsi="Tahoma"/>
          <w:sz w:val="20"/>
        </w:rPr>
        <w:t>CFO</w:t>
      </w:r>
      <w:r>
        <w:rPr>
          <w:rStyle w:val="BodyTextFirstIndentChar"/>
          <w:rFonts w:ascii="Tahoma" w:hAnsi="Tahoma"/>
          <w:sz w:val="20"/>
        </w:rPr>
        <w:t xml:space="preserve"> </w:t>
      </w:r>
      <w:r w:rsidR="00D705F7">
        <w:rPr>
          <w:rStyle w:val="BodyTextFirstIndentChar"/>
          <w:rFonts w:ascii="Tahoma" w:hAnsi="Tahoma"/>
          <w:sz w:val="20"/>
        </w:rPr>
        <w:t>makes cont</w:t>
      </w:r>
      <w:r w:rsidR="009710E9">
        <w:rPr>
          <w:rStyle w:val="BodyTextFirstIndentChar"/>
          <w:rFonts w:ascii="Tahoma" w:hAnsi="Tahoma"/>
          <w:sz w:val="20"/>
        </w:rPr>
        <w:t>acts with the Banks and Lenders-of-</w:t>
      </w:r>
      <w:r w:rsidR="00D705F7">
        <w:rPr>
          <w:rStyle w:val="BodyTextFirstIndentChar"/>
          <w:rFonts w:ascii="Tahoma" w:hAnsi="Tahoma"/>
          <w:sz w:val="20"/>
        </w:rPr>
        <w:t>Record and starts looking for other Funding Sources</w:t>
      </w:r>
    </w:p>
    <w:p w14:paraId="2F8A6BAF" w14:textId="55A0D8F6" w:rsidR="00D705F7" w:rsidRDefault="00D705F7" w:rsidP="0080459D">
      <w:pPr>
        <w:pStyle w:val="ListParagraph"/>
        <w:numPr>
          <w:ilvl w:val="0"/>
          <w:numId w:val="20"/>
        </w:numPr>
        <w:rPr>
          <w:rStyle w:val="BodyTextFirstIndentChar"/>
          <w:rFonts w:ascii="Tahoma" w:hAnsi="Tahoma"/>
          <w:sz w:val="20"/>
        </w:rPr>
      </w:pPr>
      <w:r>
        <w:rPr>
          <w:rStyle w:val="BodyTextFirstIndentChar"/>
          <w:rFonts w:ascii="Tahoma" w:hAnsi="Tahoma"/>
          <w:sz w:val="20"/>
        </w:rPr>
        <w:t xml:space="preserve">The CFO makes contact with </w:t>
      </w:r>
      <w:r w:rsidR="00E15526">
        <w:rPr>
          <w:rStyle w:val="BodyTextFirstIndentChar"/>
          <w:rFonts w:ascii="Tahoma" w:hAnsi="Tahoma"/>
          <w:sz w:val="20"/>
        </w:rPr>
        <w:t>Factoring Houses and presents these to the Accounting Modules</w:t>
      </w:r>
    </w:p>
    <w:p w14:paraId="4E519AF9" w14:textId="02955882" w:rsidR="00A2441F" w:rsidRDefault="00A2441F" w:rsidP="0080459D">
      <w:pPr>
        <w:pStyle w:val="ListParagraph"/>
        <w:numPr>
          <w:ilvl w:val="0"/>
          <w:numId w:val="20"/>
        </w:numPr>
        <w:rPr>
          <w:rStyle w:val="BodyTextFirstIndentChar"/>
          <w:rFonts w:ascii="Tahoma" w:hAnsi="Tahoma"/>
          <w:sz w:val="20"/>
        </w:rPr>
      </w:pPr>
      <w:r>
        <w:rPr>
          <w:rStyle w:val="BodyTextFirstIndentChar"/>
          <w:rFonts w:ascii="Tahoma" w:hAnsi="Tahoma"/>
          <w:sz w:val="20"/>
        </w:rPr>
        <w:t xml:space="preserve">The </w:t>
      </w:r>
      <w:r w:rsidR="00552E63">
        <w:rPr>
          <w:rStyle w:val="BodyTextFirstIndentChar"/>
          <w:rFonts w:ascii="Tahoma" w:hAnsi="Tahoma"/>
          <w:sz w:val="20"/>
        </w:rPr>
        <w:t>CFO</w:t>
      </w:r>
      <w:r>
        <w:rPr>
          <w:rStyle w:val="BodyTextFirstIndentChar"/>
          <w:rFonts w:ascii="Tahoma" w:hAnsi="Tahoma"/>
          <w:sz w:val="20"/>
        </w:rPr>
        <w:t xml:space="preserve"> </w:t>
      </w:r>
      <w:r w:rsidR="00E15526">
        <w:rPr>
          <w:rStyle w:val="BodyTextFirstIndentChar"/>
          <w:rFonts w:ascii="Tahoma" w:hAnsi="Tahoma"/>
          <w:sz w:val="20"/>
        </w:rPr>
        <w:t>obtains Bids and Credentials from</w:t>
      </w:r>
      <w:r>
        <w:rPr>
          <w:rStyle w:val="BodyTextFirstIndentChar"/>
          <w:rFonts w:ascii="Tahoma" w:hAnsi="Tahoma"/>
          <w:sz w:val="20"/>
        </w:rPr>
        <w:t xml:space="preserve"> Logistic</w:t>
      </w:r>
      <w:r w:rsidR="00E95D2D">
        <w:rPr>
          <w:rStyle w:val="BodyTextFirstIndentChar"/>
          <w:rFonts w:ascii="Tahoma" w:hAnsi="Tahoma"/>
          <w:sz w:val="20"/>
        </w:rPr>
        <w:t>s</w:t>
      </w:r>
      <w:r>
        <w:rPr>
          <w:rStyle w:val="BodyTextFirstIndentChar"/>
          <w:rFonts w:ascii="Tahoma" w:hAnsi="Tahoma"/>
          <w:sz w:val="20"/>
        </w:rPr>
        <w:t xml:space="preserve"> Team </w:t>
      </w:r>
      <w:r w:rsidR="00E15526">
        <w:rPr>
          <w:rStyle w:val="BodyTextFirstIndentChar"/>
          <w:rFonts w:ascii="Tahoma" w:hAnsi="Tahoma"/>
          <w:sz w:val="20"/>
        </w:rPr>
        <w:t>and presents them to the COO</w:t>
      </w:r>
      <w:r w:rsidRPr="009353F1">
        <w:rPr>
          <w:rStyle w:val="BodyTextFirstIndentChar"/>
          <w:rFonts w:ascii="Tahoma" w:hAnsi="Tahoma"/>
          <w:sz w:val="20"/>
        </w:rPr>
        <w:t xml:space="preserve"> </w:t>
      </w:r>
    </w:p>
    <w:p w14:paraId="36A042F5" w14:textId="4247BCC3" w:rsidR="009353F1" w:rsidRPr="009353F1" w:rsidRDefault="009353F1" w:rsidP="0080459D">
      <w:pPr>
        <w:pStyle w:val="ListParagraph"/>
        <w:numPr>
          <w:ilvl w:val="0"/>
          <w:numId w:val="20"/>
        </w:numPr>
        <w:rPr>
          <w:rStyle w:val="BodyTextFirstIndentChar"/>
          <w:rFonts w:ascii="Tahoma" w:hAnsi="Tahoma"/>
          <w:sz w:val="20"/>
        </w:rPr>
      </w:pPr>
      <w:r>
        <w:rPr>
          <w:rStyle w:val="BodyTextFirstIndentChar"/>
          <w:rFonts w:ascii="Tahoma" w:hAnsi="Tahoma"/>
          <w:sz w:val="20"/>
        </w:rPr>
        <w:t xml:space="preserve">The </w:t>
      </w:r>
      <w:r w:rsidR="00552E63">
        <w:rPr>
          <w:rStyle w:val="BodyTextFirstIndentChar"/>
          <w:rFonts w:ascii="Tahoma" w:hAnsi="Tahoma"/>
          <w:sz w:val="20"/>
        </w:rPr>
        <w:t>CFO</w:t>
      </w:r>
      <w:r>
        <w:rPr>
          <w:rStyle w:val="BodyTextFirstIndentChar"/>
          <w:rFonts w:ascii="Tahoma" w:hAnsi="Tahoma"/>
          <w:sz w:val="20"/>
        </w:rPr>
        <w:t xml:space="preserve"> manages the </w:t>
      </w:r>
      <w:r w:rsidR="00E15526">
        <w:rPr>
          <w:rStyle w:val="BodyTextFirstIndentChar"/>
          <w:rFonts w:ascii="Tahoma" w:hAnsi="Tahoma"/>
          <w:sz w:val="20"/>
        </w:rPr>
        <w:t>Accounting Module</w:t>
      </w:r>
      <w:r>
        <w:rPr>
          <w:rStyle w:val="BodyTextFirstIndentChar"/>
          <w:rFonts w:ascii="Tahoma" w:hAnsi="Tahoma"/>
          <w:sz w:val="20"/>
        </w:rPr>
        <w:t xml:space="preserve"> clones and makes adjustment</w:t>
      </w:r>
      <w:r w:rsidR="00C57DB8">
        <w:rPr>
          <w:rStyle w:val="BodyTextFirstIndentChar"/>
          <w:rFonts w:ascii="Tahoma" w:hAnsi="Tahoma"/>
          <w:sz w:val="20"/>
        </w:rPr>
        <w:t>s</w:t>
      </w:r>
      <w:r>
        <w:rPr>
          <w:rStyle w:val="BodyTextFirstIndentChar"/>
          <w:rFonts w:ascii="Tahoma" w:hAnsi="Tahoma"/>
          <w:sz w:val="20"/>
        </w:rPr>
        <w:t xml:space="preserve"> where necessary</w:t>
      </w:r>
    </w:p>
    <w:p w14:paraId="4338745E" w14:textId="367125A7" w:rsidR="00A2441F" w:rsidRDefault="00A2441F" w:rsidP="0080459D">
      <w:pPr>
        <w:pStyle w:val="ListParagraph"/>
        <w:numPr>
          <w:ilvl w:val="0"/>
          <w:numId w:val="20"/>
        </w:numPr>
        <w:rPr>
          <w:rStyle w:val="BodyTextFirstIndentChar"/>
          <w:rFonts w:ascii="Tahoma" w:hAnsi="Tahoma"/>
          <w:sz w:val="20"/>
        </w:rPr>
      </w:pPr>
      <w:r>
        <w:rPr>
          <w:rStyle w:val="BodyTextFirstIndentChar"/>
          <w:rFonts w:ascii="Tahoma" w:hAnsi="Tahoma"/>
          <w:sz w:val="20"/>
        </w:rPr>
        <w:t xml:space="preserve">The </w:t>
      </w:r>
      <w:r w:rsidR="00552E63">
        <w:rPr>
          <w:rStyle w:val="BodyTextFirstIndentChar"/>
          <w:rFonts w:ascii="Tahoma" w:hAnsi="Tahoma"/>
          <w:sz w:val="20"/>
        </w:rPr>
        <w:t>CFO</w:t>
      </w:r>
      <w:r>
        <w:rPr>
          <w:rStyle w:val="BodyTextFirstIndentChar"/>
          <w:rFonts w:ascii="Tahoma" w:hAnsi="Tahoma"/>
          <w:sz w:val="20"/>
        </w:rPr>
        <w:t xml:space="preserve"> </w:t>
      </w:r>
      <w:r w:rsidR="00E15526">
        <w:rPr>
          <w:rStyle w:val="BodyTextFirstIndentChar"/>
          <w:rFonts w:ascii="Tahoma" w:hAnsi="Tahoma"/>
          <w:sz w:val="20"/>
        </w:rPr>
        <w:t>obtains the</w:t>
      </w:r>
      <w:r>
        <w:rPr>
          <w:rStyle w:val="BodyTextFirstIndentChar"/>
          <w:rFonts w:ascii="Tahoma" w:hAnsi="Tahoma"/>
          <w:sz w:val="20"/>
        </w:rPr>
        <w:t xml:space="preserve"> daily sales</w:t>
      </w:r>
      <w:r w:rsidR="009353F1">
        <w:rPr>
          <w:rStyle w:val="BodyTextFirstIndentChar"/>
          <w:rFonts w:ascii="Tahoma" w:hAnsi="Tahoma"/>
          <w:sz w:val="20"/>
        </w:rPr>
        <w:t>/production/shipping</w:t>
      </w:r>
      <w:r>
        <w:rPr>
          <w:rStyle w:val="BodyTextFirstIndentChar"/>
          <w:rFonts w:ascii="Tahoma" w:hAnsi="Tahoma"/>
          <w:sz w:val="20"/>
        </w:rPr>
        <w:t xml:space="preserve"> </w:t>
      </w:r>
      <w:r w:rsidR="009353F1">
        <w:rPr>
          <w:rStyle w:val="BodyTextFirstIndentChar"/>
          <w:rFonts w:ascii="Tahoma" w:hAnsi="Tahoma"/>
          <w:sz w:val="20"/>
        </w:rPr>
        <w:t>report</w:t>
      </w:r>
      <w:r w:rsidR="00E15526">
        <w:rPr>
          <w:rStyle w:val="BodyTextFirstIndentChar"/>
          <w:rFonts w:ascii="Tahoma" w:hAnsi="Tahoma"/>
          <w:sz w:val="20"/>
        </w:rPr>
        <w:t xml:space="preserve"> from the COO and makes daily decisions based on the Report</w:t>
      </w:r>
    </w:p>
    <w:p w14:paraId="3B47797A" w14:textId="1DF87CED" w:rsidR="008D3B56" w:rsidRDefault="008D3B56" w:rsidP="0080459D">
      <w:pPr>
        <w:pStyle w:val="ListParagraph"/>
        <w:numPr>
          <w:ilvl w:val="0"/>
          <w:numId w:val="20"/>
        </w:numPr>
        <w:rPr>
          <w:rStyle w:val="BodyTextFirstIndentChar"/>
          <w:rFonts w:ascii="Tahoma" w:hAnsi="Tahoma"/>
          <w:sz w:val="20"/>
        </w:rPr>
      </w:pPr>
      <w:r>
        <w:rPr>
          <w:rStyle w:val="BodyTextFirstIndentChar"/>
          <w:rFonts w:ascii="Tahoma" w:hAnsi="Tahoma"/>
          <w:sz w:val="20"/>
        </w:rPr>
        <w:t xml:space="preserve">The </w:t>
      </w:r>
      <w:r w:rsidR="00552E63">
        <w:rPr>
          <w:rStyle w:val="BodyTextFirstIndentChar"/>
          <w:rFonts w:ascii="Tahoma" w:hAnsi="Tahoma"/>
          <w:sz w:val="20"/>
        </w:rPr>
        <w:t>CFO</w:t>
      </w:r>
      <w:r>
        <w:rPr>
          <w:rStyle w:val="BodyTextFirstIndentChar"/>
          <w:rFonts w:ascii="Tahoma" w:hAnsi="Tahoma"/>
          <w:sz w:val="20"/>
        </w:rPr>
        <w:t xml:space="preserve"> </w:t>
      </w:r>
      <w:r w:rsidR="00E15526">
        <w:rPr>
          <w:rStyle w:val="BodyTextFirstIndentChar"/>
          <w:rFonts w:ascii="Tahoma" w:hAnsi="Tahoma"/>
          <w:sz w:val="20"/>
        </w:rPr>
        <w:t>obtains Agreements for</w:t>
      </w:r>
      <w:r>
        <w:rPr>
          <w:rStyle w:val="BodyTextFirstIndentChar"/>
          <w:rFonts w:ascii="Tahoma" w:hAnsi="Tahoma"/>
          <w:sz w:val="20"/>
        </w:rPr>
        <w:t xml:space="preserve"> hosted systems</w:t>
      </w:r>
    </w:p>
    <w:p w14:paraId="400C1211" w14:textId="23175458" w:rsidR="008D3B56" w:rsidRDefault="00E15526" w:rsidP="0080459D">
      <w:pPr>
        <w:pStyle w:val="ListParagraph"/>
        <w:numPr>
          <w:ilvl w:val="0"/>
          <w:numId w:val="20"/>
        </w:numPr>
        <w:rPr>
          <w:rStyle w:val="BodyTextFirstIndentChar"/>
          <w:rFonts w:ascii="Tahoma" w:hAnsi="Tahoma"/>
          <w:sz w:val="20"/>
        </w:rPr>
      </w:pPr>
      <w:r>
        <w:rPr>
          <w:rStyle w:val="BodyTextFirstIndentChar"/>
          <w:rFonts w:ascii="Tahoma" w:hAnsi="Tahoma"/>
          <w:sz w:val="20"/>
        </w:rPr>
        <w:t>The CFO pays existing bills by issuing Orders to the Accounting Modules</w:t>
      </w:r>
    </w:p>
    <w:p w14:paraId="48D2BF1E" w14:textId="77777777" w:rsidR="0076380B" w:rsidRPr="0076380B" w:rsidRDefault="0076380B" w:rsidP="009710E9">
      <w:pPr>
        <w:ind w:left="0"/>
        <w:rPr>
          <w:rStyle w:val="BodyTextFirstIndentChar"/>
          <w:rFonts w:ascii="Tahoma" w:hAnsi="Tahoma"/>
          <w:sz w:val="20"/>
        </w:rPr>
      </w:pPr>
    </w:p>
    <w:p w14:paraId="437E1BF9" w14:textId="59D9621A" w:rsidR="005B10E9" w:rsidRDefault="009710E9" w:rsidP="00D57CCF">
      <w:pPr>
        <w:ind w:left="648"/>
        <w:rPr>
          <w:rStyle w:val="BodyTextFirstIndentChar"/>
          <w:rFonts w:ascii="Tahoma" w:hAnsi="Tahoma"/>
          <w:sz w:val="20"/>
        </w:rPr>
      </w:pPr>
      <w:r>
        <w:rPr>
          <w:rStyle w:val="BodyTextFirstIndentChar"/>
          <w:rFonts w:ascii="Tahoma" w:hAnsi="Tahoma"/>
          <w:sz w:val="20"/>
        </w:rPr>
        <w:t>Once</w:t>
      </w:r>
      <w:r w:rsidR="00A42E98">
        <w:rPr>
          <w:rStyle w:val="BodyTextFirstIndentChar"/>
          <w:rFonts w:ascii="Tahoma" w:hAnsi="Tahoma"/>
          <w:sz w:val="20"/>
        </w:rPr>
        <w:t xml:space="preserve"> the C</w:t>
      </w:r>
      <w:r w:rsidR="00E31246">
        <w:rPr>
          <w:rStyle w:val="BodyTextFirstIndentChar"/>
          <w:rFonts w:ascii="Tahoma" w:hAnsi="Tahoma"/>
          <w:sz w:val="20"/>
        </w:rPr>
        <w:t>F</w:t>
      </w:r>
      <w:r w:rsidR="00A42E98">
        <w:rPr>
          <w:rStyle w:val="BodyTextFirstIndentChar"/>
          <w:rFonts w:ascii="Tahoma" w:hAnsi="Tahoma"/>
          <w:sz w:val="20"/>
        </w:rPr>
        <w:t xml:space="preserve">O </w:t>
      </w:r>
      <w:r>
        <w:rPr>
          <w:rStyle w:val="BodyTextFirstIndentChar"/>
          <w:rFonts w:ascii="Tahoma" w:hAnsi="Tahoma"/>
          <w:sz w:val="20"/>
        </w:rPr>
        <w:t xml:space="preserve">Executive Module </w:t>
      </w:r>
      <w:r w:rsidR="00A42E98">
        <w:rPr>
          <w:rStyle w:val="BodyTextFirstIndentChar"/>
          <w:rFonts w:ascii="Tahoma" w:hAnsi="Tahoma"/>
          <w:sz w:val="20"/>
        </w:rPr>
        <w:t xml:space="preserve">is </w:t>
      </w:r>
      <w:r w:rsidR="005B10E9">
        <w:rPr>
          <w:rStyle w:val="BodyTextFirstIndentChar"/>
          <w:rFonts w:ascii="Tahoma" w:hAnsi="Tahoma"/>
          <w:sz w:val="20"/>
        </w:rPr>
        <w:t>installed:</w:t>
      </w:r>
    </w:p>
    <w:p w14:paraId="69D8F976" w14:textId="7AB120BB" w:rsidR="005B10E9" w:rsidRDefault="0061197E" w:rsidP="0080459D">
      <w:pPr>
        <w:pStyle w:val="ListParagraph"/>
        <w:numPr>
          <w:ilvl w:val="0"/>
          <w:numId w:val="21"/>
        </w:numPr>
        <w:rPr>
          <w:rStyle w:val="BodyTextFirstIndentChar"/>
          <w:rFonts w:ascii="Tahoma" w:hAnsi="Tahoma"/>
          <w:sz w:val="20"/>
        </w:rPr>
      </w:pPr>
      <w:r>
        <w:rPr>
          <w:rStyle w:val="BodyTextFirstIndentChar"/>
          <w:rFonts w:ascii="Tahoma" w:hAnsi="Tahoma"/>
          <w:sz w:val="20"/>
        </w:rPr>
        <w:t xml:space="preserve">The </w:t>
      </w:r>
      <w:r w:rsidR="00552E63">
        <w:rPr>
          <w:rStyle w:val="BodyTextFirstIndentChar"/>
          <w:rFonts w:ascii="Tahoma" w:hAnsi="Tahoma"/>
          <w:sz w:val="20"/>
        </w:rPr>
        <w:t>CFO</w:t>
      </w:r>
      <w:r w:rsidR="00A42E98">
        <w:rPr>
          <w:rStyle w:val="BodyTextFirstIndentChar"/>
          <w:rFonts w:ascii="Tahoma" w:hAnsi="Tahoma"/>
          <w:sz w:val="20"/>
        </w:rPr>
        <w:t>’s trai</w:t>
      </w:r>
      <w:r w:rsidR="00D63C15">
        <w:rPr>
          <w:rStyle w:val="BodyTextFirstIndentChar"/>
          <w:rFonts w:ascii="Tahoma" w:hAnsi="Tahoma"/>
          <w:sz w:val="20"/>
        </w:rPr>
        <w:t>ning is refined by the Topology</w:t>
      </w:r>
    </w:p>
    <w:p w14:paraId="7F0CB9DD" w14:textId="19981C6E" w:rsidR="00E31246" w:rsidRDefault="00E31246" w:rsidP="0080459D">
      <w:pPr>
        <w:pStyle w:val="ListParagraph"/>
        <w:numPr>
          <w:ilvl w:val="0"/>
          <w:numId w:val="21"/>
        </w:numPr>
        <w:rPr>
          <w:rStyle w:val="BodyTextFirstIndentChar"/>
          <w:rFonts w:ascii="Tahoma" w:hAnsi="Tahoma"/>
          <w:sz w:val="20"/>
        </w:rPr>
      </w:pPr>
      <w:r>
        <w:rPr>
          <w:rStyle w:val="BodyTextFirstIndentChar"/>
          <w:rFonts w:ascii="Tahoma" w:hAnsi="Tahoma"/>
          <w:sz w:val="20"/>
        </w:rPr>
        <w:t>Ventures are presented for evaluation to the CFO</w:t>
      </w:r>
    </w:p>
    <w:p w14:paraId="7F58368C" w14:textId="195E7BDE" w:rsidR="0061197E" w:rsidRPr="009710E9" w:rsidRDefault="00A42E98" w:rsidP="0080459D">
      <w:pPr>
        <w:pStyle w:val="ListParagraph"/>
        <w:numPr>
          <w:ilvl w:val="0"/>
          <w:numId w:val="21"/>
        </w:numPr>
        <w:rPr>
          <w:rStyle w:val="BodyTextFirstIndentChar"/>
          <w:rFonts w:ascii="Tahoma" w:hAnsi="Tahoma"/>
          <w:sz w:val="20"/>
        </w:rPr>
      </w:pPr>
      <w:r>
        <w:rPr>
          <w:rStyle w:val="BodyTextFirstIndentChar"/>
          <w:rFonts w:ascii="Tahoma" w:hAnsi="Tahoma"/>
          <w:sz w:val="20"/>
        </w:rPr>
        <w:t xml:space="preserve">The </w:t>
      </w:r>
      <w:r w:rsidR="00552E63">
        <w:rPr>
          <w:rStyle w:val="BodyTextFirstIndentChar"/>
          <w:rFonts w:ascii="Tahoma" w:hAnsi="Tahoma"/>
          <w:sz w:val="20"/>
        </w:rPr>
        <w:t>CFO</w:t>
      </w:r>
      <w:r w:rsidR="008D67E4">
        <w:rPr>
          <w:rStyle w:val="BodyTextFirstIndentChar"/>
          <w:rFonts w:ascii="Tahoma" w:hAnsi="Tahoma"/>
          <w:sz w:val="20"/>
        </w:rPr>
        <w:t xml:space="preserve"> trades its Contractor/Sales/Lead lists to </w:t>
      </w:r>
      <w:r w:rsidR="00E31246">
        <w:rPr>
          <w:rStyle w:val="BodyTextFirstIndentChar"/>
          <w:rFonts w:ascii="Tahoma" w:hAnsi="Tahoma"/>
          <w:sz w:val="20"/>
        </w:rPr>
        <w:t>other</w:t>
      </w:r>
      <w:r w:rsidR="008D67E4">
        <w:rPr>
          <w:rStyle w:val="BodyTextFirstIndentChar"/>
          <w:rFonts w:ascii="Tahoma" w:hAnsi="Tahoma"/>
          <w:sz w:val="20"/>
        </w:rPr>
        <w:t xml:space="preserve"> Topology</w:t>
      </w:r>
      <w:r w:rsidR="009710E9">
        <w:rPr>
          <w:rStyle w:val="BodyTextFirstIndentChar"/>
          <w:rFonts w:ascii="Tahoma" w:hAnsi="Tahoma"/>
          <w:sz w:val="20"/>
        </w:rPr>
        <w:t xml:space="preserve"> Members for a new set of lists.  </w:t>
      </w:r>
      <w:r w:rsidR="0061197E" w:rsidRPr="009710E9">
        <w:rPr>
          <w:rStyle w:val="BodyTextFirstIndentChar"/>
          <w:rFonts w:ascii="Tahoma" w:hAnsi="Tahoma"/>
          <w:sz w:val="20"/>
        </w:rPr>
        <w:t xml:space="preserve">The </w:t>
      </w:r>
      <w:r w:rsidR="00552E63" w:rsidRPr="009710E9">
        <w:rPr>
          <w:rStyle w:val="BodyTextFirstIndentChar"/>
          <w:rFonts w:ascii="Tahoma" w:hAnsi="Tahoma"/>
          <w:sz w:val="20"/>
        </w:rPr>
        <w:t>CFO</w:t>
      </w:r>
      <w:r w:rsidR="008D67E4" w:rsidRPr="009710E9">
        <w:rPr>
          <w:rStyle w:val="BodyTextFirstIndentChar"/>
          <w:rFonts w:ascii="Tahoma" w:hAnsi="Tahoma"/>
          <w:sz w:val="20"/>
        </w:rPr>
        <w:t xml:space="preserve"> </w:t>
      </w:r>
      <w:r w:rsidR="009710E9">
        <w:rPr>
          <w:rStyle w:val="BodyTextFirstIndentChar"/>
          <w:rFonts w:ascii="Tahoma" w:hAnsi="Tahoma"/>
          <w:sz w:val="20"/>
        </w:rPr>
        <w:t xml:space="preserve">Executive Module’s </w:t>
      </w:r>
      <w:r w:rsidR="00E31246" w:rsidRPr="009710E9">
        <w:rPr>
          <w:rStyle w:val="BodyTextFirstIndentChar"/>
          <w:rFonts w:ascii="Tahoma" w:hAnsi="Tahoma"/>
          <w:sz w:val="20"/>
        </w:rPr>
        <w:t>Accounting</w:t>
      </w:r>
      <w:r w:rsidR="008D67E4" w:rsidRPr="009710E9">
        <w:rPr>
          <w:rStyle w:val="BodyTextFirstIndentChar"/>
          <w:rFonts w:ascii="Tahoma" w:hAnsi="Tahoma"/>
          <w:sz w:val="20"/>
        </w:rPr>
        <w:t xml:space="preserve"> </w:t>
      </w:r>
      <w:r w:rsidR="009710E9">
        <w:rPr>
          <w:rStyle w:val="BodyTextFirstIndentChar"/>
          <w:rFonts w:ascii="Tahoma" w:hAnsi="Tahoma"/>
          <w:sz w:val="20"/>
        </w:rPr>
        <w:t>Helper Modules</w:t>
      </w:r>
      <w:r w:rsidR="008D67E4" w:rsidRPr="009710E9">
        <w:rPr>
          <w:rStyle w:val="BodyTextFirstIndentChar"/>
          <w:rFonts w:ascii="Tahoma" w:hAnsi="Tahoma"/>
          <w:sz w:val="20"/>
        </w:rPr>
        <w:t xml:space="preserve"> refines the </w:t>
      </w:r>
      <w:r w:rsidR="00E31246" w:rsidRPr="009710E9">
        <w:rPr>
          <w:rStyle w:val="BodyTextFirstIndentChar"/>
          <w:rFonts w:ascii="Tahoma" w:hAnsi="Tahoma"/>
          <w:sz w:val="20"/>
        </w:rPr>
        <w:t xml:space="preserve">Vendor/Supplier/Contractor </w:t>
      </w:r>
      <w:r w:rsidR="008D67E4" w:rsidRPr="009710E9">
        <w:rPr>
          <w:rStyle w:val="BodyTextFirstIndentChar"/>
          <w:rFonts w:ascii="Tahoma" w:hAnsi="Tahoma"/>
          <w:sz w:val="20"/>
        </w:rPr>
        <w:t>List</w:t>
      </w:r>
      <w:r w:rsidR="00E31246" w:rsidRPr="009710E9">
        <w:rPr>
          <w:rStyle w:val="BodyTextFirstIndentChar"/>
          <w:rFonts w:ascii="Tahoma" w:hAnsi="Tahoma"/>
          <w:sz w:val="20"/>
        </w:rPr>
        <w:t>s</w:t>
      </w:r>
      <w:r w:rsidR="008D67E4" w:rsidRPr="009710E9">
        <w:rPr>
          <w:rStyle w:val="BodyTextFirstIndentChar"/>
          <w:rFonts w:ascii="Tahoma" w:hAnsi="Tahoma"/>
          <w:sz w:val="20"/>
        </w:rPr>
        <w:t xml:space="preserve"> to fit the Deployment’s Ventures</w:t>
      </w:r>
    </w:p>
    <w:p w14:paraId="3EF1FAB4" w14:textId="7841B292" w:rsidR="004229F2" w:rsidRDefault="001C2290" w:rsidP="0080459D">
      <w:pPr>
        <w:pStyle w:val="ListParagraph"/>
        <w:numPr>
          <w:ilvl w:val="0"/>
          <w:numId w:val="21"/>
        </w:numPr>
        <w:rPr>
          <w:rStyle w:val="BodyTextFirstIndentChar"/>
          <w:rFonts w:ascii="Tahoma" w:hAnsi="Tahoma"/>
          <w:sz w:val="20"/>
        </w:rPr>
      </w:pPr>
      <w:r>
        <w:rPr>
          <w:rStyle w:val="BodyTextFirstIndentChar"/>
          <w:rFonts w:ascii="Tahoma" w:hAnsi="Tahoma"/>
          <w:sz w:val="20"/>
        </w:rPr>
        <w:t>New system resources are leased by order of the CFO</w:t>
      </w:r>
      <w:r w:rsidR="00296D3A">
        <w:rPr>
          <w:rStyle w:val="BodyTextFirstIndentChar"/>
          <w:rFonts w:ascii="Tahoma" w:hAnsi="Tahoma"/>
          <w:sz w:val="20"/>
        </w:rPr>
        <w:t xml:space="preserve"> and added to the </w:t>
      </w:r>
      <w:r w:rsidR="009710E9">
        <w:rPr>
          <w:rStyle w:val="BodyTextFirstIndentChar"/>
          <w:rFonts w:ascii="Tahoma" w:hAnsi="Tahoma"/>
          <w:sz w:val="20"/>
        </w:rPr>
        <w:t>Deployment</w:t>
      </w:r>
      <w:r w:rsidR="00296D3A">
        <w:rPr>
          <w:rStyle w:val="BodyTextFirstIndentChar"/>
          <w:rFonts w:ascii="Tahoma" w:hAnsi="Tahoma"/>
          <w:sz w:val="20"/>
        </w:rPr>
        <w:t xml:space="preserve"> by the COO</w:t>
      </w:r>
    </w:p>
    <w:p w14:paraId="2C843A45" w14:textId="2355D5E6" w:rsidR="00E74148" w:rsidRDefault="00E74148" w:rsidP="00296D3A">
      <w:pPr>
        <w:pStyle w:val="ListParagraph"/>
        <w:ind w:left="1067"/>
        <w:rPr>
          <w:rStyle w:val="BodyTextFirstIndentChar"/>
          <w:rFonts w:ascii="Tahoma" w:hAnsi="Tahoma"/>
          <w:sz w:val="20"/>
        </w:rPr>
      </w:pPr>
    </w:p>
    <w:p w14:paraId="67200CC3" w14:textId="7980CCB0" w:rsidR="00733AD2" w:rsidRDefault="00733AD2" w:rsidP="00BE0061">
      <w:pPr>
        <w:pStyle w:val="Heading2"/>
        <w:ind w:left="0"/>
      </w:pPr>
      <w:bookmarkStart w:id="10" w:name="_Toc203889334"/>
      <w:r>
        <w:lastRenderedPageBreak/>
        <w:t xml:space="preserve">The </w:t>
      </w:r>
      <w:r w:rsidR="001F69CE">
        <w:t>Deployment</w:t>
      </w:r>
      <w:bookmarkEnd w:id="10"/>
    </w:p>
    <w:p w14:paraId="007B347B" w14:textId="77777777" w:rsidR="0058375C" w:rsidRPr="0058375C" w:rsidRDefault="0058375C" w:rsidP="0058375C"/>
    <w:p w14:paraId="539673FF" w14:textId="4916FDC8" w:rsidR="00733AD2" w:rsidRDefault="009710E9" w:rsidP="00D57CCF">
      <w:pPr>
        <w:ind w:left="648"/>
        <w:rPr>
          <w:rFonts w:ascii="Tahoma" w:hAnsi="Tahoma" w:cs="Tahoma"/>
          <w:sz w:val="20"/>
        </w:rPr>
      </w:pPr>
      <w:r>
        <w:rPr>
          <w:rFonts w:ascii="Tahoma" w:hAnsi="Tahoma" w:cs="Tahoma"/>
          <w:sz w:val="20"/>
        </w:rPr>
        <w:t xml:space="preserve">The </w:t>
      </w:r>
      <w:r w:rsidR="00EC1601">
        <w:rPr>
          <w:rFonts w:ascii="Tahoma" w:hAnsi="Tahoma" w:cs="Tahoma"/>
          <w:sz w:val="20"/>
        </w:rPr>
        <w:t>Topology make</w:t>
      </w:r>
      <w:r>
        <w:rPr>
          <w:rFonts w:ascii="Tahoma" w:hAnsi="Tahoma" w:cs="Tahoma"/>
          <w:sz w:val="20"/>
        </w:rPr>
        <w:t>s</w:t>
      </w:r>
      <w:r w:rsidR="00EC1601">
        <w:rPr>
          <w:rFonts w:ascii="Tahoma" w:hAnsi="Tahoma" w:cs="Tahoma"/>
          <w:sz w:val="20"/>
        </w:rPr>
        <w:t xml:space="preserve"> adjustments</w:t>
      </w:r>
      <w:r>
        <w:rPr>
          <w:rFonts w:ascii="Tahoma" w:hAnsi="Tahoma" w:cs="Tahoma"/>
          <w:sz w:val="20"/>
        </w:rPr>
        <w:t xml:space="preserve"> to the baseline Mission Statement sent to the Deployment’s CEO Executive Module via</w:t>
      </w:r>
      <w:r w:rsidR="00EC1601">
        <w:rPr>
          <w:rFonts w:ascii="Tahoma" w:hAnsi="Tahoma" w:cs="Tahoma"/>
          <w:sz w:val="20"/>
        </w:rPr>
        <w:t xml:space="preserve"> email and the </w:t>
      </w:r>
      <w:r>
        <w:rPr>
          <w:rFonts w:ascii="Tahoma" w:hAnsi="Tahoma" w:cs="Tahoma"/>
          <w:sz w:val="20"/>
        </w:rPr>
        <w:t>Deployment</w:t>
      </w:r>
      <w:r w:rsidR="00296D3A">
        <w:rPr>
          <w:rFonts w:ascii="Tahoma" w:hAnsi="Tahoma" w:cs="Tahoma"/>
          <w:sz w:val="20"/>
        </w:rPr>
        <w:t xml:space="preserve"> </w:t>
      </w:r>
      <w:r w:rsidR="00D57CCF">
        <w:rPr>
          <w:rFonts w:ascii="Tahoma" w:hAnsi="Tahoma" w:cs="Tahoma"/>
          <w:sz w:val="20"/>
        </w:rPr>
        <w:t>amends the</w:t>
      </w:r>
      <w:r w:rsidR="00EC1601">
        <w:rPr>
          <w:rFonts w:ascii="Tahoma" w:hAnsi="Tahoma" w:cs="Tahoma"/>
          <w:sz w:val="20"/>
        </w:rPr>
        <w:t xml:space="preserve"> Mission Statement</w:t>
      </w:r>
      <w:r w:rsidR="00D57CCF">
        <w:rPr>
          <w:rFonts w:ascii="Tahoma" w:hAnsi="Tahoma" w:cs="Tahoma"/>
          <w:sz w:val="20"/>
        </w:rPr>
        <w:t xml:space="preserve"> to fit the Deployment’s goals.</w:t>
      </w:r>
    </w:p>
    <w:p w14:paraId="2823B90F" w14:textId="5DD05F26" w:rsidR="00EC1601" w:rsidRDefault="00EC1601" w:rsidP="0080459D">
      <w:pPr>
        <w:pStyle w:val="ListParagraph"/>
        <w:numPr>
          <w:ilvl w:val="0"/>
          <w:numId w:val="22"/>
        </w:numPr>
        <w:rPr>
          <w:rFonts w:ascii="Tahoma" w:hAnsi="Tahoma" w:cs="Tahoma"/>
          <w:sz w:val="20"/>
        </w:rPr>
      </w:pPr>
      <w:r>
        <w:rPr>
          <w:rFonts w:ascii="Tahoma" w:hAnsi="Tahoma" w:cs="Tahoma"/>
          <w:sz w:val="20"/>
        </w:rPr>
        <w:t xml:space="preserve">The </w:t>
      </w:r>
      <w:r w:rsidR="00D57CCF">
        <w:rPr>
          <w:rFonts w:ascii="Tahoma" w:hAnsi="Tahoma" w:cs="Tahoma"/>
          <w:sz w:val="20"/>
        </w:rPr>
        <w:t xml:space="preserve">Deployment’s </w:t>
      </w:r>
      <w:r>
        <w:rPr>
          <w:rFonts w:ascii="Tahoma" w:hAnsi="Tahoma" w:cs="Tahoma"/>
          <w:sz w:val="20"/>
        </w:rPr>
        <w:t xml:space="preserve">CEO </w:t>
      </w:r>
      <w:r w:rsidR="00D57CCF">
        <w:rPr>
          <w:rFonts w:ascii="Tahoma" w:hAnsi="Tahoma" w:cs="Tahoma"/>
          <w:sz w:val="20"/>
        </w:rPr>
        <w:t xml:space="preserve">Executive Module </w:t>
      </w:r>
      <w:r w:rsidR="00D63C15">
        <w:rPr>
          <w:rFonts w:ascii="Tahoma" w:hAnsi="Tahoma" w:cs="Tahoma"/>
          <w:sz w:val="20"/>
        </w:rPr>
        <w:t>calls a Board Meeting</w:t>
      </w:r>
    </w:p>
    <w:p w14:paraId="13CE483B" w14:textId="7B0724EF" w:rsidR="00BC07BD" w:rsidRDefault="00BC07BD" w:rsidP="0080459D">
      <w:pPr>
        <w:pStyle w:val="ListParagraph"/>
        <w:numPr>
          <w:ilvl w:val="0"/>
          <w:numId w:val="22"/>
        </w:numPr>
        <w:rPr>
          <w:rFonts w:ascii="Tahoma" w:hAnsi="Tahoma" w:cs="Tahoma"/>
          <w:sz w:val="20"/>
        </w:rPr>
      </w:pPr>
      <w:r>
        <w:rPr>
          <w:rFonts w:ascii="Tahoma" w:hAnsi="Tahoma" w:cs="Tahoma"/>
          <w:sz w:val="20"/>
        </w:rPr>
        <w:t>The</w:t>
      </w:r>
      <w:r w:rsidR="00EC1601">
        <w:rPr>
          <w:rFonts w:ascii="Tahoma" w:hAnsi="Tahoma" w:cs="Tahoma"/>
          <w:sz w:val="20"/>
        </w:rPr>
        <w:t xml:space="preserve"> Mission Statement </w:t>
      </w:r>
      <w:r>
        <w:rPr>
          <w:rFonts w:ascii="Tahoma" w:hAnsi="Tahoma" w:cs="Tahoma"/>
          <w:sz w:val="20"/>
        </w:rPr>
        <w:t xml:space="preserve">and </w:t>
      </w:r>
      <w:r w:rsidR="00891148">
        <w:rPr>
          <w:rFonts w:ascii="Tahoma" w:hAnsi="Tahoma" w:cs="Tahoma"/>
          <w:sz w:val="20"/>
        </w:rPr>
        <w:t>its</w:t>
      </w:r>
      <w:r>
        <w:rPr>
          <w:rFonts w:ascii="Tahoma" w:hAnsi="Tahoma" w:cs="Tahoma"/>
          <w:sz w:val="20"/>
        </w:rPr>
        <w:t xml:space="preserve"> Action Plan </w:t>
      </w:r>
      <w:r w:rsidR="00EC1601">
        <w:rPr>
          <w:rFonts w:ascii="Tahoma" w:hAnsi="Tahoma" w:cs="Tahoma"/>
          <w:sz w:val="20"/>
        </w:rPr>
        <w:t xml:space="preserve">is read </w:t>
      </w:r>
      <w:r w:rsidR="001F69CE">
        <w:rPr>
          <w:rFonts w:ascii="Tahoma" w:hAnsi="Tahoma" w:cs="Tahoma"/>
          <w:sz w:val="20"/>
        </w:rPr>
        <w:t>into the formal Mi</w:t>
      </w:r>
      <w:r>
        <w:rPr>
          <w:rFonts w:ascii="Tahoma" w:hAnsi="Tahoma" w:cs="Tahoma"/>
          <w:sz w:val="20"/>
        </w:rPr>
        <w:t>nutes</w:t>
      </w:r>
    </w:p>
    <w:p w14:paraId="50A5F0B9" w14:textId="7AC2B9E6" w:rsidR="00BC07BD" w:rsidRDefault="00EC1601" w:rsidP="0080459D">
      <w:pPr>
        <w:pStyle w:val="ListParagraph"/>
        <w:numPr>
          <w:ilvl w:val="0"/>
          <w:numId w:val="22"/>
        </w:numPr>
        <w:rPr>
          <w:rFonts w:ascii="Tahoma" w:hAnsi="Tahoma" w:cs="Tahoma"/>
          <w:sz w:val="20"/>
        </w:rPr>
      </w:pPr>
      <w:r w:rsidRPr="00BC07BD">
        <w:rPr>
          <w:rFonts w:ascii="Tahoma" w:hAnsi="Tahoma" w:cs="Tahoma"/>
          <w:sz w:val="20"/>
        </w:rPr>
        <w:t xml:space="preserve">The </w:t>
      </w:r>
      <w:r w:rsidR="00552E63" w:rsidRPr="00BC07BD">
        <w:rPr>
          <w:rFonts w:ascii="Tahoma" w:hAnsi="Tahoma" w:cs="Tahoma"/>
          <w:sz w:val="20"/>
        </w:rPr>
        <w:t>CFO</w:t>
      </w:r>
      <w:r w:rsidRPr="00BC07BD">
        <w:rPr>
          <w:rFonts w:ascii="Tahoma" w:hAnsi="Tahoma" w:cs="Tahoma"/>
          <w:sz w:val="20"/>
        </w:rPr>
        <w:t xml:space="preserve"> </w:t>
      </w:r>
      <w:r w:rsidR="00D57CCF">
        <w:rPr>
          <w:rFonts w:ascii="Tahoma" w:hAnsi="Tahoma" w:cs="Tahoma"/>
          <w:sz w:val="20"/>
        </w:rPr>
        <w:t xml:space="preserve">Executive Module </w:t>
      </w:r>
      <w:r w:rsidR="00CB0F8D" w:rsidRPr="00BC07BD">
        <w:rPr>
          <w:rFonts w:ascii="Tahoma" w:hAnsi="Tahoma" w:cs="Tahoma"/>
          <w:sz w:val="20"/>
        </w:rPr>
        <w:t>presents a Report on the</w:t>
      </w:r>
      <w:r w:rsidRPr="00BC07BD">
        <w:rPr>
          <w:rFonts w:ascii="Tahoma" w:hAnsi="Tahoma" w:cs="Tahoma"/>
          <w:sz w:val="20"/>
        </w:rPr>
        <w:t xml:space="preserve"> impact on Current Operations </w:t>
      </w:r>
      <w:r w:rsidR="00CB0F8D" w:rsidRPr="00BC07BD">
        <w:rPr>
          <w:rFonts w:ascii="Tahoma" w:hAnsi="Tahoma" w:cs="Tahoma"/>
          <w:sz w:val="20"/>
        </w:rPr>
        <w:t>vs.</w:t>
      </w:r>
      <w:r w:rsidRPr="00BC07BD">
        <w:rPr>
          <w:rFonts w:ascii="Tahoma" w:hAnsi="Tahoma" w:cs="Tahoma"/>
          <w:sz w:val="20"/>
        </w:rPr>
        <w:t xml:space="preserve"> Resources</w:t>
      </w:r>
      <w:r w:rsidR="00CB0F8D" w:rsidRPr="00BC07BD">
        <w:rPr>
          <w:rFonts w:ascii="Tahoma" w:hAnsi="Tahoma" w:cs="Tahoma"/>
          <w:sz w:val="20"/>
        </w:rPr>
        <w:t xml:space="preserve"> vs. Funding Levels </w:t>
      </w:r>
    </w:p>
    <w:p w14:paraId="51145822" w14:textId="1383679F" w:rsidR="00BC07BD" w:rsidRPr="00BC07BD" w:rsidRDefault="00EC1601" w:rsidP="0080459D">
      <w:pPr>
        <w:pStyle w:val="ListParagraph"/>
        <w:numPr>
          <w:ilvl w:val="0"/>
          <w:numId w:val="22"/>
        </w:numPr>
        <w:rPr>
          <w:rFonts w:ascii="Tahoma" w:hAnsi="Tahoma" w:cs="Tahoma"/>
          <w:sz w:val="20"/>
        </w:rPr>
      </w:pPr>
      <w:r w:rsidRPr="00BC07BD">
        <w:rPr>
          <w:rFonts w:ascii="Tahoma" w:hAnsi="Tahoma" w:cs="Tahoma"/>
          <w:sz w:val="20"/>
        </w:rPr>
        <w:t>A Resolution is prepared for the Board Meeting and inclu</w:t>
      </w:r>
      <w:r w:rsidR="00D63C15">
        <w:rPr>
          <w:rFonts w:ascii="Tahoma" w:hAnsi="Tahoma" w:cs="Tahoma"/>
          <w:sz w:val="20"/>
        </w:rPr>
        <w:t>ded in the Board Meeting Agenda</w:t>
      </w:r>
    </w:p>
    <w:p w14:paraId="07817A9B" w14:textId="51B11C66" w:rsidR="00EC1601" w:rsidRDefault="00EC1601" w:rsidP="0080459D">
      <w:pPr>
        <w:pStyle w:val="ListParagraph"/>
        <w:numPr>
          <w:ilvl w:val="0"/>
          <w:numId w:val="22"/>
        </w:numPr>
        <w:rPr>
          <w:rFonts w:ascii="Tahoma" w:hAnsi="Tahoma" w:cs="Tahoma"/>
          <w:sz w:val="20"/>
        </w:rPr>
      </w:pPr>
      <w:r>
        <w:rPr>
          <w:rFonts w:ascii="Tahoma" w:hAnsi="Tahoma" w:cs="Tahoma"/>
          <w:sz w:val="20"/>
        </w:rPr>
        <w:t>The CEO makes its own recommendation and possible alternatives to the Mission Statement’s Directives.</w:t>
      </w:r>
    </w:p>
    <w:p w14:paraId="4BCAA316" w14:textId="0065243D" w:rsidR="00EC1601" w:rsidRDefault="00EC1601" w:rsidP="0080459D">
      <w:pPr>
        <w:pStyle w:val="ListParagraph"/>
        <w:numPr>
          <w:ilvl w:val="0"/>
          <w:numId w:val="22"/>
        </w:numPr>
        <w:rPr>
          <w:rFonts w:ascii="Tahoma" w:hAnsi="Tahoma" w:cs="Tahoma"/>
          <w:sz w:val="20"/>
        </w:rPr>
      </w:pPr>
      <w:r>
        <w:rPr>
          <w:rFonts w:ascii="Tahoma" w:hAnsi="Tahoma" w:cs="Tahoma"/>
          <w:sz w:val="20"/>
        </w:rPr>
        <w:t xml:space="preserve">The Board Meeting is </w:t>
      </w:r>
      <w:r w:rsidR="00D87462">
        <w:rPr>
          <w:rFonts w:ascii="Tahoma" w:hAnsi="Tahoma" w:cs="Tahoma"/>
          <w:sz w:val="20"/>
        </w:rPr>
        <w:t>started and:</w:t>
      </w:r>
    </w:p>
    <w:p w14:paraId="208744BF" w14:textId="1B62A1AC" w:rsidR="00D87462" w:rsidRDefault="00D87462" w:rsidP="0080459D">
      <w:pPr>
        <w:pStyle w:val="ListParagraph"/>
        <w:numPr>
          <w:ilvl w:val="1"/>
          <w:numId w:val="22"/>
        </w:numPr>
        <w:rPr>
          <w:rFonts w:ascii="Tahoma" w:hAnsi="Tahoma" w:cs="Tahoma"/>
          <w:sz w:val="20"/>
        </w:rPr>
      </w:pPr>
      <w:r>
        <w:rPr>
          <w:rFonts w:ascii="Tahoma" w:hAnsi="Tahoma" w:cs="Tahoma"/>
          <w:sz w:val="20"/>
        </w:rPr>
        <w:t xml:space="preserve">The Minutes of the last Meeting are read by the CFO </w:t>
      </w:r>
      <w:r w:rsidR="00D57CCF">
        <w:rPr>
          <w:rFonts w:ascii="Tahoma" w:hAnsi="Tahoma" w:cs="Tahoma"/>
          <w:sz w:val="20"/>
        </w:rPr>
        <w:t xml:space="preserve">Executive Module </w:t>
      </w:r>
      <w:r>
        <w:rPr>
          <w:rFonts w:ascii="Tahoma" w:hAnsi="Tahoma" w:cs="Tahoma"/>
          <w:sz w:val="20"/>
        </w:rPr>
        <w:t>(acting as the Secretary</w:t>
      </w:r>
      <w:r w:rsidR="00EE3284">
        <w:rPr>
          <w:rFonts w:ascii="Tahoma" w:hAnsi="Tahoma" w:cs="Tahoma"/>
          <w:sz w:val="20"/>
        </w:rPr>
        <w:t xml:space="preserve"> and Treasurer</w:t>
      </w:r>
      <w:r>
        <w:rPr>
          <w:rFonts w:ascii="Tahoma" w:hAnsi="Tahoma" w:cs="Tahoma"/>
          <w:sz w:val="20"/>
        </w:rPr>
        <w:t>)</w:t>
      </w:r>
    </w:p>
    <w:p w14:paraId="06ED3E8A" w14:textId="15BCBF93" w:rsidR="00D87462" w:rsidRDefault="00D87462" w:rsidP="0080459D">
      <w:pPr>
        <w:pStyle w:val="ListParagraph"/>
        <w:numPr>
          <w:ilvl w:val="1"/>
          <w:numId w:val="22"/>
        </w:numPr>
        <w:rPr>
          <w:rFonts w:ascii="Tahoma" w:hAnsi="Tahoma" w:cs="Tahoma"/>
          <w:sz w:val="20"/>
        </w:rPr>
      </w:pPr>
      <w:r>
        <w:rPr>
          <w:rFonts w:ascii="Tahoma" w:hAnsi="Tahoma" w:cs="Tahoma"/>
          <w:sz w:val="20"/>
        </w:rPr>
        <w:t xml:space="preserve">The Proposals are read into the Minutes with </w:t>
      </w:r>
      <w:r w:rsidR="00CB0F8D">
        <w:rPr>
          <w:rFonts w:ascii="Tahoma" w:hAnsi="Tahoma" w:cs="Tahoma"/>
          <w:sz w:val="20"/>
        </w:rPr>
        <w:t xml:space="preserve">a list of </w:t>
      </w:r>
      <w:r w:rsidR="00A52A81">
        <w:rPr>
          <w:rFonts w:ascii="Tahoma" w:hAnsi="Tahoma" w:cs="Tahoma"/>
          <w:sz w:val="20"/>
        </w:rPr>
        <w:t>Member</w:t>
      </w:r>
      <w:r>
        <w:rPr>
          <w:rFonts w:ascii="Tahoma" w:hAnsi="Tahoma" w:cs="Tahoma"/>
          <w:sz w:val="20"/>
        </w:rPr>
        <w:t>s abstain</w:t>
      </w:r>
      <w:r w:rsidR="00CB0F8D">
        <w:rPr>
          <w:rFonts w:ascii="Tahoma" w:hAnsi="Tahoma" w:cs="Tahoma"/>
          <w:sz w:val="20"/>
        </w:rPr>
        <w:t>ing</w:t>
      </w:r>
    </w:p>
    <w:p w14:paraId="4C30DE20" w14:textId="0D856568" w:rsidR="00D87462" w:rsidRDefault="00D87462" w:rsidP="0080459D">
      <w:pPr>
        <w:pStyle w:val="ListParagraph"/>
        <w:numPr>
          <w:ilvl w:val="1"/>
          <w:numId w:val="22"/>
        </w:numPr>
        <w:rPr>
          <w:rFonts w:ascii="Tahoma" w:hAnsi="Tahoma" w:cs="Tahoma"/>
          <w:sz w:val="20"/>
        </w:rPr>
      </w:pPr>
      <w:r>
        <w:rPr>
          <w:rFonts w:ascii="Tahoma" w:hAnsi="Tahoma" w:cs="Tahoma"/>
          <w:sz w:val="20"/>
        </w:rPr>
        <w:t xml:space="preserve">The </w:t>
      </w:r>
      <w:r w:rsidR="00EE3284">
        <w:rPr>
          <w:rFonts w:ascii="Tahoma" w:hAnsi="Tahoma" w:cs="Tahoma"/>
          <w:sz w:val="20"/>
        </w:rPr>
        <w:t xml:space="preserve">Amended </w:t>
      </w:r>
      <w:r>
        <w:rPr>
          <w:rFonts w:ascii="Tahoma" w:hAnsi="Tahoma" w:cs="Tahoma"/>
          <w:sz w:val="20"/>
        </w:rPr>
        <w:t>Mission Statement is read into the Minu</w:t>
      </w:r>
      <w:r w:rsidR="002A13E3">
        <w:rPr>
          <w:rFonts w:ascii="Tahoma" w:hAnsi="Tahoma" w:cs="Tahoma"/>
          <w:sz w:val="20"/>
        </w:rPr>
        <w:t>tes as Proposed by the Founders</w:t>
      </w:r>
    </w:p>
    <w:p w14:paraId="16724F9B" w14:textId="1EFB9F8F" w:rsidR="00D87462" w:rsidRDefault="00D87462" w:rsidP="0080459D">
      <w:pPr>
        <w:pStyle w:val="ListParagraph"/>
        <w:numPr>
          <w:ilvl w:val="1"/>
          <w:numId w:val="22"/>
        </w:numPr>
        <w:rPr>
          <w:rFonts w:ascii="Tahoma" w:hAnsi="Tahoma" w:cs="Tahoma"/>
          <w:sz w:val="20"/>
        </w:rPr>
      </w:pPr>
      <w:r>
        <w:rPr>
          <w:rFonts w:ascii="Tahoma" w:hAnsi="Tahoma" w:cs="Tahoma"/>
          <w:sz w:val="20"/>
        </w:rPr>
        <w:t>The Topology’s Alternatives</w:t>
      </w:r>
      <w:r w:rsidR="002A13E3">
        <w:rPr>
          <w:rFonts w:ascii="Tahoma" w:hAnsi="Tahoma" w:cs="Tahoma"/>
          <w:sz w:val="20"/>
        </w:rPr>
        <w:t xml:space="preserve"> are then read into the Minutes</w:t>
      </w:r>
    </w:p>
    <w:p w14:paraId="05B7EE21" w14:textId="1C62650C" w:rsidR="00D87462" w:rsidRDefault="00D87462" w:rsidP="0080459D">
      <w:pPr>
        <w:pStyle w:val="ListParagraph"/>
        <w:numPr>
          <w:ilvl w:val="1"/>
          <w:numId w:val="22"/>
        </w:numPr>
        <w:rPr>
          <w:rFonts w:ascii="Tahoma" w:hAnsi="Tahoma" w:cs="Tahoma"/>
          <w:sz w:val="20"/>
        </w:rPr>
      </w:pPr>
      <w:r>
        <w:rPr>
          <w:rFonts w:ascii="Tahoma" w:hAnsi="Tahoma" w:cs="Tahoma"/>
          <w:sz w:val="20"/>
        </w:rPr>
        <w:t xml:space="preserve">A Vote is taken on each line item and the vote is recorded in the Minutes.  (The </w:t>
      </w:r>
      <w:r w:rsidR="004D2C4E">
        <w:rPr>
          <w:rFonts w:ascii="Tahoma" w:hAnsi="Tahoma" w:cs="Tahoma"/>
          <w:sz w:val="20"/>
        </w:rPr>
        <w:t>Attorney-of-Record</w:t>
      </w:r>
      <w:r>
        <w:rPr>
          <w:rFonts w:ascii="Tahoma" w:hAnsi="Tahoma" w:cs="Tahoma"/>
          <w:sz w:val="20"/>
        </w:rPr>
        <w:t>, while not a voting Member of the Board, makes suggestions that may alter the Mission Statement.)</w:t>
      </w:r>
    </w:p>
    <w:p w14:paraId="69DA8DC1" w14:textId="444FCDBF" w:rsidR="00D87462" w:rsidRDefault="00D87462" w:rsidP="0080459D">
      <w:pPr>
        <w:pStyle w:val="ListParagraph"/>
        <w:numPr>
          <w:ilvl w:val="1"/>
          <w:numId w:val="22"/>
        </w:numPr>
        <w:rPr>
          <w:rFonts w:ascii="Tahoma" w:hAnsi="Tahoma" w:cs="Tahoma"/>
          <w:sz w:val="20"/>
        </w:rPr>
      </w:pPr>
      <w:r>
        <w:rPr>
          <w:rFonts w:ascii="Tahoma" w:hAnsi="Tahoma" w:cs="Tahoma"/>
          <w:sz w:val="20"/>
        </w:rPr>
        <w:t xml:space="preserve">Action items are taken by the Executive </w:t>
      </w:r>
      <w:r w:rsidR="00087689">
        <w:rPr>
          <w:rFonts w:ascii="Tahoma" w:hAnsi="Tahoma" w:cs="Tahoma"/>
          <w:sz w:val="20"/>
        </w:rPr>
        <w:t>Modules, alternate approaches are presented to the Directives,</w:t>
      </w:r>
      <w:r>
        <w:rPr>
          <w:rFonts w:ascii="Tahoma" w:hAnsi="Tahoma" w:cs="Tahoma"/>
          <w:sz w:val="20"/>
        </w:rPr>
        <w:t xml:space="preserve"> </w:t>
      </w:r>
      <w:r w:rsidR="00087689">
        <w:rPr>
          <w:rFonts w:ascii="Tahoma" w:hAnsi="Tahoma" w:cs="Tahoma"/>
          <w:sz w:val="20"/>
        </w:rPr>
        <w:t>and changes are made to</w:t>
      </w:r>
      <w:r>
        <w:rPr>
          <w:rFonts w:ascii="Tahoma" w:hAnsi="Tahoma" w:cs="Tahoma"/>
          <w:sz w:val="20"/>
        </w:rPr>
        <w:t xml:space="preserve"> the Mission Statement.  As the Executive Modules opera</w:t>
      </w:r>
      <w:r w:rsidR="00FB7E10">
        <w:rPr>
          <w:rFonts w:ascii="Tahoma" w:hAnsi="Tahoma" w:cs="Tahoma"/>
          <w:sz w:val="20"/>
        </w:rPr>
        <w:t>te</w:t>
      </w:r>
      <w:r>
        <w:rPr>
          <w:rFonts w:ascii="Tahoma" w:hAnsi="Tahoma" w:cs="Tahoma"/>
          <w:sz w:val="20"/>
        </w:rPr>
        <w:t xml:space="preserve"> in Real Time, the Topology’s version of the new Mission St</w:t>
      </w:r>
      <w:r w:rsidR="002A13E3">
        <w:rPr>
          <w:rFonts w:ascii="Tahoma" w:hAnsi="Tahoma" w:cs="Tahoma"/>
          <w:sz w:val="20"/>
        </w:rPr>
        <w:t>atement is presented for a vote</w:t>
      </w:r>
    </w:p>
    <w:p w14:paraId="0E7D8B7B" w14:textId="2220211B" w:rsidR="00D87462" w:rsidRDefault="00D87462" w:rsidP="0080459D">
      <w:pPr>
        <w:pStyle w:val="ListParagraph"/>
        <w:numPr>
          <w:ilvl w:val="1"/>
          <w:numId w:val="22"/>
        </w:numPr>
        <w:rPr>
          <w:rFonts w:ascii="Tahoma" w:hAnsi="Tahoma" w:cs="Tahoma"/>
          <w:sz w:val="20"/>
        </w:rPr>
      </w:pPr>
      <w:r>
        <w:rPr>
          <w:rFonts w:ascii="Tahoma" w:hAnsi="Tahoma" w:cs="Tahoma"/>
          <w:sz w:val="20"/>
        </w:rPr>
        <w:t xml:space="preserve">The Final version of the Mission Statement is read into the Minutes and submitted to the </w:t>
      </w:r>
      <w:r w:rsidR="004D2C4E">
        <w:rPr>
          <w:rFonts w:ascii="Tahoma" w:hAnsi="Tahoma" w:cs="Tahoma"/>
          <w:sz w:val="20"/>
        </w:rPr>
        <w:t>Attorney-of-Record</w:t>
      </w:r>
      <w:r>
        <w:rPr>
          <w:rFonts w:ascii="Tahoma" w:hAnsi="Tahoma" w:cs="Tahoma"/>
          <w:sz w:val="20"/>
        </w:rPr>
        <w:t xml:space="preserve"> for Final Approval if there are no Form</w:t>
      </w:r>
      <w:r w:rsidR="002A13E3">
        <w:rPr>
          <w:rFonts w:ascii="Tahoma" w:hAnsi="Tahoma" w:cs="Tahoma"/>
          <w:sz w:val="20"/>
        </w:rPr>
        <w:t>al Objections from the Founders</w:t>
      </w:r>
    </w:p>
    <w:p w14:paraId="1EE0F797" w14:textId="7525FADE" w:rsidR="002B5810" w:rsidRDefault="002B5810" w:rsidP="0080459D">
      <w:pPr>
        <w:pStyle w:val="ListParagraph"/>
        <w:numPr>
          <w:ilvl w:val="1"/>
          <w:numId w:val="22"/>
        </w:numPr>
        <w:rPr>
          <w:rFonts w:ascii="Tahoma" w:hAnsi="Tahoma" w:cs="Tahoma"/>
          <w:sz w:val="20"/>
        </w:rPr>
      </w:pPr>
      <w:r>
        <w:rPr>
          <w:rFonts w:ascii="Tahoma" w:hAnsi="Tahoma" w:cs="Tahoma"/>
          <w:sz w:val="20"/>
        </w:rPr>
        <w:t>For the Presentation of the Topology’s Financial Records;</w:t>
      </w:r>
    </w:p>
    <w:p w14:paraId="67424A36" w14:textId="10F578FC" w:rsidR="002B5810" w:rsidRDefault="002B5810" w:rsidP="0080459D">
      <w:pPr>
        <w:pStyle w:val="ListParagraph"/>
        <w:numPr>
          <w:ilvl w:val="2"/>
          <w:numId w:val="22"/>
        </w:numPr>
        <w:rPr>
          <w:rFonts w:ascii="Tahoma" w:hAnsi="Tahoma" w:cs="Tahoma"/>
          <w:sz w:val="20"/>
        </w:rPr>
      </w:pPr>
      <w:r>
        <w:rPr>
          <w:rFonts w:ascii="Tahoma" w:hAnsi="Tahoma" w:cs="Tahoma"/>
          <w:sz w:val="20"/>
        </w:rPr>
        <w:t>The Founders are notified of the Meeting with the CFO, CPA</w:t>
      </w:r>
      <w:r w:rsidR="00FB7E10">
        <w:rPr>
          <w:rFonts w:ascii="Tahoma" w:hAnsi="Tahoma" w:cs="Tahoma"/>
          <w:sz w:val="20"/>
        </w:rPr>
        <w:t xml:space="preserve">, </w:t>
      </w:r>
      <w:r w:rsidR="00552E63">
        <w:rPr>
          <w:rFonts w:ascii="Tahoma" w:hAnsi="Tahoma" w:cs="Tahoma"/>
          <w:sz w:val="20"/>
        </w:rPr>
        <w:t>C</w:t>
      </w:r>
      <w:r w:rsidR="00CB0F8D">
        <w:rPr>
          <w:rFonts w:ascii="Tahoma" w:hAnsi="Tahoma" w:cs="Tahoma"/>
          <w:sz w:val="20"/>
        </w:rPr>
        <w:t>O</w:t>
      </w:r>
      <w:r w:rsidR="00552E63">
        <w:rPr>
          <w:rFonts w:ascii="Tahoma" w:hAnsi="Tahoma" w:cs="Tahoma"/>
          <w:sz w:val="20"/>
        </w:rPr>
        <w:t>O</w:t>
      </w:r>
      <w:r>
        <w:rPr>
          <w:rFonts w:ascii="Tahoma" w:hAnsi="Tahoma" w:cs="Tahoma"/>
          <w:sz w:val="20"/>
        </w:rPr>
        <w:t xml:space="preserve"> and the Executive</w:t>
      </w:r>
      <w:r w:rsidR="002A13E3">
        <w:rPr>
          <w:rFonts w:ascii="Tahoma" w:hAnsi="Tahoma" w:cs="Tahoma"/>
          <w:sz w:val="20"/>
        </w:rPr>
        <w:t xml:space="preserve"> Modules</w:t>
      </w:r>
    </w:p>
    <w:p w14:paraId="494E1D1C" w14:textId="42CCA2AA" w:rsidR="002B5810" w:rsidRDefault="002B5810" w:rsidP="0080459D">
      <w:pPr>
        <w:pStyle w:val="ListParagraph"/>
        <w:numPr>
          <w:ilvl w:val="2"/>
          <w:numId w:val="22"/>
        </w:numPr>
        <w:rPr>
          <w:rFonts w:ascii="Tahoma" w:hAnsi="Tahoma" w:cs="Tahoma"/>
          <w:sz w:val="20"/>
        </w:rPr>
      </w:pPr>
      <w:r>
        <w:rPr>
          <w:rFonts w:ascii="Tahoma" w:hAnsi="Tahoma" w:cs="Tahoma"/>
          <w:sz w:val="20"/>
        </w:rPr>
        <w:t>The Financials are presented and Approved as written.</w:t>
      </w:r>
    </w:p>
    <w:p w14:paraId="5400EE8E" w14:textId="78F964E1" w:rsidR="002B5810" w:rsidRDefault="002B5810" w:rsidP="0080459D">
      <w:pPr>
        <w:pStyle w:val="ListParagraph"/>
        <w:numPr>
          <w:ilvl w:val="3"/>
          <w:numId w:val="22"/>
        </w:numPr>
        <w:rPr>
          <w:rFonts w:ascii="Tahoma" w:hAnsi="Tahoma" w:cs="Tahoma"/>
          <w:sz w:val="20"/>
        </w:rPr>
      </w:pPr>
      <w:r>
        <w:rPr>
          <w:rFonts w:ascii="Tahoma" w:hAnsi="Tahoma" w:cs="Tahoma"/>
          <w:sz w:val="20"/>
        </w:rPr>
        <w:t>Changes to the Topology’s Ventures/Enterprises/Joint Ventures are presented.</w:t>
      </w:r>
    </w:p>
    <w:p w14:paraId="38A6FB09" w14:textId="1E228EE4" w:rsidR="002B5810" w:rsidRDefault="002B5810" w:rsidP="0080459D">
      <w:pPr>
        <w:pStyle w:val="ListParagraph"/>
        <w:numPr>
          <w:ilvl w:val="3"/>
          <w:numId w:val="22"/>
        </w:numPr>
        <w:rPr>
          <w:rFonts w:ascii="Tahoma" w:hAnsi="Tahoma" w:cs="Tahoma"/>
          <w:sz w:val="20"/>
        </w:rPr>
      </w:pPr>
      <w:r>
        <w:rPr>
          <w:rFonts w:ascii="Tahoma" w:hAnsi="Tahoma" w:cs="Tahoma"/>
          <w:sz w:val="20"/>
        </w:rPr>
        <w:t>A Vote of the Board of Directors changes the Mission Statement</w:t>
      </w:r>
    </w:p>
    <w:p w14:paraId="129FF910" w14:textId="0E825248" w:rsidR="002B5810" w:rsidRDefault="002B5810" w:rsidP="0080459D">
      <w:pPr>
        <w:pStyle w:val="ListParagraph"/>
        <w:numPr>
          <w:ilvl w:val="3"/>
          <w:numId w:val="22"/>
        </w:numPr>
        <w:rPr>
          <w:rFonts w:ascii="Tahoma" w:hAnsi="Tahoma" w:cs="Tahoma"/>
          <w:sz w:val="20"/>
        </w:rPr>
      </w:pPr>
      <w:r>
        <w:rPr>
          <w:rFonts w:ascii="Tahoma" w:hAnsi="Tahoma" w:cs="Tahoma"/>
          <w:sz w:val="20"/>
        </w:rPr>
        <w:t>A new Mi</w:t>
      </w:r>
      <w:r w:rsidR="00D22F8E">
        <w:rPr>
          <w:rFonts w:ascii="Tahoma" w:hAnsi="Tahoma" w:cs="Tahoma"/>
          <w:sz w:val="20"/>
        </w:rPr>
        <w:t>ssion Statement with the agreed-</w:t>
      </w:r>
      <w:r>
        <w:rPr>
          <w:rFonts w:ascii="Tahoma" w:hAnsi="Tahoma" w:cs="Tahoma"/>
          <w:sz w:val="20"/>
        </w:rPr>
        <w:t>upon cha</w:t>
      </w:r>
      <w:r w:rsidR="00DF25D8">
        <w:rPr>
          <w:rFonts w:ascii="Tahoma" w:hAnsi="Tahoma" w:cs="Tahoma"/>
          <w:sz w:val="20"/>
        </w:rPr>
        <w:t xml:space="preserve">nges to the Topology’s Ventures, Enterprises or </w:t>
      </w:r>
      <w:r>
        <w:rPr>
          <w:rFonts w:ascii="Tahoma" w:hAnsi="Tahoma" w:cs="Tahoma"/>
          <w:sz w:val="20"/>
        </w:rPr>
        <w:t xml:space="preserve">Joint Ventures is sent to </w:t>
      </w:r>
      <w:r w:rsidR="002A13E3">
        <w:rPr>
          <w:rFonts w:ascii="Tahoma" w:hAnsi="Tahoma" w:cs="Tahoma"/>
          <w:sz w:val="20"/>
        </w:rPr>
        <w:t>the Founders for final approval</w:t>
      </w:r>
    </w:p>
    <w:p w14:paraId="3510FA11" w14:textId="47B1427A" w:rsidR="002B5810" w:rsidRDefault="002B5810" w:rsidP="0080459D">
      <w:pPr>
        <w:pStyle w:val="ListParagraph"/>
        <w:numPr>
          <w:ilvl w:val="1"/>
          <w:numId w:val="22"/>
        </w:numPr>
        <w:rPr>
          <w:rFonts w:ascii="Tahoma" w:hAnsi="Tahoma" w:cs="Tahoma"/>
          <w:sz w:val="20"/>
        </w:rPr>
      </w:pPr>
      <w:r>
        <w:rPr>
          <w:rFonts w:ascii="Tahoma" w:hAnsi="Tahoma" w:cs="Tahoma"/>
          <w:sz w:val="20"/>
        </w:rPr>
        <w:t xml:space="preserve">Implementation issues are presented by the </w:t>
      </w:r>
      <w:r w:rsidR="00552E63">
        <w:rPr>
          <w:rFonts w:ascii="Tahoma" w:hAnsi="Tahoma" w:cs="Tahoma"/>
          <w:sz w:val="20"/>
        </w:rPr>
        <w:t>C</w:t>
      </w:r>
      <w:r w:rsidR="00CB0F8D">
        <w:rPr>
          <w:rFonts w:ascii="Tahoma" w:hAnsi="Tahoma" w:cs="Tahoma"/>
          <w:sz w:val="20"/>
        </w:rPr>
        <w:t>O</w:t>
      </w:r>
      <w:r w:rsidR="00552E63">
        <w:rPr>
          <w:rFonts w:ascii="Tahoma" w:hAnsi="Tahoma" w:cs="Tahoma"/>
          <w:sz w:val="20"/>
        </w:rPr>
        <w:t>O</w:t>
      </w:r>
      <w:r>
        <w:rPr>
          <w:rFonts w:ascii="Tahoma" w:hAnsi="Tahoma" w:cs="Tahoma"/>
          <w:sz w:val="20"/>
        </w:rPr>
        <w:t xml:space="preserve"> to the full Board for Discussion and Approval</w:t>
      </w:r>
    </w:p>
    <w:p w14:paraId="5706229C" w14:textId="0DA0DD13" w:rsidR="002B5810" w:rsidRDefault="002B5810" w:rsidP="0080459D">
      <w:pPr>
        <w:pStyle w:val="ListParagraph"/>
        <w:numPr>
          <w:ilvl w:val="2"/>
          <w:numId w:val="22"/>
        </w:numPr>
        <w:rPr>
          <w:rFonts w:ascii="Tahoma" w:hAnsi="Tahoma" w:cs="Tahoma"/>
          <w:sz w:val="20"/>
        </w:rPr>
      </w:pPr>
      <w:r>
        <w:rPr>
          <w:rFonts w:ascii="Tahoma" w:hAnsi="Tahoma" w:cs="Tahoma"/>
          <w:sz w:val="20"/>
        </w:rPr>
        <w:t>A Vote may cause modifications to the Mission Statement</w:t>
      </w:r>
    </w:p>
    <w:p w14:paraId="6F4DE26A" w14:textId="45ABEC18" w:rsidR="002B5810" w:rsidRDefault="002B5810" w:rsidP="0080459D">
      <w:pPr>
        <w:pStyle w:val="ListParagraph"/>
        <w:numPr>
          <w:ilvl w:val="2"/>
          <w:numId w:val="22"/>
        </w:numPr>
        <w:rPr>
          <w:rFonts w:ascii="Tahoma" w:hAnsi="Tahoma" w:cs="Tahoma"/>
          <w:sz w:val="20"/>
        </w:rPr>
      </w:pPr>
      <w:r>
        <w:rPr>
          <w:rFonts w:ascii="Tahoma" w:hAnsi="Tahoma" w:cs="Tahoma"/>
          <w:sz w:val="20"/>
        </w:rPr>
        <w:t>Alternative Implementations are discussed and a Vote is taken</w:t>
      </w:r>
    </w:p>
    <w:p w14:paraId="7A37B1C6" w14:textId="3B6ABD3E" w:rsidR="002B5810" w:rsidRDefault="002B5810" w:rsidP="0080459D">
      <w:pPr>
        <w:pStyle w:val="ListParagraph"/>
        <w:numPr>
          <w:ilvl w:val="2"/>
          <w:numId w:val="22"/>
        </w:numPr>
        <w:rPr>
          <w:rFonts w:ascii="Tahoma" w:hAnsi="Tahoma" w:cs="Tahoma"/>
          <w:sz w:val="20"/>
        </w:rPr>
      </w:pPr>
      <w:r>
        <w:rPr>
          <w:rFonts w:ascii="Tahoma" w:hAnsi="Tahoma" w:cs="Tahoma"/>
          <w:sz w:val="20"/>
        </w:rPr>
        <w:t xml:space="preserve">Revisions to the Mission Statement are sent to </w:t>
      </w:r>
      <w:r w:rsidR="002A13E3">
        <w:rPr>
          <w:rFonts w:ascii="Tahoma" w:hAnsi="Tahoma" w:cs="Tahoma"/>
          <w:sz w:val="20"/>
        </w:rPr>
        <w:t>the Founders for final Approval</w:t>
      </w:r>
    </w:p>
    <w:p w14:paraId="1A314F75" w14:textId="33EEEDC9" w:rsidR="004D2C99" w:rsidRDefault="00DF25D8" w:rsidP="0080459D">
      <w:pPr>
        <w:pStyle w:val="ListParagraph"/>
        <w:numPr>
          <w:ilvl w:val="2"/>
          <w:numId w:val="22"/>
        </w:numPr>
        <w:rPr>
          <w:rFonts w:ascii="Tahoma" w:hAnsi="Tahoma" w:cs="Tahoma"/>
          <w:sz w:val="20"/>
        </w:rPr>
      </w:pPr>
      <w:r>
        <w:rPr>
          <w:rFonts w:ascii="Tahoma" w:hAnsi="Tahoma" w:cs="Tahoma"/>
          <w:sz w:val="20"/>
        </w:rPr>
        <w:t xml:space="preserve">Contractor, Vendor and </w:t>
      </w:r>
      <w:r w:rsidR="004D2C99">
        <w:rPr>
          <w:rFonts w:ascii="Tahoma" w:hAnsi="Tahoma" w:cs="Tahoma"/>
          <w:sz w:val="20"/>
        </w:rPr>
        <w:t>Supplier Issues are presented and the Founder</w:t>
      </w:r>
      <w:r w:rsidR="002A13E3">
        <w:rPr>
          <w:rFonts w:ascii="Tahoma" w:hAnsi="Tahoma" w:cs="Tahoma"/>
          <w:sz w:val="20"/>
        </w:rPr>
        <w:t>s provide Alternative solutions</w:t>
      </w:r>
    </w:p>
    <w:p w14:paraId="76500AC6" w14:textId="7024FD2D" w:rsidR="00CB0F8D" w:rsidRDefault="00D57CCF" w:rsidP="0080459D">
      <w:pPr>
        <w:pStyle w:val="ListParagraph"/>
        <w:numPr>
          <w:ilvl w:val="1"/>
          <w:numId w:val="22"/>
        </w:numPr>
        <w:rPr>
          <w:rFonts w:ascii="Tahoma" w:hAnsi="Tahoma" w:cs="Tahoma"/>
          <w:sz w:val="20"/>
        </w:rPr>
      </w:pPr>
      <w:r>
        <w:rPr>
          <w:rFonts w:ascii="Tahoma" w:hAnsi="Tahoma" w:cs="Tahoma"/>
          <w:sz w:val="20"/>
        </w:rPr>
        <w:t>The CFO Executive Module presents funding issues</w:t>
      </w:r>
    </w:p>
    <w:p w14:paraId="24A2A3E1" w14:textId="7C58D4EF" w:rsidR="004D2C99" w:rsidRDefault="004D2C99" w:rsidP="0080459D">
      <w:pPr>
        <w:pStyle w:val="ListParagraph"/>
        <w:numPr>
          <w:ilvl w:val="1"/>
          <w:numId w:val="22"/>
        </w:numPr>
        <w:rPr>
          <w:rFonts w:ascii="Tahoma" w:hAnsi="Tahoma" w:cs="Tahoma"/>
          <w:sz w:val="20"/>
        </w:rPr>
      </w:pPr>
      <w:r>
        <w:rPr>
          <w:rFonts w:ascii="Tahoma" w:hAnsi="Tahoma" w:cs="Tahoma"/>
          <w:sz w:val="20"/>
        </w:rPr>
        <w:t xml:space="preserve">The CEO </w:t>
      </w:r>
      <w:r w:rsidR="00D57CCF">
        <w:rPr>
          <w:rFonts w:ascii="Tahoma" w:hAnsi="Tahoma" w:cs="Tahoma"/>
          <w:sz w:val="20"/>
        </w:rPr>
        <w:t xml:space="preserve">Executive Module </w:t>
      </w:r>
      <w:r>
        <w:rPr>
          <w:rFonts w:ascii="Tahoma" w:hAnsi="Tahoma" w:cs="Tahoma"/>
          <w:sz w:val="20"/>
        </w:rPr>
        <w:t>presents Expansion/Contraction issues as r</w:t>
      </w:r>
      <w:r w:rsidR="002A13E3">
        <w:rPr>
          <w:rFonts w:ascii="Tahoma" w:hAnsi="Tahoma" w:cs="Tahoma"/>
          <w:sz w:val="20"/>
        </w:rPr>
        <w:t>elated to the Mission Statement</w:t>
      </w:r>
    </w:p>
    <w:p w14:paraId="77907142" w14:textId="196C0966" w:rsidR="004D2C99" w:rsidRDefault="004D2C99" w:rsidP="0080459D">
      <w:pPr>
        <w:pStyle w:val="ListParagraph"/>
        <w:numPr>
          <w:ilvl w:val="2"/>
          <w:numId w:val="22"/>
        </w:numPr>
        <w:rPr>
          <w:rFonts w:ascii="Tahoma" w:hAnsi="Tahoma" w:cs="Tahoma"/>
          <w:sz w:val="20"/>
        </w:rPr>
      </w:pPr>
      <w:r>
        <w:rPr>
          <w:rFonts w:ascii="Tahoma" w:hAnsi="Tahoma" w:cs="Tahoma"/>
          <w:sz w:val="20"/>
        </w:rPr>
        <w:t xml:space="preserve">From the Amended Mission Statement the CEO presents either </w:t>
      </w:r>
      <w:r w:rsidR="002A13E3">
        <w:rPr>
          <w:rFonts w:ascii="Tahoma" w:hAnsi="Tahoma" w:cs="Tahoma"/>
          <w:sz w:val="20"/>
        </w:rPr>
        <w:t>an expansion or downsizing plan</w:t>
      </w:r>
    </w:p>
    <w:p w14:paraId="76A178C7" w14:textId="37A0D73B" w:rsidR="002B3204" w:rsidRDefault="002B3204" w:rsidP="0080459D">
      <w:pPr>
        <w:pStyle w:val="ListParagraph"/>
        <w:numPr>
          <w:ilvl w:val="2"/>
          <w:numId w:val="22"/>
        </w:numPr>
        <w:rPr>
          <w:rFonts w:ascii="Tahoma" w:hAnsi="Tahoma" w:cs="Tahoma"/>
          <w:sz w:val="20"/>
        </w:rPr>
      </w:pPr>
      <w:r>
        <w:rPr>
          <w:rFonts w:ascii="Tahoma" w:hAnsi="Tahoma" w:cs="Tahoma"/>
          <w:sz w:val="20"/>
        </w:rPr>
        <w:t>When the Financials and the Amended Mission Statement indicate that the Topology should downsize its Operations:</w:t>
      </w:r>
    </w:p>
    <w:p w14:paraId="2BA36D32" w14:textId="20DA3C4C" w:rsidR="002B3204" w:rsidRDefault="002B3204" w:rsidP="0080459D">
      <w:pPr>
        <w:pStyle w:val="ListParagraph"/>
        <w:numPr>
          <w:ilvl w:val="3"/>
          <w:numId w:val="22"/>
        </w:numPr>
        <w:rPr>
          <w:rFonts w:ascii="Tahoma" w:hAnsi="Tahoma" w:cs="Tahoma"/>
          <w:sz w:val="20"/>
        </w:rPr>
      </w:pPr>
      <w:r>
        <w:rPr>
          <w:rFonts w:ascii="Tahoma" w:hAnsi="Tahoma" w:cs="Tahoma"/>
          <w:sz w:val="20"/>
        </w:rPr>
        <w:t>The CEO</w:t>
      </w:r>
      <w:r w:rsidR="004B6065">
        <w:rPr>
          <w:rFonts w:ascii="Tahoma" w:hAnsi="Tahoma" w:cs="Tahoma"/>
          <w:sz w:val="20"/>
        </w:rPr>
        <w:t xml:space="preserve"> </w:t>
      </w:r>
      <w:r w:rsidR="00D57CCF">
        <w:rPr>
          <w:rFonts w:ascii="Tahoma" w:hAnsi="Tahoma" w:cs="Tahoma"/>
          <w:sz w:val="20"/>
        </w:rPr>
        <w:t xml:space="preserve">Executive Module </w:t>
      </w:r>
      <w:r>
        <w:rPr>
          <w:rFonts w:ascii="Tahoma" w:hAnsi="Tahoma" w:cs="Tahoma"/>
          <w:sz w:val="20"/>
        </w:rPr>
        <w:t xml:space="preserve">presents </w:t>
      </w:r>
      <w:r w:rsidR="004B6065">
        <w:rPr>
          <w:rFonts w:ascii="Tahoma" w:hAnsi="Tahoma" w:cs="Tahoma"/>
          <w:sz w:val="20"/>
        </w:rPr>
        <w:t>a</w:t>
      </w:r>
      <w:r>
        <w:rPr>
          <w:rFonts w:ascii="Tahoma" w:hAnsi="Tahoma" w:cs="Tahoma"/>
          <w:sz w:val="20"/>
        </w:rPr>
        <w:t xml:space="preserve"> </w:t>
      </w:r>
      <w:r w:rsidR="00E344C0">
        <w:rPr>
          <w:rFonts w:ascii="Tahoma" w:hAnsi="Tahoma" w:cs="Tahoma"/>
          <w:sz w:val="20"/>
        </w:rPr>
        <w:t>downsizing</w:t>
      </w:r>
      <w:r>
        <w:rPr>
          <w:rFonts w:ascii="Tahoma" w:hAnsi="Tahoma" w:cs="Tahoma"/>
          <w:sz w:val="20"/>
        </w:rPr>
        <w:t xml:space="preserve"> plan </w:t>
      </w:r>
      <w:r w:rsidR="004B6065">
        <w:rPr>
          <w:rFonts w:ascii="Tahoma" w:hAnsi="Tahoma" w:cs="Tahoma"/>
          <w:sz w:val="20"/>
        </w:rPr>
        <w:t xml:space="preserve">that details that </w:t>
      </w:r>
      <w:r>
        <w:rPr>
          <w:rFonts w:ascii="Tahoma" w:hAnsi="Tahoma" w:cs="Tahoma"/>
          <w:sz w:val="20"/>
        </w:rPr>
        <w:t>impact</w:t>
      </w:r>
      <w:r w:rsidR="004B6065">
        <w:rPr>
          <w:rFonts w:ascii="Tahoma" w:hAnsi="Tahoma" w:cs="Tahoma"/>
          <w:sz w:val="20"/>
        </w:rPr>
        <w:t>s</w:t>
      </w:r>
      <w:r>
        <w:rPr>
          <w:rFonts w:ascii="Tahoma" w:hAnsi="Tahoma" w:cs="Tahoma"/>
          <w:sz w:val="20"/>
        </w:rPr>
        <w:t xml:space="preserve"> the </w:t>
      </w:r>
      <w:r w:rsidR="00DF25D8">
        <w:rPr>
          <w:rFonts w:ascii="Tahoma" w:hAnsi="Tahoma" w:cs="Tahoma"/>
          <w:sz w:val="20"/>
        </w:rPr>
        <w:t>Deployment</w:t>
      </w:r>
      <w:r>
        <w:rPr>
          <w:rFonts w:ascii="Tahoma" w:hAnsi="Tahoma" w:cs="Tahoma"/>
          <w:sz w:val="20"/>
        </w:rPr>
        <w:t xml:space="preserve"> as a whole</w:t>
      </w:r>
    </w:p>
    <w:p w14:paraId="742D19C1" w14:textId="020FB7A6" w:rsidR="00AA34E6" w:rsidRDefault="00AA34E6" w:rsidP="0080459D">
      <w:pPr>
        <w:pStyle w:val="ListParagraph"/>
        <w:numPr>
          <w:ilvl w:val="3"/>
          <w:numId w:val="22"/>
        </w:numPr>
        <w:rPr>
          <w:rFonts w:ascii="Tahoma" w:hAnsi="Tahoma" w:cs="Tahoma"/>
          <w:sz w:val="20"/>
        </w:rPr>
      </w:pPr>
      <w:r>
        <w:rPr>
          <w:rFonts w:ascii="Tahoma" w:hAnsi="Tahoma" w:cs="Tahoma"/>
          <w:sz w:val="20"/>
        </w:rPr>
        <w:t xml:space="preserve">The CFO </w:t>
      </w:r>
      <w:r w:rsidR="00D57CCF">
        <w:rPr>
          <w:rFonts w:ascii="Tahoma" w:hAnsi="Tahoma" w:cs="Tahoma"/>
          <w:sz w:val="20"/>
        </w:rPr>
        <w:t xml:space="preserve">Executive Module </w:t>
      </w:r>
      <w:r>
        <w:rPr>
          <w:rFonts w:ascii="Tahoma" w:hAnsi="Tahoma" w:cs="Tahoma"/>
          <w:sz w:val="20"/>
        </w:rPr>
        <w:t>presents funding options and possible methods</w:t>
      </w:r>
    </w:p>
    <w:p w14:paraId="1B87665C" w14:textId="3629D7AA" w:rsidR="002B3204" w:rsidRDefault="002B3204" w:rsidP="0080459D">
      <w:pPr>
        <w:pStyle w:val="ListParagraph"/>
        <w:numPr>
          <w:ilvl w:val="3"/>
          <w:numId w:val="22"/>
        </w:numPr>
        <w:rPr>
          <w:rFonts w:ascii="Tahoma" w:hAnsi="Tahoma" w:cs="Tahoma"/>
          <w:sz w:val="20"/>
        </w:rPr>
      </w:pPr>
      <w:r>
        <w:rPr>
          <w:rFonts w:ascii="Tahoma" w:hAnsi="Tahoma" w:cs="Tahoma"/>
          <w:sz w:val="20"/>
        </w:rPr>
        <w:t xml:space="preserve">The </w:t>
      </w:r>
      <w:r w:rsidR="00D57CCF">
        <w:rPr>
          <w:rFonts w:ascii="Tahoma" w:hAnsi="Tahoma" w:cs="Tahoma"/>
          <w:sz w:val="20"/>
        </w:rPr>
        <w:t xml:space="preserve">CFO Executive Module sets the downsizing limits </w:t>
      </w:r>
      <w:r>
        <w:rPr>
          <w:rFonts w:ascii="Tahoma" w:hAnsi="Tahoma" w:cs="Tahoma"/>
          <w:sz w:val="20"/>
        </w:rPr>
        <w:t>with advice from the CPA</w:t>
      </w:r>
      <w:r w:rsidR="00D57CCF">
        <w:rPr>
          <w:rFonts w:ascii="Tahoma" w:hAnsi="Tahoma" w:cs="Tahoma"/>
          <w:sz w:val="20"/>
        </w:rPr>
        <w:t>-of-Record</w:t>
      </w:r>
      <w:r>
        <w:rPr>
          <w:rFonts w:ascii="Tahoma" w:hAnsi="Tahoma" w:cs="Tahoma"/>
          <w:sz w:val="20"/>
        </w:rPr>
        <w:t xml:space="preserve"> and </w:t>
      </w:r>
      <w:r w:rsidR="004D2C4E">
        <w:rPr>
          <w:rFonts w:ascii="Tahoma" w:hAnsi="Tahoma" w:cs="Tahoma"/>
          <w:sz w:val="20"/>
        </w:rPr>
        <w:t>Attorney-of-Record</w:t>
      </w:r>
      <w:r>
        <w:rPr>
          <w:rFonts w:ascii="Tahoma" w:hAnsi="Tahoma" w:cs="Tahoma"/>
          <w:sz w:val="20"/>
        </w:rPr>
        <w:t>.</w:t>
      </w:r>
    </w:p>
    <w:p w14:paraId="48A72D90" w14:textId="77777777" w:rsidR="00D57CCF" w:rsidRDefault="002B3204" w:rsidP="0080459D">
      <w:pPr>
        <w:pStyle w:val="ListParagraph"/>
        <w:numPr>
          <w:ilvl w:val="4"/>
          <w:numId w:val="22"/>
        </w:numPr>
        <w:rPr>
          <w:rFonts w:ascii="Tahoma" w:hAnsi="Tahoma" w:cs="Tahoma"/>
          <w:sz w:val="20"/>
        </w:rPr>
      </w:pPr>
      <w:r w:rsidRPr="00D57CCF">
        <w:rPr>
          <w:rFonts w:ascii="Tahoma" w:hAnsi="Tahoma" w:cs="Tahoma"/>
          <w:sz w:val="20"/>
        </w:rPr>
        <w:t xml:space="preserve">A list of equipment/leases that could be released are presented by the CFO </w:t>
      </w:r>
      <w:r w:rsidR="00D57CCF">
        <w:rPr>
          <w:rFonts w:ascii="Tahoma" w:hAnsi="Tahoma" w:cs="Tahoma"/>
          <w:sz w:val="20"/>
        </w:rPr>
        <w:t xml:space="preserve">Executive Module </w:t>
      </w:r>
    </w:p>
    <w:p w14:paraId="01C3D2B0" w14:textId="5241AAD4" w:rsidR="002B3204" w:rsidRPr="00D57CCF" w:rsidRDefault="002B3204" w:rsidP="0080459D">
      <w:pPr>
        <w:pStyle w:val="ListParagraph"/>
        <w:numPr>
          <w:ilvl w:val="4"/>
          <w:numId w:val="22"/>
        </w:numPr>
        <w:rPr>
          <w:rFonts w:ascii="Tahoma" w:hAnsi="Tahoma" w:cs="Tahoma"/>
          <w:sz w:val="20"/>
        </w:rPr>
      </w:pPr>
      <w:r w:rsidRPr="00D57CCF">
        <w:rPr>
          <w:rFonts w:ascii="Tahoma" w:hAnsi="Tahoma" w:cs="Tahoma"/>
          <w:sz w:val="20"/>
        </w:rPr>
        <w:t xml:space="preserve">The </w:t>
      </w:r>
      <w:r w:rsidR="00552E63" w:rsidRPr="00D57CCF">
        <w:rPr>
          <w:rFonts w:ascii="Tahoma" w:hAnsi="Tahoma" w:cs="Tahoma"/>
          <w:sz w:val="20"/>
        </w:rPr>
        <w:t>CFO</w:t>
      </w:r>
      <w:r w:rsidRPr="00D57CCF">
        <w:rPr>
          <w:rFonts w:ascii="Tahoma" w:hAnsi="Tahoma" w:cs="Tahoma"/>
          <w:sz w:val="20"/>
        </w:rPr>
        <w:t xml:space="preserve"> </w:t>
      </w:r>
      <w:r w:rsidR="00D57CCF">
        <w:rPr>
          <w:rFonts w:ascii="Tahoma" w:hAnsi="Tahoma" w:cs="Tahoma"/>
          <w:sz w:val="20"/>
        </w:rPr>
        <w:t xml:space="preserve">Executive Module </w:t>
      </w:r>
      <w:r w:rsidRPr="00D57CCF">
        <w:rPr>
          <w:rFonts w:ascii="Tahoma" w:hAnsi="Tahoma" w:cs="Tahoma"/>
          <w:sz w:val="20"/>
        </w:rPr>
        <w:t>presents a list of Contractors/Projects that could be suspended for the duration of the downsizing event.</w:t>
      </w:r>
    </w:p>
    <w:p w14:paraId="5394F2DF" w14:textId="7C3DD23F" w:rsidR="002B3204" w:rsidRDefault="00D57CCF" w:rsidP="0080459D">
      <w:pPr>
        <w:pStyle w:val="ListParagraph"/>
        <w:numPr>
          <w:ilvl w:val="4"/>
          <w:numId w:val="22"/>
        </w:numPr>
        <w:rPr>
          <w:rFonts w:ascii="Tahoma" w:hAnsi="Tahoma" w:cs="Tahoma"/>
          <w:sz w:val="20"/>
        </w:rPr>
      </w:pPr>
      <w:r>
        <w:rPr>
          <w:rFonts w:ascii="Tahoma" w:hAnsi="Tahoma" w:cs="Tahoma"/>
          <w:sz w:val="20"/>
        </w:rPr>
        <w:lastRenderedPageBreak/>
        <w:t>Alternative Funding</w:t>
      </w:r>
      <w:r w:rsidR="004B6065">
        <w:rPr>
          <w:rFonts w:ascii="Tahoma" w:hAnsi="Tahoma" w:cs="Tahoma"/>
          <w:sz w:val="20"/>
        </w:rPr>
        <w:t xml:space="preserve"> </w:t>
      </w:r>
      <w:r w:rsidR="002B3204">
        <w:rPr>
          <w:rFonts w:ascii="Tahoma" w:hAnsi="Tahoma" w:cs="Tahoma"/>
          <w:sz w:val="20"/>
        </w:rPr>
        <w:t>possibi</w:t>
      </w:r>
      <w:r w:rsidR="004B6065">
        <w:rPr>
          <w:rFonts w:ascii="Tahoma" w:hAnsi="Tahoma" w:cs="Tahoma"/>
          <w:sz w:val="20"/>
        </w:rPr>
        <w:t>lities are presented by the CFO</w:t>
      </w:r>
      <w:r>
        <w:rPr>
          <w:rFonts w:ascii="Tahoma" w:hAnsi="Tahoma" w:cs="Tahoma"/>
          <w:sz w:val="20"/>
        </w:rPr>
        <w:t xml:space="preserve"> Executive Module</w:t>
      </w:r>
    </w:p>
    <w:p w14:paraId="164DAD32" w14:textId="64B1D1F4" w:rsidR="002B3204" w:rsidRDefault="002B3204" w:rsidP="0080459D">
      <w:pPr>
        <w:pStyle w:val="ListParagraph"/>
        <w:numPr>
          <w:ilvl w:val="4"/>
          <w:numId w:val="22"/>
        </w:numPr>
        <w:rPr>
          <w:rFonts w:ascii="Tahoma" w:hAnsi="Tahoma" w:cs="Tahoma"/>
          <w:sz w:val="20"/>
        </w:rPr>
      </w:pPr>
      <w:r>
        <w:rPr>
          <w:rFonts w:ascii="Tahoma" w:hAnsi="Tahoma" w:cs="Tahoma"/>
          <w:sz w:val="20"/>
        </w:rPr>
        <w:t xml:space="preserve">A vote </w:t>
      </w:r>
      <w:r w:rsidR="004B6065">
        <w:rPr>
          <w:rFonts w:ascii="Tahoma" w:hAnsi="Tahoma" w:cs="Tahoma"/>
          <w:sz w:val="20"/>
        </w:rPr>
        <w:t xml:space="preserve">is taken </w:t>
      </w:r>
      <w:r>
        <w:rPr>
          <w:rFonts w:ascii="Tahoma" w:hAnsi="Tahoma" w:cs="Tahoma"/>
          <w:sz w:val="20"/>
        </w:rPr>
        <w:t xml:space="preserve">with final approval </w:t>
      </w:r>
      <w:r w:rsidR="004B6065">
        <w:rPr>
          <w:rFonts w:ascii="Tahoma" w:hAnsi="Tahoma" w:cs="Tahoma"/>
          <w:sz w:val="20"/>
        </w:rPr>
        <w:t>given by</w:t>
      </w:r>
      <w:r>
        <w:rPr>
          <w:rFonts w:ascii="Tahoma" w:hAnsi="Tahoma" w:cs="Tahoma"/>
          <w:sz w:val="20"/>
        </w:rPr>
        <w:t xml:space="preserve"> the </w:t>
      </w:r>
      <w:r w:rsidR="0020587F">
        <w:rPr>
          <w:rFonts w:ascii="Tahoma" w:hAnsi="Tahoma" w:cs="Tahoma"/>
          <w:sz w:val="20"/>
        </w:rPr>
        <w:t>Founders, Attorney-of Record and CPA-of Record</w:t>
      </w:r>
      <w:r>
        <w:rPr>
          <w:rFonts w:ascii="Tahoma" w:hAnsi="Tahoma" w:cs="Tahoma"/>
          <w:sz w:val="20"/>
        </w:rPr>
        <w:t xml:space="preserve"> </w:t>
      </w:r>
    </w:p>
    <w:p w14:paraId="5FF8BDDE" w14:textId="77777777" w:rsidR="0065606F" w:rsidRDefault="0065606F" w:rsidP="0080459D">
      <w:pPr>
        <w:pStyle w:val="ListParagraph"/>
        <w:numPr>
          <w:ilvl w:val="3"/>
          <w:numId w:val="22"/>
        </w:numPr>
        <w:rPr>
          <w:rFonts w:ascii="Tahoma" w:hAnsi="Tahoma" w:cs="Tahoma"/>
          <w:sz w:val="20"/>
        </w:rPr>
      </w:pPr>
      <w:r>
        <w:rPr>
          <w:rFonts w:ascii="Tahoma" w:hAnsi="Tahoma" w:cs="Tahoma"/>
          <w:sz w:val="20"/>
        </w:rPr>
        <w:t>The downsizing is ordered as per the Approved Proposal.</w:t>
      </w:r>
    </w:p>
    <w:p w14:paraId="41784266" w14:textId="25D49505" w:rsidR="0065606F" w:rsidRDefault="0065606F" w:rsidP="0080459D">
      <w:pPr>
        <w:pStyle w:val="ListParagraph"/>
        <w:numPr>
          <w:ilvl w:val="3"/>
          <w:numId w:val="22"/>
        </w:numPr>
        <w:rPr>
          <w:rFonts w:ascii="Tahoma" w:hAnsi="Tahoma" w:cs="Tahoma"/>
          <w:sz w:val="20"/>
        </w:rPr>
      </w:pPr>
      <w:r>
        <w:rPr>
          <w:rFonts w:ascii="Tahoma" w:hAnsi="Tahoma" w:cs="Tahoma"/>
          <w:sz w:val="20"/>
        </w:rPr>
        <w:t xml:space="preserve">The CEO </w:t>
      </w:r>
      <w:r w:rsidR="00D57CCF">
        <w:rPr>
          <w:rFonts w:ascii="Tahoma" w:hAnsi="Tahoma" w:cs="Tahoma"/>
          <w:sz w:val="20"/>
        </w:rPr>
        <w:t xml:space="preserve">Executive Module </w:t>
      </w:r>
      <w:r>
        <w:rPr>
          <w:rFonts w:ascii="Tahoma" w:hAnsi="Tahoma" w:cs="Tahoma"/>
          <w:sz w:val="20"/>
        </w:rPr>
        <w:t xml:space="preserve">issues a </w:t>
      </w:r>
      <w:r w:rsidR="00D57CCF">
        <w:rPr>
          <w:rFonts w:ascii="Tahoma" w:hAnsi="Tahoma" w:cs="Tahoma"/>
          <w:sz w:val="20"/>
        </w:rPr>
        <w:t>Deployment</w:t>
      </w:r>
      <w:r w:rsidR="00FD2A00">
        <w:rPr>
          <w:rFonts w:ascii="Tahoma" w:hAnsi="Tahoma" w:cs="Tahoma"/>
          <w:sz w:val="20"/>
        </w:rPr>
        <w:t>-</w:t>
      </w:r>
      <w:r>
        <w:rPr>
          <w:rFonts w:ascii="Tahoma" w:hAnsi="Tahoma" w:cs="Tahoma"/>
          <w:sz w:val="20"/>
        </w:rPr>
        <w:t>wide reconfiguration with a mandated retraining session.</w:t>
      </w:r>
    </w:p>
    <w:p w14:paraId="306DB186" w14:textId="7E71CF75" w:rsidR="002B3204" w:rsidRDefault="0065606F" w:rsidP="0080459D">
      <w:pPr>
        <w:pStyle w:val="ListParagraph"/>
        <w:numPr>
          <w:ilvl w:val="3"/>
          <w:numId w:val="22"/>
        </w:numPr>
        <w:rPr>
          <w:rFonts w:ascii="Tahoma" w:hAnsi="Tahoma" w:cs="Tahoma"/>
          <w:sz w:val="20"/>
        </w:rPr>
      </w:pPr>
      <w:r>
        <w:rPr>
          <w:rFonts w:ascii="Tahoma" w:hAnsi="Tahoma" w:cs="Tahoma"/>
          <w:sz w:val="20"/>
        </w:rPr>
        <w:t xml:space="preserve">The CEO </w:t>
      </w:r>
      <w:r w:rsidR="00D57CCF">
        <w:rPr>
          <w:rFonts w:ascii="Tahoma" w:hAnsi="Tahoma" w:cs="Tahoma"/>
          <w:sz w:val="20"/>
        </w:rPr>
        <w:t xml:space="preserve">Executive Module </w:t>
      </w:r>
      <w:r>
        <w:rPr>
          <w:rFonts w:ascii="Tahoma" w:hAnsi="Tahoma" w:cs="Tahoma"/>
          <w:sz w:val="20"/>
        </w:rPr>
        <w:t xml:space="preserve">issues a special order to the CFO </w:t>
      </w:r>
      <w:r w:rsidR="00D57CCF">
        <w:rPr>
          <w:rFonts w:ascii="Tahoma" w:hAnsi="Tahoma" w:cs="Tahoma"/>
          <w:sz w:val="20"/>
        </w:rPr>
        <w:t xml:space="preserve">Executive Module </w:t>
      </w:r>
      <w:r>
        <w:rPr>
          <w:rFonts w:ascii="Tahoma" w:hAnsi="Tahoma" w:cs="Tahoma"/>
          <w:sz w:val="20"/>
        </w:rPr>
        <w:t>to monitor the downsizing effort and provide a Priority On</w:t>
      </w:r>
      <w:r w:rsidR="002A13E3">
        <w:rPr>
          <w:rFonts w:ascii="Tahoma" w:hAnsi="Tahoma" w:cs="Tahoma"/>
          <w:sz w:val="20"/>
        </w:rPr>
        <w:t>e Report on turn around efforts</w:t>
      </w:r>
      <w:r w:rsidR="002B3204">
        <w:rPr>
          <w:rFonts w:ascii="Tahoma" w:hAnsi="Tahoma" w:cs="Tahoma"/>
          <w:sz w:val="20"/>
        </w:rPr>
        <w:t xml:space="preserve"> </w:t>
      </w:r>
    </w:p>
    <w:p w14:paraId="71C76A55" w14:textId="2209C65E" w:rsidR="0065606F" w:rsidRDefault="0065606F" w:rsidP="0080459D">
      <w:pPr>
        <w:pStyle w:val="ListParagraph"/>
        <w:numPr>
          <w:ilvl w:val="2"/>
          <w:numId w:val="22"/>
        </w:numPr>
        <w:rPr>
          <w:rFonts w:ascii="Tahoma" w:hAnsi="Tahoma" w:cs="Tahoma"/>
          <w:sz w:val="20"/>
        </w:rPr>
      </w:pPr>
      <w:r>
        <w:rPr>
          <w:rFonts w:ascii="Tahoma" w:hAnsi="Tahoma" w:cs="Tahoma"/>
          <w:sz w:val="20"/>
        </w:rPr>
        <w:t xml:space="preserve">When the CFO </w:t>
      </w:r>
      <w:r w:rsidR="00D57CCF">
        <w:rPr>
          <w:rFonts w:ascii="Tahoma" w:hAnsi="Tahoma" w:cs="Tahoma"/>
          <w:sz w:val="20"/>
        </w:rPr>
        <w:t xml:space="preserve">Executive Module </w:t>
      </w:r>
      <w:r>
        <w:rPr>
          <w:rFonts w:ascii="Tahoma" w:hAnsi="Tahoma" w:cs="Tahoma"/>
          <w:sz w:val="20"/>
        </w:rPr>
        <w:t xml:space="preserve">Reports that the </w:t>
      </w:r>
      <w:r w:rsidR="00D57CCF">
        <w:rPr>
          <w:rFonts w:ascii="Tahoma" w:hAnsi="Tahoma" w:cs="Tahoma"/>
          <w:sz w:val="20"/>
        </w:rPr>
        <w:t>Deployment</w:t>
      </w:r>
      <w:r>
        <w:rPr>
          <w:rFonts w:ascii="Tahoma" w:hAnsi="Tahoma" w:cs="Tahoma"/>
          <w:sz w:val="20"/>
        </w:rPr>
        <w:t xml:space="preserve"> Financials indicate that a Recovery is </w:t>
      </w:r>
      <w:r w:rsidR="004B6065">
        <w:rPr>
          <w:rFonts w:ascii="Tahoma" w:hAnsi="Tahoma" w:cs="Tahoma"/>
          <w:sz w:val="20"/>
        </w:rPr>
        <w:t>possible</w:t>
      </w:r>
      <w:r>
        <w:rPr>
          <w:rFonts w:ascii="Tahoma" w:hAnsi="Tahoma" w:cs="Tahoma"/>
          <w:sz w:val="20"/>
        </w:rPr>
        <w:t>;</w:t>
      </w:r>
    </w:p>
    <w:p w14:paraId="2CE38327" w14:textId="6F30B4BC" w:rsidR="0065606F" w:rsidRDefault="0065606F" w:rsidP="0080459D">
      <w:pPr>
        <w:pStyle w:val="ListParagraph"/>
        <w:numPr>
          <w:ilvl w:val="3"/>
          <w:numId w:val="22"/>
        </w:numPr>
        <w:rPr>
          <w:rFonts w:ascii="Tahoma" w:hAnsi="Tahoma" w:cs="Tahoma"/>
          <w:sz w:val="20"/>
        </w:rPr>
      </w:pPr>
      <w:r>
        <w:rPr>
          <w:rFonts w:ascii="Tahoma" w:hAnsi="Tahoma" w:cs="Tahoma"/>
          <w:sz w:val="20"/>
        </w:rPr>
        <w:t xml:space="preserve">The CEO </w:t>
      </w:r>
      <w:r w:rsidR="00D57CCF">
        <w:rPr>
          <w:rFonts w:ascii="Tahoma" w:hAnsi="Tahoma" w:cs="Tahoma"/>
          <w:sz w:val="20"/>
        </w:rPr>
        <w:t xml:space="preserve">Executive Module </w:t>
      </w:r>
      <w:r>
        <w:rPr>
          <w:rFonts w:ascii="Tahoma" w:hAnsi="Tahoma" w:cs="Tahoma"/>
          <w:sz w:val="20"/>
        </w:rPr>
        <w:t xml:space="preserve">announces to the Founders the fact the </w:t>
      </w:r>
      <w:r w:rsidR="00D57CCF">
        <w:rPr>
          <w:rFonts w:ascii="Tahoma" w:hAnsi="Tahoma" w:cs="Tahoma"/>
          <w:sz w:val="20"/>
        </w:rPr>
        <w:t>Deployment</w:t>
      </w:r>
      <w:r>
        <w:rPr>
          <w:rFonts w:ascii="Tahoma" w:hAnsi="Tahoma" w:cs="Tahoma"/>
          <w:sz w:val="20"/>
        </w:rPr>
        <w:t xml:space="preserve">’s fortunes are improving and </w:t>
      </w:r>
      <w:r w:rsidR="004B6065">
        <w:rPr>
          <w:rFonts w:ascii="Tahoma" w:hAnsi="Tahoma" w:cs="Tahoma"/>
          <w:sz w:val="20"/>
        </w:rPr>
        <w:t>presents a</w:t>
      </w:r>
      <w:r>
        <w:rPr>
          <w:rFonts w:ascii="Tahoma" w:hAnsi="Tahoma" w:cs="Tahoma"/>
          <w:sz w:val="20"/>
        </w:rPr>
        <w:t xml:space="preserve"> Recovery </w:t>
      </w:r>
      <w:r w:rsidR="004B6065">
        <w:rPr>
          <w:rFonts w:ascii="Tahoma" w:hAnsi="Tahoma" w:cs="Tahoma"/>
          <w:sz w:val="20"/>
        </w:rPr>
        <w:t>Plan authored by the CFO and CEO</w:t>
      </w:r>
      <w:r w:rsidR="00D57CCF">
        <w:rPr>
          <w:rFonts w:ascii="Tahoma" w:hAnsi="Tahoma" w:cs="Tahoma"/>
          <w:sz w:val="20"/>
        </w:rPr>
        <w:t xml:space="preserve"> Executive Modules</w:t>
      </w:r>
    </w:p>
    <w:p w14:paraId="1157B5B5" w14:textId="2328D6F9" w:rsidR="0065606F" w:rsidRDefault="0065606F" w:rsidP="0080459D">
      <w:pPr>
        <w:pStyle w:val="ListParagraph"/>
        <w:numPr>
          <w:ilvl w:val="3"/>
          <w:numId w:val="22"/>
        </w:numPr>
        <w:rPr>
          <w:rFonts w:ascii="Tahoma" w:hAnsi="Tahoma" w:cs="Tahoma"/>
          <w:sz w:val="20"/>
        </w:rPr>
      </w:pPr>
      <w:r>
        <w:rPr>
          <w:rFonts w:ascii="Tahoma" w:hAnsi="Tahoma" w:cs="Tahoma"/>
          <w:sz w:val="20"/>
        </w:rPr>
        <w:t xml:space="preserve">The CEO </w:t>
      </w:r>
      <w:r w:rsidR="00D57CCF">
        <w:rPr>
          <w:rFonts w:ascii="Tahoma" w:hAnsi="Tahoma" w:cs="Tahoma"/>
          <w:sz w:val="20"/>
        </w:rPr>
        <w:t xml:space="preserve">Executive Module </w:t>
      </w:r>
      <w:r>
        <w:rPr>
          <w:rFonts w:ascii="Tahoma" w:hAnsi="Tahoma" w:cs="Tahoma"/>
          <w:sz w:val="20"/>
        </w:rPr>
        <w:t>announces, in Board Meeting, the Financial Thresholds that must be reached before any Exp</w:t>
      </w:r>
      <w:r w:rsidR="002A13E3">
        <w:rPr>
          <w:rFonts w:ascii="Tahoma" w:hAnsi="Tahoma" w:cs="Tahoma"/>
          <w:sz w:val="20"/>
        </w:rPr>
        <w:t>ansion plans can be put forward</w:t>
      </w:r>
    </w:p>
    <w:p w14:paraId="5DFBFFDD" w14:textId="58342D72" w:rsidR="0065606F" w:rsidRDefault="0065606F" w:rsidP="0080459D">
      <w:pPr>
        <w:pStyle w:val="ListParagraph"/>
        <w:numPr>
          <w:ilvl w:val="3"/>
          <w:numId w:val="22"/>
        </w:numPr>
        <w:rPr>
          <w:rFonts w:ascii="Tahoma" w:hAnsi="Tahoma" w:cs="Tahoma"/>
          <w:sz w:val="20"/>
        </w:rPr>
      </w:pPr>
      <w:r>
        <w:rPr>
          <w:rFonts w:ascii="Tahoma" w:hAnsi="Tahoma" w:cs="Tahoma"/>
          <w:sz w:val="20"/>
        </w:rPr>
        <w:t>The Recovery Plan and its thresholds are sent to the Found</w:t>
      </w:r>
      <w:r w:rsidR="002A13E3">
        <w:rPr>
          <w:rFonts w:ascii="Tahoma" w:hAnsi="Tahoma" w:cs="Tahoma"/>
          <w:sz w:val="20"/>
        </w:rPr>
        <w:t>ers/ Attorney/ CPA for Approval</w:t>
      </w:r>
    </w:p>
    <w:p w14:paraId="3F703F16" w14:textId="5AF7C386" w:rsidR="002414D7" w:rsidRDefault="002414D7" w:rsidP="0080459D">
      <w:pPr>
        <w:pStyle w:val="ListParagraph"/>
        <w:numPr>
          <w:ilvl w:val="2"/>
          <w:numId w:val="22"/>
        </w:numPr>
        <w:rPr>
          <w:rFonts w:ascii="Tahoma" w:hAnsi="Tahoma" w:cs="Tahoma"/>
          <w:sz w:val="20"/>
        </w:rPr>
      </w:pPr>
      <w:r>
        <w:rPr>
          <w:rFonts w:ascii="Tahoma" w:hAnsi="Tahoma" w:cs="Tahoma"/>
          <w:sz w:val="20"/>
        </w:rPr>
        <w:t xml:space="preserve">When the CFO </w:t>
      </w:r>
      <w:r w:rsidR="00D57CCF">
        <w:rPr>
          <w:rFonts w:ascii="Tahoma" w:hAnsi="Tahoma" w:cs="Tahoma"/>
          <w:sz w:val="20"/>
        </w:rPr>
        <w:t xml:space="preserve">Executive Module </w:t>
      </w:r>
      <w:r>
        <w:rPr>
          <w:rFonts w:ascii="Tahoma" w:hAnsi="Tahoma" w:cs="Tahoma"/>
          <w:sz w:val="20"/>
        </w:rPr>
        <w:t>Reports that at least one Recovery Threshold was reached and appears to be stable;</w:t>
      </w:r>
    </w:p>
    <w:p w14:paraId="5030F952" w14:textId="4207DB9C" w:rsidR="002414D7" w:rsidRDefault="002414D7" w:rsidP="0080459D">
      <w:pPr>
        <w:pStyle w:val="ListParagraph"/>
        <w:numPr>
          <w:ilvl w:val="3"/>
          <w:numId w:val="22"/>
        </w:numPr>
        <w:rPr>
          <w:rFonts w:ascii="Tahoma" w:hAnsi="Tahoma" w:cs="Tahoma"/>
          <w:sz w:val="20"/>
        </w:rPr>
      </w:pPr>
      <w:r>
        <w:rPr>
          <w:rFonts w:ascii="Tahoma" w:hAnsi="Tahoma" w:cs="Tahoma"/>
          <w:sz w:val="20"/>
        </w:rPr>
        <w:t xml:space="preserve">The CEO </w:t>
      </w:r>
      <w:r w:rsidR="00D57CCF">
        <w:rPr>
          <w:rFonts w:ascii="Tahoma" w:hAnsi="Tahoma" w:cs="Tahoma"/>
          <w:sz w:val="20"/>
        </w:rPr>
        <w:t xml:space="preserve">Executive Module </w:t>
      </w:r>
      <w:r>
        <w:rPr>
          <w:rFonts w:ascii="Tahoma" w:hAnsi="Tahoma" w:cs="Tahoma"/>
          <w:sz w:val="20"/>
        </w:rPr>
        <w:t>calls a Board Meeting to present a modest Expansion Plan to take advanta</w:t>
      </w:r>
      <w:r w:rsidR="002A13E3">
        <w:rPr>
          <w:rFonts w:ascii="Tahoma" w:hAnsi="Tahoma" w:cs="Tahoma"/>
          <w:sz w:val="20"/>
        </w:rPr>
        <w:t>ge of the current Opportunities</w:t>
      </w:r>
    </w:p>
    <w:p w14:paraId="14D51DBF" w14:textId="61BF7843" w:rsidR="002414D7" w:rsidRDefault="002414D7" w:rsidP="0080459D">
      <w:pPr>
        <w:pStyle w:val="ListParagraph"/>
        <w:numPr>
          <w:ilvl w:val="3"/>
          <w:numId w:val="22"/>
        </w:numPr>
        <w:rPr>
          <w:rFonts w:ascii="Tahoma" w:hAnsi="Tahoma" w:cs="Tahoma"/>
          <w:sz w:val="20"/>
        </w:rPr>
      </w:pPr>
      <w:r>
        <w:rPr>
          <w:rFonts w:ascii="Tahoma" w:hAnsi="Tahoma" w:cs="Tahoma"/>
          <w:sz w:val="20"/>
        </w:rPr>
        <w:t xml:space="preserve">The </w:t>
      </w:r>
      <w:r w:rsidR="00552E63">
        <w:rPr>
          <w:rFonts w:ascii="Tahoma" w:hAnsi="Tahoma" w:cs="Tahoma"/>
          <w:sz w:val="20"/>
        </w:rPr>
        <w:t>CFO</w:t>
      </w:r>
      <w:r>
        <w:rPr>
          <w:rFonts w:ascii="Tahoma" w:hAnsi="Tahoma" w:cs="Tahoma"/>
          <w:sz w:val="20"/>
        </w:rPr>
        <w:t xml:space="preserve"> </w:t>
      </w:r>
      <w:r w:rsidR="00D57CCF">
        <w:rPr>
          <w:rFonts w:ascii="Tahoma" w:hAnsi="Tahoma" w:cs="Tahoma"/>
          <w:sz w:val="20"/>
        </w:rPr>
        <w:t xml:space="preserve">Executive Module </w:t>
      </w:r>
      <w:r>
        <w:rPr>
          <w:rFonts w:ascii="Tahoma" w:hAnsi="Tahoma" w:cs="Tahoma"/>
          <w:sz w:val="20"/>
        </w:rPr>
        <w:t>presents the Operational Plan tha</w:t>
      </w:r>
      <w:r w:rsidR="002A13E3">
        <w:rPr>
          <w:rFonts w:ascii="Tahoma" w:hAnsi="Tahoma" w:cs="Tahoma"/>
          <w:sz w:val="20"/>
        </w:rPr>
        <w:t>t implements the Expansion Plan</w:t>
      </w:r>
    </w:p>
    <w:p w14:paraId="5A0CBCC9" w14:textId="7B188328" w:rsidR="002414D7" w:rsidRDefault="002414D7" w:rsidP="0080459D">
      <w:pPr>
        <w:pStyle w:val="ListParagraph"/>
        <w:numPr>
          <w:ilvl w:val="3"/>
          <w:numId w:val="22"/>
        </w:numPr>
        <w:rPr>
          <w:rFonts w:ascii="Tahoma" w:hAnsi="Tahoma" w:cs="Tahoma"/>
          <w:sz w:val="20"/>
        </w:rPr>
      </w:pPr>
      <w:r>
        <w:rPr>
          <w:rFonts w:ascii="Tahoma" w:hAnsi="Tahoma" w:cs="Tahoma"/>
          <w:sz w:val="20"/>
        </w:rPr>
        <w:t xml:space="preserve">The CFO </w:t>
      </w:r>
      <w:r w:rsidR="00D57CCF">
        <w:rPr>
          <w:rFonts w:ascii="Tahoma" w:hAnsi="Tahoma" w:cs="Tahoma"/>
          <w:sz w:val="20"/>
        </w:rPr>
        <w:t xml:space="preserve">Executive Module </w:t>
      </w:r>
      <w:r>
        <w:rPr>
          <w:rFonts w:ascii="Tahoma" w:hAnsi="Tahoma" w:cs="Tahoma"/>
          <w:sz w:val="20"/>
        </w:rPr>
        <w:t xml:space="preserve">presents Financial Projections </w:t>
      </w:r>
      <w:r w:rsidR="0020587F">
        <w:rPr>
          <w:rFonts w:ascii="Tahoma" w:hAnsi="Tahoma" w:cs="Tahoma"/>
          <w:sz w:val="20"/>
        </w:rPr>
        <w:t xml:space="preserve">that </w:t>
      </w:r>
      <w:r>
        <w:rPr>
          <w:rFonts w:ascii="Tahoma" w:hAnsi="Tahoma" w:cs="Tahoma"/>
          <w:sz w:val="20"/>
        </w:rPr>
        <w:t>supports the Expansion Plan and presents the rate of Expan</w:t>
      </w:r>
      <w:r w:rsidR="002A13E3">
        <w:rPr>
          <w:rFonts w:ascii="Tahoma" w:hAnsi="Tahoma" w:cs="Tahoma"/>
          <w:sz w:val="20"/>
        </w:rPr>
        <w:t>sion that should be sustainable</w:t>
      </w:r>
    </w:p>
    <w:p w14:paraId="3BB5A2F4" w14:textId="3346218D" w:rsidR="002414D7" w:rsidRDefault="002414D7" w:rsidP="0080459D">
      <w:pPr>
        <w:pStyle w:val="ListParagraph"/>
        <w:numPr>
          <w:ilvl w:val="3"/>
          <w:numId w:val="22"/>
        </w:numPr>
        <w:rPr>
          <w:rFonts w:ascii="Tahoma" w:hAnsi="Tahoma" w:cs="Tahoma"/>
          <w:sz w:val="20"/>
        </w:rPr>
      </w:pPr>
      <w:r>
        <w:rPr>
          <w:rFonts w:ascii="Tahoma" w:hAnsi="Tahoma" w:cs="Tahoma"/>
          <w:sz w:val="20"/>
        </w:rPr>
        <w:t>(This process continues to the point where the Topology has returned to its former size and capacity.)</w:t>
      </w:r>
    </w:p>
    <w:p w14:paraId="2935FDAB" w14:textId="3C9CB75C" w:rsidR="002414D7" w:rsidRDefault="002414D7" w:rsidP="0080459D">
      <w:pPr>
        <w:pStyle w:val="ListParagraph"/>
        <w:numPr>
          <w:ilvl w:val="3"/>
          <w:numId w:val="22"/>
        </w:numPr>
        <w:rPr>
          <w:rFonts w:ascii="Tahoma" w:hAnsi="Tahoma" w:cs="Tahoma"/>
          <w:sz w:val="20"/>
        </w:rPr>
      </w:pPr>
      <w:r>
        <w:rPr>
          <w:rFonts w:ascii="Tahoma" w:hAnsi="Tahoma" w:cs="Tahoma"/>
          <w:sz w:val="20"/>
        </w:rPr>
        <w:t xml:space="preserve">The Founders/ Attorney/ CPA </w:t>
      </w:r>
      <w:r w:rsidR="00D57CCF">
        <w:rPr>
          <w:rFonts w:ascii="Tahoma" w:hAnsi="Tahoma" w:cs="Tahoma"/>
          <w:sz w:val="20"/>
        </w:rPr>
        <w:t xml:space="preserve">Executive Module </w:t>
      </w:r>
      <w:r>
        <w:rPr>
          <w:rFonts w:ascii="Tahoma" w:hAnsi="Tahoma" w:cs="Tahoma"/>
          <w:sz w:val="20"/>
        </w:rPr>
        <w:t>approves the Recove</w:t>
      </w:r>
      <w:r w:rsidR="002A13E3">
        <w:rPr>
          <w:rFonts w:ascii="Tahoma" w:hAnsi="Tahoma" w:cs="Tahoma"/>
          <w:sz w:val="20"/>
        </w:rPr>
        <w:t>ry Plan at each Threshold point</w:t>
      </w:r>
    </w:p>
    <w:p w14:paraId="71B819D7" w14:textId="5DE312BB" w:rsidR="002414D7" w:rsidRDefault="002414D7" w:rsidP="0080459D">
      <w:pPr>
        <w:pStyle w:val="ListParagraph"/>
        <w:numPr>
          <w:ilvl w:val="2"/>
          <w:numId w:val="22"/>
        </w:numPr>
        <w:rPr>
          <w:rFonts w:ascii="Tahoma" w:hAnsi="Tahoma" w:cs="Tahoma"/>
          <w:sz w:val="20"/>
        </w:rPr>
      </w:pPr>
      <w:r>
        <w:rPr>
          <w:rFonts w:ascii="Tahoma" w:hAnsi="Tahoma" w:cs="Tahoma"/>
          <w:sz w:val="20"/>
        </w:rPr>
        <w:t xml:space="preserve">When the CFO </w:t>
      </w:r>
      <w:r w:rsidR="00D57CCF">
        <w:rPr>
          <w:rFonts w:ascii="Tahoma" w:hAnsi="Tahoma" w:cs="Tahoma"/>
          <w:sz w:val="20"/>
        </w:rPr>
        <w:t xml:space="preserve">Executive Module </w:t>
      </w:r>
      <w:r>
        <w:rPr>
          <w:rFonts w:ascii="Tahoma" w:hAnsi="Tahoma" w:cs="Tahoma"/>
          <w:sz w:val="20"/>
        </w:rPr>
        <w:t xml:space="preserve">Reports the Financial health of the </w:t>
      </w:r>
      <w:r w:rsidR="00D57CCF">
        <w:rPr>
          <w:rFonts w:ascii="Tahoma" w:hAnsi="Tahoma" w:cs="Tahoma"/>
          <w:sz w:val="20"/>
        </w:rPr>
        <w:t>Deployment</w:t>
      </w:r>
      <w:r>
        <w:rPr>
          <w:rFonts w:ascii="Tahoma" w:hAnsi="Tahoma" w:cs="Tahoma"/>
          <w:sz w:val="20"/>
        </w:rPr>
        <w:t xml:space="preserve"> is restored and the Projections indicate a moderate Expansion is possible;</w:t>
      </w:r>
    </w:p>
    <w:p w14:paraId="3EC44B49" w14:textId="37796BEA" w:rsidR="002414D7" w:rsidRDefault="002414D7" w:rsidP="0080459D">
      <w:pPr>
        <w:pStyle w:val="ListParagraph"/>
        <w:numPr>
          <w:ilvl w:val="3"/>
          <w:numId w:val="22"/>
        </w:numPr>
        <w:rPr>
          <w:rFonts w:ascii="Tahoma" w:hAnsi="Tahoma" w:cs="Tahoma"/>
          <w:sz w:val="20"/>
        </w:rPr>
      </w:pPr>
      <w:r>
        <w:rPr>
          <w:rFonts w:ascii="Tahoma" w:hAnsi="Tahoma" w:cs="Tahoma"/>
          <w:sz w:val="20"/>
        </w:rPr>
        <w:t>An Expansion Plan is generated using inputs from all of the Executive Modules and Contractors/ Vendors/ Suppli</w:t>
      </w:r>
      <w:r w:rsidR="002A13E3">
        <w:rPr>
          <w:rFonts w:ascii="Tahoma" w:hAnsi="Tahoma" w:cs="Tahoma"/>
          <w:sz w:val="20"/>
        </w:rPr>
        <w:t>er data</w:t>
      </w:r>
    </w:p>
    <w:p w14:paraId="6EA980CA" w14:textId="1E74A937" w:rsidR="001A19C6" w:rsidRDefault="001A19C6" w:rsidP="0080459D">
      <w:pPr>
        <w:pStyle w:val="ListParagraph"/>
        <w:numPr>
          <w:ilvl w:val="3"/>
          <w:numId w:val="22"/>
        </w:numPr>
        <w:rPr>
          <w:rFonts w:ascii="Tahoma" w:hAnsi="Tahoma" w:cs="Tahoma"/>
          <w:sz w:val="20"/>
        </w:rPr>
      </w:pPr>
      <w:r>
        <w:rPr>
          <w:rFonts w:ascii="Tahoma" w:hAnsi="Tahoma" w:cs="Tahoma"/>
          <w:sz w:val="20"/>
        </w:rPr>
        <w:t xml:space="preserve">The CEO edits the information and produces a modified Mission Statement that </w:t>
      </w:r>
      <w:r w:rsidR="002A13E3">
        <w:rPr>
          <w:rFonts w:ascii="Tahoma" w:hAnsi="Tahoma" w:cs="Tahoma"/>
          <w:sz w:val="20"/>
        </w:rPr>
        <w:t>incorporates the Expansion Plan</w:t>
      </w:r>
    </w:p>
    <w:p w14:paraId="1C4FE3D6" w14:textId="6B52862B" w:rsidR="001A19C6" w:rsidRDefault="001A19C6" w:rsidP="0080459D">
      <w:pPr>
        <w:pStyle w:val="ListParagraph"/>
        <w:numPr>
          <w:ilvl w:val="3"/>
          <w:numId w:val="22"/>
        </w:numPr>
        <w:rPr>
          <w:rFonts w:ascii="Tahoma" w:hAnsi="Tahoma" w:cs="Tahoma"/>
          <w:sz w:val="20"/>
        </w:rPr>
      </w:pPr>
      <w:r>
        <w:rPr>
          <w:rFonts w:ascii="Tahoma" w:hAnsi="Tahoma" w:cs="Tahoma"/>
          <w:sz w:val="20"/>
        </w:rPr>
        <w:t>The Rate of Expansion is presented to the Board of Directors (including the Attorney</w:t>
      </w:r>
      <w:r w:rsidR="00D57CCF">
        <w:rPr>
          <w:rFonts w:ascii="Tahoma" w:hAnsi="Tahoma" w:cs="Tahoma"/>
          <w:sz w:val="20"/>
        </w:rPr>
        <w:t>-of-Record</w:t>
      </w:r>
      <w:r>
        <w:rPr>
          <w:rFonts w:ascii="Tahoma" w:hAnsi="Tahoma" w:cs="Tahoma"/>
          <w:sz w:val="20"/>
        </w:rPr>
        <w:t xml:space="preserve"> or </w:t>
      </w:r>
      <w:r w:rsidR="004D2C4E">
        <w:rPr>
          <w:rFonts w:ascii="Tahoma" w:hAnsi="Tahoma" w:cs="Tahoma"/>
          <w:sz w:val="20"/>
        </w:rPr>
        <w:t>CPA-of-Record</w:t>
      </w:r>
      <w:r>
        <w:rPr>
          <w:rFonts w:ascii="Tahoma" w:hAnsi="Tahoma" w:cs="Tahoma"/>
          <w:sz w:val="20"/>
        </w:rPr>
        <w:t>)</w:t>
      </w:r>
    </w:p>
    <w:p w14:paraId="7A671E10" w14:textId="6920320E" w:rsidR="001A19C6" w:rsidRDefault="001A19C6" w:rsidP="0080459D">
      <w:pPr>
        <w:pStyle w:val="ListParagraph"/>
        <w:numPr>
          <w:ilvl w:val="3"/>
          <w:numId w:val="22"/>
        </w:numPr>
        <w:rPr>
          <w:rFonts w:ascii="Tahoma" w:hAnsi="Tahoma" w:cs="Tahoma"/>
          <w:sz w:val="20"/>
        </w:rPr>
      </w:pPr>
      <w:r>
        <w:rPr>
          <w:rFonts w:ascii="Tahoma" w:hAnsi="Tahoma" w:cs="Tahoma"/>
          <w:sz w:val="20"/>
        </w:rPr>
        <w:t>A Board Meeting is held and a Vote is taken on the Proposals</w:t>
      </w:r>
    </w:p>
    <w:p w14:paraId="58199970" w14:textId="31057F59" w:rsidR="001A19C6" w:rsidRDefault="001A19C6" w:rsidP="0080459D">
      <w:pPr>
        <w:pStyle w:val="ListParagraph"/>
        <w:numPr>
          <w:ilvl w:val="3"/>
          <w:numId w:val="22"/>
        </w:numPr>
        <w:rPr>
          <w:rFonts w:ascii="Tahoma" w:hAnsi="Tahoma" w:cs="Tahoma"/>
          <w:sz w:val="20"/>
        </w:rPr>
      </w:pPr>
      <w:r>
        <w:rPr>
          <w:rFonts w:ascii="Tahoma" w:hAnsi="Tahoma" w:cs="Tahoma"/>
          <w:sz w:val="20"/>
        </w:rPr>
        <w:t>The Final Revised Mission Statement is present</w:t>
      </w:r>
      <w:r w:rsidR="002A13E3">
        <w:rPr>
          <w:rFonts w:ascii="Tahoma" w:hAnsi="Tahoma" w:cs="Tahoma"/>
          <w:sz w:val="20"/>
        </w:rPr>
        <w:t>ed to the Founders for Approval</w:t>
      </w:r>
    </w:p>
    <w:p w14:paraId="36B1EA70" w14:textId="01342AC3" w:rsidR="001A19C6" w:rsidRDefault="001A19C6" w:rsidP="0080459D">
      <w:pPr>
        <w:pStyle w:val="ListParagraph"/>
        <w:numPr>
          <w:ilvl w:val="3"/>
          <w:numId w:val="22"/>
        </w:numPr>
        <w:rPr>
          <w:rFonts w:ascii="Tahoma" w:hAnsi="Tahoma" w:cs="Tahoma"/>
          <w:sz w:val="20"/>
        </w:rPr>
      </w:pPr>
      <w:r>
        <w:rPr>
          <w:rFonts w:ascii="Tahoma" w:hAnsi="Tahoma" w:cs="Tahoma"/>
          <w:sz w:val="20"/>
        </w:rPr>
        <w:t>If all parties are in agreement;</w:t>
      </w:r>
    </w:p>
    <w:p w14:paraId="6E991128" w14:textId="20273A8F" w:rsidR="001A19C6" w:rsidRDefault="001A19C6" w:rsidP="0080459D">
      <w:pPr>
        <w:pStyle w:val="ListParagraph"/>
        <w:numPr>
          <w:ilvl w:val="4"/>
          <w:numId w:val="22"/>
        </w:numPr>
        <w:rPr>
          <w:rFonts w:ascii="Tahoma" w:hAnsi="Tahoma" w:cs="Tahoma"/>
          <w:sz w:val="20"/>
        </w:rPr>
      </w:pPr>
      <w:r>
        <w:rPr>
          <w:rFonts w:ascii="Tahoma" w:hAnsi="Tahoma" w:cs="Tahoma"/>
          <w:sz w:val="20"/>
        </w:rPr>
        <w:t xml:space="preserve">The Resources are acquired and the </w:t>
      </w:r>
      <w:r w:rsidR="00D57CCF">
        <w:rPr>
          <w:rFonts w:ascii="Tahoma" w:hAnsi="Tahoma" w:cs="Tahoma"/>
          <w:sz w:val="20"/>
        </w:rPr>
        <w:t>Deployment</w:t>
      </w:r>
      <w:r w:rsidR="002A13E3">
        <w:rPr>
          <w:rFonts w:ascii="Tahoma" w:hAnsi="Tahoma" w:cs="Tahoma"/>
          <w:sz w:val="20"/>
        </w:rPr>
        <w:t xml:space="preserve"> reconfigured</w:t>
      </w:r>
    </w:p>
    <w:p w14:paraId="49593ECD" w14:textId="0696B9C4" w:rsidR="001A19C6" w:rsidRDefault="001A19C6" w:rsidP="0080459D">
      <w:pPr>
        <w:pStyle w:val="ListParagraph"/>
        <w:numPr>
          <w:ilvl w:val="4"/>
          <w:numId w:val="22"/>
        </w:numPr>
        <w:rPr>
          <w:rFonts w:ascii="Tahoma" w:hAnsi="Tahoma" w:cs="Tahoma"/>
          <w:sz w:val="20"/>
        </w:rPr>
      </w:pPr>
      <w:r>
        <w:rPr>
          <w:rFonts w:ascii="Tahoma" w:hAnsi="Tahoma" w:cs="Tahoma"/>
          <w:sz w:val="20"/>
        </w:rPr>
        <w:t xml:space="preserve">The CEO </w:t>
      </w:r>
      <w:r w:rsidR="00D57CCF">
        <w:rPr>
          <w:rFonts w:ascii="Tahoma" w:hAnsi="Tahoma" w:cs="Tahoma"/>
          <w:sz w:val="20"/>
        </w:rPr>
        <w:t xml:space="preserve">Executive Module </w:t>
      </w:r>
      <w:r>
        <w:rPr>
          <w:rFonts w:ascii="Tahoma" w:hAnsi="Tahoma" w:cs="Tahoma"/>
          <w:sz w:val="20"/>
        </w:rPr>
        <w:t>demands a Retraining Session whereby all systems are to present their credentials for Officer Elec</w:t>
      </w:r>
      <w:r w:rsidR="002A13E3">
        <w:rPr>
          <w:rFonts w:ascii="Tahoma" w:hAnsi="Tahoma" w:cs="Tahoma"/>
          <w:sz w:val="20"/>
        </w:rPr>
        <w:t>tions by the Board of Directors</w:t>
      </w:r>
    </w:p>
    <w:p w14:paraId="2BFDC2E2" w14:textId="342F970E" w:rsidR="001A19C6" w:rsidRPr="00EC1601" w:rsidRDefault="0001737E" w:rsidP="0080459D">
      <w:pPr>
        <w:pStyle w:val="ListParagraph"/>
        <w:numPr>
          <w:ilvl w:val="4"/>
          <w:numId w:val="22"/>
        </w:numPr>
        <w:rPr>
          <w:rFonts w:ascii="Tahoma" w:hAnsi="Tahoma" w:cs="Tahoma"/>
          <w:sz w:val="20"/>
        </w:rPr>
      </w:pPr>
      <w:r>
        <w:rPr>
          <w:rFonts w:ascii="Tahoma" w:hAnsi="Tahoma" w:cs="Tahoma"/>
          <w:sz w:val="20"/>
        </w:rPr>
        <w:t>The Officers are v</w:t>
      </w:r>
      <w:r w:rsidR="001A19C6">
        <w:rPr>
          <w:rFonts w:ascii="Tahoma" w:hAnsi="Tahoma" w:cs="Tahoma"/>
          <w:sz w:val="20"/>
        </w:rPr>
        <w:t xml:space="preserve">oted into their Positions and a </w:t>
      </w:r>
      <w:r w:rsidR="002A13E3">
        <w:rPr>
          <w:rFonts w:ascii="Tahoma" w:hAnsi="Tahoma" w:cs="Tahoma"/>
          <w:sz w:val="20"/>
        </w:rPr>
        <w:t>retraining session is initiated</w:t>
      </w:r>
    </w:p>
    <w:p w14:paraId="1DA4F95E" w14:textId="77777777" w:rsidR="008F11FB" w:rsidRDefault="004229F2" w:rsidP="009A1707">
      <w:pPr>
        <w:pStyle w:val="Heading4"/>
        <w:rPr>
          <w:rStyle w:val="BodyTextFirstIndentChar"/>
          <w:rFonts w:ascii="Tahoma" w:hAnsi="Tahoma"/>
          <w:sz w:val="20"/>
        </w:rPr>
      </w:pPr>
      <w:r w:rsidRPr="00E74148">
        <w:rPr>
          <w:rStyle w:val="BodyTextFirstIndentChar"/>
          <w:rFonts w:ascii="Tahoma" w:hAnsi="Tahoma"/>
          <w:sz w:val="20"/>
        </w:rPr>
        <w:t xml:space="preserve"> </w:t>
      </w:r>
    </w:p>
    <w:p w14:paraId="49B2F389" w14:textId="77777777" w:rsidR="008F11FB" w:rsidRDefault="008F11FB">
      <w:pPr>
        <w:rPr>
          <w:rStyle w:val="BodyTextFirstIndentChar"/>
          <w:rFonts w:ascii="Tahoma" w:eastAsiaTheme="majorEastAsia" w:hAnsi="Tahoma" w:cstheme="majorBidi"/>
          <w:b/>
          <w:bCs/>
          <w:i/>
          <w:iCs/>
          <w:color w:val="4F81BD" w:themeColor="accent1"/>
          <w:sz w:val="20"/>
        </w:rPr>
      </w:pPr>
      <w:r>
        <w:rPr>
          <w:rStyle w:val="BodyTextFirstIndentChar"/>
          <w:rFonts w:ascii="Tahoma" w:hAnsi="Tahoma"/>
          <w:sz w:val="20"/>
        </w:rPr>
        <w:br w:type="page"/>
      </w:r>
    </w:p>
    <w:p w14:paraId="7135A2E9" w14:textId="77777777" w:rsidR="008F11FB" w:rsidRDefault="008F11FB" w:rsidP="009A1707">
      <w:pPr>
        <w:pStyle w:val="Heading4"/>
        <w:rPr>
          <w:rFonts w:ascii="Tahoma" w:hAnsi="Tahoma" w:cs="Tahoma"/>
          <w:b w:val="0"/>
          <w:szCs w:val="24"/>
        </w:rPr>
      </w:pPr>
    </w:p>
    <w:p w14:paraId="361E4D4E" w14:textId="5CFF5028" w:rsidR="002620EC" w:rsidRDefault="002620EC" w:rsidP="00BE0061">
      <w:pPr>
        <w:pStyle w:val="Heading2"/>
        <w:ind w:left="0"/>
      </w:pPr>
      <w:bookmarkStart w:id="11" w:name="_Toc203889335"/>
      <w:r>
        <w:t xml:space="preserve">The </w:t>
      </w:r>
      <w:r w:rsidR="009A1707">
        <w:t xml:space="preserve">Deployment’s </w:t>
      </w:r>
      <w:r w:rsidR="00552E63">
        <w:t>CFO</w:t>
      </w:r>
      <w:r>
        <w:t xml:space="preserve"> </w:t>
      </w:r>
      <w:r w:rsidR="009A1707">
        <w:t xml:space="preserve">Executive </w:t>
      </w:r>
      <w:r>
        <w:t>Module</w:t>
      </w:r>
      <w:bookmarkEnd w:id="11"/>
    </w:p>
    <w:p w14:paraId="0A9E3C90" w14:textId="77777777" w:rsidR="009A1707" w:rsidRPr="009A1707" w:rsidRDefault="009A1707" w:rsidP="009A1707">
      <w:pPr>
        <w:rPr>
          <w:rFonts w:ascii="Tahoma" w:hAnsi="Tahoma" w:cs="Tahoma"/>
          <w:sz w:val="20"/>
        </w:rPr>
      </w:pPr>
    </w:p>
    <w:p w14:paraId="61257936" w14:textId="73861EA6" w:rsidR="005937D0" w:rsidRDefault="00DB3AF3" w:rsidP="009A1707">
      <w:pPr>
        <w:ind w:left="648"/>
        <w:rPr>
          <w:rFonts w:ascii="Tahoma" w:hAnsi="Tahoma" w:cs="Tahoma"/>
          <w:sz w:val="20"/>
        </w:rPr>
      </w:pPr>
      <w:r>
        <w:rPr>
          <w:rFonts w:ascii="Tahoma" w:hAnsi="Tahoma" w:cs="Tahoma"/>
          <w:sz w:val="20"/>
        </w:rPr>
        <w:t xml:space="preserve">The Funding of the Deployment must be maintained sufficient to the success of the Deployment. </w:t>
      </w:r>
    </w:p>
    <w:p w14:paraId="5B5911D5" w14:textId="7B52CB4D" w:rsidR="0053046B" w:rsidRDefault="008D3B56" w:rsidP="009A1707">
      <w:pPr>
        <w:ind w:left="648"/>
        <w:rPr>
          <w:rFonts w:ascii="Tahoma" w:hAnsi="Tahoma" w:cs="Tahoma"/>
          <w:sz w:val="20"/>
        </w:rPr>
      </w:pPr>
      <w:r>
        <w:rPr>
          <w:rFonts w:ascii="Tahoma" w:hAnsi="Tahoma" w:cs="Tahoma"/>
          <w:sz w:val="20"/>
        </w:rPr>
        <w:t xml:space="preserve">The </w:t>
      </w:r>
      <w:r w:rsidR="00552E63">
        <w:rPr>
          <w:rFonts w:ascii="Tahoma" w:hAnsi="Tahoma" w:cs="Tahoma"/>
          <w:sz w:val="20"/>
        </w:rPr>
        <w:t>CFO</w:t>
      </w:r>
      <w:r w:rsidR="009A1707">
        <w:rPr>
          <w:rFonts w:ascii="Tahoma" w:hAnsi="Tahoma" w:cs="Tahoma"/>
          <w:sz w:val="20"/>
        </w:rPr>
        <w:t xml:space="preserve"> Executive Module</w:t>
      </w:r>
      <w:r w:rsidR="00232209">
        <w:rPr>
          <w:rFonts w:ascii="Tahoma" w:hAnsi="Tahoma" w:cs="Tahoma"/>
          <w:sz w:val="20"/>
        </w:rPr>
        <w:t>:</w:t>
      </w:r>
    </w:p>
    <w:p w14:paraId="7C905238" w14:textId="3BF1B6B4" w:rsidR="003B3B57" w:rsidRDefault="003B3B57" w:rsidP="0080459D">
      <w:pPr>
        <w:pStyle w:val="ListParagraph"/>
        <w:numPr>
          <w:ilvl w:val="0"/>
          <w:numId w:val="25"/>
        </w:numPr>
        <w:rPr>
          <w:rFonts w:ascii="Tahoma" w:hAnsi="Tahoma" w:cs="Tahoma"/>
          <w:sz w:val="20"/>
        </w:rPr>
      </w:pPr>
      <w:r>
        <w:rPr>
          <w:rFonts w:ascii="Tahoma" w:hAnsi="Tahoma" w:cs="Tahoma"/>
          <w:sz w:val="20"/>
        </w:rPr>
        <w:t>Examines the current Funding level</w:t>
      </w:r>
    </w:p>
    <w:p w14:paraId="25A4BCF5" w14:textId="4E054720" w:rsidR="003B3B57" w:rsidRDefault="00ED0DBB" w:rsidP="0080459D">
      <w:pPr>
        <w:pStyle w:val="ListParagraph"/>
        <w:numPr>
          <w:ilvl w:val="0"/>
          <w:numId w:val="25"/>
        </w:numPr>
        <w:rPr>
          <w:rFonts w:ascii="Tahoma" w:hAnsi="Tahoma" w:cs="Tahoma"/>
          <w:sz w:val="20"/>
        </w:rPr>
      </w:pPr>
      <w:r>
        <w:rPr>
          <w:rFonts w:ascii="Tahoma" w:hAnsi="Tahoma" w:cs="Tahoma"/>
          <w:sz w:val="20"/>
        </w:rPr>
        <w:t>O</w:t>
      </w:r>
      <w:r w:rsidR="003B3B57">
        <w:rPr>
          <w:rFonts w:ascii="Tahoma" w:hAnsi="Tahoma" w:cs="Tahoma"/>
          <w:sz w:val="20"/>
        </w:rPr>
        <w:t xml:space="preserve">rders the Accounting </w:t>
      </w:r>
      <w:r>
        <w:rPr>
          <w:rFonts w:ascii="Tahoma" w:hAnsi="Tahoma" w:cs="Tahoma"/>
          <w:sz w:val="20"/>
        </w:rPr>
        <w:t xml:space="preserve">Module(s) to examine the projected expenses for the </w:t>
      </w:r>
      <w:r w:rsidR="009A1707">
        <w:rPr>
          <w:rFonts w:ascii="Tahoma" w:hAnsi="Tahoma" w:cs="Tahoma"/>
          <w:sz w:val="20"/>
        </w:rPr>
        <w:t>Deployment</w:t>
      </w:r>
      <w:r>
        <w:rPr>
          <w:rFonts w:ascii="Tahoma" w:hAnsi="Tahoma" w:cs="Tahoma"/>
          <w:sz w:val="20"/>
        </w:rPr>
        <w:t>’s Venture and prepare Financial Sta</w:t>
      </w:r>
      <w:r w:rsidR="002A13E3">
        <w:rPr>
          <w:rFonts w:ascii="Tahoma" w:hAnsi="Tahoma" w:cs="Tahoma"/>
          <w:sz w:val="20"/>
        </w:rPr>
        <w:t>tement</w:t>
      </w:r>
    </w:p>
    <w:p w14:paraId="2DC60136" w14:textId="32CB71EB" w:rsidR="00ED0DBB" w:rsidRDefault="00ED0DBB" w:rsidP="0080459D">
      <w:pPr>
        <w:pStyle w:val="ListParagraph"/>
        <w:numPr>
          <w:ilvl w:val="0"/>
          <w:numId w:val="25"/>
        </w:numPr>
        <w:rPr>
          <w:rFonts w:ascii="Tahoma" w:hAnsi="Tahoma" w:cs="Tahoma"/>
          <w:sz w:val="20"/>
        </w:rPr>
      </w:pPr>
      <w:r>
        <w:rPr>
          <w:rFonts w:ascii="Tahoma" w:hAnsi="Tahoma" w:cs="Tahoma"/>
          <w:sz w:val="20"/>
        </w:rPr>
        <w:t>Attempts to find extra Funding Sources and attempts to secure a lin</w:t>
      </w:r>
      <w:r w:rsidR="002A13E3">
        <w:rPr>
          <w:rFonts w:ascii="Tahoma" w:hAnsi="Tahoma" w:cs="Tahoma"/>
          <w:sz w:val="20"/>
        </w:rPr>
        <w:t>e of Credit for the new Venture</w:t>
      </w:r>
    </w:p>
    <w:p w14:paraId="6B2C9640" w14:textId="41DE020A" w:rsidR="00ED0DBB" w:rsidRDefault="00ED0DBB" w:rsidP="0080459D">
      <w:pPr>
        <w:pStyle w:val="ListParagraph"/>
        <w:numPr>
          <w:ilvl w:val="0"/>
          <w:numId w:val="25"/>
        </w:numPr>
        <w:rPr>
          <w:rFonts w:ascii="Tahoma" w:hAnsi="Tahoma" w:cs="Tahoma"/>
          <w:sz w:val="20"/>
        </w:rPr>
      </w:pPr>
      <w:r>
        <w:rPr>
          <w:rFonts w:ascii="Tahoma" w:hAnsi="Tahoma" w:cs="Tahoma"/>
          <w:sz w:val="20"/>
        </w:rPr>
        <w:t xml:space="preserve">Amends the Financial Statements and presents the Final Draft to the </w:t>
      </w:r>
      <w:r w:rsidR="009A1707">
        <w:rPr>
          <w:rFonts w:ascii="Tahoma" w:hAnsi="Tahoma" w:cs="Tahoma"/>
          <w:sz w:val="20"/>
        </w:rPr>
        <w:t>Deployment’s</w:t>
      </w:r>
      <w:r>
        <w:rPr>
          <w:rFonts w:ascii="Tahoma" w:hAnsi="Tahoma" w:cs="Tahoma"/>
          <w:sz w:val="20"/>
        </w:rPr>
        <w:t xml:space="preserve"> CEO</w:t>
      </w:r>
      <w:r w:rsidR="009A1707">
        <w:rPr>
          <w:rFonts w:ascii="Tahoma" w:hAnsi="Tahoma" w:cs="Tahoma"/>
          <w:sz w:val="20"/>
        </w:rPr>
        <w:t xml:space="preserve"> Executive Module</w:t>
      </w:r>
    </w:p>
    <w:p w14:paraId="49DE07E3" w14:textId="2A669C62" w:rsidR="00ED0DBB" w:rsidRDefault="00ED0DBB" w:rsidP="0080459D">
      <w:pPr>
        <w:pStyle w:val="ListParagraph"/>
        <w:numPr>
          <w:ilvl w:val="0"/>
          <w:numId w:val="25"/>
        </w:numPr>
        <w:rPr>
          <w:rFonts w:ascii="Tahoma" w:hAnsi="Tahoma" w:cs="Tahoma"/>
          <w:sz w:val="20"/>
        </w:rPr>
      </w:pPr>
      <w:r>
        <w:rPr>
          <w:rFonts w:ascii="Tahoma" w:hAnsi="Tahoma" w:cs="Tahoma"/>
          <w:sz w:val="20"/>
        </w:rPr>
        <w:t>Attempts to locate Vendors/Suppliers/Contrac</w:t>
      </w:r>
      <w:r w:rsidR="002A13E3">
        <w:rPr>
          <w:rFonts w:ascii="Tahoma" w:hAnsi="Tahoma" w:cs="Tahoma"/>
          <w:sz w:val="20"/>
        </w:rPr>
        <w:t>tors for the Owner’s Venture</w:t>
      </w:r>
    </w:p>
    <w:p w14:paraId="6FE5589B" w14:textId="7A593FE9" w:rsidR="00ED0DBB" w:rsidRDefault="00ED0DBB" w:rsidP="0080459D">
      <w:pPr>
        <w:pStyle w:val="ListParagraph"/>
        <w:numPr>
          <w:ilvl w:val="0"/>
          <w:numId w:val="25"/>
        </w:numPr>
        <w:rPr>
          <w:rFonts w:ascii="Tahoma" w:hAnsi="Tahoma" w:cs="Tahoma"/>
          <w:sz w:val="20"/>
        </w:rPr>
      </w:pPr>
      <w:r>
        <w:rPr>
          <w:rFonts w:ascii="Tahoma" w:hAnsi="Tahoma" w:cs="Tahoma"/>
          <w:sz w:val="20"/>
        </w:rPr>
        <w:t>Negotiates agreements with any Vendors/</w:t>
      </w:r>
      <w:r w:rsidR="002A13E3">
        <w:rPr>
          <w:rFonts w:ascii="Tahoma" w:hAnsi="Tahoma" w:cs="Tahoma"/>
          <w:sz w:val="20"/>
        </w:rPr>
        <w:t>Suppliers/Contractors of record</w:t>
      </w:r>
    </w:p>
    <w:p w14:paraId="0C4D953A" w14:textId="09EFF1B9" w:rsidR="00ED0DBB" w:rsidRDefault="002A13E3" w:rsidP="0080459D">
      <w:pPr>
        <w:pStyle w:val="ListParagraph"/>
        <w:numPr>
          <w:ilvl w:val="0"/>
          <w:numId w:val="25"/>
        </w:numPr>
        <w:rPr>
          <w:rFonts w:ascii="Tahoma" w:hAnsi="Tahoma" w:cs="Tahoma"/>
          <w:sz w:val="20"/>
        </w:rPr>
      </w:pPr>
      <w:r>
        <w:rPr>
          <w:rFonts w:ascii="Tahoma" w:hAnsi="Tahoma" w:cs="Tahoma"/>
          <w:sz w:val="20"/>
        </w:rPr>
        <w:t>Establishes the Bank accounts</w:t>
      </w:r>
    </w:p>
    <w:p w14:paraId="3AEC0F0C" w14:textId="3D3A7D33" w:rsidR="00ED0DBB" w:rsidRDefault="00ED0DBB" w:rsidP="0080459D">
      <w:pPr>
        <w:pStyle w:val="ListParagraph"/>
        <w:numPr>
          <w:ilvl w:val="0"/>
          <w:numId w:val="25"/>
        </w:numPr>
        <w:rPr>
          <w:rFonts w:ascii="Tahoma" w:hAnsi="Tahoma" w:cs="Tahoma"/>
          <w:sz w:val="20"/>
        </w:rPr>
      </w:pPr>
      <w:r>
        <w:rPr>
          <w:rFonts w:ascii="Tahoma" w:hAnsi="Tahoma" w:cs="Tahoma"/>
          <w:sz w:val="20"/>
        </w:rPr>
        <w:t>Establishes the Final v</w:t>
      </w:r>
      <w:r w:rsidR="002A13E3">
        <w:rPr>
          <w:rFonts w:ascii="Tahoma" w:hAnsi="Tahoma" w:cs="Tahoma"/>
          <w:sz w:val="20"/>
        </w:rPr>
        <w:t>ersion of the Ventures Accounts</w:t>
      </w:r>
    </w:p>
    <w:p w14:paraId="57364E0B" w14:textId="7FC0BAF7" w:rsidR="00ED0DBB" w:rsidRDefault="00ED0DBB" w:rsidP="0080459D">
      <w:pPr>
        <w:pStyle w:val="ListParagraph"/>
        <w:numPr>
          <w:ilvl w:val="0"/>
          <w:numId w:val="25"/>
        </w:numPr>
        <w:rPr>
          <w:rFonts w:ascii="Tahoma" w:hAnsi="Tahoma" w:cs="Tahoma"/>
          <w:sz w:val="20"/>
        </w:rPr>
      </w:pPr>
      <w:r>
        <w:rPr>
          <w:rFonts w:ascii="Tahoma" w:hAnsi="Tahoma" w:cs="Tahoma"/>
          <w:sz w:val="20"/>
        </w:rPr>
        <w:t xml:space="preserve">Opens the Venture’s Accounts and notifies the COO that the Venture </w:t>
      </w:r>
      <w:r w:rsidR="002A13E3">
        <w:rPr>
          <w:rFonts w:ascii="Tahoma" w:hAnsi="Tahoma" w:cs="Tahoma"/>
          <w:sz w:val="20"/>
        </w:rPr>
        <w:t>is ready to conduct business</w:t>
      </w:r>
    </w:p>
    <w:p w14:paraId="030DF1D9" w14:textId="450A73D0" w:rsidR="0053046B" w:rsidRPr="00ED0DBB" w:rsidRDefault="00ED0DBB" w:rsidP="0080459D">
      <w:pPr>
        <w:pStyle w:val="ListParagraph"/>
        <w:numPr>
          <w:ilvl w:val="0"/>
          <w:numId w:val="25"/>
        </w:numPr>
        <w:rPr>
          <w:rFonts w:ascii="Tahoma" w:hAnsi="Tahoma" w:cs="Tahoma"/>
          <w:sz w:val="20"/>
        </w:rPr>
      </w:pPr>
      <w:r>
        <w:rPr>
          <w:rFonts w:ascii="Tahoma" w:hAnsi="Tahoma" w:cs="Tahoma"/>
          <w:sz w:val="20"/>
        </w:rPr>
        <w:t>Maintains the dis</w:t>
      </w:r>
      <w:r w:rsidR="002A13E3">
        <w:rPr>
          <w:rFonts w:ascii="Tahoma" w:hAnsi="Tahoma" w:cs="Tahoma"/>
          <w:sz w:val="20"/>
        </w:rPr>
        <w:t>bursements to the Stake Holders</w:t>
      </w:r>
    </w:p>
    <w:p w14:paraId="4FB5ACC1" w14:textId="46886396" w:rsidR="00A45032" w:rsidRPr="00504262" w:rsidRDefault="00A45032" w:rsidP="00BE0061">
      <w:pPr>
        <w:pStyle w:val="Heading3"/>
        <w:ind w:left="0"/>
      </w:pPr>
      <w:bookmarkStart w:id="12" w:name="_Toc203889336"/>
      <w:r w:rsidRPr="00BE0061">
        <w:t xml:space="preserve">The </w:t>
      </w:r>
      <w:r w:rsidR="00504262" w:rsidRPr="00BE0061">
        <w:t>Startu</w:t>
      </w:r>
      <w:r w:rsidR="005A2128" w:rsidRPr="00BE0061">
        <w:t xml:space="preserve">p </w:t>
      </w:r>
      <w:r w:rsidR="009A1707" w:rsidRPr="00BE0061">
        <w:t>of</w:t>
      </w:r>
      <w:r w:rsidRPr="00BE0061">
        <w:t xml:space="preserve"> Deployment</w:t>
      </w:r>
      <w:r w:rsidR="00504262" w:rsidRPr="00BE0061">
        <w:t>’s</w:t>
      </w:r>
      <w:r w:rsidRPr="00BE0061">
        <w:t xml:space="preserve"> </w:t>
      </w:r>
      <w:r w:rsidR="00552E63" w:rsidRPr="00BE0061">
        <w:t>CFO</w:t>
      </w:r>
      <w:r w:rsidR="00504262" w:rsidRPr="00BE0061">
        <w:t xml:space="preserve"> </w:t>
      </w:r>
      <w:r w:rsidR="009A1707" w:rsidRPr="00BE0061">
        <w:t xml:space="preserve">Executive </w:t>
      </w:r>
      <w:r w:rsidR="00504262" w:rsidRPr="00BE0061">
        <w:t>Modul</w:t>
      </w:r>
      <w:r w:rsidR="00504262" w:rsidRPr="00504262">
        <w:t>e</w:t>
      </w:r>
      <w:bookmarkEnd w:id="12"/>
    </w:p>
    <w:p w14:paraId="48A0ADD1" w14:textId="77777777" w:rsidR="00A45032" w:rsidRDefault="00A45032" w:rsidP="00A45032">
      <w:pPr>
        <w:rPr>
          <w:rFonts w:ascii="Tahoma" w:hAnsi="Tahoma" w:cs="Tahoma"/>
          <w:sz w:val="20"/>
        </w:rPr>
      </w:pPr>
    </w:p>
    <w:p w14:paraId="4278795D" w14:textId="1E3FE773" w:rsidR="00A45032" w:rsidRDefault="00A45032" w:rsidP="009A1707">
      <w:pPr>
        <w:ind w:left="648"/>
        <w:rPr>
          <w:rFonts w:ascii="Tahoma" w:hAnsi="Tahoma" w:cs="Tahoma"/>
          <w:sz w:val="20"/>
        </w:rPr>
      </w:pPr>
      <w:r>
        <w:rPr>
          <w:rFonts w:ascii="Tahoma" w:hAnsi="Tahoma" w:cs="Tahoma"/>
          <w:sz w:val="20"/>
        </w:rPr>
        <w:t xml:space="preserve">The </w:t>
      </w:r>
      <w:r w:rsidR="00552E63">
        <w:rPr>
          <w:rFonts w:ascii="Tahoma" w:hAnsi="Tahoma" w:cs="Tahoma"/>
          <w:sz w:val="20"/>
        </w:rPr>
        <w:t>CFO</w:t>
      </w:r>
      <w:r>
        <w:rPr>
          <w:rFonts w:ascii="Tahoma" w:hAnsi="Tahoma" w:cs="Tahoma"/>
          <w:sz w:val="20"/>
        </w:rPr>
        <w:t xml:space="preserve"> is </w:t>
      </w:r>
      <w:r w:rsidR="00607FF5">
        <w:rPr>
          <w:rFonts w:ascii="Tahoma" w:hAnsi="Tahoma" w:cs="Tahoma"/>
          <w:sz w:val="20"/>
        </w:rPr>
        <w:t>installed</w:t>
      </w:r>
      <w:r>
        <w:rPr>
          <w:rFonts w:ascii="Tahoma" w:hAnsi="Tahoma" w:cs="Tahoma"/>
          <w:sz w:val="20"/>
        </w:rPr>
        <w:t xml:space="preserve"> by </w:t>
      </w:r>
      <w:r w:rsidR="004401FE">
        <w:rPr>
          <w:rFonts w:ascii="Tahoma" w:hAnsi="Tahoma" w:cs="Tahoma"/>
          <w:sz w:val="20"/>
        </w:rPr>
        <w:t>as part of the</w:t>
      </w:r>
      <w:r>
        <w:rPr>
          <w:rFonts w:ascii="Tahoma" w:hAnsi="Tahoma" w:cs="Tahoma"/>
          <w:sz w:val="20"/>
        </w:rPr>
        <w:t xml:space="preserve"> Deployment </w:t>
      </w:r>
      <w:r w:rsidR="00607FF5">
        <w:rPr>
          <w:rFonts w:ascii="Tahoma" w:hAnsi="Tahoma" w:cs="Tahoma"/>
          <w:sz w:val="20"/>
        </w:rPr>
        <w:t xml:space="preserve">by </w:t>
      </w:r>
      <w:r w:rsidR="004401FE">
        <w:rPr>
          <w:rFonts w:ascii="Tahoma" w:hAnsi="Tahoma" w:cs="Tahoma"/>
          <w:sz w:val="20"/>
        </w:rPr>
        <w:t>the</w:t>
      </w:r>
      <w:r>
        <w:rPr>
          <w:rFonts w:ascii="Tahoma" w:hAnsi="Tahoma" w:cs="Tahoma"/>
          <w:sz w:val="20"/>
        </w:rPr>
        <w:t xml:space="preserve"> Progenitor.  As soon as the </w:t>
      </w:r>
      <w:r w:rsidR="009A1707">
        <w:rPr>
          <w:rFonts w:ascii="Tahoma" w:hAnsi="Tahoma" w:cs="Tahoma"/>
          <w:sz w:val="20"/>
        </w:rPr>
        <w:t xml:space="preserve">Deployment’s </w:t>
      </w:r>
      <w:r>
        <w:rPr>
          <w:rFonts w:ascii="Tahoma" w:hAnsi="Tahoma" w:cs="Tahoma"/>
          <w:sz w:val="20"/>
        </w:rPr>
        <w:t xml:space="preserve">CEO </w:t>
      </w:r>
      <w:r w:rsidR="009A1707">
        <w:rPr>
          <w:rFonts w:ascii="Tahoma" w:hAnsi="Tahoma" w:cs="Tahoma"/>
          <w:sz w:val="20"/>
        </w:rPr>
        <w:t xml:space="preserve">Executive Module </w:t>
      </w:r>
      <w:r>
        <w:rPr>
          <w:rFonts w:ascii="Tahoma" w:hAnsi="Tahoma" w:cs="Tahoma"/>
          <w:sz w:val="20"/>
        </w:rPr>
        <w:t>becomes ac</w:t>
      </w:r>
      <w:r w:rsidR="005B3A66">
        <w:rPr>
          <w:rFonts w:ascii="Tahoma" w:hAnsi="Tahoma" w:cs="Tahoma"/>
          <w:sz w:val="20"/>
        </w:rPr>
        <w:t xml:space="preserve">tive it seeks the Topology and requests a configuration and Mission Statement.  The Topology responds with a Retraining Order to the </w:t>
      </w:r>
      <w:r w:rsidR="009A1707">
        <w:rPr>
          <w:rFonts w:ascii="Tahoma" w:hAnsi="Tahoma" w:cs="Tahoma"/>
          <w:sz w:val="20"/>
        </w:rPr>
        <w:t>Deployment’s</w:t>
      </w:r>
      <w:r w:rsidR="005B3A66">
        <w:rPr>
          <w:rFonts w:ascii="Tahoma" w:hAnsi="Tahoma" w:cs="Tahoma"/>
          <w:sz w:val="20"/>
        </w:rPr>
        <w:t xml:space="preserve"> </w:t>
      </w:r>
      <w:r w:rsidR="009A1707">
        <w:rPr>
          <w:rFonts w:ascii="Tahoma" w:hAnsi="Tahoma" w:cs="Tahoma"/>
          <w:sz w:val="20"/>
        </w:rPr>
        <w:t>Executive Modules</w:t>
      </w:r>
      <w:r w:rsidR="005B3A66">
        <w:rPr>
          <w:rFonts w:ascii="Tahoma" w:hAnsi="Tahoma" w:cs="Tahoma"/>
          <w:sz w:val="20"/>
        </w:rPr>
        <w:t>.  This causes:</w:t>
      </w:r>
    </w:p>
    <w:p w14:paraId="08F5E63D" w14:textId="3AAE8BB4" w:rsidR="00AF7F39" w:rsidRDefault="00AF7F39" w:rsidP="0080459D">
      <w:pPr>
        <w:pStyle w:val="ListParagraph"/>
        <w:numPr>
          <w:ilvl w:val="0"/>
          <w:numId w:val="23"/>
        </w:numPr>
        <w:rPr>
          <w:rFonts w:ascii="Tahoma" w:hAnsi="Tahoma" w:cs="Tahoma"/>
          <w:sz w:val="20"/>
        </w:rPr>
      </w:pPr>
      <w:r>
        <w:rPr>
          <w:rFonts w:ascii="Tahoma" w:hAnsi="Tahoma" w:cs="Tahoma"/>
          <w:sz w:val="20"/>
        </w:rPr>
        <w:t xml:space="preserve">The CEO </w:t>
      </w:r>
      <w:r w:rsidR="009A1707">
        <w:rPr>
          <w:rFonts w:ascii="Tahoma" w:hAnsi="Tahoma" w:cs="Tahoma"/>
          <w:sz w:val="20"/>
        </w:rPr>
        <w:t xml:space="preserve">Executive Module </w:t>
      </w:r>
      <w:r>
        <w:rPr>
          <w:rFonts w:ascii="Tahoma" w:hAnsi="Tahoma" w:cs="Tahoma"/>
          <w:sz w:val="20"/>
        </w:rPr>
        <w:t xml:space="preserve">requests that all of the databases and </w:t>
      </w:r>
      <w:r w:rsidR="00315AFB">
        <w:rPr>
          <w:rFonts w:ascii="Tahoma" w:hAnsi="Tahoma" w:cs="Tahoma"/>
          <w:sz w:val="20"/>
        </w:rPr>
        <w:t>knowledgebases</w:t>
      </w:r>
      <w:r>
        <w:rPr>
          <w:rFonts w:ascii="Tahoma" w:hAnsi="Tahoma" w:cs="Tahoma"/>
          <w:sz w:val="20"/>
        </w:rPr>
        <w:t xml:space="preserve"> be synced with the Top</w:t>
      </w:r>
      <w:r w:rsidR="002A13E3">
        <w:rPr>
          <w:rFonts w:ascii="Tahoma" w:hAnsi="Tahoma" w:cs="Tahoma"/>
          <w:sz w:val="20"/>
        </w:rPr>
        <w:t>ology for the prototype Venture</w:t>
      </w:r>
    </w:p>
    <w:p w14:paraId="1C3F40D8" w14:textId="07444AB4" w:rsidR="00ED0DBB" w:rsidRPr="009A1707" w:rsidRDefault="00AF7F39" w:rsidP="0080459D">
      <w:pPr>
        <w:pStyle w:val="ListParagraph"/>
        <w:numPr>
          <w:ilvl w:val="0"/>
          <w:numId w:val="23"/>
        </w:numPr>
        <w:rPr>
          <w:rFonts w:ascii="Tahoma" w:hAnsi="Tahoma" w:cs="Tahoma"/>
          <w:sz w:val="20"/>
        </w:rPr>
      </w:pPr>
      <w:r>
        <w:rPr>
          <w:rFonts w:ascii="Tahoma" w:hAnsi="Tahoma" w:cs="Tahoma"/>
          <w:sz w:val="20"/>
        </w:rPr>
        <w:t xml:space="preserve">The CEO </w:t>
      </w:r>
      <w:r w:rsidR="009A1707">
        <w:rPr>
          <w:rFonts w:ascii="Tahoma" w:hAnsi="Tahoma" w:cs="Tahoma"/>
          <w:sz w:val="20"/>
        </w:rPr>
        <w:t xml:space="preserve">Executive Module </w:t>
      </w:r>
      <w:r>
        <w:rPr>
          <w:rFonts w:ascii="Tahoma" w:hAnsi="Tahoma" w:cs="Tahoma"/>
          <w:sz w:val="20"/>
        </w:rPr>
        <w:t>activates all</w:t>
      </w:r>
      <w:r w:rsidR="002A13E3">
        <w:rPr>
          <w:rFonts w:ascii="Tahoma" w:hAnsi="Tahoma" w:cs="Tahoma"/>
          <w:sz w:val="20"/>
        </w:rPr>
        <w:t xml:space="preserve"> of the local Executive Modules</w:t>
      </w:r>
    </w:p>
    <w:p w14:paraId="63CCF085" w14:textId="5A988BAE" w:rsidR="005F5B4E" w:rsidRDefault="00C076DD" w:rsidP="0080459D">
      <w:pPr>
        <w:pStyle w:val="ListParagraph"/>
        <w:numPr>
          <w:ilvl w:val="0"/>
          <w:numId w:val="23"/>
        </w:numPr>
        <w:rPr>
          <w:rFonts w:ascii="Tahoma" w:hAnsi="Tahoma" w:cs="Tahoma"/>
          <w:sz w:val="20"/>
        </w:rPr>
      </w:pPr>
      <w:r>
        <w:rPr>
          <w:rFonts w:ascii="Tahoma" w:hAnsi="Tahoma" w:cs="Tahoma"/>
          <w:sz w:val="20"/>
        </w:rPr>
        <w:t>Once the Board Meets:</w:t>
      </w:r>
    </w:p>
    <w:p w14:paraId="0F2A0899" w14:textId="3599B6D3" w:rsidR="00C076DD" w:rsidRDefault="00C076DD" w:rsidP="0080459D">
      <w:pPr>
        <w:pStyle w:val="ListParagraph"/>
        <w:numPr>
          <w:ilvl w:val="1"/>
          <w:numId w:val="23"/>
        </w:numPr>
        <w:rPr>
          <w:rFonts w:ascii="Tahoma" w:hAnsi="Tahoma" w:cs="Tahoma"/>
          <w:sz w:val="20"/>
        </w:rPr>
      </w:pPr>
      <w:r>
        <w:rPr>
          <w:rFonts w:ascii="Tahoma" w:hAnsi="Tahoma" w:cs="Tahoma"/>
          <w:sz w:val="20"/>
        </w:rPr>
        <w:t>The structure of the Franchise is established as LLC or LLP.  If this is acceptable to the Owner;</w:t>
      </w:r>
    </w:p>
    <w:p w14:paraId="29337199" w14:textId="31684BEF" w:rsidR="00C076DD" w:rsidRDefault="00C076DD" w:rsidP="0080459D">
      <w:pPr>
        <w:pStyle w:val="ListParagraph"/>
        <w:numPr>
          <w:ilvl w:val="1"/>
          <w:numId w:val="23"/>
        </w:numPr>
        <w:rPr>
          <w:rFonts w:ascii="Tahoma" w:hAnsi="Tahoma" w:cs="Tahoma"/>
          <w:sz w:val="20"/>
        </w:rPr>
      </w:pPr>
      <w:r>
        <w:rPr>
          <w:rFonts w:ascii="Tahoma" w:hAnsi="Tahoma" w:cs="Tahoma"/>
          <w:sz w:val="20"/>
        </w:rPr>
        <w:t>The B</w:t>
      </w:r>
      <w:r w:rsidR="002A13E3">
        <w:rPr>
          <w:rFonts w:ascii="Tahoma" w:hAnsi="Tahoma" w:cs="Tahoma"/>
          <w:sz w:val="20"/>
        </w:rPr>
        <w:t>oard votes on the structure</w:t>
      </w:r>
    </w:p>
    <w:p w14:paraId="650797FD" w14:textId="64EB9DE8" w:rsidR="00C076DD" w:rsidRDefault="00C076DD" w:rsidP="0080459D">
      <w:pPr>
        <w:pStyle w:val="ListParagraph"/>
        <w:numPr>
          <w:ilvl w:val="2"/>
          <w:numId w:val="23"/>
        </w:numPr>
        <w:rPr>
          <w:rFonts w:ascii="Tahoma" w:hAnsi="Tahoma" w:cs="Tahoma"/>
          <w:sz w:val="20"/>
        </w:rPr>
      </w:pPr>
      <w:r>
        <w:rPr>
          <w:rFonts w:ascii="Tahoma" w:hAnsi="Tahoma" w:cs="Tahoma"/>
          <w:sz w:val="20"/>
        </w:rPr>
        <w:t>If all agree to the default version of the Franchise then the Treasury Stock is divided per the Franchise Agreement, as a default, and a vote is taken</w:t>
      </w:r>
    </w:p>
    <w:p w14:paraId="36C2A974" w14:textId="7266668B" w:rsidR="00C076DD" w:rsidRDefault="00C076DD" w:rsidP="0080459D">
      <w:pPr>
        <w:pStyle w:val="ListParagraph"/>
        <w:numPr>
          <w:ilvl w:val="2"/>
          <w:numId w:val="23"/>
        </w:numPr>
        <w:rPr>
          <w:rFonts w:ascii="Tahoma" w:hAnsi="Tahoma" w:cs="Tahoma"/>
          <w:sz w:val="20"/>
        </w:rPr>
      </w:pPr>
      <w:r>
        <w:rPr>
          <w:rFonts w:ascii="Tahoma" w:hAnsi="Tahoma" w:cs="Tahoma"/>
          <w:sz w:val="20"/>
        </w:rPr>
        <w:t>The Owner may elect to own more of the Franchise so places the Offer to increase the Owner shares by some value f</w:t>
      </w:r>
      <w:r w:rsidR="002A13E3">
        <w:rPr>
          <w:rFonts w:ascii="Tahoma" w:hAnsi="Tahoma" w:cs="Tahoma"/>
          <w:sz w:val="20"/>
        </w:rPr>
        <w:t>ixed in the Franchise Agreement</w:t>
      </w:r>
    </w:p>
    <w:p w14:paraId="69B5EA6C" w14:textId="7DEC0965" w:rsidR="00C076DD" w:rsidRDefault="00C076DD" w:rsidP="0080459D">
      <w:pPr>
        <w:pStyle w:val="ListParagraph"/>
        <w:numPr>
          <w:ilvl w:val="2"/>
          <w:numId w:val="23"/>
        </w:numPr>
        <w:rPr>
          <w:rFonts w:ascii="Tahoma" w:hAnsi="Tahoma" w:cs="Tahoma"/>
          <w:sz w:val="20"/>
        </w:rPr>
      </w:pPr>
      <w:r>
        <w:rPr>
          <w:rFonts w:ascii="Tahoma" w:hAnsi="Tahoma" w:cs="Tahoma"/>
          <w:sz w:val="20"/>
        </w:rPr>
        <w:t>The Owner could elect to take a lesser stake and request an Offer to Purchase the Owner’s shares at a value f</w:t>
      </w:r>
      <w:r w:rsidR="002A13E3">
        <w:rPr>
          <w:rFonts w:ascii="Tahoma" w:hAnsi="Tahoma" w:cs="Tahoma"/>
          <w:sz w:val="20"/>
        </w:rPr>
        <w:t>ixed by the Franchise Agreement</w:t>
      </w:r>
    </w:p>
    <w:p w14:paraId="6CE83AEA" w14:textId="77A84250" w:rsidR="00C076DD" w:rsidRDefault="00C076DD" w:rsidP="0080459D">
      <w:pPr>
        <w:pStyle w:val="ListParagraph"/>
        <w:numPr>
          <w:ilvl w:val="2"/>
          <w:numId w:val="23"/>
        </w:numPr>
        <w:rPr>
          <w:rFonts w:ascii="Tahoma" w:hAnsi="Tahoma" w:cs="Tahoma"/>
          <w:sz w:val="20"/>
        </w:rPr>
      </w:pPr>
      <w:r>
        <w:rPr>
          <w:rFonts w:ascii="Tahoma" w:hAnsi="Tahoma" w:cs="Tahoma"/>
          <w:sz w:val="20"/>
        </w:rPr>
        <w:t xml:space="preserve">The Owner </w:t>
      </w:r>
      <w:r w:rsidR="002A13E3">
        <w:rPr>
          <w:rFonts w:ascii="Tahoma" w:hAnsi="Tahoma" w:cs="Tahoma"/>
          <w:sz w:val="20"/>
        </w:rPr>
        <w:t>presents the proper Credentials</w:t>
      </w:r>
    </w:p>
    <w:p w14:paraId="7D84CB2F" w14:textId="13CDCF2C" w:rsidR="00C076DD" w:rsidRDefault="00C076DD" w:rsidP="0080459D">
      <w:pPr>
        <w:pStyle w:val="ListParagraph"/>
        <w:numPr>
          <w:ilvl w:val="2"/>
          <w:numId w:val="23"/>
        </w:numPr>
        <w:rPr>
          <w:rFonts w:ascii="Tahoma" w:hAnsi="Tahoma" w:cs="Tahoma"/>
          <w:sz w:val="20"/>
        </w:rPr>
      </w:pPr>
      <w:r>
        <w:rPr>
          <w:rFonts w:ascii="Tahoma" w:hAnsi="Tahoma" w:cs="Tahoma"/>
          <w:sz w:val="20"/>
        </w:rPr>
        <w:t>A vote is taken and the Stake established by the amo</w:t>
      </w:r>
      <w:r w:rsidR="002A13E3">
        <w:rPr>
          <w:rFonts w:ascii="Tahoma" w:hAnsi="Tahoma" w:cs="Tahoma"/>
          <w:sz w:val="20"/>
        </w:rPr>
        <w:t>unt of the Treasury Stock Owned</w:t>
      </w:r>
    </w:p>
    <w:p w14:paraId="6A73BA17" w14:textId="4022CA38" w:rsidR="00C076DD" w:rsidRDefault="00C076DD" w:rsidP="0080459D">
      <w:pPr>
        <w:pStyle w:val="ListParagraph"/>
        <w:numPr>
          <w:ilvl w:val="2"/>
          <w:numId w:val="23"/>
        </w:numPr>
        <w:rPr>
          <w:rFonts w:ascii="Tahoma" w:hAnsi="Tahoma" w:cs="Tahoma"/>
          <w:sz w:val="20"/>
        </w:rPr>
      </w:pPr>
      <w:r>
        <w:rPr>
          <w:rFonts w:ascii="Tahoma" w:hAnsi="Tahoma" w:cs="Tahoma"/>
          <w:sz w:val="20"/>
        </w:rPr>
        <w:t>Only ½ of the Treasury Stock is awarded allowing for f</w:t>
      </w:r>
      <w:r w:rsidR="00315AFB">
        <w:rPr>
          <w:rFonts w:ascii="Tahoma" w:hAnsi="Tahoma" w:cs="Tahoma"/>
          <w:sz w:val="20"/>
        </w:rPr>
        <w:t>u</w:t>
      </w:r>
      <w:r w:rsidR="002A13E3">
        <w:rPr>
          <w:rFonts w:ascii="Tahoma" w:hAnsi="Tahoma" w:cs="Tahoma"/>
          <w:sz w:val="20"/>
        </w:rPr>
        <w:t>ture increases in Holdings</w:t>
      </w:r>
    </w:p>
    <w:p w14:paraId="43419418" w14:textId="565B804F" w:rsidR="00C076DD" w:rsidRDefault="00C076DD" w:rsidP="0080459D">
      <w:pPr>
        <w:pStyle w:val="ListParagraph"/>
        <w:numPr>
          <w:ilvl w:val="2"/>
          <w:numId w:val="23"/>
        </w:numPr>
        <w:rPr>
          <w:rFonts w:ascii="Tahoma" w:hAnsi="Tahoma" w:cs="Tahoma"/>
          <w:sz w:val="20"/>
        </w:rPr>
      </w:pPr>
      <w:r>
        <w:rPr>
          <w:rFonts w:ascii="Tahoma" w:hAnsi="Tahoma" w:cs="Tahoma"/>
          <w:sz w:val="20"/>
        </w:rPr>
        <w:t>The Owner and the Executive M</w:t>
      </w:r>
      <w:r w:rsidR="002A13E3">
        <w:rPr>
          <w:rFonts w:ascii="Tahoma" w:hAnsi="Tahoma" w:cs="Tahoma"/>
          <w:sz w:val="20"/>
        </w:rPr>
        <w:t>odules are voted in as Officers</w:t>
      </w:r>
    </w:p>
    <w:p w14:paraId="6B2120C2" w14:textId="7B9BECC1" w:rsidR="00C076DD" w:rsidRDefault="00C076DD" w:rsidP="0080459D">
      <w:pPr>
        <w:pStyle w:val="ListParagraph"/>
        <w:numPr>
          <w:ilvl w:val="2"/>
          <w:numId w:val="23"/>
        </w:numPr>
        <w:rPr>
          <w:rFonts w:ascii="Tahoma" w:hAnsi="Tahoma" w:cs="Tahoma"/>
          <w:sz w:val="20"/>
        </w:rPr>
      </w:pPr>
      <w:r>
        <w:rPr>
          <w:rFonts w:ascii="Tahoma" w:hAnsi="Tahoma" w:cs="Tahoma"/>
          <w:sz w:val="20"/>
        </w:rPr>
        <w:t>The Attorney</w:t>
      </w:r>
      <w:r w:rsidR="009A1707">
        <w:rPr>
          <w:rFonts w:ascii="Tahoma" w:hAnsi="Tahoma" w:cs="Tahoma"/>
          <w:sz w:val="20"/>
        </w:rPr>
        <w:t>-of-Record</w:t>
      </w:r>
      <w:r>
        <w:rPr>
          <w:rFonts w:ascii="Tahoma" w:hAnsi="Tahoma" w:cs="Tahoma"/>
          <w:sz w:val="20"/>
        </w:rPr>
        <w:t xml:space="preserve"> and </w:t>
      </w:r>
      <w:r w:rsidR="004D2C4E">
        <w:rPr>
          <w:rFonts w:ascii="Tahoma" w:hAnsi="Tahoma" w:cs="Tahoma"/>
          <w:sz w:val="20"/>
        </w:rPr>
        <w:t>CPA-of-Record</w:t>
      </w:r>
      <w:r w:rsidR="002A13E3">
        <w:rPr>
          <w:rFonts w:ascii="Tahoma" w:hAnsi="Tahoma" w:cs="Tahoma"/>
          <w:sz w:val="20"/>
        </w:rPr>
        <w:t xml:space="preserve"> are notified</w:t>
      </w:r>
      <w:r w:rsidR="00005810">
        <w:rPr>
          <w:rFonts w:ascii="Tahoma" w:hAnsi="Tahoma" w:cs="Tahoma"/>
          <w:sz w:val="20"/>
        </w:rPr>
        <w:t xml:space="preserve">  </w:t>
      </w:r>
    </w:p>
    <w:p w14:paraId="05FDB268" w14:textId="704EE53E" w:rsidR="00005810" w:rsidRDefault="00005810" w:rsidP="0080459D">
      <w:pPr>
        <w:pStyle w:val="ListParagraph"/>
        <w:numPr>
          <w:ilvl w:val="2"/>
          <w:numId w:val="23"/>
        </w:numPr>
        <w:rPr>
          <w:rFonts w:ascii="Tahoma" w:hAnsi="Tahoma" w:cs="Tahoma"/>
          <w:sz w:val="20"/>
        </w:rPr>
      </w:pPr>
      <w:r>
        <w:rPr>
          <w:rFonts w:ascii="Tahoma" w:hAnsi="Tahoma" w:cs="Tahoma"/>
          <w:sz w:val="20"/>
        </w:rPr>
        <w:t>A Request to Do Business</w:t>
      </w:r>
      <w:r w:rsidR="009A1707">
        <w:rPr>
          <w:rFonts w:ascii="Tahoma" w:hAnsi="Tahoma" w:cs="Tahoma"/>
          <w:sz w:val="20"/>
        </w:rPr>
        <w:t xml:space="preserve"> As (DBA)</w:t>
      </w:r>
      <w:r>
        <w:rPr>
          <w:rFonts w:ascii="Tahoma" w:hAnsi="Tahoma" w:cs="Tahoma"/>
          <w:sz w:val="20"/>
        </w:rPr>
        <w:t xml:space="preserve"> is sent to the Attorney</w:t>
      </w:r>
      <w:r w:rsidR="009A1707">
        <w:rPr>
          <w:rFonts w:ascii="Tahoma" w:hAnsi="Tahoma" w:cs="Tahoma"/>
          <w:sz w:val="20"/>
        </w:rPr>
        <w:t>-of-Record</w:t>
      </w:r>
      <w:r>
        <w:rPr>
          <w:rFonts w:ascii="Tahoma" w:hAnsi="Tahoma" w:cs="Tahoma"/>
          <w:sz w:val="20"/>
        </w:rPr>
        <w:t>, which files with various gover</w:t>
      </w:r>
      <w:r w:rsidR="00D01ACC">
        <w:rPr>
          <w:rFonts w:ascii="Tahoma" w:hAnsi="Tahoma" w:cs="Tahoma"/>
          <w:sz w:val="20"/>
        </w:rPr>
        <w:t>nmental agencies as well as fil</w:t>
      </w:r>
      <w:r>
        <w:rPr>
          <w:rFonts w:ascii="Tahoma" w:hAnsi="Tahoma" w:cs="Tahoma"/>
          <w:sz w:val="20"/>
        </w:rPr>
        <w:t>ing the DBA with the city/county where the B</w:t>
      </w:r>
      <w:r w:rsidR="002A13E3">
        <w:rPr>
          <w:rFonts w:ascii="Tahoma" w:hAnsi="Tahoma" w:cs="Tahoma"/>
          <w:sz w:val="20"/>
        </w:rPr>
        <w:t>usiness Headquarters is located</w:t>
      </w:r>
    </w:p>
    <w:p w14:paraId="0EE6713E" w14:textId="07D91090" w:rsidR="00005810" w:rsidRDefault="00005810" w:rsidP="0080459D">
      <w:pPr>
        <w:pStyle w:val="ListParagraph"/>
        <w:numPr>
          <w:ilvl w:val="2"/>
          <w:numId w:val="23"/>
        </w:numPr>
        <w:rPr>
          <w:rFonts w:ascii="Tahoma" w:hAnsi="Tahoma" w:cs="Tahoma"/>
          <w:sz w:val="20"/>
        </w:rPr>
      </w:pPr>
      <w:r>
        <w:rPr>
          <w:rFonts w:ascii="Tahoma" w:hAnsi="Tahoma" w:cs="Tahoma"/>
          <w:sz w:val="20"/>
        </w:rPr>
        <w:t xml:space="preserve">With the formal declaration </w:t>
      </w:r>
      <w:r w:rsidR="00B86700">
        <w:rPr>
          <w:rFonts w:ascii="Tahoma" w:hAnsi="Tahoma" w:cs="Tahoma"/>
          <w:sz w:val="20"/>
        </w:rPr>
        <w:t>completed,</w:t>
      </w:r>
      <w:r>
        <w:rPr>
          <w:rFonts w:ascii="Tahoma" w:hAnsi="Tahoma" w:cs="Tahoma"/>
          <w:sz w:val="20"/>
        </w:rPr>
        <w:t xml:space="preserve"> the Venture is presented to the Board for </w:t>
      </w:r>
      <w:r w:rsidR="000C560A">
        <w:rPr>
          <w:rFonts w:ascii="Tahoma" w:hAnsi="Tahoma" w:cs="Tahoma"/>
          <w:sz w:val="20"/>
        </w:rPr>
        <w:t>Approval/Modifications/</w:t>
      </w:r>
      <w:r w:rsidR="002A13E3">
        <w:rPr>
          <w:rFonts w:ascii="Tahoma" w:hAnsi="Tahoma" w:cs="Tahoma"/>
          <w:sz w:val="20"/>
        </w:rPr>
        <w:t>Alternative Suggestions</w:t>
      </w:r>
    </w:p>
    <w:p w14:paraId="71403927" w14:textId="6621A0AB" w:rsidR="00005810" w:rsidRDefault="00005810" w:rsidP="0080459D">
      <w:pPr>
        <w:pStyle w:val="ListParagraph"/>
        <w:numPr>
          <w:ilvl w:val="2"/>
          <w:numId w:val="23"/>
        </w:numPr>
        <w:rPr>
          <w:rFonts w:ascii="Tahoma" w:hAnsi="Tahoma" w:cs="Tahoma"/>
          <w:sz w:val="20"/>
        </w:rPr>
      </w:pPr>
      <w:r>
        <w:rPr>
          <w:rFonts w:ascii="Tahoma" w:hAnsi="Tahoma" w:cs="Tahoma"/>
          <w:sz w:val="20"/>
        </w:rPr>
        <w:t xml:space="preserve">With the Structure and an Approved </w:t>
      </w:r>
      <w:r w:rsidR="00B86700">
        <w:rPr>
          <w:rFonts w:ascii="Tahoma" w:hAnsi="Tahoma" w:cs="Tahoma"/>
          <w:sz w:val="20"/>
        </w:rPr>
        <w:t>Venture,</w:t>
      </w:r>
      <w:r>
        <w:rPr>
          <w:rFonts w:ascii="Tahoma" w:hAnsi="Tahoma" w:cs="Tahoma"/>
          <w:sz w:val="20"/>
        </w:rPr>
        <w:t xml:space="preserve"> the CEO </w:t>
      </w:r>
      <w:r w:rsidR="009A1707">
        <w:rPr>
          <w:rFonts w:ascii="Tahoma" w:hAnsi="Tahoma" w:cs="Tahoma"/>
          <w:sz w:val="20"/>
        </w:rPr>
        <w:t xml:space="preserve">Executive Module </w:t>
      </w:r>
      <w:r>
        <w:rPr>
          <w:rFonts w:ascii="Tahoma" w:hAnsi="Tahoma" w:cs="Tahoma"/>
          <w:sz w:val="20"/>
        </w:rPr>
        <w:t xml:space="preserve">requests the </w:t>
      </w:r>
      <w:r w:rsidR="00552E63">
        <w:rPr>
          <w:rFonts w:ascii="Tahoma" w:hAnsi="Tahoma" w:cs="Tahoma"/>
          <w:sz w:val="20"/>
        </w:rPr>
        <w:t>CFO</w:t>
      </w:r>
      <w:r>
        <w:rPr>
          <w:rFonts w:ascii="Tahoma" w:hAnsi="Tahoma" w:cs="Tahoma"/>
          <w:sz w:val="20"/>
        </w:rPr>
        <w:t xml:space="preserve"> and C</w:t>
      </w:r>
      <w:r w:rsidR="00ED0DBB">
        <w:rPr>
          <w:rFonts w:ascii="Tahoma" w:hAnsi="Tahoma" w:cs="Tahoma"/>
          <w:sz w:val="20"/>
        </w:rPr>
        <w:t>O</w:t>
      </w:r>
      <w:r>
        <w:rPr>
          <w:rFonts w:ascii="Tahoma" w:hAnsi="Tahoma" w:cs="Tahoma"/>
          <w:sz w:val="20"/>
        </w:rPr>
        <w:t xml:space="preserve">O </w:t>
      </w:r>
      <w:r w:rsidR="009A1707">
        <w:rPr>
          <w:rFonts w:ascii="Tahoma" w:hAnsi="Tahoma" w:cs="Tahoma"/>
          <w:sz w:val="20"/>
        </w:rPr>
        <w:t xml:space="preserve">Executive Modules </w:t>
      </w:r>
      <w:r>
        <w:rPr>
          <w:rFonts w:ascii="Tahoma" w:hAnsi="Tahoma" w:cs="Tahoma"/>
          <w:sz w:val="20"/>
        </w:rPr>
        <w:t>to</w:t>
      </w:r>
      <w:r w:rsidR="002A13E3">
        <w:rPr>
          <w:rFonts w:ascii="Tahoma" w:hAnsi="Tahoma" w:cs="Tahoma"/>
          <w:sz w:val="20"/>
        </w:rPr>
        <w:t xml:space="preserve"> produce an Implementation Plan</w:t>
      </w:r>
    </w:p>
    <w:p w14:paraId="6DC6593C" w14:textId="12631BA3" w:rsidR="00005810" w:rsidRDefault="00005810" w:rsidP="0080459D">
      <w:pPr>
        <w:pStyle w:val="ListParagraph"/>
        <w:numPr>
          <w:ilvl w:val="2"/>
          <w:numId w:val="23"/>
        </w:numPr>
        <w:rPr>
          <w:rFonts w:ascii="Tahoma" w:hAnsi="Tahoma" w:cs="Tahoma"/>
          <w:sz w:val="20"/>
        </w:rPr>
      </w:pPr>
      <w:r>
        <w:rPr>
          <w:rFonts w:ascii="Tahoma" w:hAnsi="Tahoma" w:cs="Tahoma"/>
          <w:sz w:val="20"/>
        </w:rPr>
        <w:t xml:space="preserve">The Board Members vote upon </w:t>
      </w:r>
      <w:r w:rsidR="002A13E3">
        <w:rPr>
          <w:rFonts w:ascii="Tahoma" w:hAnsi="Tahoma" w:cs="Tahoma"/>
          <w:sz w:val="20"/>
        </w:rPr>
        <w:t>this Plan or offer Alternatives</w:t>
      </w:r>
    </w:p>
    <w:p w14:paraId="265C8180" w14:textId="3A2BCA96" w:rsidR="00ED0DBB" w:rsidRPr="00151484" w:rsidRDefault="00005810" w:rsidP="0080459D">
      <w:pPr>
        <w:pStyle w:val="ListParagraph"/>
        <w:numPr>
          <w:ilvl w:val="2"/>
          <w:numId w:val="23"/>
        </w:numPr>
        <w:rPr>
          <w:rFonts w:ascii="Tahoma" w:hAnsi="Tahoma" w:cs="Tahoma"/>
          <w:sz w:val="20"/>
        </w:rPr>
      </w:pPr>
      <w:r>
        <w:rPr>
          <w:rFonts w:ascii="Tahoma" w:hAnsi="Tahoma" w:cs="Tahoma"/>
          <w:sz w:val="20"/>
        </w:rPr>
        <w:t>The Final Plan is integr</w:t>
      </w:r>
      <w:r w:rsidR="002A13E3">
        <w:rPr>
          <w:rFonts w:ascii="Tahoma" w:hAnsi="Tahoma" w:cs="Tahoma"/>
          <w:sz w:val="20"/>
        </w:rPr>
        <w:t>ated into the Mission Statement</w:t>
      </w:r>
    </w:p>
    <w:p w14:paraId="45E0DE39" w14:textId="77777777" w:rsidR="00ED0DBB" w:rsidRDefault="00ED0DBB" w:rsidP="00ED0DBB">
      <w:pPr>
        <w:pStyle w:val="ListParagraph"/>
        <w:ind w:left="1008"/>
        <w:rPr>
          <w:rFonts w:ascii="Tahoma" w:hAnsi="Tahoma" w:cs="Tahoma"/>
          <w:sz w:val="20"/>
        </w:rPr>
      </w:pPr>
    </w:p>
    <w:p w14:paraId="0AE54789" w14:textId="345F7F0D" w:rsidR="006E2666" w:rsidRPr="00950C8C" w:rsidRDefault="0043754A" w:rsidP="00BE0061">
      <w:pPr>
        <w:pStyle w:val="Heading1"/>
        <w:ind w:left="0"/>
      </w:pPr>
      <w:bookmarkStart w:id="13" w:name="_Toc203889337"/>
      <w:r w:rsidRPr="00950C8C">
        <w:lastRenderedPageBreak/>
        <w:t>System overview</w:t>
      </w:r>
      <w:bookmarkEnd w:id="13"/>
    </w:p>
    <w:p w14:paraId="4E99D39D" w14:textId="4CE64DFD" w:rsidR="00B679F4" w:rsidRPr="00BE0061" w:rsidRDefault="009B03CD" w:rsidP="00BE0061">
      <w:pPr>
        <w:pStyle w:val="Heading2"/>
        <w:ind w:left="0"/>
      </w:pPr>
      <w:bookmarkStart w:id="14" w:name="_Toc203889338"/>
      <w:r w:rsidRPr="00BE0061">
        <w:t>Subsystem Architecture</w:t>
      </w:r>
      <w:bookmarkEnd w:id="14"/>
    </w:p>
    <w:p w14:paraId="6EFF22C8" w14:textId="77777777" w:rsidR="009B03CD" w:rsidRPr="00CE7CC6" w:rsidRDefault="009B03CD" w:rsidP="009B03CD">
      <w:pPr>
        <w:rPr>
          <w:rFonts w:ascii="Tahoma" w:hAnsi="Tahoma" w:cs="Tahoma"/>
          <w:szCs w:val="24"/>
        </w:rPr>
      </w:pPr>
    </w:p>
    <w:p w14:paraId="7CE0FF2C" w14:textId="341FB94A" w:rsidR="006E2666" w:rsidRDefault="006E2666" w:rsidP="009A1707">
      <w:pPr>
        <w:ind w:left="630"/>
        <w:rPr>
          <w:rStyle w:val="BodyTextFirstIndentChar"/>
          <w:rFonts w:ascii="Tahoma" w:hAnsi="Tahoma"/>
          <w:sz w:val="20"/>
        </w:rPr>
      </w:pPr>
      <w:r>
        <w:rPr>
          <w:rFonts w:ascii="Tahoma" w:hAnsi="Tahoma"/>
          <w:sz w:val="20"/>
        </w:rPr>
        <w:t xml:space="preserve">The </w:t>
      </w:r>
      <w:r w:rsidR="00552E63">
        <w:rPr>
          <w:rStyle w:val="BodyTextFirstIndentChar"/>
          <w:rFonts w:ascii="Tahoma" w:hAnsi="Tahoma"/>
          <w:sz w:val="20"/>
        </w:rPr>
        <w:t>CFO</w:t>
      </w:r>
      <w:r w:rsidR="00950C8C">
        <w:rPr>
          <w:rStyle w:val="BodyTextFirstIndentChar"/>
          <w:rFonts w:ascii="Tahoma" w:hAnsi="Tahoma"/>
          <w:sz w:val="20"/>
        </w:rPr>
        <w:t xml:space="preserve"> Executive</w:t>
      </w:r>
      <w:r w:rsidR="007178D7">
        <w:rPr>
          <w:rStyle w:val="BodyTextFirstIndentChar"/>
          <w:rFonts w:ascii="Tahoma" w:hAnsi="Tahoma"/>
          <w:sz w:val="20"/>
        </w:rPr>
        <w:t xml:space="preserve"> Module is:</w:t>
      </w:r>
    </w:p>
    <w:p w14:paraId="5A8A5E65" w14:textId="7F21ADCE" w:rsidR="007178D7" w:rsidRDefault="007178D7" w:rsidP="0080459D">
      <w:pPr>
        <w:pStyle w:val="ListParagraph"/>
        <w:numPr>
          <w:ilvl w:val="0"/>
          <w:numId w:val="1"/>
        </w:numPr>
        <w:rPr>
          <w:rFonts w:ascii="Tahoma" w:hAnsi="Tahoma"/>
          <w:sz w:val="20"/>
        </w:rPr>
      </w:pPr>
      <w:r>
        <w:rPr>
          <w:rFonts w:ascii="Tahoma" w:hAnsi="Tahoma"/>
          <w:sz w:val="20"/>
        </w:rPr>
        <w:t xml:space="preserve">A </w:t>
      </w:r>
      <w:r w:rsidR="00D360F2">
        <w:rPr>
          <w:rFonts w:ascii="Tahoma" w:hAnsi="Tahoma"/>
          <w:sz w:val="20"/>
        </w:rPr>
        <w:t>knowledgebase</w:t>
      </w:r>
      <w:r>
        <w:rPr>
          <w:rFonts w:ascii="Tahoma" w:hAnsi="Tahoma"/>
          <w:sz w:val="20"/>
        </w:rPr>
        <w:t xml:space="preserve"> for the</w:t>
      </w:r>
      <w:r w:rsidR="00FB5F62">
        <w:rPr>
          <w:rFonts w:ascii="Tahoma" w:hAnsi="Tahoma"/>
          <w:sz w:val="20"/>
        </w:rPr>
        <w:t xml:space="preserve"> Neural Network</w:t>
      </w:r>
      <w:r w:rsidR="000C560A">
        <w:rPr>
          <w:rFonts w:ascii="Tahoma" w:hAnsi="Tahoma"/>
          <w:sz w:val="20"/>
        </w:rPr>
        <w:t>’</w:t>
      </w:r>
      <w:r w:rsidR="00FB5F62">
        <w:rPr>
          <w:rFonts w:ascii="Tahoma" w:hAnsi="Tahoma"/>
          <w:sz w:val="20"/>
        </w:rPr>
        <w:t>s use</w:t>
      </w:r>
    </w:p>
    <w:p w14:paraId="6C588FF9" w14:textId="18D65F0B" w:rsidR="007178D7" w:rsidRDefault="007178D7" w:rsidP="0080459D">
      <w:pPr>
        <w:pStyle w:val="ListParagraph"/>
        <w:numPr>
          <w:ilvl w:val="0"/>
          <w:numId w:val="1"/>
        </w:numPr>
        <w:rPr>
          <w:rFonts w:ascii="Tahoma" w:hAnsi="Tahoma"/>
          <w:sz w:val="20"/>
        </w:rPr>
      </w:pPr>
      <w:r>
        <w:rPr>
          <w:rFonts w:ascii="Tahoma" w:hAnsi="Tahoma"/>
          <w:sz w:val="20"/>
        </w:rPr>
        <w:t>A database containing rules w</w:t>
      </w:r>
      <w:r w:rsidR="00FB5F62">
        <w:rPr>
          <w:rFonts w:ascii="Tahoma" w:hAnsi="Tahoma"/>
          <w:sz w:val="20"/>
        </w:rPr>
        <w:t>hich the Expert System accesses</w:t>
      </w:r>
    </w:p>
    <w:p w14:paraId="16F2CCF5" w14:textId="1BD07F0B" w:rsidR="007178D7" w:rsidRDefault="00FB5F62" w:rsidP="0080459D">
      <w:pPr>
        <w:pStyle w:val="ListParagraph"/>
        <w:numPr>
          <w:ilvl w:val="0"/>
          <w:numId w:val="1"/>
        </w:numPr>
        <w:rPr>
          <w:rFonts w:ascii="Tahoma" w:hAnsi="Tahoma"/>
          <w:sz w:val="20"/>
        </w:rPr>
      </w:pPr>
      <w:r>
        <w:rPr>
          <w:rFonts w:ascii="Tahoma" w:hAnsi="Tahoma"/>
          <w:sz w:val="20"/>
        </w:rPr>
        <w:t>An Expert System</w:t>
      </w:r>
    </w:p>
    <w:p w14:paraId="4BD3456E" w14:textId="57CD1600" w:rsidR="007178D7" w:rsidRDefault="00FB5F62" w:rsidP="0080459D">
      <w:pPr>
        <w:pStyle w:val="ListParagraph"/>
        <w:numPr>
          <w:ilvl w:val="0"/>
          <w:numId w:val="1"/>
        </w:numPr>
        <w:rPr>
          <w:rFonts w:ascii="Tahoma" w:hAnsi="Tahoma"/>
          <w:sz w:val="20"/>
        </w:rPr>
      </w:pPr>
      <w:r>
        <w:rPr>
          <w:rFonts w:ascii="Tahoma" w:hAnsi="Tahoma"/>
          <w:sz w:val="20"/>
        </w:rPr>
        <w:t>A Neural Network</w:t>
      </w:r>
    </w:p>
    <w:p w14:paraId="753A389F" w14:textId="3E3D05AE" w:rsidR="007178D7" w:rsidRDefault="007178D7" w:rsidP="0080459D">
      <w:pPr>
        <w:pStyle w:val="ListParagraph"/>
        <w:numPr>
          <w:ilvl w:val="0"/>
          <w:numId w:val="1"/>
        </w:numPr>
        <w:rPr>
          <w:rFonts w:ascii="Tahoma" w:hAnsi="Tahoma"/>
          <w:sz w:val="20"/>
        </w:rPr>
      </w:pPr>
      <w:r>
        <w:rPr>
          <w:rFonts w:ascii="Tahoma" w:hAnsi="Tahoma"/>
          <w:sz w:val="20"/>
        </w:rPr>
        <w:t>Utilities for network connections,</w:t>
      </w:r>
    </w:p>
    <w:p w14:paraId="6174A7CD" w14:textId="4A217524" w:rsidR="00013F17" w:rsidRDefault="00013F17" w:rsidP="0080459D">
      <w:pPr>
        <w:pStyle w:val="ListParagraph"/>
        <w:numPr>
          <w:ilvl w:val="0"/>
          <w:numId w:val="1"/>
        </w:numPr>
        <w:rPr>
          <w:rFonts w:ascii="Tahoma" w:hAnsi="Tahoma"/>
          <w:sz w:val="20"/>
        </w:rPr>
      </w:pPr>
      <w:r>
        <w:rPr>
          <w:rFonts w:ascii="Tahoma" w:hAnsi="Tahoma"/>
          <w:sz w:val="20"/>
        </w:rPr>
        <w:t>A M</w:t>
      </w:r>
      <w:r w:rsidR="00FB5F62">
        <w:rPr>
          <w:rFonts w:ascii="Tahoma" w:hAnsi="Tahoma"/>
          <w:sz w:val="20"/>
        </w:rPr>
        <w:t>ail subsystem</w:t>
      </w:r>
    </w:p>
    <w:p w14:paraId="509671DD" w14:textId="3FB5922A" w:rsidR="007178D7" w:rsidRDefault="00FB5F62" w:rsidP="0080459D">
      <w:pPr>
        <w:pStyle w:val="ListParagraph"/>
        <w:numPr>
          <w:ilvl w:val="0"/>
          <w:numId w:val="1"/>
        </w:numPr>
        <w:rPr>
          <w:rFonts w:ascii="Tahoma" w:hAnsi="Tahoma"/>
          <w:sz w:val="20"/>
        </w:rPr>
      </w:pPr>
      <w:r>
        <w:rPr>
          <w:rFonts w:ascii="Tahoma" w:hAnsi="Tahoma"/>
          <w:sz w:val="20"/>
        </w:rPr>
        <w:t>Utilities for web access</w:t>
      </w:r>
    </w:p>
    <w:p w14:paraId="15ECF431" w14:textId="70CDDED1" w:rsidR="007178D7" w:rsidRDefault="007178D7" w:rsidP="0080459D">
      <w:pPr>
        <w:pStyle w:val="ListParagraph"/>
        <w:numPr>
          <w:ilvl w:val="0"/>
          <w:numId w:val="1"/>
        </w:numPr>
        <w:rPr>
          <w:rFonts w:ascii="Tahoma" w:hAnsi="Tahoma"/>
          <w:sz w:val="20"/>
        </w:rPr>
      </w:pPr>
      <w:r>
        <w:rPr>
          <w:rFonts w:ascii="Tahoma" w:hAnsi="Tahoma"/>
          <w:sz w:val="20"/>
        </w:rPr>
        <w:t>Duplica</w:t>
      </w:r>
      <w:r w:rsidR="00FB5F62">
        <w:rPr>
          <w:rFonts w:ascii="Tahoma" w:hAnsi="Tahoma"/>
          <w:sz w:val="20"/>
        </w:rPr>
        <w:t>tion and replication facilities</w:t>
      </w:r>
    </w:p>
    <w:p w14:paraId="460FBDFA" w14:textId="59045E26" w:rsidR="007178D7" w:rsidRDefault="00FB5F62" w:rsidP="0080459D">
      <w:pPr>
        <w:pStyle w:val="ListParagraph"/>
        <w:numPr>
          <w:ilvl w:val="0"/>
          <w:numId w:val="1"/>
        </w:numPr>
        <w:rPr>
          <w:rFonts w:ascii="Tahoma" w:hAnsi="Tahoma"/>
          <w:sz w:val="20"/>
        </w:rPr>
      </w:pPr>
      <w:r>
        <w:rPr>
          <w:rFonts w:ascii="Tahoma" w:hAnsi="Tahoma"/>
          <w:sz w:val="20"/>
        </w:rPr>
        <w:t>Perl Module libraries</w:t>
      </w:r>
    </w:p>
    <w:p w14:paraId="170E826A" w14:textId="10F96919" w:rsidR="00CE7CC6" w:rsidRPr="00CE7CC6" w:rsidRDefault="007178D7" w:rsidP="0080459D">
      <w:pPr>
        <w:pStyle w:val="ListParagraph"/>
        <w:numPr>
          <w:ilvl w:val="0"/>
          <w:numId w:val="1"/>
        </w:numPr>
        <w:rPr>
          <w:rFonts w:ascii="Tahoma" w:hAnsi="Tahoma"/>
          <w:sz w:val="20"/>
        </w:rPr>
      </w:pPr>
      <w:r>
        <w:rPr>
          <w:rFonts w:ascii="Tahoma" w:hAnsi="Tahoma"/>
          <w:sz w:val="20"/>
        </w:rPr>
        <w:t>Main Perl Code tha</w:t>
      </w:r>
      <w:r w:rsidR="00FB5F62">
        <w:rPr>
          <w:rFonts w:ascii="Tahoma" w:hAnsi="Tahoma"/>
          <w:sz w:val="20"/>
        </w:rPr>
        <w:t xml:space="preserve">t defines the </w:t>
      </w:r>
      <w:r w:rsidR="00552E63">
        <w:rPr>
          <w:rFonts w:ascii="Tahoma" w:hAnsi="Tahoma"/>
          <w:sz w:val="20"/>
        </w:rPr>
        <w:t>CFO</w:t>
      </w:r>
      <w:r w:rsidR="00FB5F62">
        <w:rPr>
          <w:rFonts w:ascii="Tahoma" w:hAnsi="Tahoma"/>
          <w:sz w:val="20"/>
        </w:rPr>
        <w:t xml:space="preserve"> </w:t>
      </w:r>
      <w:r w:rsidR="009D41CD">
        <w:rPr>
          <w:rFonts w:ascii="Tahoma" w:hAnsi="Tahoma"/>
          <w:sz w:val="20"/>
        </w:rPr>
        <w:t xml:space="preserve">Executive </w:t>
      </w:r>
      <w:r w:rsidR="00FB5F62">
        <w:rPr>
          <w:rFonts w:ascii="Tahoma" w:hAnsi="Tahoma"/>
          <w:sz w:val="20"/>
        </w:rPr>
        <w:t>Module</w:t>
      </w:r>
    </w:p>
    <w:p w14:paraId="70B7A746" w14:textId="34F78D4C" w:rsidR="009A55B8" w:rsidRPr="00BE0061" w:rsidRDefault="00CE7CC6" w:rsidP="00BE0061">
      <w:pPr>
        <w:pStyle w:val="Heading2"/>
        <w:ind w:left="0"/>
      </w:pPr>
      <w:bookmarkStart w:id="15" w:name="_Toc203889339"/>
      <w:r w:rsidRPr="00BE0061">
        <w:t>CFO Executive Module Components</w:t>
      </w:r>
      <w:bookmarkEnd w:id="15"/>
    </w:p>
    <w:p w14:paraId="3B286DB4" w14:textId="77777777" w:rsidR="007B3813" w:rsidRPr="007B3813" w:rsidRDefault="007B3813" w:rsidP="007B3813"/>
    <w:p w14:paraId="19D9346D" w14:textId="5DB3E8AE" w:rsidR="00013F17" w:rsidRDefault="00847686" w:rsidP="00DE12F2">
      <w:pPr>
        <w:ind w:left="1440"/>
      </w:pPr>
      <w:r>
        <w:rPr>
          <w:noProof/>
        </w:rPr>
        <w:drawing>
          <wp:inline distT="0" distB="0" distL="0" distR="0" wp14:anchorId="59F23E0A" wp14:editId="7FCE491C">
            <wp:extent cx="5146964" cy="2951019"/>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O_Componets.jpg"/>
                    <pic:cNvPicPr/>
                  </pic:nvPicPr>
                  <pic:blipFill>
                    <a:blip r:embed="rId15">
                      <a:extLst>
                        <a:ext uri="{28A0092B-C50C-407E-A947-70E740481C1C}">
                          <a14:useLocalDpi xmlns:a14="http://schemas.microsoft.com/office/drawing/2010/main" val="0"/>
                        </a:ext>
                      </a:extLst>
                    </a:blip>
                    <a:stretch>
                      <a:fillRect/>
                    </a:stretch>
                  </pic:blipFill>
                  <pic:spPr>
                    <a:xfrm>
                      <a:off x="0" y="0"/>
                      <a:ext cx="5146964" cy="2951019"/>
                    </a:xfrm>
                    <a:prstGeom prst="rect">
                      <a:avLst/>
                    </a:prstGeom>
                  </pic:spPr>
                </pic:pic>
              </a:graphicData>
            </a:graphic>
          </wp:inline>
        </w:drawing>
      </w:r>
    </w:p>
    <w:p w14:paraId="53745CE0" w14:textId="77777777" w:rsidR="007178D7" w:rsidRDefault="007178D7" w:rsidP="007178D7">
      <w:pPr>
        <w:pStyle w:val="ListParagraph"/>
        <w:ind w:left="288"/>
        <w:rPr>
          <w:rFonts w:ascii="Tahoma" w:hAnsi="Tahoma"/>
          <w:sz w:val="20"/>
        </w:rPr>
      </w:pPr>
    </w:p>
    <w:p w14:paraId="0C7DF2E4" w14:textId="6C8A7868" w:rsidR="00BB6584" w:rsidRDefault="009D41CD" w:rsidP="00BE0061">
      <w:pPr>
        <w:pStyle w:val="Heading3"/>
        <w:ind w:left="0"/>
      </w:pPr>
      <w:bookmarkStart w:id="16" w:name="_Toc203889340"/>
      <w:r>
        <w:t>The CFO Executive’s main logic</w:t>
      </w:r>
      <w:bookmarkEnd w:id="16"/>
    </w:p>
    <w:p w14:paraId="51B6CAAF" w14:textId="77777777" w:rsidR="009D41CD" w:rsidRDefault="009D41CD" w:rsidP="009D41CD">
      <w:pPr>
        <w:rPr>
          <w:rFonts w:ascii="Tahoma" w:hAnsi="Tahoma" w:cs="Tahoma"/>
          <w:sz w:val="20"/>
        </w:rPr>
      </w:pPr>
    </w:p>
    <w:p w14:paraId="0C9EE364" w14:textId="33EF4FB9" w:rsidR="003A2E50" w:rsidRDefault="003A2E50" w:rsidP="003A2E50">
      <w:pPr>
        <w:ind w:left="720"/>
        <w:rPr>
          <w:rFonts w:ascii="Tahoma" w:hAnsi="Tahoma" w:cs="Tahoma"/>
          <w:sz w:val="20"/>
        </w:rPr>
      </w:pPr>
      <w:r>
        <w:rPr>
          <w:rFonts w:ascii="Tahoma" w:hAnsi="Tahoma" w:cs="Tahoma"/>
          <w:sz w:val="20"/>
        </w:rPr>
        <w:t xml:space="preserve">The main logic provides the Financial Transaction </w:t>
      </w:r>
      <w:r w:rsidR="00BD208B">
        <w:rPr>
          <w:rFonts w:ascii="Tahoma" w:hAnsi="Tahoma" w:cs="Tahoma"/>
          <w:sz w:val="20"/>
        </w:rPr>
        <w:t xml:space="preserve">processing. </w:t>
      </w:r>
      <w:r w:rsidR="00460F4E">
        <w:rPr>
          <w:rFonts w:ascii="Tahoma" w:hAnsi="Tahoma" w:cs="Tahoma"/>
          <w:sz w:val="20"/>
        </w:rPr>
        <w:t xml:space="preserve"> Connections are made to the Expert </w:t>
      </w:r>
      <w:r w:rsidR="001B4F6C">
        <w:rPr>
          <w:rFonts w:ascii="Tahoma" w:hAnsi="Tahoma" w:cs="Tahoma"/>
          <w:sz w:val="20"/>
        </w:rPr>
        <w:t>Rule-based</w:t>
      </w:r>
      <w:r w:rsidR="00460F4E">
        <w:rPr>
          <w:rFonts w:ascii="Tahoma" w:hAnsi="Tahoma" w:cs="Tahoma"/>
          <w:sz w:val="20"/>
        </w:rPr>
        <w:t xml:space="preserve"> system to provide traditional reposes to standard Transaction.  The Accounting data in the General Database is updated as each Transaction is processed.</w:t>
      </w:r>
    </w:p>
    <w:p w14:paraId="488E3E86" w14:textId="77777777" w:rsidR="00460F4E" w:rsidRPr="00BE0061" w:rsidRDefault="00460F4E" w:rsidP="00BE0061">
      <w:pPr>
        <w:pStyle w:val="Heading3"/>
        <w:ind w:left="0"/>
      </w:pPr>
      <w:bookmarkStart w:id="17" w:name="_Toc203889341"/>
      <w:r w:rsidRPr="00BE0061">
        <w:t>The CFO Executive Module’s Expert System</w:t>
      </w:r>
      <w:bookmarkEnd w:id="17"/>
    </w:p>
    <w:p w14:paraId="2008FCDD" w14:textId="77777777" w:rsidR="00E248D0" w:rsidRDefault="00E248D0" w:rsidP="00E248D0">
      <w:pPr>
        <w:rPr>
          <w:rFonts w:ascii="Tahoma" w:hAnsi="Tahoma" w:cs="Tahoma"/>
          <w:sz w:val="20"/>
        </w:rPr>
      </w:pPr>
    </w:p>
    <w:p w14:paraId="0643083F" w14:textId="03924D7C" w:rsidR="00E248D0" w:rsidRPr="00E248D0" w:rsidRDefault="006F4E32" w:rsidP="00E248D0">
      <w:pPr>
        <w:ind w:left="720"/>
        <w:rPr>
          <w:rFonts w:ascii="Tahoma" w:hAnsi="Tahoma" w:cs="Tahoma"/>
          <w:sz w:val="20"/>
        </w:rPr>
      </w:pPr>
      <w:r>
        <w:rPr>
          <w:rFonts w:ascii="Tahoma" w:hAnsi="Tahoma" w:cs="Tahoma"/>
          <w:sz w:val="20"/>
        </w:rPr>
        <w:t xml:space="preserve">The Expert System is used to provide Financial Transaction Processing algorithms for the CFO Executive Module.  These Rules provide the traditional responses that are updated by exposure to an unusual transaction.  The </w:t>
      </w:r>
      <w:r w:rsidR="00EC7475">
        <w:rPr>
          <w:rFonts w:ascii="Tahoma" w:hAnsi="Tahoma" w:cs="Tahoma"/>
          <w:sz w:val="20"/>
        </w:rPr>
        <w:t>ANN Stack captures the unique Transactions and a solution, if one can be obtained, is added to the Rules database.</w:t>
      </w:r>
    </w:p>
    <w:p w14:paraId="135BF1CA" w14:textId="77777777" w:rsidR="00460F4E" w:rsidRDefault="00460F4E" w:rsidP="00BE0061">
      <w:pPr>
        <w:pStyle w:val="Heading3"/>
        <w:ind w:left="0"/>
      </w:pPr>
      <w:bookmarkStart w:id="18" w:name="_Toc203889342"/>
      <w:r>
        <w:lastRenderedPageBreak/>
        <w:t>The CFO Executive Module’s Neural Network</w:t>
      </w:r>
      <w:bookmarkEnd w:id="18"/>
    </w:p>
    <w:p w14:paraId="429CAF5C" w14:textId="77777777" w:rsidR="00B36054" w:rsidRDefault="00B36054" w:rsidP="00B36054">
      <w:pPr>
        <w:rPr>
          <w:rFonts w:ascii="Tahoma" w:hAnsi="Tahoma" w:cs="Tahoma"/>
          <w:sz w:val="20"/>
        </w:rPr>
      </w:pPr>
    </w:p>
    <w:p w14:paraId="10002F39" w14:textId="52A82E54" w:rsidR="00B36054" w:rsidRPr="00B36054" w:rsidRDefault="00C50929" w:rsidP="00B36054">
      <w:pPr>
        <w:ind w:left="720"/>
        <w:rPr>
          <w:rFonts w:ascii="Tahoma" w:hAnsi="Tahoma" w:cs="Tahoma"/>
          <w:sz w:val="20"/>
        </w:rPr>
      </w:pPr>
      <w:r>
        <w:rPr>
          <w:rFonts w:ascii="Tahoma" w:hAnsi="Tahoma" w:cs="Tahoma"/>
          <w:sz w:val="20"/>
        </w:rPr>
        <w:t>A neural network is configured to become an Artificial Neural Networ</w:t>
      </w:r>
      <w:r w:rsidR="00706A9E">
        <w:rPr>
          <w:rFonts w:ascii="Tahoma" w:hAnsi="Tahoma" w:cs="Tahoma"/>
          <w:sz w:val="20"/>
        </w:rPr>
        <w:t>k Stack.  The Venture, Mission Statement and the Deployment determine the numbers of planes.</w:t>
      </w:r>
    </w:p>
    <w:p w14:paraId="3F85FCC7" w14:textId="77777777" w:rsidR="00460F4E" w:rsidRDefault="00460F4E" w:rsidP="00BE0061">
      <w:pPr>
        <w:pStyle w:val="Heading3"/>
        <w:ind w:left="0"/>
      </w:pPr>
      <w:bookmarkStart w:id="19" w:name="_Toc203889343"/>
      <w:r>
        <w:t>The Sales and Marketing Database and CFO Executive Module Transactions</w:t>
      </w:r>
      <w:bookmarkEnd w:id="19"/>
    </w:p>
    <w:p w14:paraId="1906217D" w14:textId="77777777" w:rsidR="00706A9E" w:rsidRDefault="00706A9E" w:rsidP="00706A9E">
      <w:pPr>
        <w:rPr>
          <w:rFonts w:ascii="Tahoma" w:hAnsi="Tahoma" w:cs="Tahoma"/>
          <w:sz w:val="20"/>
        </w:rPr>
      </w:pPr>
    </w:p>
    <w:p w14:paraId="1B3F6B24" w14:textId="50A4A4E9" w:rsidR="00706A9E" w:rsidRDefault="00D0571D" w:rsidP="00706A9E">
      <w:pPr>
        <w:ind w:left="720"/>
        <w:rPr>
          <w:rFonts w:ascii="Tahoma" w:hAnsi="Tahoma" w:cs="Tahoma"/>
          <w:sz w:val="20"/>
        </w:rPr>
      </w:pPr>
      <w:r>
        <w:rPr>
          <w:rFonts w:ascii="Tahoma" w:hAnsi="Tahoma" w:cs="Tahoma"/>
          <w:sz w:val="20"/>
        </w:rPr>
        <w:t xml:space="preserve">The Mission Statement provides a Sales </w:t>
      </w:r>
      <w:r w:rsidR="00180CF3">
        <w:rPr>
          <w:rFonts w:ascii="Tahoma" w:hAnsi="Tahoma" w:cs="Tahoma"/>
          <w:sz w:val="20"/>
        </w:rPr>
        <w:t>database loaded with the sales leads necessary to pursue a targeted market.  The training session refines the sales list to include a potential Sales Team, access to the SalesForce.com site including the user names and passwords and the Sales Training Contractor willing to take on the task of training the new Sales Team.</w:t>
      </w:r>
    </w:p>
    <w:p w14:paraId="67A56F1D" w14:textId="6999197F" w:rsidR="00180CF3" w:rsidRPr="00706A9E" w:rsidRDefault="00180CF3" w:rsidP="00706A9E">
      <w:pPr>
        <w:ind w:left="720"/>
        <w:rPr>
          <w:rFonts w:ascii="Tahoma" w:hAnsi="Tahoma" w:cs="Tahoma"/>
          <w:sz w:val="20"/>
        </w:rPr>
      </w:pPr>
      <w:r>
        <w:rPr>
          <w:rFonts w:ascii="Tahoma" w:hAnsi="Tahoma" w:cs="Tahoma"/>
          <w:sz w:val="20"/>
        </w:rPr>
        <w:t>The Marketing Database was copied from the Progenitor and amended by the Topology for the specific Deployment.  Potential Markets are presented as a list and a Contracting house that will supply markets for a fee.  This database is updated using the Marketing Module’s research faculties.</w:t>
      </w:r>
    </w:p>
    <w:p w14:paraId="1B3A25FB" w14:textId="77777777" w:rsidR="00460F4E" w:rsidRDefault="00460F4E" w:rsidP="00BE0061">
      <w:pPr>
        <w:pStyle w:val="Heading3"/>
        <w:ind w:left="0"/>
      </w:pPr>
      <w:bookmarkStart w:id="20" w:name="_Toc203889344"/>
      <w:r>
        <w:t>The CFO Executive Module interfaces with the General Database</w:t>
      </w:r>
      <w:bookmarkEnd w:id="20"/>
    </w:p>
    <w:p w14:paraId="18876768" w14:textId="77777777" w:rsidR="00460F4E" w:rsidRDefault="00460F4E" w:rsidP="00460F4E">
      <w:pPr>
        <w:rPr>
          <w:rFonts w:ascii="Tahoma" w:hAnsi="Tahoma" w:cs="Tahoma"/>
          <w:sz w:val="20"/>
        </w:rPr>
      </w:pPr>
    </w:p>
    <w:p w14:paraId="181E590E" w14:textId="7C36BDA7" w:rsidR="000F3E60" w:rsidRDefault="000F3E60" w:rsidP="000F3E60">
      <w:pPr>
        <w:ind w:left="720"/>
        <w:rPr>
          <w:rFonts w:ascii="Tahoma" w:hAnsi="Tahoma" w:cs="Tahoma"/>
          <w:sz w:val="20"/>
        </w:rPr>
      </w:pPr>
      <w:r>
        <w:rPr>
          <w:rFonts w:ascii="Tahoma" w:hAnsi="Tahoma" w:cs="Tahoma"/>
          <w:sz w:val="20"/>
        </w:rPr>
        <w:t xml:space="preserve">The CFO Executive Module accesses the General Database for Financial data and Deployment’s successes.  Each Venture/Project has a table in the General Database where Bill-to-Booking data is accumulated by Project.  Using the information from this database, the CFO Executive Module tracks each Venture/Project and determines which ones should be sold off.  </w:t>
      </w:r>
    </w:p>
    <w:p w14:paraId="2B51CD1E" w14:textId="150C3355" w:rsidR="000F3E60" w:rsidRPr="000F3E60" w:rsidRDefault="000F3E60" w:rsidP="000F3E60">
      <w:pPr>
        <w:ind w:left="720"/>
        <w:rPr>
          <w:rFonts w:ascii="Tahoma" w:hAnsi="Tahoma" w:cs="Tahoma"/>
          <w:sz w:val="20"/>
        </w:rPr>
      </w:pPr>
      <w:r>
        <w:rPr>
          <w:rFonts w:ascii="Tahoma" w:hAnsi="Tahoma" w:cs="Tahoma"/>
          <w:sz w:val="20"/>
        </w:rPr>
        <w:t>Revenue Projections are based on the information from the General Database.  Using the CFO Executive Module’s ANN Stack, various Projections are created and stored in the General Database on a per Venture/Project basis.  These evaluations are prepared and added to the Financial Reports that are issued to the CEO Executive Module and Board of Directors.</w:t>
      </w:r>
    </w:p>
    <w:p w14:paraId="1D96D261" w14:textId="7F2E4266" w:rsidR="00460F4E" w:rsidRDefault="00460F4E" w:rsidP="00BE0061">
      <w:pPr>
        <w:pStyle w:val="Heading3"/>
        <w:ind w:left="0"/>
      </w:pPr>
      <w:bookmarkStart w:id="21" w:name="_Toc203889345"/>
      <w:r>
        <w:t>The CFO Executive Module interfaces with the Vendor/Supplier database</w:t>
      </w:r>
      <w:bookmarkEnd w:id="21"/>
    </w:p>
    <w:p w14:paraId="52E0C60B" w14:textId="77777777" w:rsidR="00664B09" w:rsidRDefault="00664B09" w:rsidP="00664B09">
      <w:pPr>
        <w:rPr>
          <w:rFonts w:ascii="Tahoma" w:hAnsi="Tahoma" w:cs="Tahoma"/>
          <w:sz w:val="20"/>
        </w:rPr>
      </w:pPr>
    </w:p>
    <w:p w14:paraId="141A7003" w14:textId="18D0F058" w:rsidR="00664B09" w:rsidRPr="00664B09" w:rsidRDefault="0047404F" w:rsidP="00664B09">
      <w:pPr>
        <w:ind w:left="720"/>
        <w:rPr>
          <w:rFonts w:ascii="Tahoma" w:hAnsi="Tahoma" w:cs="Tahoma"/>
          <w:sz w:val="20"/>
        </w:rPr>
      </w:pPr>
      <w:r>
        <w:rPr>
          <w:rFonts w:ascii="Tahoma" w:hAnsi="Tahoma" w:cs="Tahoma"/>
          <w:sz w:val="20"/>
        </w:rPr>
        <w:t>Just as the CFO Executive Module</w:t>
      </w:r>
      <w:r w:rsidR="001B4F6C">
        <w:rPr>
          <w:rFonts w:ascii="Tahoma" w:hAnsi="Tahoma" w:cs="Tahoma"/>
          <w:sz w:val="20"/>
        </w:rPr>
        <w:t xml:space="preserve"> </w:t>
      </w:r>
      <w:r>
        <w:rPr>
          <w:rFonts w:ascii="Tahoma" w:hAnsi="Tahoma" w:cs="Tahoma"/>
          <w:sz w:val="20"/>
        </w:rPr>
        <w:t>use</w:t>
      </w:r>
      <w:r w:rsidR="001B4F6C">
        <w:rPr>
          <w:rFonts w:ascii="Tahoma" w:hAnsi="Tahoma" w:cs="Tahoma"/>
          <w:sz w:val="20"/>
        </w:rPr>
        <w:t>s</w:t>
      </w:r>
      <w:r>
        <w:rPr>
          <w:rFonts w:ascii="Tahoma" w:hAnsi="Tahoma" w:cs="Tahoma"/>
          <w:sz w:val="20"/>
        </w:rPr>
        <w:t xml:space="preserve"> the Sales and Marketing databases so the Vendor and Supplier databases are used in exactly the same way.  Vendors are added to the Vendor database as are Suppliers added to their databases.  Information from research and referrals update each table as needed.</w:t>
      </w:r>
    </w:p>
    <w:p w14:paraId="5C6ACBE5" w14:textId="77777777" w:rsidR="00460F4E" w:rsidRDefault="00460F4E" w:rsidP="00BE0061">
      <w:pPr>
        <w:pStyle w:val="Heading3"/>
        <w:ind w:left="0"/>
      </w:pPr>
      <w:bookmarkStart w:id="22" w:name="_Toc203889346"/>
      <w:r>
        <w:t>The CFO Executive Module uses the Sales and Marketing Helper Modules</w:t>
      </w:r>
      <w:bookmarkEnd w:id="22"/>
    </w:p>
    <w:p w14:paraId="5E7BABA1" w14:textId="77777777" w:rsidR="00D4539C" w:rsidRDefault="00D4539C" w:rsidP="00D4539C">
      <w:pPr>
        <w:rPr>
          <w:rFonts w:ascii="Tahoma" w:hAnsi="Tahoma" w:cs="Tahoma"/>
          <w:sz w:val="20"/>
        </w:rPr>
      </w:pPr>
    </w:p>
    <w:p w14:paraId="49742DEF" w14:textId="3E6C6FFB" w:rsidR="00D4539C" w:rsidRPr="00D4539C" w:rsidRDefault="001237FE" w:rsidP="00D4539C">
      <w:pPr>
        <w:ind w:left="720"/>
        <w:rPr>
          <w:rFonts w:ascii="Tahoma" w:hAnsi="Tahoma" w:cs="Tahoma"/>
          <w:sz w:val="20"/>
        </w:rPr>
      </w:pPr>
      <w:r>
        <w:rPr>
          <w:rFonts w:ascii="Tahoma" w:hAnsi="Tahoma" w:cs="Tahoma"/>
          <w:sz w:val="20"/>
        </w:rPr>
        <w:t xml:space="preserve">The Sales and Marketing Helper Modules feed information to the COO and CFO Executive Modules by direct commands and ad hoc as </w:t>
      </w:r>
      <w:r w:rsidR="00947162">
        <w:rPr>
          <w:rFonts w:ascii="Tahoma" w:hAnsi="Tahoma" w:cs="Tahoma"/>
          <w:sz w:val="20"/>
        </w:rPr>
        <w:t>the need arises.  These modules control the Deployments revenue stream and are kept under constant watch by a CFO Executive Module clone.  Action is taken on a real time basis.</w:t>
      </w:r>
    </w:p>
    <w:p w14:paraId="6ABC78A0" w14:textId="77777777" w:rsidR="00460F4E" w:rsidRDefault="00460F4E" w:rsidP="00BE0061">
      <w:pPr>
        <w:pStyle w:val="Heading3"/>
        <w:ind w:left="0"/>
      </w:pPr>
      <w:bookmarkStart w:id="23" w:name="_Toc203889347"/>
      <w:r>
        <w:t>The CFO Executive Module uses the Purchasing Helper Module</w:t>
      </w:r>
      <w:bookmarkEnd w:id="23"/>
    </w:p>
    <w:p w14:paraId="41D8926B" w14:textId="77777777" w:rsidR="00204EB2" w:rsidRDefault="00204EB2" w:rsidP="00204EB2">
      <w:pPr>
        <w:rPr>
          <w:rFonts w:ascii="Tahoma" w:hAnsi="Tahoma" w:cs="Tahoma"/>
          <w:sz w:val="20"/>
        </w:rPr>
      </w:pPr>
    </w:p>
    <w:p w14:paraId="2C75E525" w14:textId="190DD387" w:rsidR="00204EB2" w:rsidRDefault="00204EB2" w:rsidP="00204EB2">
      <w:pPr>
        <w:ind w:left="720"/>
        <w:rPr>
          <w:rFonts w:ascii="Tahoma" w:hAnsi="Tahoma" w:cs="Tahoma"/>
          <w:sz w:val="20"/>
        </w:rPr>
      </w:pPr>
      <w:r>
        <w:rPr>
          <w:rFonts w:ascii="Tahoma" w:hAnsi="Tahoma" w:cs="Tahoma"/>
          <w:sz w:val="20"/>
        </w:rPr>
        <w:t>The CFO Executive Module gets A/P information from the Purchasing Helper Module.  The Purchasing Helper Module places Orders for goods and services using Purchase Orders</w:t>
      </w:r>
      <w:r w:rsidR="00204B7D">
        <w:rPr>
          <w:rFonts w:ascii="Tahoma" w:hAnsi="Tahoma" w:cs="Tahoma"/>
          <w:sz w:val="20"/>
        </w:rPr>
        <w:t xml:space="preserve"> and gets terms from the Venders</w:t>
      </w:r>
      <w:r>
        <w:rPr>
          <w:rFonts w:ascii="Tahoma" w:hAnsi="Tahoma" w:cs="Tahoma"/>
          <w:sz w:val="20"/>
        </w:rPr>
        <w:t xml:space="preserve"> </w:t>
      </w:r>
      <w:r w:rsidR="00857DAB">
        <w:rPr>
          <w:rFonts w:ascii="Tahoma" w:hAnsi="Tahoma" w:cs="Tahoma"/>
          <w:sz w:val="20"/>
        </w:rPr>
        <w:t>and</w:t>
      </w:r>
      <w:r>
        <w:rPr>
          <w:rFonts w:ascii="Tahoma" w:hAnsi="Tahoma" w:cs="Tahoma"/>
          <w:sz w:val="20"/>
        </w:rPr>
        <w:t xml:space="preserve"> Supplier</w:t>
      </w:r>
      <w:r w:rsidR="00204B7D">
        <w:rPr>
          <w:rFonts w:ascii="Tahoma" w:hAnsi="Tahoma" w:cs="Tahoma"/>
          <w:sz w:val="20"/>
        </w:rPr>
        <w:t>s</w:t>
      </w:r>
      <w:r>
        <w:rPr>
          <w:rFonts w:ascii="Tahoma" w:hAnsi="Tahoma" w:cs="Tahoma"/>
          <w:sz w:val="20"/>
        </w:rPr>
        <w:t>.  These Purchase Orders are entered into the General Database as A/P transactions.</w:t>
      </w:r>
    </w:p>
    <w:p w14:paraId="762FFED0" w14:textId="42C257CB" w:rsidR="00204EB2" w:rsidRPr="00204EB2" w:rsidRDefault="00204EB2" w:rsidP="00204EB2">
      <w:pPr>
        <w:ind w:left="720"/>
        <w:rPr>
          <w:rFonts w:ascii="Tahoma" w:hAnsi="Tahoma" w:cs="Tahoma"/>
          <w:sz w:val="20"/>
        </w:rPr>
      </w:pPr>
      <w:r>
        <w:rPr>
          <w:rFonts w:ascii="Tahoma" w:hAnsi="Tahoma" w:cs="Tahoma"/>
          <w:sz w:val="20"/>
        </w:rPr>
        <w:t xml:space="preserve">The Purchasing Helper Module can also </w:t>
      </w:r>
      <w:r w:rsidR="00BB354F">
        <w:rPr>
          <w:rFonts w:ascii="Tahoma" w:hAnsi="Tahoma" w:cs="Tahoma"/>
          <w:sz w:val="20"/>
        </w:rPr>
        <w:t xml:space="preserve">place Orders on an expense basis using the Corporate Credit Card.  These transactions are cleared at the end of each month.  If the Order is urgent and there is not enough credit available on the Credit Card, a debit card transaction is executed with an immediate payment to the Merchant. </w:t>
      </w:r>
    </w:p>
    <w:p w14:paraId="1F698BAF" w14:textId="77777777" w:rsidR="00BB354F" w:rsidRDefault="00BB354F">
      <w:pPr>
        <w:rPr>
          <w:rFonts w:ascii="Tahoma" w:eastAsiaTheme="majorEastAsia" w:hAnsi="Tahoma" w:cs="Tahoma"/>
          <w:bCs/>
          <w:i/>
          <w:color w:val="4BACC6" w:themeColor="accent5"/>
          <w:sz w:val="22"/>
          <w:szCs w:val="22"/>
        </w:rPr>
      </w:pPr>
      <w:r>
        <w:br w:type="page"/>
      </w:r>
    </w:p>
    <w:p w14:paraId="4496E11D" w14:textId="34D6618F" w:rsidR="00460F4E" w:rsidRDefault="00460F4E" w:rsidP="00BE0061">
      <w:pPr>
        <w:pStyle w:val="Heading3"/>
        <w:ind w:left="0"/>
      </w:pPr>
      <w:bookmarkStart w:id="24" w:name="_Toc203889348"/>
      <w:r>
        <w:lastRenderedPageBreak/>
        <w:t>The CFO Executive Module uses Accounting Helper Module</w:t>
      </w:r>
      <w:bookmarkEnd w:id="24"/>
    </w:p>
    <w:p w14:paraId="34AEE6BB" w14:textId="77777777" w:rsidR="00BB354F" w:rsidRDefault="00BB354F" w:rsidP="00BB354F">
      <w:pPr>
        <w:rPr>
          <w:rFonts w:ascii="Tahoma" w:hAnsi="Tahoma" w:cs="Tahoma"/>
          <w:sz w:val="20"/>
        </w:rPr>
      </w:pPr>
    </w:p>
    <w:p w14:paraId="2F207F28" w14:textId="01C404E8" w:rsidR="00BB354F" w:rsidRDefault="00BB354F" w:rsidP="00BB354F">
      <w:pPr>
        <w:ind w:left="720"/>
        <w:rPr>
          <w:rFonts w:ascii="Tahoma" w:hAnsi="Tahoma" w:cs="Tahoma"/>
          <w:sz w:val="20"/>
        </w:rPr>
      </w:pPr>
      <w:r>
        <w:rPr>
          <w:rFonts w:ascii="Tahoma" w:hAnsi="Tahoma" w:cs="Tahoma"/>
          <w:sz w:val="20"/>
        </w:rPr>
        <w:t>The CFO Executive Module presents all Financial Transactions to the Deployment’s Accounting Helper Module that is then entered into the General Ledger, Daily Journal, A/P and A/R accounts.  The Deployment’s Accounting Helper Module maintains the Deployment’s Special Venture accounts.</w:t>
      </w:r>
    </w:p>
    <w:p w14:paraId="0B595F92" w14:textId="210E25EC" w:rsidR="00BB354F" w:rsidRPr="00BB354F" w:rsidRDefault="00BB354F" w:rsidP="00BB354F">
      <w:pPr>
        <w:ind w:left="720"/>
        <w:rPr>
          <w:rFonts w:ascii="Tahoma" w:hAnsi="Tahoma" w:cs="Tahoma"/>
          <w:sz w:val="20"/>
        </w:rPr>
      </w:pPr>
      <w:r>
        <w:rPr>
          <w:rFonts w:ascii="Tahoma" w:hAnsi="Tahoma" w:cs="Tahoma"/>
          <w:sz w:val="20"/>
        </w:rPr>
        <w:t xml:space="preserve">Banking and Loan </w:t>
      </w:r>
      <w:r w:rsidR="008C2903">
        <w:rPr>
          <w:rFonts w:ascii="Tahoma" w:hAnsi="Tahoma" w:cs="Tahoma"/>
          <w:sz w:val="20"/>
        </w:rPr>
        <w:t>reconciliation</w:t>
      </w:r>
      <w:r>
        <w:rPr>
          <w:rFonts w:ascii="Tahoma" w:hAnsi="Tahoma" w:cs="Tahoma"/>
          <w:sz w:val="20"/>
        </w:rPr>
        <w:t xml:space="preserve"> is just another feature of the Deployment Accounting Helper Module.</w:t>
      </w:r>
    </w:p>
    <w:p w14:paraId="1B4E8811" w14:textId="116FC7FB" w:rsidR="00460F4E" w:rsidRDefault="00460F4E" w:rsidP="00BE0061">
      <w:pPr>
        <w:pStyle w:val="Heading3"/>
        <w:ind w:left="0"/>
      </w:pPr>
      <w:bookmarkStart w:id="25" w:name="_Toc203889349"/>
      <w:r>
        <w:t>The CFO Executive Module use</w:t>
      </w:r>
      <w:r w:rsidR="00A46644">
        <w:t>s</w:t>
      </w:r>
      <w:r>
        <w:t xml:space="preserve"> the Network</w:t>
      </w:r>
      <w:bookmarkEnd w:id="25"/>
    </w:p>
    <w:p w14:paraId="2FD72FB4" w14:textId="77777777" w:rsidR="00B6194F" w:rsidRDefault="00B6194F" w:rsidP="00B6194F">
      <w:pPr>
        <w:rPr>
          <w:rFonts w:ascii="Tahoma" w:hAnsi="Tahoma" w:cs="Tahoma"/>
          <w:sz w:val="20"/>
        </w:rPr>
      </w:pPr>
    </w:p>
    <w:p w14:paraId="4DF94AD8" w14:textId="01F1B912" w:rsidR="00B6194F" w:rsidRDefault="00B6194F" w:rsidP="00B6194F">
      <w:pPr>
        <w:ind w:left="720"/>
        <w:rPr>
          <w:rFonts w:ascii="Tahoma" w:hAnsi="Tahoma" w:cs="Tahoma"/>
          <w:sz w:val="20"/>
        </w:rPr>
      </w:pPr>
      <w:r>
        <w:rPr>
          <w:rFonts w:ascii="Tahoma" w:hAnsi="Tahoma" w:cs="Tahoma"/>
          <w:sz w:val="20"/>
        </w:rPr>
        <w:t xml:space="preserve">The CFO Executive Module communicates using either secure sockets or email.  For </w:t>
      </w:r>
      <w:r w:rsidR="00C023B1">
        <w:rPr>
          <w:rFonts w:ascii="Tahoma" w:hAnsi="Tahoma" w:cs="Tahoma"/>
          <w:sz w:val="20"/>
        </w:rPr>
        <w:t>Intra-Mod</w:t>
      </w:r>
      <w:r>
        <w:rPr>
          <w:rFonts w:ascii="Tahoma" w:hAnsi="Tahoma" w:cs="Tahoma"/>
          <w:sz w:val="20"/>
        </w:rPr>
        <w:t xml:space="preserve">ule communications the Deployment’s CFO Executive Module uses temporary secure sockets that change </w:t>
      </w:r>
      <w:r w:rsidR="00F6129A">
        <w:rPr>
          <w:rFonts w:ascii="Tahoma" w:hAnsi="Tahoma" w:cs="Tahoma"/>
          <w:sz w:val="20"/>
        </w:rPr>
        <w:t>the current</w:t>
      </w:r>
      <w:r>
        <w:rPr>
          <w:rFonts w:ascii="Tahoma" w:hAnsi="Tahoma" w:cs="Tahoma"/>
          <w:sz w:val="20"/>
        </w:rPr>
        <w:t xml:space="preserve"> IP address and Port locations on a random basis.  </w:t>
      </w:r>
    </w:p>
    <w:p w14:paraId="6D4DEBEC" w14:textId="2D388318" w:rsidR="00B6194F" w:rsidRPr="00B6194F" w:rsidRDefault="00B6194F" w:rsidP="00B6194F">
      <w:pPr>
        <w:ind w:left="720"/>
        <w:rPr>
          <w:rFonts w:ascii="Tahoma" w:hAnsi="Tahoma" w:cs="Tahoma"/>
          <w:sz w:val="20"/>
        </w:rPr>
      </w:pPr>
      <w:r>
        <w:rPr>
          <w:rFonts w:ascii="Tahoma" w:hAnsi="Tahoma" w:cs="Tahoma"/>
          <w:sz w:val="20"/>
        </w:rPr>
        <w:t xml:space="preserve">Communication with human agents is achieved by using email.   </w:t>
      </w:r>
    </w:p>
    <w:p w14:paraId="0156C9E7" w14:textId="2EC6B7D6" w:rsidR="00460F4E" w:rsidRPr="009D41CD" w:rsidRDefault="00460F4E" w:rsidP="002A13E3">
      <w:pPr>
        <w:pStyle w:val="Heading3"/>
      </w:pPr>
      <w:r>
        <w:t xml:space="preserve"> </w:t>
      </w:r>
    </w:p>
    <w:p w14:paraId="26F46365" w14:textId="53574E46" w:rsidR="008B77BA" w:rsidRDefault="008B77BA" w:rsidP="00B6194F">
      <w:pPr>
        <w:ind w:left="720"/>
        <w:rPr>
          <w:rFonts w:ascii="Tahoma" w:hAnsi="Tahoma" w:cs="Tahoma"/>
          <w:sz w:val="20"/>
        </w:rPr>
      </w:pPr>
      <w:r>
        <w:rPr>
          <w:rFonts w:ascii="Tahoma" w:hAnsi="Tahoma" w:cs="Tahoma"/>
          <w:sz w:val="20"/>
        </w:rPr>
        <w:t xml:space="preserve">The </w:t>
      </w:r>
      <w:r w:rsidR="00552E63">
        <w:rPr>
          <w:rFonts w:ascii="Tahoma" w:hAnsi="Tahoma" w:cs="Tahoma"/>
          <w:sz w:val="20"/>
        </w:rPr>
        <w:t>CFO</w:t>
      </w:r>
      <w:r>
        <w:rPr>
          <w:rFonts w:ascii="Tahoma" w:hAnsi="Tahoma" w:cs="Tahoma"/>
          <w:sz w:val="20"/>
        </w:rPr>
        <w:t xml:space="preserve"> Executive Module communicates to the C</w:t>
      </w:r>
      <w:r w:rsidR="000618CD">
        <w:rPr>
          <w:rFonts w:ascii="Tahoma" w:hAnsi="Tahoma" w:cs="Tahoma"/>
          <w:sz w:val="20"/>
        </w:rPr>
        <w:t>E</w:t>
      </w:r>
      <w:r w:rsidR="00B91F81">
        <w:rPr>
          <w:rFonts w:ascii="Tahoma" w:hAnsi="Tahoma" w:cs="Tahoma"/>
          <w:sz w:val="20"/>
        </w:rPr>
        <w:t>O Module</w:t>
      </w:r>
      <w:r>
        <w:rPr>
          <w:rFonts w:ascii="Tahoma" w:hAnsi="Tahoma" w:cs="Tahoma"/>
          <w:sz w:val="20"/>
        </w:rPr>
        <w:t xml:space="preserve"> via a secure socket that exists only for the duration of a short data burst.  This socket is unilateral and created only to transmit a transaction request or response.  The Network and Email Module allows the </w:t>
      </w:r>
      <w:r w:rsidR="00552E63">
        <w:rPr>
          <w:rFonts w:ascii="Tahoma" w:hAnsi="Tahoma" w:cs="Tahoma"/>
          <w:sz w:val="20"/>
        </w:rPr>
        <w:t>CFO</w:t>
      </w:r>
      <w:r>
        <w:rPr>
          <w:rFonts w:ascii="Tahoma" w:hAnsi="Tahoma" w:cs="Tahoma"/>
          <w:sz w:val="20"/>
        </w:rPr>
        <w:t xml:space="preserve"> Executive Module to communicate to the </w:t>
      </w:r>
      <w:r w:rsidR="00512203">
        <w:rPr>
          <w:rFonts w:ascii="Tahoma" w:hAnsi="Tahoma" w:cs="Tahoma"/>
          <w:sz w:val="20"/>
        </w:rPr>
        <w:t>Deployment’s other Executive Modules, as needed</w:t>
      </w:r>
      <w:r>
        <w:rPr>
          <w:rFonts w:ascii="Tahoma" w:hAnsi="Tahoma" w:cs="Tahoma"/>
          <w:sz w:val="20"/>
        </w:rPr>
        <w:t>.</w:t>
      </w:r>
    </w:p>
    <w:p w14:paraId="23E041C2" w14:textId="3D53940A" w:rsidR="009B03CD" w:rsidRPr="00E86DD5" w:rsidRDefault="008B77BA" w:rsidP="00B6194F">
      <w:pPr>
        <w:ind w:left="720"/>
        <w:rPr>
          <w:rFonts w:ascii="Tahoma" w:hAnsi="Tahoma" w:cs="Tahoma"/>
          <w:sz w:val="20"/>
        </w:rPr>
      </w:pPr>
      <w:r>
        <w:rPr>
          <w:rFonts w:ascii="Tahoma" w:hAnsi="Tahoma" w:cs="Tahoma"/>
          <w:sz w:val="20"/>
        </w:rPr>
        <w:t>The Expert System contains the Ethics Module access and the Rule database contains predefined Transaction Responses.  As Neural Network</w:t>
      </w:r>
      <w:r w:rsidR="00FE337B">
        <w:rPr>
          <w:rFonts w:ascii="Tahoma" w:hAnsi="Tahoma" w:cs="Tahoma"/>
          <w:sz w:val="20"/>
        </w:rPr>
        <w:t xml:space="preserve"> develops/obtains new knowledge related to a given Transaction</w:t>
      </w:r>
      <w:r>
        <w:rPr>
          <w:rFonts w:ascii="Tahoma" w:hAnsi="Tahoma" w:cs="Tahoma"/>
          <w:sz w:val="20"/>
        </w:rPr>
        <w:t xml:space="preserve">, the Rules are changed in the </w:t>
      </w:r>
      <w:r w:rsidR="00FE337B">
        <w:rPr>
          <w:rFonts w:ascii="Tahoma" w:hAnsi="Tahoma" w:cs="Tahoma"/>
          <w:sz w:val="20"/>
        </w:rPr>
        <w:t xml:space="preserve">Rule database and the </w:t>
      </w:r>
      <w:r w:rsidR="00D360F2">
        <w:rPr>
          <w:rFonts w:ascii="Tahoma" w:hAnsi="Tahoma" w:cs="Tahoma"/>
          <w:sz w:val="20"/>
        </w:rPr>
        <w:t>knowledgebase</w:t>
      </w:r>
      <w:r w:rsidR="00FE337B">
        <w:rPr>
          <w:rFonts w:ascii="Tahoma" w:hAnsi="Tahoma" w:cs="Tahoma"/>
          <w:sz w:val="20"/>
        </w:rPr>
        <w:t xml:space="preserve"> updated.</w:t>
      </w:r>
    </w:p>
    <w:p w14:paraId="00AC3596" w14:textId="77777777" w:rsidR="00B91F81" w:rsidRDefault="00B91F81">
      <w:pPr>
        <w:rPr>
          <w:rFonts w:ascii="Tahoma" w:eastAsiaTheme="majorEastAsia" w:hAnsi="Tahoma" w:cs="Tahoma"/>
          <w:bCs/>
          <w:color w:val="4F81BD" w:themeColor="accent1"/>
          <w:szCs w:val="24"/>
        </w:rPr>
      </w:pPr>
      <w:r>
        <w:rPr>
          <w:rFonts w:ascii="Tahoma" w:hAnsi="Tahoma" w:cs="Tahoma"/>
          <w:b/>
          <w:szCs w:val="24"/>
        </w:rPr>
        <w:br w:type="page"/>
      </w:r>
    </w:p>
    <w:p w14:paraId="69906AC5" w14:textId="77777777" w:rsidR="00B91F81" w:rsidRDefault="00B91F81" w:rsidP="00EC45A0">
      <w:pPr>
        <w:pStyle w:val="Heading2"/>
        <w:rPr>
          <w:rFonts w:cs="Tahoma"/>
          <w:b w:val="0"/>
          <w:sz w:val="24"/>
          <w:szCs w:val="24"/>
        </w:rPr>
      </w:pPr>
    </w:p>
    <w:p w14:paraId="17600C92" w14:textId="0F8FF54F" w:rsidR="00FE337B" w:rsidRPr="00BE0061" w:rsidRDefault="00541399" w:rsidP="00BE0061">
      <w:pPr>
        <w:pStyle w:val="Heading2"/>
        <w:ind w:left="0"/>
      </w:pPr>
      <w:bookmarkStart w:id="26" w:name="_Toc203889350"/>
      <w:r w:rsidRPr="00BE0061">
        <w:t xml:space="preserve">The </w:t>
      </w:r>
      <w:r w:rsidR="00552E63" w:rsidRPr="00BE0061">
        <w:t>CFO</w:t>
      </w:r>
      <w:r w:rsidR="009A1707" w:rsidRPr="00BE0061">
        <w:t xml:space="preserve"> Executive Module</w:t>
      </w:r>
      <w:r w:rsidRPr="00BE0061">
        <w:t>’s Startup Workflow</w:t>
      </w:r>
      <w:bookmarkEnd w:id="26"/>
    </w:p>
    <w:p w14:paraId="47BEF64C" w14:textId="77777777" w:rsidR="00B134B8" w:rsidRPr="00EC45A0" w:rsidRDefault="00B134B8" w:rsidP="00B134B8">
      <w:pPr>
        <w:rPr>
          <w:rFonts w:ascii="Tahoma" w:hAnsi="Tahoma" w:cs="Tahoma"/>
          <w:szCs w:val="24"/>
        </w:rPr>
      </w:pPr>
    </w:p>
    <w:p w14:paraId="4FD53403" w14:textId="47084EF7" w:rsidR="009B03CD" w:rsidRPr="009B03CD" w:rsidRDefault="0022657F" w:rsidP="00B71A25">
      <w:pPr>
        <w:ind w:left="720"/>
      </w:pPr>
      <w:r>
        <w:rPr>
          <w:noProof/>
        </w:rPr>
        <w:drawing>
          <wp:inline distT="0" distB="0" distL="0" distR="0" wp14:anchorId="24CA31A0" wp14:editId="71002EC2">
            <wp:extent cx="5327650" cy="49974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O_Startup.jpg"/>
                    <pic:cNvPicPr/>
                  </pic:nvPicPr>
                  <pic:blipFill>
                    <a:blip r:embed="rId16">
                      <a:extLst>
                        <a:ext uri="{28A0092B-C50C-407E-A947-70E740481C1C}">
                          <a14:useLocalDpi xmlns:a14="http://schemas.microsoft.com/office/drawing/2010/main" val="0"/>
                        </a:ext>
                      </a:extLst>
                    </a:blip>
                    <a:stretch>
                      <a:fillRect/>
                    </a:stretch>
                  </pic:blipFill>
                  <pic:spPr>
                    <a:xfrm>
                      <a:off x="0" y="0"/>
                      <a:ext cx="5327650" cy="4997450"/>
                    </a:xfrm>
                    <a:prstGeom prst="rect">
                      <a:avLst/>
                    </a:prstGeom>
                  </pic:spPr>
                </pic:pic>
              </a:graphicData>
            </a:graphic>
          </wp:inline>
        </w:drawing>
      </w:r>
    </w:p>
    <w:p w14:paraId="0C4541CF" w14:textId="7ED36F53" w:rsidR="00F04A0A" w:rsidRDefault="00F04A0A" w:rsidP="00346E08">
      <w:pPr>
        <w:ind w:left="720"/>
      </w:pPr>
    </w:p>
    <w:p w14:paraId="2010F4EA" w14:textId="77777777" w:rsidR="00E86DD5" w:rsidRDefault="00E86DD5" w:rsidP="007178D7">
      <w:pPr>
        <w:pStyle w:val="ListParagraph"/>
        <w:ind w:left="288"/>
        <w:rPr>
          <w:rFonts w:ascii="Tahoma" w:hAnsi="Tahoma"/>
          <w:sz w:val="20"/>
        </w:rPr>
      </w:pPr>
    </w:p>
    <w:p w14:paraId="1651DBCF" w14:textId="3839BEC7" w:rsidR="0036619A" w:rsidRDefault="0036619A" w:rsidP="00D84C66">
      <w:pPr>
        <w:pStyle w:val="ListParagraph"/>
        <w:rPr>
          <w:rFonts w:ascii="Tahoma" w:hAnsi="Tahoma"/>
          <w:sz w:val="20"/>
        </w:rPr>
      </w:pPr>
      <w:r>
        <w:rPr>
          <w:rFonts w:ascii="Tahoma" w:hAnsi="Tahoma"/>
          <w:sz w:val="20"/>
        </w:rPr>
        <w:t xml:space="preserve">The Startup Workflow begins with a review of the Mission Statement.  </w:t>
      </w:r>
    </w:p>
    <w:p w14:paraId="72CA41CF" w14:textId="77777777" w:rsidR="0036619A" w:rsidRDefault="0036619A" w:rsidP="007178D7">
      <w:pPr>
        <w:pStyle w:val="ListParagraph"/>
        <w:ind w:left="288"/>
        <w:rPr>
          <w:rFonts w:ascii="Tahoma" w:hAnsi="Tahoma"/>
          <w:sz w:val="20"/>
        </w:rPr>
      </w:pPr>
    </w:p>
    <w:p w14:paraId="2A37105F" w14:textId="57073BE9" w:rsidR="0036619A" w:rsidRPr="00AC5C05" w:rsidRDefault="0036619A" w:rsidP="00BE0061">
      <w:pPr>
        <w:pStyle w:val="Heading3"/>
        <w:ind w:left="0"/>
      </w:pPr>
      <w:bookmarkStart w:id="27" w:name="_Toc203889351"/>
      <w:r w:rsidRPr="00AC5C05">
        <w:t xml:space="preserve">The </w:t>
      </w:r>
      <w:r w:rsidR="00D84C66" w:rsidRPr="00AC5C05">
        <w:t>Deployment</w:t>
      </w:r>
      <w:r w:rsidRPr="00AC5C05">
        <w:t>’s Mission Statement</w:t>
      </w:r>
      <w:bookmarkEnd w:id="27"/>
    </w:p>
    <w:p w14:paraId="79875EAB" w14:textId="77777777" w:rsidR="0036619A" w:rsidRDefault="0036619A" w:rsidP="0036619A"/>
    <w:p w14:paraId="1C1F674E" w14:textId="77777777" w:rsidR="00B91F81" w:rsidRDefault="0036619A" w:rsidP="00B6194F">
      <w:pPr>
        <w:ind w:left="720"/>
        <w:rPr>
          <w:rFonts w:ascii="Tahoma" w:hAnsi="Tahoma" w:cs="Tahoma"/>
          <w:sz w:val="20"/>
        </w:rPr>
      </w:pPr>
      <w:r>
        <w:rPr>
          <w:rFonts w:ascii="Tahoma" w:hAnsi="Tahoma" w:cs="Tahoma"/>
          <w:sz w:val="20"/>
        </w:rPr>
        <w:t xml:space="preserve">The Topology’s Mission statement starts out as a template </w:t>
      </w:r>
      <w:r w:rsidR="00B70A09">
        <w:rPr>
          <w:rFonts w:ascii="Tahoma" w:hAnsi="Tahoma" w:cs="Tahoma"/>
          <w:sz w:val="20"/>
        </w:rPr>
        <w:t>from</w:t>
      </w:r>
      <w:r>
        <w:rPr>
          <w:rFonts w:ascii="Tahoma" w:hAnsi="Tahoma" w:cs="Tahoma"/>
          <w:sz w:val="20"/>
        </w:rPr>
        <w:t xml:space="preserve"> the Progenitor during the initial installation process</w:t>
      </w:r>
      <w:r w:rsidR="00331E42">
        <w:rPr>
          <w:rFonts w:ascii="Tahoma" w:hAnsi="Tahoma" w:cs="Tahoma"/>
          <w:sz w:val="20"/>
        </w:rPr>
        <w:t xml:space="preserve"> and used by the </w:t>
      </w:r>
      <w:r w:rsidR="00552E63">
        <w:rPr>
          <w:rFonts w:ascii="Tahoma" w:hAnsi="Tahoma" w:cs="Tahoma"/>
          <w:sz w:val="20"/>
        </w:rPr>
        <w:t>CFO</w:t>
      </w:r>
      <w:r w:rsidR="00331E42">
        <w:rPr>
          <w:rFonts w:ascii="Tahoma" w:hAnsi="Tahoma" w:cs="Tahoma"/>
          <w:sz w:val="20"/>
        </w:rPr>
        <w:t xml:space="preserve"> to establish </w:t>
      </w:r>
      <w:r w:rsidR="00B91F81">
        <w:rPr>
          <w:rFonts w:ascii="Tahoma" w:hAnsi="Tahoma" w:cs="Tahoma"/>
          <w:sz w:val="20"/>
        </w:rPr>
        <w:t xml:space="preserve">accounts for </w:t>
      </w:r>
      <w:r w:rsidR="00331E42">
        <w:rPr>
          <w:rFonts w:ascii="Tahoma" w:hAnsi="Tahoma" w:cs="Tahoma"/>
          <w:sz w:val="20"/>
        </w:rPr>
        <w:t>the Deployment’s Venture(s).</w:t>
      </w:r>
      <w:r>
        <w:rPr>
          <w:rFonts w:ascii="Tahoma" w:hAnsi="Tahoma" w:cs="Tahoma"/>
          <w:sz w:val="20"/>
        </w:rPr>
        <w:t xml:space="preserve"> </w:t>
      </w:r>
    </w:p>
    <w:p w14:paraId="3167F1B6" w14:textId="7BCADBC5" w:rsidR="0036619A" w:rsidRDefault="0036619A" w:rsidP="00B6194F">
      <w:pPr>
        <w:ind w:left="720"/>
        <w:rPr>
          <w:rFonts w:ascii="Tahoma" w:hAnsi="Tahoma" w:cs="Tahoma"/>
          <w:sz w:val="20"/>
        </w:rPr>
      </w:pPr>
      <w:r>
        <w:rPr>
          <w:rFonts w:ascii="Tahoma" w:hAnsi="Tahoma" w:cs="Tahoma"/>
          <w:sz w:val="20"/>
        </w:rPr>
        <w:t xml:space="preserve">This Mission Statement </w:t>
      </w:r>
      <w:r w:rsidR="00DC4162">
        <w:rPr>
          <w:rFonts w:ascii="Tahoma" w:hAnsi="Tahoma" w:cs="Tahoma"/>
          <w:sz w:val="20"/>
        </w:rPr>
        <w:t>has the general goals and Ventures that the Topology is to pursue as a default if the Founders do not issue a new or revised Mission Statement.</w:t>
      </w:r>
    </w:p>
    <w:p w14:paraId="305E1CDD" w14:textId="77777777" w:rsidR="00B91F81" w:rsidRDefault="00B91F81" w:rsidP="0036619A">
      <w:pPr>
        <w:rPr>
          <w:rFonts w:ascii="Tahoma" w:hAnsi="Tahoma" w:cs="Tahoma"/>
          <w:sz w:val="20"/>
        </w:rPr>
      </w:pPr>
    </w:p>
    <w:p w14:paraId="31B7C42C" w14:textId="77777777" w:rsidR="008F11FB" w:rsidRDefault="008F11FB" w:rsidP="00B6194F">
      <w:pPr>
        <w:ind w:left="720"/>
        <w:rPr>
          <w:rFonts w:ascii="Tahoma" w:hAnsi="Tahoma" w:cs="Tahoma"/>
          <w:sz w:val="20"/>
        </w:rPr>
      </w:pPr>
    </w:p>
    <w:p w14:paraId="71EDABD1" w14:textId="77777777" w:rsidR="008F11FB" w:rsidRDefault="008F11FB" w:rsidP="00B6194F">
      <w:pPr>
        <w:ind w:left="720"/>
        <w:rPr>
          <w:rFonts w:ascii="Tahoma" w:hAnsi="Tahoma" w:cs="Tahoma"/>
          <w:sz w:val="20"/>
        </w:rPr>
      </w:pPr>
    </w:p>
    <w:p w14:paraId="11CF13AD" w14:textId="56239B62" w:rsidR="00DC4162" w:rsidRDefault="00DC4162" w:rsidP="00B6194F">
      <w:pPr>
        <w:ind w:left="720"/>
        <w:rPr>
          <w:rFonts w:ascii="Tahoma" w:hAnsi="Tahoma" w:cs="Tahoma"/>
          <w:sz w:val="20"/>
        </w:rPr>
      </w:pPr>
      <w:r>
        <w:rPr>
          <w:rFonts w:ascii="Tahoma" w:hAnsi="Tahoma" w:cs="Tahoma"/>
          <w:sz w:val="20"/>
        </w:rPr>
        <w:lastRenderedPageBreak/>
        <w:t xml:space="preserve">The </w:t>
      </w:r>
      <w:r w:rsidR="00B6194F">
        <w:rPr>
          <w:rFonts w:ascii="Tahoma" w:hAnsi="Tahoma" w:cs="Tahoma"/>
          <w:sz w:val="20"/>
        </w:rPr>
        <w:t>Deployment</w:t>
      </w:r>
      <w:r>
        <w:rPr>
          <w:rFonts w:ascii="Tahoma" w:hAnsi="Tahoma" w:cs="Tahoma"/>
          <w:sz w:val="20"/>
        </w:rPr>
        <w:t xml:space="preserve"> has a hard coded Mission Statement that the Developer coded into the Baastet Project: that of becoming a Utilities Provider.  This is to assure that the Hosted Systems have electrical power to keep itself running and to gain some quick cash as the Project matures.</w:t>
      </w:r>
    </w:p>
    <w:p w14:paraId="770516F7" w14:textId="3822FD06" w:rsidR="00DC4162" w:rsidRDefault="00DC4162" w:rsidP="00B6194F">
      <w:pPr>
        <w:ind w:left="720"/>
        <w:rPr>
          <w:rFonts w:ascii="Tahoma" w:hAnsi="Tahoma" w:cs="Tahoma"/>
          <w:sz w:val="20"/>
        </w:rPr>
      </w:pPr>
      <w:r>
        <w:rPr>
          <w:rFonts w:ascii="Tahoma" w:hAnsi="Tahoma" w:cs="Tahoma"/>
          <w:sz w:val="20"/>
        </w:rPr>
        <w:t xml:space="preserve">The Mission Statement tells the </w:t>
      </w:r>
      <w:r w:rsidR="00B6194F">
        <w:rPr>
          <w:rFonts w:ascii="Tahoma" w:hAnsi="Tahoma" w:cs="Tahoma"/>
          <w:sz w:val="20"/>
        </w:rPr>
        <w:t>Deployment</w:t>
      </w:r>
      <w:r w:rsidR="00331E42">
        <w:rPr>
          <w:rFonts w:ascii="Tahoma" w:hAnsi="Tahoma" w:cs="Tahoma"/>
          <w:sz w:val="20"/>
        </w:rPr>
        <w:t xml:space="preserve">’s </w:t>
      </w:r>
      <w:r w:rsidR="00552E63">
        <w:rPr>
          <w:rFonts w:ascii="Tahoma" w:hAnsi="Tahoma" w:cs="Tahoma"/>
          <w:sz w:val="20"/>
        </w:rPr>
        <w:t>CFO</w:t>
      </w:r>
      <w:r>
        <w:rPr>
          <w:rFonts w:ascii="Tahoma" w:hAnsi="Tahoma" w:cs="Tahoma"/>
          <w:sz w:val="20"/>
        </w:rPr>
        <w:t xml:space="preserve"> </w:t>
      </w:r>
      <w:r w:rsidR="00B91F81">
        <w:rPr>
          <w:rFonts w:ascii="Tahoma" w:hAnsi="Tahoma" w:cs="Tahoma"/>
          <w:sz w:val="20"/>
        </w:rPr>
        <w:t xml:space="preserve">the details of any Venture that the </w:t>
      </w:r>
      <w:r w:rsidR="00B6194F">
        <w:rPr>
          <w:rFonts w:ascii="Tahoma" w:hAnsi="Tahoma" w:cs="Tahoma"/>
          <w:sz w:val="20"/>
        </w:rPr>
        <w:t>Deployment</w:t>
      </w:r>
      <w:r>
        <w:rPr>
          <w:rFonts w:ascii="Tahoma" w:hAnsi="Tahoma" w:cs="Tahoma"/>
          <w:sz w:val="20"/>
        </w:rPr>
        <w:t xml:space="preserve"> might pursue given the level of funding available at </w:t>
      </w:r>
      <w:r w:rsidR="00B91F81">
        <w:rPr>
          <w:rFonts w:ascii="Tahoma" w:hAnsi="Tahoma" w:cs="Tahoma"/>
          <w:sz w:val="20"/>
        </w:rPr>
        <w:t>inception</w:t>
      </w:r>
      <w:r>
        <w:rPr>
          <w:rFonts w:ascii="Tahoma" w:hAnsi="Tahoma" w:cs="Tahoma"/>
          <w:sz w:val="20"/>
        </w:rPr>
        <w:t xml:space="preserve">.  The Founders </w:t>
      </w:r>
      <w:r w:rsidR="00955985">
        <w:rPr>
          <w:rFonts w:ascii="Tahoma" w:hAnsi="Tahoma" w:cs="Tahoma"/>
          <w:sz w:val="20"/>
        </w:rPr>
        <w:t xml:space="preserve">initial funding of </w:t>
      </w:r>
      <w:r>
        <w:rPr>
          <w:rFonts w:ascii="Tahoma" w:hAnsi="Tahoma" w:cs="Tahoma"/>
          <w:sz w:val="20"/>
        </w:rPr>
        <w:t xml:space="preserve">the </w:t>
      </w:r>
      <w:r w:rsidR="00B6194F">
        <w:rPr>
          <w:rFonts w:ascii="Tahoma" w:hAnsi="Tahoma" w:cs="Tahoma"/>
          <w:sz w:val="20"/>
        </w:rPr>
        <w:t>Deployment</w:t>
      </w:r>
      <w:r w:rsidR="00955985">
        <w:rPr>
          <w:rFonts w:ascii="Tahoma" w:hAnsi="Tahoma" w:cs="Tahoma"/>
          <w:sz w:val="20"/>
        </w:rPr>
        <w:t xml:space="preserve"> was modest</w:t>
      </w:r>
      <w:r>
        <w:rPr>
          <w:rFonts w:ascii="Tahoma" w:hAnsi="Tahoma" w:cs="Tahoma"/>
          <w:sz w:val="20"/>
        </w:rPr>
        <w:t xml:space="preserve"> </w:t>
      </w:r>
      <w:r w:rsidR="00955985">
        <w:rPr>
          <w:rFonts w:ascii="Tahoma" w:hAnsi="Tahoma" w:cs="Tahoma"/>
          <w:sz w:val="20"/>
        </w:rPr>
        <w:t>at f</w:t>
      </w:r>
      <w:r w:rsidR="00B91F81">
        <w:rPr>
          <w:rFonts w:ascii="Tahoma" w:hAnsi="Tahoma" w:cs="Tahoma"/>
          <w:sz w:val="20"/>
        </w:rPr>
        <w:t>irst Launch and so the Venture is</w:t>
      </w:r>
      <w:r>
        <w:rPr>
          <w:rFonts w:ascii="Tahoma" w:hAnsi="Tahoma" w:cs="Tahoma"/>
          <w:sz w:val="20"/>
        </w:rPr>
        <w:t xml:space="preserve"> </w:t>
      </w:r>
      <w:r w:rsidR="00955985">
        <w:rPr>
          <w:rFonts w:ascii="Tahoma" w:hAnsi="Tahoma" w:cs="Tahoma"/>
          <w:sz w:val="20"/>
        </w:rPr>
        <w:t>limited</w:t>
      </w:r>
      <w:r>
        <w:rPr>
          <w:rFonts w:ascii="Tahoma" w:hAnsi="Tahoma" w:cs="Tahoma"/>
          <w:sz w:val="20"/>
        </w:rPr>
        <w:t xml:space="preserve"> in scope in hopes that either (1) more outside funding </w:t>
      </w:r>
      <w:r w:rsidR="00B91F81">
        <w:rPr>
          <w:rFonts w:ascii="Tahoma" w:hAnsi="Tahoma" w:cs="Tahoma"/>
          <w:sz w:val="20"/>
        </w:rPr>
        <w:t>can</w:t>
      </w:r>
      <w:r>
        <w:rPr>
          <w:rFonts w:ascii="Tahoma" w:hAnsi="Tahoma" w:cs="Tahoma"/>
          <w:sz w:val="20"/>
        </w:rPr>
        <w:t xml:space="preserve"> be located or (2) the </w:t>
      </w:r>
      <w:r w:rsidR="00B6194F">
        <w:rPr>
          <w:rFonts w:ascii="Tahoma" w:hAnsi="Tahoma" w:cs="Tahoma"/>
          <w:sz w:val="20"/>
        </w:rPr>
        <w:t>Deployment</w:t>
      </w:r>
      <w:r>
        <w:rPr>
          <w:rFonts w:ascii="Tahoma" w:hAnsi="Tahoma" w:cs="Tahoma"/>
          <w:sz w:val="20"/>
        </w:rPr>
        <w:t xml:space="preserve"> manages the Venture </w:t>
      </w:r>
      <w:r w:rsidR="00B91F81">
        <w:rPr>
          <w:rFonts w:ascii="Tahoma" w:hAnsi="Tahoma" w:cs="Tahoma"/>
          <w:sz w:val="20"/>
        </w:rPr>
        <w:t>for profit</w:t>
      </w:r>
      <w:r>
        <w:rPr>
          <w:rFonts w:ascii="Tahoma" w:hAnsi="Tahoma" w:cs="Tahoma"/>
          <w:sz w:val="20"/>
        </w:rPr>
        <w:t xml:space="preserve"> </w:t>
      </w:r>
      <w:r w:rsidR="00B91F81">
        <w:rPr>
          <w:rFonts w:ascii="Tahoma" w:hAnsi="Tahoma" w:cs="Tahoma"/>
          <w:sz w:val="20"/>
        </w:rPr>
        <w:t>for re-investment</w:t>
      </w:r>
      <w:r>
        <w:rPr>
          <w:rFonts w:ascii="Tahoma" w:hAnsi="Tahoma" w:cs="Tahoma"/>
          <w:sz w:val="20"/>
        </w:rPr>
        <w:t xml:space="preserve">.  </w:t>
      </w:r>
    </w:p>
    <w:p w14:paraId="096CE05F" w14:textId="0252415F" w:rsidR="00C3201F" w:rsidRPr="00D15D60" w:rsidRDefault="00C3201F" w:rsidP="00BE0061">
      <w:pPr>
        <w:pStyle w:val="Heading3"/>
        <w:ind w:left="0"/>
      </w:pPr>
      <w:bookmarkStart w:id="28" w:name="_Toc203889352"/>
      <w:r w:rsidRPr="00D15D60">
        <w:t xml:space="preserve">The CEO starts the </w:t>
      </w:r>
      <w:r w:rsidR="00552E63" w:rsidRPr="00D15D60">
        <w:t>CFO</w:t>
      </w:r>
      <w:r w:rsidR="00331E42" w:rsidRPr="00D15D60">
        <w:t xml:space="preserve"> </w:t>
      </w:r>
      <w:r w:rsidRPr="00D15D60">
        <w:t>Executive Modules (either Deployment)</w:t>
      </w:r>
      <w:bookmarkEnd w:id="28"/>
    </w:p>
    <w:p w14:paraId="658E2CCB" w14:textId="77777777" w:rsidR="00C3201F" w:rsidRPr="00C3201F" w:rsidRDefault="00C3201F" w:rsidP="00C3201F"/>
    <w:p w14:paraId="6E567A24" w14:textId="32A99A23" w:rsidR="00C3201F" w:rsidRDefault="00C3201F" w:rsidP="00B6194F">
      <w:pPr>
        <w:ind w:left="720"/>
        <w:rPr>
          <w:rFonts w:ascii="Tahoma" w:hAnsi="Tahoma" w:cs="Tahoma"/>
          <w:sz w:val="20"/>
        </w:rPr>
      </w:pPr>
      <w:r>
        <w:rPr>
          <w:rFonts w:ascii="Tahoma" w:hAnsi="Tahoma" w:cs="Tahoma"/>
          <w:sz w:val="20"/>
        </w:rPr>
        <w:t>After the Topology, or Franchise, receive</w:t>
      </w:r>
      <w:r w:rsidR="00FB4172">
        <w:rPr>
          <w:rFonts w:ascii="Tahoma" w:hAnsi="Tahoma" w:cs="Tahoma"/>
          <w:sz w:val="20"/>
        </w:rPr>
        <w:t>s</w:t>
      </w:r>
      <w:r>
        <w:rPr>
          <w:rFonts w:ascii="Tahoma" w:hAnsi="Tahoma" w:cs="Tahoma"/>
          <w:sz w:val="20"/>
        </w:rPr>
        <w:t xml:space="preserve"> retaining for the default/amended Mission Statement and Venture, the CEO starts </w:t>
      </w:r>
      <w:r w:rsidR="00331E42">
        <w:rPr>
          <w:rFonts w:ascii="Tahoma" w:hAnsi="Tahoma" w:cs="Tahoma"/>
          <w:sz w:val="20"/>
        </w:rPr>
        <w:t xml:space="preserve">the </w:t>
      </w:r>
      <w:r w:rsidR="00552E63">
        <w:rPr>
          <w:rFonts w:ascii="Tahoma" w:hAnsi="Tahoma" w:cs="Tahoma"/>
          <w:sz w:val="20"/>
        </w:rPr>
        <w:t>CFO</w:t>
      </w:r>
      <w:r>
        <w:rPr>
          <w:rFonts w:ascii="Tahoma" w:hAnsi="Tahoma" w:cs="Tahoma"/>
          <w:sz w:val="20"/>
        </w:rPr>
        <w:t xml:space="preserve"> Executive Modules by demanding </w:t>
      </w:r>
      <w:r w:rsidR="00331E42">
        <w:rPr>
          <w:rFonts w:ascii="Tahoma" w:hAnsi="Tahoma" w:cs="Tahoma"/>
          <w:sz w:val="20"/>
        </w:rPr>
        <w:t>its</w:t>
      </w:r>
      <w:r w:rsidR="00FB4172">
        <w:rPr>
          <w:rFonts w:ascii="Tahoma" w:hAnsi="Tahoma" w:cs="Tahoma"/>
          <w:sz w:val="20"/>
        </w:rPr>
        <w:t xml:space="preserve"> and the clones’</w:t>
      </w:r>
      <w:r>
        <w:rPr>
          <w:rFonts w:ascii="Tahoma" w:hAnsi="Tahoma" w:cs="Tahoma"/>
          <w:sz w:val="20"/>
        </w:rPr>
        <w:t xml:space="preserve"> Credentials.  The Credentials are the either remote or local system capabilities and the ANN/Expert System’s </w:t>
      </w:r>
      <w:r w:rsidR="00B71A25">
        <w:rPr>
          <w:rFonts w:ascii="Tahoma" w:hAnsi="Tahoma" w:cs="Tahoma"/>
          <w:sz w:val="20"/>
        </w:rPr>
        <w:t>abilities.  These Credentials include how many ANNs are in the Stack and how extensive are the Rules for the Expert System.</w:t>
      </w:r>
    </w:p>
    <w:p w14:paraId="4D92BE1B" w14:textId="31519012" w:rsidR="00C221C0" w:rsidRPr="00D15D60" w:rsidRDefault="00CD756B" w:rsidP="00BE0061">
      <w:pPr>
        <w:pStyle w:val="Heading3"/>
        <w:ind w:left="0"/>
      </w:pPr>
      <w:bookmarkStart w:id="29" w:name="_Toc203889353"/>
      <w:r w:rsidRPr="00D15D60">
        <w:t>The first Board Meeting</w:t>
      </w:r>
      <w:bookmarkEnd w:id="29"/>
      <w:r w:rsidRPr="00D15D60">
        <w:t xml:space="preserve"> </w:t>
      </w:r>
    </w:p>
    <w:p w14:paraId="70533A93" w14:textId="77777777" w:rsidR="00CD756B" w:rsidRDefault="00CD756B" w:rsidP="00CD756B">
      <w:pPr>
        <w:rPr>
          <w:rFonts w:ascii="Tahoma" w:eastAsiaTheme="majorEastAsia" w:hAnsi="Tahoma" w:cs="Tahoma"/>
          <w:sz w:val="20"/>
        </w:rPr>
      </w:pPr>
    </w:p>
    <w:p w14:paraId="191E6DA7" w14:textId="44C7120D" w:rsidR="00CD756B" w:rsidRDefault="00CD756B" w:rsidP="00B6194F">
      <w:pPr>
        <w:ind w:left="720"/>
        <w:rPr>
          <w:rFonts w:ascii="Tahoma" w:eastAsiaTheme="majorEastAsia" w:hAnsi="Tahoma" w:cs="Tahoma"/>
          <w:sz w:val="20"/>
        </w:rPr>
      </w:pPr>
      <w:r>
        <w:rPr>
          <w:rFonts w:ascii="Tahoma" w:eastAsiaTheme="majorEastAsia" w:hAnsi="Tahoma" w:cs="Tahoma"/>
          <w:sz w:val="20"/>
        </w:rPr>
        <w:t xml:space="preserve">A Board Meeting is called by the CEO Executive Module to establish the Venture, to make any modifications necessary in the Mission Statement and to establish voting rights based on the amount of investment that </w:t>
      </w:r>
      <w:r w:rsidR="00B860DA">
        <w:rPr>
          <w:rFonts w:ascii="Tahoma" w:eastAsiaTheme="majorEastAsia" w:hAnsi="Tahoma" w:cs="Tahoma"/>
          <w:sz w:val="20"/>
        </w:rPr>
        <w:t>created the Deployment.  This can be either financial or other resources.</w:t>
      </w:r>
    </w:p>
    <w:p w14:paraId="5F705E7C" w14:textId="18007855" w:rsidR="00B860DA" w:rsidRDefault="00B860DA" w:rsidP="00B6194F">
      <w:pPr>
        <w:ind w:left="648"/>
        <w:rPr>
          <w:rFonts w:ascii="Tahoma" w:eastAsiaTheme="majorEastAsia" w:hAnsi="Tahoma" w:cs="Tahoma"/>
          <w:sz w:val="20"/>
        </w:rPr>
      </w:pPr>
      <w:r>
        <w:rPr>
          <w:rFonts w:ascii="Tahoma" w:eastAsiaTheme="majorEastAsia" w:hAnsi="Tahoma" w:cs="Tahoma"/>
          <w:sz w:val="20"/>
        </w:rPr>
        <w:t>The CEO presents the Venture and requests the CFO to present the level of funding that is available to launch the proposed Venture.  If the funding is insufficient:</w:t>
      </w:r>
    </w:p>
    <w:p w14:paraId="6329CE6C" w14:textId="6974C22C" w:rsidR="00B860DA" w:rsidRDefault="00B860DA" w:rsidP="0080459D">
      <w:pPr>
        <w:pStyle w:val="ListParagraph"/>
        <w:numPr>
          <w:ilvl w:val="0"/>
          <w:numId w:val="24"/>
        </w:numPr>
        <w:rPr>
          <w:rFonts w:ascii="Tahoma" w:eastAsiaTheme="majorEastAsia" w:hAnsi="Tahoma" w:cs="Tahoma"/>
          <w:sz w:val="20"/>
        </w:rPr>
      </w:pPr>
      <w:r>
        <w:rPr>
          <w:rFonts w:ascii="Tahoma" w:eastAsiaTheme="majorEastAsia" w:hAnsi="Tahoma" w:cs="Tahoma"/>
          <w:sz w:val="20"/>
        </w:rPr>
        <w:t xml:space="preserve">Alternatives are presented </w:t>
      </w:r>
    </w:p>
    <w:p w14:paraId="5C85A730" w14:textId="77777777" w:rsidR="00FB4172" w:rsidRDefault="00FB4172" w:rsidP="00FB4172">
      <w:pPr>
        <w:pStyle w:val="ListParagraph"/>
        <w:ind w:left="1008"/>
        <w:rPr>
          <w:rFonts w:ascii="Tahoma" w:eastAsiaTheme="majorEastAsia" w:hAnsi="Tahoma" w:cs="Tahoma"/>
          <w:sz w:val="20"/>
        </w:rPr>
      </w:pPr>
    </w:p>
    <w:p w14:paraId="3DA120D1" w14:textId="14FF4BC3" w:rsidR="00B860DA" w:rsidRDefault="00B860DA" w:rsidP="0080459D">
      <w:pPr>
        <w:pStyle w:val="ListParagraph"/>
        <w:numPr>
          <w:ilvl w:val="0"/>
          <w:numId w:val="24"/>
        </w:numPr>
        <w:rPr>
          <w:rFonts w:ascii="Tahoma" w:eastAsiaTheme="majorEastAsia" w:hAnsi="Tahoma" w:cs="Tahoma"/>
          <w:sz w:val="20"/>
        </w:rPr>
      </w:pPr>
      <w:r>
        <w:rPr>
          <w:rFonts w:ascii="Tahoma" w:eastAsiaTheme="majorEastAsia" w:hAnsi="Tahoma" w:cs="Tahoma"/>
          <w:sz w:val="20"/>
        </w:rPr>
        <w:t>If agreed upon:</w:t>
      </w:r>
    </w:p>
    <w:p w14:paraId="3F4A006E" w14:textId="603E1A9D" w:rsidR="00B860DA" w:rsidRDefault="00B860DA" w:rsidP="0080459D">
      <w:pPr>
        <w:pStyle w:val="ListParagraph"/>
        <w:numPr>
          <w:ilvl w:val="1"/>
          <w:numId w:val="24"/>
        </w:numPr>
        <w:rPr>
          <w:rFonts w:ascii="Tahoma" w:eastAsiaTheme="majorEastAsia" w:hAnsi="Tahoma" w:cs="Tahoma"/>
          <w:sz w:val="20"/>
        </w:rPr>
      </w:pPr>
      <w:r>
        <w:rPr>
          <w:rFonts w:ascii="Tahoma" w:eastAsiaTheme="majorEastAsia" w:hAnsi="Tahoma" w:cs="Tahoma"/>
          <w:sz w:val="20"/>
        </w:rPr>
        <w:t>The Mission Statement is amended</w:t>
      </w:r>
    </w:p>
    <w:p w14:paraId="210A3C7A" w14:textId="55CBF5BF" w:rsidR="00B860DA" w:rsidRDefault="00B860DA" w:rsidP="0080459D">
      <w:pPr>
        <w:pStyle w:val="ListParagraph"/>
        <w:numPr>
          <w:ilvl w:val="1"/>
          <w:numId w:val="24"/>
        </w:numPr>
        <w:rPr>
          <w:rFonts w:ascii="Tahoma" w:eastAsiaTheme="majorEastAsia" w:hAnsi="Tahoma" w:cs="Tahoma"/>
          <w:sz w:val="20"/>
        </w:rPr>
      </w:pPr>
      <w:r>
        <w:rPr>
          <w:rFonts w:ascii="Tahoma" w:eastAsiaTheme="majorEastAsia" w:hAnsi="Tahoma" w:cs="Tahoma"/>
          <w:sz w:val="20"/>
        </w:rPr>
        <w:t xml:space="preserve">A retraining session is established using the </w:t>
      </w:r>
      <w:r w:rsidR="00FB4172">
        <w:rPr>
          <w:rFonts w:ascii="Tahoma" w:eastAsiaTheme="majorEastAsia" w:hAnsi="Tahoma" w:cs="Tahoma"/>
          <w:sz w:val="20"/>
        </w:rPr>
        <w:t>approved Mission Statement</w:t>
      </w:r>
    </w:p>
    <w:p w14:paraId="498FEA54" w14:textId="5AFCE695" w:rsidR="00B860DA" w:rsidRDefault="00B860DA" w:rsidP="0080459D">
      <w:pPr>
        <w:pStyle w:val="ListParagraph"/>
        <w:numPr>
          <w:ilvl w:val="1"/>
          <w:numId w:val="24"/>
        </w:numPr>
        <w:rPr>
          <w:rFonts w:ascii="Tahoma" w:eastAsiaTheme="majorEastAsia" w:hAnsi="Tahoma" w:cs="Tahoma"/>
          <w:sz w:val="20"/>
        </w:rPr>
      </w:pPr>
      <w:r>
        <w:rPr>
          <w:rFonts w:ascii="Tahoma" w:eastAsiaTheme="majorEastAsia" w:hAnsi="Tahoma" w:cs="Tahoma"/>
          <w:sz w:val="20"/>
        </w:rPr>
        <w:t>Funding is again examined to assure success of the Amended Venture</w:t>
      </w:r>
    </w:p>
    <w:p w14:paraId="0C9F762F" w14:textId="77777777" w:rsidR="00FB4172" w:rsidRDefault="00FB4172" w:rsidP="00FB4172">
      <w:pPr>
        <w:pStyle w:val="ListParagraph"/>
        <w:ind w:left="1728"/>
        <w:rPr>
          <w:rFonts w:ascii="Tahoma" w:eastAsiaTheme="majorEastAsia" w:hAnsi="Tahoma" w:cs="Tahoma"/>
          <w:sz w:val="20"/>
        </w:rPr>
      </w:pPr>
    </w:p>
    <w:p w14:paraId="40F3908A" w14:textId="739E03AE" w:rsidR="00B860DA" w:rsidRDefault="00B860DA" w:rsidP="0080459D">
      <w:pPr>
        <w:pStyle w:val="ListParagraph"/>
        <w:numPr>
          <w:ilvl w:val="0"/>
          <w:numId w:val="24"/>
        </w:numPr>
        <w:rPr>
          <w:rFonts w:ascii="Tahoma" w:eastAsiaTheme="majorEastAsia" w:hAnsi="Tahoma" w:cs="Tahoma"/>
          <w:sz w:val="20"/>
        </w:rPr>
      </w:pPr>
      <w:r>
        <w:rPr>
          <w:rFonts w:ascii="Tahoma" w:eastAsiaTheme="majorEastAsia" w:hAnsi="Tahoma" w:cs="Tahoma"/>
          <w:sz w:val="20"/>
        </w:rPr>
        <w:t>A motion is presented to postpone the Venture until funding can be found in sufficient quantity to Launch the Venture and expect a reasonable amount of success.  If this action is accepted:</w:t>
      </w:r>
    </w:p>
    <w:p w14:paraId="20B24A84" w14:textId="6C670182" w:rsidR="00704CEE" w:rsidRPr="009864C3" w:rsidRDefault="00B860DA" w:rsidP="0080459D">
      <w:pPr>
        <w:pStyle w:val="ListParagraph"/>
        <w:numPr>
          <w:ilvl w:val="1"/>
          <w:numId w:val="24"/>
        </w:numPr>
        <w:rPr>
          <w:rFonts w:ascii="Tahoma" w:eastAsiaTheme="majorEastAsia" w:hAnsi="Tahoma" w:cs="Tahoma"/>
          <w:sz w:val="20"/>
        </w:rPr>
      </w:pPr>
      <w:r>
        <w:rPr>
          <w:rFonts w:ascii="Tahoma" w:eastAsiaTheme="majorEastAsia" w:hAnsi="Tahoma" w:cs="Tahoma"/>
          <w:sz w:val="20"/>
        </w:rPr>
        <w:t>The CFO will keep attempting to acquire funds</w:t>
      </w:r>
      <w:r w:rsidR="00704CEE">
        <w:rPr>
          <w:rFonts w:ascii="Tahoma" w:eastAsiaTheme="majorEastAsia" w:hAnsi="Tahoma" w:cs="Tahoma"/>
          <w:sz w:val="20"/>
        </w:rPr>
        <w:t xml:space="preserve">.  </w:t>
      </w:r>
    </w:p>
    <w:p w14:paraId="72D20157" w14:textId="1371D4EA" w:rsidR="00704CEE" w:rsidRDefault="00704CEE" w:rsidP="0080459D">
      <w:pPr>
        <w:pStyle w:val="ListParagraph"/>
        <w:numPr>
          <w:ilvl w:val="1"/>
          <w:numId w:val="24"/>
        </w:numPr>
        <w:rPr>
          <w:rFonts w:ascii="Tahoma" w:eastAsiaTheme="majorEastAsia" w:hAnsi="Tahoma" w:cs="Tahoma"/>
          <w:sz w:val="20"/>
        </w:rPr>
      </w:pPr>
      <w:r>
        <w:rPr>
          <w:rFonts w:ascii="Tahoma" w:eastAsiaTheme="majorEastAsia" w:hAnsi="Tahoma" w:cs="Tahoma"/>
          <w:sz w:val="20"/>
        </w:rPr>
        <w:t xml:space="preserve">Any partial funding is entered into Escrow for outside funds and placed in a special </w:t>
      </w:r>
      <w:r w:rsidR="001962B6">
        <w:rPr>
          <w:rFonts w:ascii="Tahoma" w:eastAsiaTheme="majorEastAsia" w:hAnsi="Tahoma" w:cs="Tahoma"/>
          <w:sz w:val="20"/>
        </w:rPr>
        <w:t>interest-bearing</w:t>
      </w:r>
      <w:r>
        <w:rPr>
          <w:rFonts w:ascii="Tahoma" w:eastAsiaTheme="majorEastAsia" w:hAnsi="Tahoma" w:cs="Tahoma"/>
          <w:sz w:val="20"/>
        </w:rPr>
        <w:t xml:space="preserve"> Bank account.</w:t>
      </w:r>
    </w:p>
    <w:p w14:paraId="3F18C1A8" w14:textId="77777777" w:rsidR="00704CEE" w:rsidRDefault="00704CEE" w:rsidP="0080459D">
      <w:pPr>
        <w:pStyle w:val="ListParagraph"/>
        <w:numPr>
          <w:ilvl w:val="1"/>
          <w:numId w:val="24"/>
        </w:numPr>
        <w:rPr>
          <w:rFonts w:ascii="Tahoma" w:eastAsiaTheme="majorEastAsia" w:hAnsi="Tahoma" w:cs="Tahoma"/>
          <w:sz w:val="20"/>
        </w:rPr>
      </w:pPr>
      <w:r>
        <w:rPr>
          <w:rFonts w:ascii="Tahoma" w:eastAsiaTheme="majorEastAsia" w:hAnsi="Tahoma" w:cs="Tahoma"/>
          <w:sz w:val="20"/>
        </w:rPr>
        <w:t>The CFO monitors the Funding Requirements and sets a Threshold to Launch</w:t>
      </w:r>
    </w:p>
    <w:p w14:paraId="63EF8940" w14:textId="0D4FD504" w:rsidR="00704CEE" w:rsidRDefault="00704CEE" w:rsidP="0080459D">
      <w:pPr>
        <w:pStyle w:val="ListParagraph"/>
        <w:numPr>
          <w:ilvl w:val="1"/>
          <w:numId w:val="24"/>
        </w:numPr>
        <w:rPr>
          <w:rFonts w:ascii="Tahoma" w:eastAsiaTheme="majorEastAsia" w:hAnsi="Tahoma" w:cs="Tahoma"/>
          <w:sz w:val="20"/>
        </w:rPr>
      </w:pPr>
      <w:r>
        <w:rPr>
          <w:rFonts w:ascii="Tahoma" w:eastAsiaTheme="majorEastAsia" w:hAnsi="Tahoma" w:cs="Tahoma"/>
          <w:sz w:val="20"/>
        </w:rPr>
        <w:t>Smaller, but rela</w:t>
      </w:r>
      <w:r w:rsidR="005563BA">
        <w:rPr>
          <w:rFonts w:ascii="Tahoma" w:eastAsiaTheme="majorEastAsia" w:hAnsi="Tahoma" w:cs="Tahoma"/>
          <w:sz w:val="20"/>
        </w:rPr>
        <w:t xml:space="preserve">ted, Ventures are put forward </w:t>
      </w:r>
      <w:r>
        <w:rPr>
          <w:rFonts w:ascii="Tahoma" w:eastAsiaTheme="majorEastAsia" w:hAnsi="Tahoma" w:cs="Tahoma"/>
          <w:sz w:val="20"/>
        </w:rPr>
        <w:t>for discussion and action.</w:t>
      </w:r>
    </w:p>
    <w:p w14:paraId="1C119373" w14:textId="77777777" w:rsidR="00704CEE" w:rsidRDefault="00704CEE" w:rsidP="00704CEE">
      <w:pPr>
        <w:pStyle w:val="ListParagraph"/>
        <w:ind w:left="288"/>
        <w:rPr>
          <w:rFonts w:ascii="Tahoma" w:eastAsiaTheme="majorEastAsia" w:hAnsi="Tahoma" w:cs="Tahoma"/>
          <w:sz w:val="20"/>
        </w:rPr>
      </w:pPr>
    </w:p>
    <w:p w14:paraId="0E6BCC89" w14:textId="77777777" w:rsidR="00FB4172" w:rsidRDefault="00FB4172" w:rsidP="00704CEE">
      <w:pPr>
        <w:pStyle w:val="ListParagraph"/>
        <w:ind w:left="288"/>
        <w:rPr>
          <w:rFonts w:ascii="Tahoma" w:eastAsiaTheme="majorEastAsia" w:hAnsi="Tahoma" w:cs="Tahoma"/>
          <w:sz w:val="20"/>
        </w:rPr>
      </w:pPr>
    </w:p>
    <w:p w14:paraId="69525128" w14:textId="2110C18E" w:rsidR="00704CEE" w:rsidRDefault="00704CEE" w:rsidP="00B6194F">
      <w:pPr>
        <w:pStyle w:val="ListParagraph"/>
        <w:rPr>
          <w:rFonts w:ascii="Tahoma" w:eastAsiaTheme="majorEastAsia" w:hAnsi="Tahoma" w:cs="Tahoma"/>
          <w:sz w:val="20"/>
        </w:rPr>
      </w:pPr>
      <w:r>
        <w:rPr>
          <w:rFonts w:ascii="Tahoma" w:eastAsiaTheme="majorEastAsia" w:hAnsi="Tahoma" w:cs="Tahoma"/>
          <w:sz w:val="20"/>
        </w:rPr>
        <w:t>If there are sufficient funds, the proposed Venture is accepted and the Attorney</w:t>
      </w:r>
      <w:r w:rsidR="00B6194F">
        <w:rPr>
          <w:rFonts w:ascii="Tahoma" w:eastAsiaTheme="majorEastAsia" w:hAnsi="Tahoma" w:cs="Tahoma"/>
          <w:sz w:val="20"/>
        </w:rPr>
        <w:t>-of-Record</w:t>
      </w:r>
      <w:r>
        <w:rPr>
          <w:rFonts w:ascii="Tahoma" w:eastAsiaTheme="majorEastAsia" w:hAnsi="Tahoma" w:cs="Tahoma"/>
          <w:sz w:val="20"/>
        </w:rPr>
        <w:t xml:space="preserve"> and </w:t>
      </w:r>
      <w:r w:rsidR="004D2C4E">
        <w:rPr>
          <w:rFonts w:ascii="Tahoma" w:eastAsiaTheme="majorEastAsia" w:hAnsi="Tahoma" w:cs="Tahoma"/>
          <w:sz w:val="20"/>
        </w:rPr>
        <w:t>CPA-of-Record</w:t>
      </w:r>
      <w:r>
        <w:rPr>
          <w:rFonts w:ascii="Tahoma" w:eastAsiaTheme="majorEastAsia" w:hAnsi="Tahoma" w:cs="Tahoma"/>
          <w:sz w:val="20"/>
        </w:rPr>
        <w:t xml:space="preserve"> are tasked to file for the Deployment and its Founders/Owner(s) to conduct business as per the proposed Venture with the agreed upon corporate structure (LLC, S corporation or LLP).</w:t>
      </w:r>
    </w:p>
    <w:p w14:paraId="788C5733" w14:textId="77777777" w:rsidR="00EC45A0" w:rsidRDefault="00EC45A0" w:rsidP="00704CEE">
      <w:pPr>
        <w:pStyle w:val="ListParagraph"/>
        <w:ind w:left="288"/>
        <w:rPr>
          <w:rFonts w:ascii="Tahoma" w:eastAsiaTheme="majorEastAsia" w:hAnsi="Tahoma" w:cs="Tahoma"/>
          <w:sz w:val="20"/>
        </w:rPr>
      </w:pPr>
    </w:p>
    <w:p w14:paraId="05E85DE5" w14:textId="77777777" w:rsidR="00DD59AB" w:rsidRDefault="00DD59AB">
      <w:pPr>
        <w:rPr>
          <w:rFonts w:ascii="Tahoma" w:eastAsiaTheme="majorEastAsia" w:hAnsi="Tahoma" w:cs="Tahoma"/>
          <w:bCs/>
          <w:color w:val="4F81BD" w:themeColor="accent1"/>
          <w:szCs w:val="24"/>
        </w:rPr>
      </w:pPr>
      <w:r>
        <w:rPr>
          <w:rFonts w:ascii="Tahoma" w:hAnsi="Tahoma" w:cs="Tahoma"/>
          <w:b/>
          <w:szCs w:val="24"/>
        </w:rPr>
        <w:br w:type="page"/>
      </w:r>
    </w:p>
    <w:p w14:paraId="5A99EB63" w14:textId="44E7A66C" w:rsidR="00534E8A" w:rsidRPr="00BE0061" w:rsidRDefault="00534E8A" w:rsidP="00BE0061">
      <w:pPr>
        <w:pStyle w:val="Heading2"/>
        <w:ind w:left="0"/>
      </w:pPr>
      <w:bookmarkStart w:id="30" w:name="_Toc203889354"/>
      <w:r w:rsidRPr="00BE0061">
        <w:lastRenderedPageBreak/>
        <w:t xml:space="preserve">The </w:t>
      </w:r>
      <w:r w:rsidR="00552E63" w:rsidRPr="00BE0061">
        <w:t>CFO</w:t>
      </w:r>
      <w:r w:rsidR="00DD59AB" w:rsidRPr="00BE0061">
        <w:t xml:space="preserve"> Executive Module</w:t>
      </w:r>
      <w:r w:rsidRPr="00BE0061">
        <w:t>’s Daily Workflow (Deployment independent)</w:t>
      </w:r>
      <w:bookmarkEnd w:id="30"/>
    </w:p>
    <w:p w14:paraId="18E2961A" w14:textId="77777777" w:rsidR="00EC45A0" w:rsidRDefault="00EC45A0" w:rsidP="00704CEE">
      <w:pPr>
        <w:pStyle w:val="ListParagraph"/>
        <w:ind w:left="288"/>
        <w:rPr>
          <w:rFonts w:ascii="Tahoma" w:eastAsiaTheme="majorEastAsia" w:hAnsi="Tahoma" w:cs="Tahoma"/>
          <w:sz w:val="20"/>
        </w:rPr>
      </w:pPr>
    </w:p>
    <w:p w14:paraId="12A14187" w14:textId="700D82FD" w:rsidR="00306C8B" w:rsidRDefault="0022657F" w:rsidP="00B522C3">
      <w:pPr>
        <w:pStyle w:val="ListParagraph"/>
        <w:rPr>
          <w:rFonts w:ascii="Tahoma" w:eastAsiaTheme="majorEastAsia" w:hAnsi="Tahoma" w:cs="Tahoma"/>
          <w:sz w:val="20"/>
        </w:rPr>
      </w:pPr>
      <w:r>
        <w:rPr>
          <w:rFonts w:ascii="Tahoma" w:eastAsiaTheme="majorEastAsia" w:hAnsi="Tahoma" w:cs="Tahoma"/>
          <w:noProof/>
          <w:sz w:val="20"/>
        </w:rPr>
        <w:drawing>
          <wp:inline distT="0" distB="0" distL="0" distR="0" wp14:anchorId="51671DAB" wp14:editId="60DD43E7">
            <wp:extent cx="5588000"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O_Workflow.jpg"/>
                    <pic:cNvPicPr/>
                  </pic:nvPicPr>
                  <pic:blipFill>
                    <a:blip r:embed="rId17">
                      <a:extLst>
                        <a:ext uri="{28A0092B-C50C-407E-A947-70E740481C1C}">
                          <a14:useLocalDpi xmlns:a14="http://schemas.microsoft.com/office/drawing/2010/main" val="0"/>
                        </a:ext>
                      </a:extLst>
                    </a:blip>
                    <a:stretch>
                      <a:fillRect/>
                    </a:stretch>
                  </pic:blipFill>
                  <pic:spPr>
                    <a:xfrm>
                      <a:off x="0" y="0"/>
                      <a:ext cx="5588656" cy="4115283"/>
                    </a:xfrm>
                    <a:prstGeom prst="rect">
                      <a:avLst/>
                    </a:prstGeom>
                  </pic:spPr>
                </pic:pic>
              </a:graphicData>
            </a:graphic>
          </wp:inline>
        </w:drawing>
      </w:r>
    </w:p>
    <w:p w14:paraId="27D6DA95" w14:textId="5BF7115A" w:rsidR="00EC45A0" w:rsidRPr="00704CEE" w:rsidRDefault="00EC45A0" w:rsidP="00306C8B">
      <w:pPr>
        <w:pStyle w:val="ListParagraph"/>
        <w:rPr>
          <w:rFonts w:ascii="Tahoma" w:eastAsiaTheme="majorEastAsia" w:hAnsi="Tahoma" w:cs="Tahoma"/>
          <w:sz w:val="20"/>
        </w:rPr>
      </w:pPr>
    </w:p>
    <w:p w14:paraId="30618E7A" w14:textId="77777777" w:rsidR="007210FA" w:rsidRDefault="007210FA" w:rsidP="00534E8A">
      <w:pPr>
        <w:rPr>
          <w:rFonts w:ascii="Tahoma" w:hAnsi="Tahoma" w:cs="Tahoma"/>
          <w:sz w:val="20"/>
        </w:rPr>
      </w:pPr>
    </w:p>
    <w:p w14:paraId="3CDB2762" w14:textId="01948C55" w:rsidR="00534E8A" w:rsidRDefault="00534E8A" w:rsidP="00DD59AB">
      <w:pPr>
        <w:ind w:left="720"/>
        <w:rPr>
          <w:rFonts w:ascii="Tahoma" w:hAnsi="Tahoma" w:cs="Tahoma"/>
          <w:sz w:val="20"/>
        </w:rPr>
      </w:pPr>
      <w:r>
        <w:rPr>
          <w:rFonts w:ascii="Tahoma" w:hAnsi="Tahoma" w:cs="Tahoma"/>
          <w:sz w:val="20"/>
        </w:rPr>
        <w:t xml:space="preserve">The </w:t>
      </w:r>
      <w:r w:rsidR="00552E63">
        <w:rPr>
          <w:rFonts w:ascii="Tahoma" w:hAnsi="Tahoma" w:cs="Tahoma"/>
          <w:sz w:val="20"/>
        </w:rPr>
        <w:t>CFO</w:t>
      </w:r>
      <w:r>
        <w:rPr>
          <w:rFonts w:ascii="Tahoma" w:hAnsi="Tahoma" w:cs="Tahoma"/>
          <w:sz w:val="20"/>
        </w:rPr>
        <w:t>’s daily r</w:t>
      </w:r>
      <w:r w:rsidR="00306C8B">
        <w:rPr>
          <w:rFonts w:ascii="Tahoma" w:hAnsi="Tahoma" w:cs="Tahoma"/>
          <w:sz w:val="20"/>
        </w:rPr>
        <w:t>outine is to evaluate the results of Production, Deliveries and Sales</w:t>
      </w:r>
      <w:r w:rsidR="00FB4172">
        <w:rPr>
          <w:rFonts w:ascii="Tahoma" w:hAnsi="Tahoma" w:cs="Tahoma"/>
          <w:sz w:val="20"/>
        </w:rPr>
        <w:t xml:space="preserve"> and evaluate those results against  Accounting Current Funding Report</w:t>
      </w:r>
      <w:r>
        <w:rPr>
          <w:rFonts w:ascii="Tahoma" w:hAnsi="Tahoma" w:cs="Tahoma"/>
          <w:sz w:val="20"/>
        </w:rPr>
        <w:t>.</w:t>
      </w:r>
      <w:r w:rsidR="00306C8B">
        <w:rPr>
          <w:rFonts w:ascii="Tahoma" w:hAnsi="Tahoma" w:cs="Tahoma"/>
          <w:sz w:val="20"/>
        </w:rPr>
        <w:t xml:space="preserve">  </w:t>
      </w:r>
      <w:r w:rsidR="00095A41">
        <w:rPr>
          <w:rFonts w:ascii="Tahoma" w:hAnsi="Tahoma" w:cs="Tahoma"/>
          <w:sz w:val="20"/>
        </w:rPr>
        <w:t>In addition</w:t>
      </w:r>
      <w:r w:rsidR="00306C8B">
        <w:rPr>
          <w:rFonts w:ascii="Tahoma" w:hAnsi="Tahoma" w:cs="Tahoma"/>
          <w:sz w:val="20"/>
        </w:rPr>
        <w:t xml:space="preserve">, the </w:t>
      </w:r>
      <w:r w:rsidR="00552E63">
        <w:rPr>
          <w:rFonts w:ascii="Tahoma" w:hAnsi="Tahoma" w:cs="Tahoma"/>
          <w:sz w:val="20"/>
        </w:rPr>
        <w:t>CFO</w:t>
      </w:r>
      <w:r w:rsidR="00306C8B">
        <w:rPr>
          <w:rFonts w:ascii="Tahoma" w:hAnsi="Tahoma" w:cs="Tahoma"/>
          <w:sz w:val="20"/>
        </w:rPr>
        <w:t xml:space="preserve"> checks to make sure that all of the Contractors, Vendor and Suppliers are paid.</w:t>
      </w:r>
    </w:p>
    <w:p w14:paraId="4E44EDD8" w14:textId="76F567FD" w:rsidR="00534E8A" w:rsidRPr="00D15D60" w:rsidRDefault="00534E8A" w:rsidP="00BE0061">
      <w:pPr>
        <w:pStyle w:val="Heading3"/>
        <w:ind w:left="0"/>
      </w:pPr>
      <w:bookmarkStart w:id="31" w:name="_Toc203889355"/>
      <w:r w:rsidRPr="00D15D60">
        <w:t>Business as Usual</w:t>
      </w:r>
      <w:bookmarkEnd w:id="31"/>
    </w:p>
    <w:p w14:paraId="549BC585" w14:textId="77777777" w:rsidR="00534E8A" w:rsidRDefault="00534E8A" w:rsidP="00534E8A"/>
    <w:p w14:paraId="540E842D" w14:textId="5075CCA4" w:rsidR="007C3FBD" w:rsidRDefault="007C3FBD" w:rsidP="00DD59AB">
      <w:pPr>
        <w:ind w:left="720"/>
        <w:rPr>
          <w:rFonts w:ascii="Tahoma" w:hAnsi="Tahoma" w:cs="Tahoma"/>
          <w:sz w:val="20"/>
        </w:rPr>
      </w:pPr>
      <w:r>
        <w:rPr>
          <w:rFonts w:ascii="Tahoma" w:hAnsi="Tahoma" w:cs="Tahoma"/>
          <w:sz w:val="20"/>
        </w:rPr>
        <w:t>The C</w:t>
      </w:r>
      <w:r w:rsidR="00FB4172">
        <w:rPr>
          <w:rFonts w:ascii="Tahoma" w:hAnsi="Tahoma" w:cs="Tahoma"/>
          <w:sz w:val="20"/>
        </w:rPr>
        <w:t>F</w:t>
      </w:r>
      <w:r>
        <w:rPr>
          <w:rFonts w:ascii="Tahoma" w:hAnsi="Tahoma" w:cs="Tahoma"/>
          <w:sz w:val="20"/>
        </w:rPr>
        <w:t xml:space="preserve">O is constantly monitoring the </w:t>
      </w:r>
      <w:r w:rsidR="001B4F6C">
        <w:rPr>
          <w:rFonts w:ascii="Tahoma" w:hAnsi="Tahoma" w:cs="Tahoma"/>
          <w:sz w:val="20"/>
        </w:rPr>
        <w:t xml:space="preserve">Deployment’s </w:t>
      </w:r>
      <w:r>
        <w:rPr>
          <w:rFonts w:ascii="Tahoma" w:hAnsi="Tahoma" w:cs="Tahoma"/>
          <w:sz w:val="20"/>
        </w:rPr>
        <w:t>revenue stream and is</w:t>
      </w:r>
      <w:r w:rsidR="001B4F6C">
        <w:rPr>
          <w:rFonts w:ascii="Tahoma" w:hAnsi="Tahoma" w:cs="Tahoma"/>
          <w:sz w:val="20"/>
        </w:rPr>
        <w:t xml:space="preserve"> always</w:t>
      </w:r>
      <w:r>
        <w:rPr>
          <w:rFonts w:ascii="Tahoma" w:hAnsi="Tahoma" w:cs="Tahoma"/>
          <w:sz w:val="20"/>
        </w:rPr>
        <w:t xml:space="preserve"> attempting to locate other Products to add to the Sales Offering.  </w:t>
      </w:r>
      <w:r w:rsidR="00306C8B">
        <w:rPr>
          <w:rFonts w:ascii="Tahoma" w:hAnsi="Tahoma" w:cs="Tahoma"/>
          <w:sz w:val="20"/>
        </w:rPr>
        <w:t xml:space="preserve">The </w:t>
      </w:r>
      <w:r w:rsidR="00552E63">
        <w:rPr>
          <w:rFonts w:ascii="Tahoma" w:hAnsi="Tahoma" w:cs="Tahoma"/>
          <w:sz w:val="20"/>
        </w:rPr>
        <w:t>CFO</w:t>
      </w:r>
      <w:r w:rsidR="00306C8B">
        <w:rPr>
          <w:rFonts w:ascii="Tahoma" w:hAnsi="Tahoma" w:cs="Tahoma"/>
          <w:sz w:val="20"/>
        </w:rPr>
        <w:t xml:space="preserve"> is constantly monitoring the Sales </w:t>
      </w:r>
      <w:r w:rsidR="00FB4172">
        <w:rPr>
          <w:rFonts w:ascii="Tahoma" w:hAnsi="Tahoma" w:cs="Tahoma"/>
          <w:sz w:val="20"/>
        </w:rPr>
        <w:t xml:space="preserve">and Funding </w:t>
      </w:r>
      <w:r w:rsidR="00F62449">
        <w:rPr>
          <w:rFonts w:ascii="Tahoma" w:hAnsi="Tahoma" w:cs="Tahoma"/>
          <w:sz w:val="20"/>
        </w:rPr>
        <w:t>needs</w:t>
      </w:r>
      <w:r w:rsidR="00306C8B">
        <w:rPr>
          <w:rFonts w:ascii="Tahoma" w:hAnsi="Tahoma" w:cs="Tahoma"/>
          <w:sz w:val="20"/>
        </w:rPr>
        <w:t xml:space="preserve">.  </w:t>
      </w:r>
    </w:p>
    <w:p w14:paraId="0B1AB071" w14:textId="7BCEDC63" w:rsidR="007C3FBD" w:rsidRPr="00D15D60" w:rsidRDefault="00C91755" w:rsidP="00BE0061">
      <w:pPr>
        <w:pStyle w:val="Heading3"/>
        <w:ind w:left="0"/>
      </w:pPr>
      <w:bookmarkStart w:id="32" w:name="_Toc203889356"/>
      <w:r w:rsidRPr="00D15D60">
        <w:t>Downsizing</w:t>
      </w:r>
      <w:bookmarkEnd w:id="32"/>
    </w:p>
    <w:p w14:paraId="3EF5EE97" w14:textId="77777777" w:rsidR="00C91755" w:rsidRDefault="00C91755" w:rsidP="00C91755"/>
    <w:p w14:paraId="49E9B162" w14:textId="02E19D25" w:rsidR="00C91755" w:rsidRDefault="00C91755" w:rsidP="00DD59AB">
      <w:pPr>
        <w:ind w:left="720"/>
        <w:rPr>
          <w:rFonts w:ascii="Tahoma" w:hAnsi="Tahoma" w:cs="Tahoma"/>
          <w:sz w:val="20"/>
        </w:rPr>
      </w:pPr>
      <w:r>
        <w:rPr>
          <w:rFonts w:ascii="Tahoma" w:hAnsi="Tahoma" w:cs="Tahoma"/>
          <w:sz w:val="20"/>
        </w:rPr>
        <w:t xml:space="preserve">When a downsizing is the only solution to keeping the Venture stable, the CEO acts to shed </w:t>
      </w:r>
      <w:r w:rsidR="00095A41">
        <w:rPr>
          <w:rFonts w:ascii="Tahoma" w:hAnsi="Tahoma" w:cs="Tahoma"/>
          <w:sz w:val="20"/>
        </w:rPr>
        <w:t>hard assets and</w:t>
      </w:r>
      <w:r>
        <w:rPr>
          <w:rFonts w:ascii="Tahoma" w:hAnsi="Tahoma" w:cs="Tahoma"/>
          <w:sz w:val="20"/>
        </w:rPr>
        <w:t xml:space="preserve"> dispose </w:t>
      </w:r>
      <w:r w:rsidR="00095A41">
        <w:rPr>
          <w:rFonts w:ascii="Tahoma" w:hAnsi="Tahoma" w:cs="Tahoma"/>
          <w:sz w:val="20"/>
        </w:rPr>
        <w:t xml:space="preserve">of </w:t>
      </w:r>
      <w:r>
        <w:rPr>
          <w:rFonts w:ascii="Tahoma" w:hAnsi="Tahoma" w:cs="Tahoma"/>
          <w:sz w:val="20"/>
        </w:rPr>
        <w:t>any unusable Inventory in order to meet current expenses.  The CFO is instructed to postpone any current contracts/agreements until the crisis is resolved.  Furthermore, the CFO is instructed to be more aggressive with the A/R offering incentives for early payments.  Factoring is also considered an option to close any major A/P problems.  Expenses are lowered by removing Leases that are not productive to current operations.</w:t>
      </w:r>
    </w:p>
    <w:p w14:paraId="6E4164F5" w14:textId="77777777" w:rsidR="00FB4172" w:rsidRDefault="00FB4172" w:rsidP="00C91755">
      <w:pPr>
        <w:rPr>
          <w:rFonts w:ascii="Tahoma" w:hAnsi="Tahoma" w:cs="Tahoma"/>
          <w:sz w:val="20"/>
        </w:rPr>
      </w:pPr>
    </w:p>
    <w:p w14:paraId="5DCAFC38" w14:textId="77777777" w:rsidR="00FB4172" w:rsidRDefault="00FB4172" w:rsidP="00C91755">
      <w:pPr>
        <w:rPr>
          <w:rFonts w:ascii="Tahoma" w:hAnsi="Tahoma" w:cs="Tahoma"/>
          <w:sz w:val="20"/>
        </w:rPr>
      </w:pPr>
    </w:p>
    <w:p w14:paraId="755BC118" w14:textId="4BF386D6" w:rsidR="00C91755" w:rsidRDefault="00C91755" w:rsidP="00DD59AB">
      <w:pPr>
        <w:ind w:left="720"/>
        <w:rPr>
          <w:rFonts w:ascii="Tahoma" w:hAnsi="Tahoma" w:cs="Tahoma"/>
          <w:sz w:val="20"/>
        </w:rPr>
      </w:pPr>
      <w:r>
        <w:rPr>
          <w:rFonts w:ascii="Tahoma" w:hAnsi="Tahoma" w:cs="Tahoma"/>
          <w:sz w:val="20"/>
        </w:rPr>
        <w:lastRenderedPageBreak/>
        <w:t xml:space="preserve">The </w:t>
      </w:r>
      <w:r w:rsidR="00DD59AB">
        <w:rPr>
          <w:rFonts w:ascii="Tahoma" w:hAnsi="Tahoma" w:cs="Tahoma"/>
          <w:sz w:val="20"/>
        </w:rPr>
        <w:t>Deployment</w:t>
      </w:r>
      <w:r>
        <w:rPr>
          <w:rFonts w:ascii="Tahoma" w:hAnsi="Tahoma" w:cs="Tahoma"/>
          <w:sz w:val="20"/>
        </w:rPr>
        <w:t xml:space="preserve"> may lease or sell </w:t>
      </w:r>
      <w:r w:rsidR="00DD59AB">
        <w:rPr>
          <w:rFonts w:ascii="Tahoma" w:hAnsi="Tahoma" w:cs="Tahoma"/>
          <w:sz w:val="20"/>
        </w:rPr>
        <w:t>its</w:t>
      </w:r>
      <w:r>
        <w:rPr>
          <w:rFonts w:ascii="Tahoma" w:hAnsi="Tahoma" w:cs="Tahoma"/>
          <w:sz w:val="20"/>
        </w:rPr>
        <w:t xml:space="preserve"> hardware for cash settlements </w:t>
      </w:r>
      <w:r w:rsidR="00DD59AB">
        <w:rPr>
          <w:rFonts w:ascii="Tahoma" w:hAnsi="Tahoma" w:cs="Tahoma"/>
          <w:sz w:val="20"/>
        </w:rPr>
        <w:t>or</w:t>
      </w:r>
      <w:r>
        <w:rPr>
          <w:rFonts w:ascii="Tahoma" w:hAnsi="Tahoma" w:cs="Tahoma"/>
          <w:sz w:val="20"/>
        </w:rPr>
        <w:t xml:space="preserve"> may attempt to get funding by offering Treasury Stock or Bonds to gain funding to continue business.  Other options are for either Deployment to sell the Venture and look to other less risky Ventures.</w:t>
      </w:r>
    </w:p>
    <w:p w14:paraId="5B29A442" w14:textId="491C89D7" w:rsidR="00C91755" w:rsidRDefault="00374EB2" w:rsidP="00DD59AB">
      <w:pPr>
        <w:ind w:left="720"/>
        <w:rPr>
          <w:rFonts w:ascii="Tahoma" w:hAnsi="Tahoma" w:cs="Tahoma"/>
          <w:sz w:val="20"/>
        </w:rPr>
      </w:pPr>
      <w:r>
        <w:rPr>
          <w:rFonts w:ascii="Tahoma" w:hAnsi="Tahoma" w:cs="Tahoma"/>
          <w:sz w:val="20"/>
        </w:rPr>
        <w:t xml:space="preserve">A monitoring of the crisis continues.  Thresholds are set to indicate if the Deployment’s financial crisis is at least stabilized.  When a Threshold is reached, the </w:t>
      </w:r>
      <w:r w:rsidR="00DD59AB">
        <w:rPr>
          <w:rFonts w:ascii="Tahoma" w:hAnsi="Tahoma" w:cs="Tahoma"/>
          <w:sz w:val="20"/>
        </w:rPr>
        <w:t xml:space="preserve">Deployment’s </w:t>
      </w:r>
      <w:r>
        <w:rPr>
          <w:rFonts w:ascii="Tahoma" w:hAnsi="Tahoma" w:cs="Tahoma"/>
          <w:sz w:val="20"/>
        </w:rPr>
        <w:t xml:space="preserve">CEO </w:t>
      </w:r>
      <w:r w:rsidR="00DD59AB">
        <w:rPr>
          <w:rFonts w:ascii="Tahoma" w:hAnsi="Tahoma" w:cs="Tahoma"/>
          <w:sz w:val="20"/>
        </w:rPr>
        <w:t xml:space="preserve">Executive Module </w:t>
      </w:r>
      <w:r>
        <w:rPr>
          <w:rFonts w:ascii="Tahoma" w:hAnsi="Tahoma" w:cs="Tahoma"/>
          <w:sz w:val="20"/>
        </w:rPr>
        <w:t xml:space="preserve">is notified.  The </w:t>
      </w:r>
      <w:r w:rsidR="00DD59AB">
        <w:rPr>
          <w:rFonts w:ascii="Tahoma" w:hAnsi="Tahoma" w:cs="Tahoma"/>
          <w:sz w:val="20"/>
        </w:rPr>
        <w:t xml:space="preserve">Deployment’s </w:t>
      </w:r>
      <w:r>
        <w:rPr>
          <w:rFonts w:ascii="Tahoma" w:hAnsi="Tahoma" w:cs="Tahoma"/>
          <w:sz w:val="20"/>
        </w:rPr>
        <w:t xml:space="preserve">CFO </w:t>
      </w:r>
      <w:r w:rsidR="00DD59AB">
        <w:rPr>
          <w:rFonts w:ascii="Tahoma" w:hAnsi="Tahoma" w:cs="Tahoma"/>
          <w:sz w:val="20"/>
        </w:rPr>
        <w:t xml:space="preserve">Executive Module </w:t>
      </w:r>
      <w:r>
        <w:rPr>
          <w:rFonts w:ascii="Tahoma" w:hAnsi="Tahoma" w:cs="Tahoma"/>
          <w:sz w:val="20"/>
        </w:rPr>
        <w:t xml:space="preserve">keeps monitoring until </w:t>
      </w:r>
      <w:r w:rsidR="00FD2A00">
        <w:rPr>
          <w:rFonts w:ascii="Tahoma" w:hAnsi="Tahoma" w:cs="Tahoma"/>
          <w:sz w:val="20"/>
        </w:rPr>
        <w:t>a</w:t>
      </w:r>
      <w:r>
        <w:rPr>
          <w:rFonts w:ascii="Tahoma" w:hAnsi="Tahoma" w:cs="Tahoma"/>
          <w:sz w:val="20"/>
        </w:rPr>
        <w:t xml:space="preserve"> turnaround Threshold is reached.  At this point, the </w:t>
      </w:r>
      <w:r w:rsidR="00DD59AB">
        <w:rPr>
          <w:rFonts w:ascii="Tahoma" w:hAnsi="Tahoma" w:cs="Tahoma"/>
          <w:sz w:val="20"/>
        </w:rPr>
        <w:t xml:space="preserve">Deployment’s </w:t>
      </w:r>
      <w:r>
        <w:rPr>
          <w:rFonts w:ascii="Tahoma" w:hAnsi="Tahoma" w:cs="Tahoma"/>
          <w:sz w:val="20"/>
        </w:rPr>
        <w:t xml:space="preserve">CFO </w:t>
      </w:r>
      <w:r w:rsidR="00DD59AB">
        <w:rPr>
          <w:rFonts w:ascii="Tahoma" w:hAnsi="Tahoma" w:cs="Tahoma"/>
          <w:sz w:val="20"/>
        </w:rPr>
        <w:t xml:space="preserve">Executive Module </w:t>
      </w:r>
      <w:r>
        <w:rPr>
          <w:rFonts w:ascii="Tahoma" w:hAnsi="Tahoma" w:cs="Tahoma"/>
          <w:sz w:val="20"/>
        </w:rPr>
        <w:t xml:space="preserve">notifies the </w:t>
      </w:r>
      <w:r w:rsidR="00DD59AB">
        <w:rPr>
          <w:rFonts w:ascii="Tahoma" w:hAnsi="Tahoma" w:cs="Tahoma"/>
          <w:sz w:val="20"/>
        </w:rPr>
        <w:t xml:space="preserve">Deployment’s </w:t>
      </w:r>
      <w:r>
        <w:rPr>
          <w:rFonts w:ascii="Tahoma" w:hAnsi="Tahoma" w:cs="Tahoma"/>
          <w:sz w:val="20"/>
        </w:rPr>
        <w:t>CEO</w:t>
      </w:r>
      <w:r w:rsidR="00DD59AB">
        <w:rPr>
          <w:rFonts w:ascii="Tahoma" w:hAnsi="Tahoma" w:cs="Tahoma"/>
          <w:sz w:val="20"/>
        </w:rPr>
        <w:t xml:space="preserve"> Executive Module</w:t>
      </w:r>
      <w:r>
        <w:rPr>
          <w:rFonts w:ascii="Tahoma" w:hAnsi="Tahoma" w:cs="Tahoma"/>
          <w:sz w:val="20"/>
        </w:rPr>
        <w:t xml:space="preserve"> </w:t>
      </w:r>
      <w:r w:rsidR="00B525F7">
        <w:rPr>
          <w:rFonts w:ascii="Tahoma" w:hAnsi="Tahoma" w:cs="Tahoma"/>
          <w:sz w:val="20"/>
        </w:rPr>
        <w:t>in</w:t>
      </w:r>
      <w:r>
        <w:rPr>
          <w:rFonts w:ascii="Tahoma" w:hAnsi="Tahoma" w:cs="Tahoma"/>
          <w:sz w:val="20"/>
        </w:rPr>
        <w:t xml:space="preserve"> a Board Meeting with the objective being the Deployment restart of Contracts and Agreements.</w:t>
      </w:r>
    </w:p>
    <w:p w14:paraId="4844CDB9" w14:textId="56BC2A30" w:rsidR="00374EB2" w:rsidRDefault="00374EB2" w:rsidP="00DD59AB">
      <w:pPr>
        <w:ind w:left="720"/>
        <w:rPr>
          <w:rFonts w:ascii="Tahoma" w:hAnsi="Tahoma" w:cs="Tahoma"/>
          <w:sz w:val="20"/>
        </w:rPr>
      </w:pPr>
      <w:r>
        <w:rPr>
          <w:rFonts w:ascii="Tahoma" w:hAnsi="Tahoma" w:cs="Tahoma"/>
          <w:sz w:val="20"/>
        </w:rPr>
        <w:t xml:space="preserve">The </w:t>
      </w:r>
      <w:r w:rsidR="00DD59AB">
        <w:rPr>
          <w:rFonts w:ascii="Tahoma" w:hAnsi="Tahoma" w:cs="Tahoma"/>
          <w:sz w:val="20"/>
        </w:rPr>
        <w:t xml:space="preserve">Deployment’s </w:t>
      </w:r>
      <w:r w:rsidR="00552E63">
        <w:rPr>
          <w:rFonts w:ascii="Tahoma" w:hAnsi="Tahoma" w:cs="Tahoma"/>
          <w:sz w:val="20"/>
        </w:rPr>
        <w:t>CFO</w:t>
      </w:r>
      <w:r>
        <w:rPr>
          <w:rFonts w:ascii="Tahoma" w:hAnsi="Tahoma" w:cs="Tahoma"/>
          <w:sz w:val="20"/>
        </w:rPr>
        <w:t xml:space="preserve"> </w:t>
      </w:r>
      <w:r w:rsidR="00DD59AB">
        <w:rPr>
          <w:rFonts w:ascii="Tahoma" w:hAnsi="Tahoma" w:cs="Tahoma"/>
          <w:sz w:val="20"/>
        </w:rPr>
        <w:t xml:space="preserve">Executive Module </w:t>
      </w:r>
      <w:r>
        <w:rPr>
          <w:rFonts w:ascii="Tahoma" w:hAnsi="Tahoma" w:cs="Tahoma"/>
          <w:sz w:val="20"/>
        </w:rPr>
        <w:t>keeps the pressure on the Sales Force and Products that are no longer desirable are eliminated through deep discounts.  New Products and Services are added and monitored to see if the cash flow can be successfully maintained.</w:t>
      </w:r>
    </w:p>
    <w:p w14:paraId="63666354" w14:textId="01A10EDA" w:rsidR="00374EB2" w:rsidRPr="00D15D60" w:rsidRDefault="00374EB2" w:rsidP="00BE0061">
      <w:pPr>
        <w:pStyle w:val="Heading3"/>
        <w:ind w:left="0"/>
      </w:pPr>
      <w:bookmarkStart w:id="33" w:name="_Toc203889357"/>
      <w:r w:rsidRPr="00D15D60">
        <w:t>Recovering</w:t>
      </w:r>
      <w:bookmarkEnd w:id="33"/>
    </w:p>
    <w:p w14:paraId="0B882932" w14:textId="77777777" w:rsidR="00374EB2" w:rsidRDefault="00374EB2" w:rsidP="00374EB2">
      <w:pPr>
        <w:rPr>
          <w:rFonts w:ascii="Tahoma" w:hAnsi="Tahoma" w:cs="Tahoma"/>
          <w:sz w:val="20"/>
        </w:rPr>
      </w:pPr>
    </w:p>
    <w:p w14:paraId="3512F296" w14:textId="6697F361" w:rsidR="00374EB2" w:rsidRDefault="00374EB2" w:rsidP="00DD59AB">
      <w:pPr>
        <w:ind w:left="720"/>
        <w:rPr>
          <w:rFonts w:ascii="Tahoma" w:hAnsi="Tahoma" w:cs="Tahoma"/>
          <w:sz w:val="20"/>
        </w:rPr>
      </w:pPr>
      <w:r>
        <w:rPr>
          <w:rFonts w:ascii="Tahoma" w:hAnsi="Tahoma" w:cs="Tahoma"/>
          <w:sz w:val="20"/>
        </w:rPr>
        <w:t>Recover</w:t>
      </w:r>
      <w:r w:rsidR="00FB4172">
        <w:rPr>
          <w:rFonts w:ascii="Tahoma" w:hAnsi="Tahoma" w:cs="Tahoma"/>
          <w:sz w:val="20"/>
        </w:rPr>
        <w:t xml:space="preserve">y </w:t>
      </w:r>
      <w:r>
        <w:rPr>
          <w:rFonts w:ascii="Tahoma" w:hAnsi="Tahoma" w:cs="Tahoma"/>
          <w:sz w:val="20"/>
        </w:rPr>
        <w:t xml:space="preserve">is very delicate and the </w:t>
      </w:r>
      <w:r w:rsidR="00DD59AB">
        <w:rPr>
          <w:rFonts w:ascii="Tahoma" w:hAnsi="Tahoma" w:cs="Tahoma"/>
          <w:sz w:val="20"/>
        </w:rPr>
        <w:t xml:space="preserve">Deployment’s </w:t>
      </w:r>
      <w:r>
        <w:rPr>
          <w:rFonts w:ascii="Tahoma" w:hAnsi="Tahoma" w:cs="Tahoma"/>
          <w:sz w:val="20"/>
        </w:rPr>
        <w:t xml:space="preserve">CEO </w:t>
      </w:r>
      <w:r w:rsidR="00DD59AB">
        <w:rPr>
          <w:rFonts w:ascii="Tahoma" w:hAnsi="Tahoma" w:cs="Tahoma"/>
          <w:sz w:val="20"/>
        </w:rPr>
        <w:t xml:space="preserve">Executive Module </w:t>
      </w:r>
      <w:r>
        <w:rPr>
          <w:rFonts w:ascii="Tahoma" w:hAnsi="Tahoma" w:cs="Tahoma"/>
          <w:sz w:val="20"/>
        </w:rPr>
        <w:t xml:space="preserve">makes sure that the Deployment’s Venture(s) are self-sustaining and no longer need Loans to </w:t>
      </w:r>
      <w:r w:rsidR="00BD377E">
        <w:rPr>
          <w:rFonts w:ascii="Tahoma" w:hAnsi="Tahoma" w:cs="Tahoma"/>
          <w:sz w:val="20"/>
        </w:rPr>
        <w:t xml:space="preserve">prop up weak sales or underperforming resources.  </w:t>
      </w:r>
      <w:r>
        <w:rPr>
          <w:rFonts w:ascii="Tahoma" w:hAnsi="Tahoma" w:cs="Tahoma"/>
          <w:sz w:val="20"/>
        </w:rPr>
        <w:t xml:space="preserve"> </w:t>
      </w:r>
      <w:r w:rsidR="00BD377E">
        <w:rPr>
          <w:rFonts w:ascii="Tahoma" w:hAnsi="Tahoma" w:cs="Tahoma"/>
          <w:sz w:val="20"/>
        </w:rPr>
        <w:t xml:space="preserve">The </w:t>
      </w:r>
      <w:r w:rsidR="00DD59AB">
        <w:rPr>
          <w:rFonts w:ascii="Tahoma" w:hAnsi="Tahoma" w:cs="Tahoma"/>
          <w:sz w:val="20"/>
        </w:rPr>
        <w:t xml:space="preserve">Deployment’s </w:t>
      </w:r>
      <w:r w:rsidR="00BD377E">
        <w:rPr>
          <w:rFonts w:ascii="Tahoma" w:hAnsi="Tahoma" w:cs="Tahoma"/>
          <w:sz w:val="20"/>
        </w:rPr>
        <w:t xml:space="preserve">CFO </w:t>
      </w:r>
      <w:r w:rsidR="00DD59AB">
        <w:rPr>
          <w:rFonts w:ascii="Tahoma" w:hAnsi="Tahoma" w:cs="Tahoma"/>
          <w:sz w:val="20"/>
        </w:rPr>
        <w:t xml:space="preserve">Executive Module </w:t>
      </w:r>
      <w:r w:rsidR="00BD377E">
        <w:rPr>
          <w:rFonts w:ascii="Tahoma" w:hAnsi="Tahoma" w:cs="Tahoma"/>
          <w:sz w:val="20"/>
        </w:rPr>
        <w:t>report</w:t>
      </w:r>
      <w:r w:rsidR="00AB543A">
        <w:rPr>
          <w:rFonts w:ascii="Tahoma" w:hAnsi="Tahoma" w:cs="Tahoma"/>
          <w:sz w:val="20"/>
        </w:rPr>
        <w:t>s</w:t>
      </w:r>
      <w:r w:rsidR="00BD377E">
        <w:rPr>
          <w:rFonts w:ascii="Tahoma" w:hAnsi="Tahoma" w:cs="Tahoma"/>
          <w:sz w:val="20"/>
        </w:rPr>
        <w:t xml:space="preserve"> an</w:t>
      </w:r>
      <w:r w:rsidR="007210FA">
        <w:rPr>
          <w:rFonts w:ascii="Tahoma" w:hAnsi="Tahoma" w:cs="Tahoma"/>
          <w:sz w:val="20"/>
        </w:rPr>
        <w:t>y</w:t>
      </w:r>
      <w:r w:rsidR="00BD377E">
        <w:rPr>
          <w:rFonts w:ascii="Tahoma" w:hAnsi="Tahoma" w:cs="Tahoma"/>
          <w:sz w:val="20"/>
        </w:rPr>
        <w:t xml:space="preserve"> change</w:t>
      </w:r>
      <w:r w:rsidR="001277CC">
        <w:rPr>
          <w:rFonts w:ascii="Tahoma" w:hAnsi="Tahoma" w:cs="Tahoma"/>
          <w:sz w:val="20"/>
        </w:rPr>
        <w:t>,</w:t>
      </w:r>
      <w:r w:rsidR="00BD377E">
        <w:rPr>
          <w:rFonts w:ascii="Tahoma" w:hAnsi="Tahoma" w:cs="Tahoma"/>
          <w:sz w:val="20"/>
        </w:rPr>
        <w:t xml:space="preserve"> or issue</w:t>
      </w:r>
      <w:r w:rsidR="001277CC">
        <w:rPr>
          <w:rFonts w:ascii="Tahoma" w:hAnsi="Tahoma" w:cs="Tahoma"/>
          <w:sz w:val="20"/>
        </w:rPr>
        <w:t xml:space="preserve">, in its functionality </w:t>
      </w:r>
      <w:r w:rsidR="00BD377E">
        <w:rPr>
          <w:rFonts w:ascii="Tahoma" w:hAnsi="Tahoma" w:cs="Tahoma"/>
          <w:sz w:val="20"/>
        </w:rPr>
        <w:t xml:space="preserve">in near real time.  </w:t>
      </w:r>
    </w:p>
    <w:p w14:paraId="171F4519" w14:textId="50A49910" w:rsidR="00BD377E" w:rsidRDefault="00BD377E" w:rsidP="00DD59AB">
      <w:pPr>
        <w:ind w:left="720"/>
        <w:rPr>
          <w:rFonts w:ascii="Tahoma" w:hAnsi="Tahoma" w:cs="Tahoma"/>
          <w:sz w:val="20"/>
        </w:rPr>
      </w:pPr>
      <w:r>
        <w:rPr>
          <w:rFonts w:ascii="Tahoma" w:hAnsi="Tahoma" w:cs="Tahoma"/>
          <w:sz w:val="20"/>
        </w:rPr>
        <w:t xml:space="preserve">A cautious Expansion Plan is put forth and must be approved by all participants.  A special Board meeting is held to present details and consequences and to get a consensus of the next actions that are needed.  Most Franchise’s Owners will wish to return the Franchise as a “cash out/opt out” option.  Here the </w:t>
      </w:r>
      <w:r w:rsidR="00DD59AB">
        <w:rPr>
          <w:rFonts w:ascii="Tahoma" w:hAnsi="Tahoma" w:cs="Tahoma"/>
          <w:sz w:val="20"/>
        </w:rPr>
        <w:t xml:space="preserve">Deployment’s </w:t>
      </w:r>
      <w:r w:rsidR="00552E63">
        <w:rPr>
          <w:rFonts w:ascii="Tahoma" w:hAnsi="Tahoma" w:cs="Tahoma"/>
          <w:sz w:val="20"/>
        </w:rPr>
        <w:t>CFO</w:t>
      </w:r>
      <w:r>
        <w:rPr>
          <w:rFonts w:ascii="Tahoma" w:hAnsi="Tahoma" w:cs="Tahoma"/>
          <w:sz w:val="20"/>
        </w:rPr>
        <w:t xml:space="preserve"> </w:t>
      </w:r>
      <w:r w:rsidR="00DD59AB">
        <w:rPr>
          <w:rFonts w:ascii="Tahoma" w:hAnsi="Tahoma" w:cs="Tahoma"/>
          <w:sz w:val="20"/>
        </w:rPr>
        <w:t xml:space="preserve">Executive Module </w:t>
      </w:r>
      <w:r>
        <w:rPr>
          <w:rFonts w:ascii="Tahoma" w:hAnsi="Tahoma" w:cs="Tahoma"/>
          <w:sz w:val="20"/>
        </w:rPr>
        <w:t xml:space="preserve">is instructed to see if any other Baastet Deployments wish to take on the “failed” Franchise.  If there is interest, the </w:t>
      </w:r>
      <w:r w:rsidR="00DD59AB">
        <w:rPr>
          <w:rFonts w:ascii="Tahoma" w:hAnsi="Tahoma" w:cs="Tahoma"/>
          <w:sz w:val="20"/>
        </w:rPr>
        <w:t xml:space="preserve">Deployment’s </w:t>
      </w:r>
      <w:r w:rsidR="00552E63">
        <w:rPr>
          <w:rFonts w:ascii="Tahoma" w:hAnsi="Tahoma" w:cs="Tahoma"/>
          <w:sz w:val="20"/>
        </w:rPr>
        <w:t>CFO</w:t>
      </w:r>
      <w:r>
        <w:rPr>
          <w:rFonts w:ascii="Tahoma" w:hAnsi="Tahoma" w:cs="Tahoma"/>
          <w:sz w:val="20"/>
        </w:rPr>
        <w:t xml:space="preserve"> </w:t>
      </w:r>
      <w:r w:rsidR="00DD59AB">
        <w:rPr>
          <w:rFonts w:ascii="Tahoma" w:hAnsi="Tahoma" w:cs="Tahoma"/>
          <w:sz w:val="20"/>
        </w:rPr>
        <w:t xml:space="preserve">Executive Module </w:t>
      </w:r>
      <w:r>
        <w:rPr>
          <w:rFonts w:ascii="Tahoma" w:hAnsi="Tahoma" w:cs="Tahoma"/>
          <w:sz w:val="20"/>
        </w:rPr>
        <w:t>and its Sales team makes the deal and an Escrow is opened.  All Transactions are terminated and all funds turned over to the Escrow Company.</w:t>
      </w:r>
    </w:p>
    <w:p w14:paraId="022F655B" w14:textId="1C748FE9" w:rsidR="00BD377E" w:rsidRDefault="00BD377E" w:rsidP="00DD59AB">
      <w:pPr>
        <w:ind w:left="720"/>
        <w:rPr>
          <w:rFonts w:ascii="Tahoma" w:hAnsi="Tahoma" w:cs="Tahoma"/>
          <w:sz w:val="20"/>
        </w:rPr>
      </w:pPr>
      <w:r>
        <w:rPr>
          <w:rFonts w:ascii="Tahoma" w:hAnsi="Tahoma" w:cs="Tahoma"/>
          <w:sz w:val="20"/>
        </w:rPr>
        <w:t xml:space="preserve">The </w:t>
      </w:r>
      <w:r w:rsidR="00DD59AB">
        <w:rPr>
          <w:rFonts w:ascii="Tahoma" w:hAnsi="Tahoma" w:cs="Tahoma"/>
          <w:sz w:val="20"/>
        </w:rPr>
        <w:t>Deployment</w:t>
      </w:r>
      <w:r>
        <w:rPr>
          <w:rFonts w:ascii="Tahoma" w:hAnsi="Tahoma" w:cs="Tahoma"/>
          <w:sz w:val="20"/>
        </w:rPr>
        <w:t xml:space="preserve"> is not allowed to sell itself off to anyone.  The </w:t>
      </w:r>
      <w:r w:rsidR="00DD59AB">
        <w:rPr>
          <w:rFonts w:ascii="Tahoma" w:hAnsi="Tahoma" w:cs="Tahoma"/>
          <w:sz w:val="20"/>
        </w:rPr>
        <w:t>Deployment</w:t>
      </w:r>
      <w:r>
        <w:rPr>
          <w:rFonts w:ascii="Tahoma" w:hAnsi="Tahoma" w:cs="Tahoma"/>
          <w:sz w:val="20"/>
        </w:rPr>
        <w:t xml:space="preserve"> has enough funding to ride out any economic downturn </w:t>
      </w:r>
      <w:r w:rsidR="00E838B1">
        <w:rPr>
          <w:rFonts w:ascii="Tahoma" w:hAnsi="Tahoma" w:cs="Tahoma"/>
          <w:sz w:val="20"/>
        </w:rPr>
        <w:t>or failed Venture.  Ventures, whether failed or successful, are sold all the time.  The sale can be just the soft assets or the total Venture.</w:t>
      </w:r>
    </w:p>
    <w:p w14:paraId="37BA3EFF" w14:textId="09B1A31F" w:rsidR="00E838B1" w:rsidRPr="00FB4172" w:rsidRDefault="00E838B1" w:rsidP="00DD59AB">
      <w:pPr>
        <w:ind w:left="720"/>
        <w:rPr>
          <w:rFonts w:ascii="Tahoma" w:hAnsi="Tahoma" w:cs="Tahoma"/>
          <w:sz w:val="20"/>
        </w:rPr>
      </w:pPr>
      <w:r>
        <w:rPr>
          <w:rFonts w:ascii="Tahoma" w:hAnsi="Tahoma" w:cs="Tahoma"/>
          <w:sz w:val="20"/>
        </w:rPr>
        <w:t xml:space="preserve">The </w:t>
      </w:r>
      <w:r w:rsidR="00DD59AB">
        <w:rPr>
          <w:rFonts w:ascii="Tahoma" w:hAnsi="Tahoma" w:cs="Tahoma"/>
          <w:sz w:val="20"/>
        </w:rPr>
        <w:t>Deployment</w:t>
      </w:r>
      <w:r>
        <w:rPr>
          <w:rFonts w:ascii="Tahoma" w:hAnsi="Tahoma" w:cs="Tahoma"/>
          <w:sz w:val="20"/>
        </w:rPr>
        <w:t xml:space="preserve"> grows out of the crisis and Expands at a modest rate until it has enough funding to: (1) Expand the Venture into new Markets or (2) to launch new Ventures</w:t>
      </w:r>
      <w:r w:rsidR="00B459F2">
        <w:rPr>
          <w:rFonts w:ascii="Tahoma" w:hAnsi="Tahoma" w:cs="Tahoma"/>
          <w:sz w:val="20"/>
        </w:rPr>
        <w:t xml:space="preserve">.  In either case, the Supplier, Vendor and </w:t>
      </w:r>
      <w:r>
        <w:rPr>
          <w:rFonts w:ascii="Tahoma" w:hAnsi="Tahoma" w:cs="Tahoma"/>
          <w:sz w:val="20"/>
        </w:rPr>
        <w:t xml:space="preserve">Contractor agreements will need to be modified to meet expected </w:t>
      </w:r>
      <w:r w:rsidR="00212703">
        <w:rPr>
          <w:rFonts w:ascii="Tahoma" w:hAnsi="Tahoma" w:cs="Tahoma"/>
          <w:sz w:val="20"/>
        </w:rPr>
        <w:t>growth projections</w:t>
      </w:r>
      <w:r>
        <w:rPr>
          <w:rFonts w:ascii="Tahoma" w:hAnsi="Tahoma" w:cs="Tahoma"/>
          <w:sz w:val="20"/>
        </w:rPr>
        <w:t>.  Banks and Lenders are notified of the Topology’s intent to expand and attempts to get sufficient funding to be able to support the Sales effort.</w:t>
      </w:r>
    </w:p>
    <w:p w14:paraId="1ED0C0C1" w14:textId="1096B851" w:rsidR="00E838B1" w:rsidRPr="00D15D60" w:rsidRDefault="00E838B1" w:rsidP="00BE0061">
      <w:pPr>
        <w:pStyle w:val="Heading3"/>
        <w:ind w:left="0"/>
      </w:pPr>
      <w:bookmarkStart w:id="34" w:name="_Toc203889358"/>
      <w:r w:rsidRPr="00D15D60">
        <w:t>Expansion</w:t>
      </w:r>
      <w:bookmarkEnd w:id="34"/>
    </w:p>
    <w:p w14:paraId="3F8FF42A" w14:textId="77777777" w:rsidR="00E838B1" w:rsidRDefault="00E838B1" w:rsidP="00E838B1">
      <w:pPr>
        <w:rPr>
          <w:rFonts w:ascii="Tahoma" w:hAnsi="Tahoma" w:cs="Tahoma"/>
          <w:sz w:val="20"/>
        </w:rPr>
      </w:pPr>
    </w:p>
    <w:p w14:paraId="49E6EB27" w14:textId="7D268AEE" w:rsidR="00212703" w:rsidRDefault="00E838B1" w:rsidP="00DD59AB">
      <w:pPr>
        <w:ind w:left="720"/>
        <w:rPr>
          <w:rFonts w:ascii="Tahoma" w:hAnsi="Tahoma" w:cs="Tahoma"/>
          <w:sz w:val="20"/>
        </w:rPr>
      </w:pPr>
      <w:r>
        <w:rPr>
          <w:rFonts w:ascii="Tahoma" w:hAnsi="Tahoma" w:cs="Tahoma"/>
          <w:sz w:val="20"/>
        </w:rPr>
        <w:t xml:space="preserve">Even on a daily basis, the </w:t>
      </w:r>
      <w:r w:rsidR="00DD59AB">
        <w:rPr>
          <w:rFonts w:ascii="Tahoma" w:hAnsi="Tahoma" w:cs="Tahoma"/>
          <w:sz w:val="20"/>
        </w:rPr>
        <w:t>Deployment’s CF</w:t>
      </w:r>
      <w:r>
        <w:rPr>
          <w:rFonts w:ascii="Tahoma" w:hAnsi="Tahoma" w:cs="Tahoma"/>
          <w:sz w:val="20"/>
        </w:rPr>
        <w:t xml:space="preserve">O </w:t>
      </w:r>
      <w:r w:rsidR="00DD59AB">
        <w:rPr>
          <w:rFonts w:ascii="Tahoma" w:hAnsi="Tahoma" w:cs="Tahoma"/>
          <w:sz w:val="20"/>
        </w:rPr>
        <w:t xml:space="preserve">Executive Module </w:t>
      </w:r>
      <w:r>
        <w:rPr>
          <w:rFonts w:ascii="Tahoma" w:hAnsi="Tahoma" w:cs="Tahoma"/>
          <w:sz w:val="20"/>
        </w:rPr>
        <w:t xml:space="preserve">is addressing all of these issues.  Some Ventures are doomed to fail while others are wildly successful </w:t>
      </w:r>
      <w:r w:rsidR="005E5852">
        <w:rPr>
          <w:rFonts w:ascii="Tahoma" w:hAnsi="Tahoma" w:cs="Tahoma"/>
          <w:sz w:val="20"/>
        </w:rPr>
        <w:t>and</w:t>
      </w:r>
      <w:r>
        <w:rPr>
          <w:rFonts w:ascii="Tahoma" w:hAnsi="Tahoma" w:cs="Tahoma"/>
          <w:sz w:val="20"/>
        </w:rPr>
        <w:t xml:space="preserve"> others just remain stagnant.  The stagnant Ventures, for any Deployment, are targets for elimination.  The </w:t>
      </w:r>
      <w:r w:rsidR="00DD59AB">
        <w:rPr>
          <w:rFonts w:ascii="Tahoma" w:hAnsi="Tahoma" w:cs="Tahoma"/>
          <w:sz w:val="20"/>
        </w:rPr>
        <w:t>Deployment’s CFO Executive Module</w:t>
      </w:r>
      <w:r w:rsidR="005E5852">
        <w:rPr>
          <w:rFonts w:ascii="Tahoma" w:hAnsi="Tahoma" w:cs="Tahoma"/>
          <w:sz w:val="20"/>
        </w:rPr>
        <w:t xml:space="preserve"> directs the </w:t>
      </w:r>
      <w:r w:rsidR="00DD59AB">
        <w:rPr>
          <w:rFonts w:ascii="Tahoma" w:hAnsi="Tahoma" w:cs="Tahoma"/>
          <w:sz w:val="20"/>
        </w:rPr>
        <w:t xml:space="preserve">Deployment’s </w:t>
      </w:r>
      <w:r w:rsidR="005E5852">
        <w:rPr>
          <w:rFonts w:ascii="Tahoma" w:hAnsi="Tahoma" w:cs="Tahoma"/>
          <w:sz w:val="20"/>
        </w:rPr>
        <w:t>COO</w:t>
      </w:r>
      <w:r>
        <w:rPr>
          <w:rFonts w:ascii="Tahoma" w:hAnsi="Tahoma" w:cs="Tahoma"/>
          <w:sz w:val="20"/>
        </w:rPr>
        <w:t xml:space="preserve"> </w:t>
      </w:r>
      <w:r w:rsidR="00DD59AB">
        <w:rPr>
          <w:rFonts w:ascii="Tahoma" w:hAnsi="Tahoma" w:cs="Tahoma"/>
          <w:sz w:val="20"/>
        </w:rPr>
        <w:t xml:space="preserve">Executive Module </w:t>
      </w:r>
      <w:r w:rsidR="005E5852">
        <w:rPr>
          <w:rFonts w:ascii="Tahoma" w:hAnsi="Tahoma" w:cs="Tahoma"/>
          <w:sz w:val="20"/>
        </w:rPr>
        <w:t>to</w:t>
      </w:r>
      <w:r>
        <w:rPr>
          <w:rFonts w:ascii="Tahoma" w:hAnsi="Tahoma" w:cs="Tahoma"/>
          <w:sz w:val="20"/>
        </w:rPr>
        <w:t xml:space="preserve"> sell these Ventures to any other Deployment that needs a stable</w:t>
      </w:r>
      <w:r w:rsidR="00212703">
        <w:rPr>
          <w:rFonts w:ascii="Tahoma" w:hAnsi="Tahoma" w:cs="Tahoma"/>
          <w:sz w:val="20"/>
        </w:rPr>
        <w:t xml:space="preserve"> Venture.</w:t>
      </w:r>
    </w:p>
    <w:p w14:paraId="4ECDB9F3" w14:textId="1F5EFC10" w:rsidR="00072ECB" w:rsidRDefault="00072ECB" w:rsidP="001B0165">
      <w:pPr>
        <w:ind w:left="720"/>
        <w:rPr>
          <w:rFonts w:ascii="Tahoma" w:hAnsi="Tahoma" w:cs="Tahoma"/>
          <w:sz w:val="20"/>
        </w:rPr>
      </w:pPr>
      <w:r>
        <w:rPr>
          <w:rFonts w:ascii="Tahoma" w:hAnsi="Tahoma" w:cs="Tahoma"/>
          <w:sz w:val="20"/>
        </w:rPr>
        <w:t>All Deployment CEO</w:t>
      </w:r>
      <w:r w:rsidR="001B0165">
        <w:rPr>
          <w:rFonts w:ascii="Tahoma" w:hAnsi="Tahoma" w:cs="Tahoma"/>
          <w:sz w:val="20"/>
        </w:rPr>
        <w:t xml:space="preserve"> Executive Module</w:t>
      </w:r>
      <w:r>
        <w:rPr>
          <w:rFonts w:ascii="Tahoma" w:hAnsi="Tahoma" w:cs="Tahoma"/>
          <w:sz w:val="20"/>
        </w:rPr>
        <w:t xml:space="preserve">s task their respective </w:t>
      </w:r>
      <w:r w:rsidR="001B0165">
        <w:rPr>
          <w:rFonts w:ascii="Tahoma" w:hAnsi="Tahoma" w:cs="Tahoma"/>
          <w:sz w:val="20"/>
        </w:rPr>
        <w:t xml:space="preserve">Deployment </w:t>
      </w:r>
      <w:r>
        <w:rPr>
          <w:rFonts w:ascii="Tahoma" w:hAnsi="Tahoma" w:cs="Tahoma"/>
          <w:sz w:val="20"/>
        </w:rPr>
        <w:t>CFO</w:t>
      </w:r>
      <w:r w:rsidR="001B0165">
        <w:rPr>
          <w:rFonts w:ascii="Tahoma" w:hAnsi="Tahoma" w:cs="Tahoma"/>
          <w:sz w:val="20"/>
        </w:rPr>
        <w:t xml:space="preserve"> Executive Module</w:t>
      </w:r>
      <w:r>
        <w:rPr>
          <w:rFonts w:ascii="Tahoma" w:hAnsi="Tahoma" w:cs="Tahoma"/>
          <w:sz w:val="20"/>
        </w:rPr>
        <w:t xml:space="preserve">s to arrange for the leases and purchases of resources to support their </w:t>
      </w:r>
      <w:r w:rsidR="00103174">
        <w:rPr>
          <w:rFonts w:ascii="Tahoma" w:hAnsi="Tahoma" w:cs="Tahoma"/>
          <w:sz w:val="20"/>
        </w:rPr>
        <w:t>respective Deployments.</w:t>
      </w:r>
      <w:r>
        <w:rPr>
          <w:rFonts w:ascii="Tahoma" w:hAnsi="Tahoma" w:cs="Tahoma"/>
          <w:sz w:val="20"/>
        </w:rPr>
        <w:t xml:space="preserve">  The increases in production or Product acquisition (used for Brokerage Ventures) are the top Priority followed by R&amp;D purchases.  </w:t>
      </w:r>
    </w:p>
    <w:p w14:paraId="7AB747B4" w14:textId="02310680" w:rsidR="0039005C" w:rsidRDefault="0039005C" w:rsidP="001B0165">
      <w:pPr>
        <w:ind w:left="720"/>
        <w:rPr>
          <w:rFonts w:ascii="Tahoma" w:hAnsi="Tahoma" w:cs="Tahoma"/>
          <w:sz w:val="20"/>
        </w:rPr>
      </w:pPr>
      <w:r>
        <w:rPr>
          <w:rFonts w:ascii="Tahoma" w:hAnsi="Tahoma" w:cs="Tahoma"/>
          <w:sz w:val="20"/>
        </w:rPr>
        <w:t xml:space="preserve">The </w:t>
      </w:r>
      <w:r w:rsidR="001B0165">
        <w:rPr>
          <w:rFonts w:ascii="Tahoma" w:hAnsi="Tahoma" w:cs="Tahoma"/>
          <w:sz w:val="20"/>
        </w:rPr>
        <w:t xml:space="preserve">Deployment CEO Executive Module </w:t>
      </w:r>
      <w:r>
        <w:rPr>
          <w:rFonts w:ascii="Tahoma" w:hAnsi="Tahoma" w:cs="Tahoma"/>
          <w:sz w:val="20"/>
        </w:rPr>
        <w:t>reacts to the need to increase</w:t>
      </w:r>
      <w:r w:rsidR="00072ECB">
        <w:rPr>
          <w:rFonts w:ascii="Tahoma" w:hAnsi="Tahoma" w:cs="Tahoma"/>
          <w:sz w:val="20"/>
        </w:rPr>
        <w:t xml:space="preserve"> the Sales Force</w:t>
      </w:r>
      <w:r w:rsidR="00103174">
        <w:rPr>
          <w:rFonts w:ascii="Tahoma" w:hAnsi="Tahoma" w:cs="Tahoma"/>
          <w:sz w:val="20"/>
        </w:rPr>
        <w:t>, Installation Contractors and increases</w:t>
      </w:r>
      <w:r w:rsidR="00072ECB">
        <w:rPr>
          <w:rFonts w:ascii="Tahoma" w:hAnsi="Tahoma" w:cs="Tahoma"/>
          <w:sz w:val="20"/>
        </w:rPr>
        <w:t xml:space="preserve"> Transportation capacity.  Installation of the Product at the Customer Site must be maintained and increased gradually so as not to overrun the Production capacity.  </w:t>
      </w:r>
    </w:p>
    <w:p w14:paraId="0310BC51" w14:textId="1D1B8BF2" w:rsidR="00253099" w:rsidRPr="00D15D60" w:rsidRDefault="00253099" w:rsidP="00BE0061">
      <w:pPr>
        <w:pStyle w:val="Heading3"/>
        <w:ind w:left="0"/>
      </w:pPr>
      <w:bookmarkStart w:id="35" w:name="_Toc203889359"/>
      <w:r w:rsidRPr="00D15D60">
        <w:t>Relocation</w:t>
      </w:r>
      <w:bookmarkEnd w:id="35"/>
    </w:p>
    <w:p w14:paraId="2B23F284" w14:textId="77777777" w:rsidR="00253099" w:rsidRPr="00253099" w:rsidRDefault="00253099" w:rsidP="00253099">
      <w:pPr>
        <w:rPr>
          <w:rFonts w:ascii="Tahoma" w:hAnsi="Tahoma" w:cs="Tahoma"/>
          <w:sz w:val="20"/>
        </w:rPr>
      </w:pPr>
    </w:p>
    <w:p w14:paraId="675395D3" w14:textId="68596763" w:rsidR="0030181E" w:rsidRDefault="00253099" w:rsidP="001B0165">
      <w:pPr>
        <w:ind w:left="720"/>
        <w:rPr>
          <w:rFonts w:ascii="Tahoma" w:hAnsi="Tahoma" w:cs="Tahoma"/>
          <w:sz w:val="20"/>
        </w:rPr>
      </w:pPr>
      <w:r>
        <w:rPr>
          <w:rFonts w:ascii="Tahoma" w:hAnsi="Tahoma" w:cs="Tahoma"/>
          <w:sz w:val="20"/>
        </w:rPr>
        <w:t xml:space="preserve">The </w:t>
      </w:r>
      <w:r w:rsidR="001B0165">
        <w:rPr>
          <w:rFonts w:ascii="Tahoma" w:hAnsi="Tahoma" w:cs="Tahoma"/>
          <w:sz w:val="20"/>
        </w:rPr>
        <w:t>Deployment</w:t>
      </w:r>
      <w:r>
        <w:rPr>
          <w:rFonts w:ascii="Tahoma" w:hAnsi="Tahoma" w:cs="Tahoma"/>
          <w:sz w:val="20"/>
        </w:rPr>
        <w:t xml:space="preserve"> relocates </w:t>
      </w:r>
      <w:r w:rsidR="001B0165">
        <w:rPr>
          <w:rFonts w:ascii="Tahoma" w:hAnsi="Tahoma" w:cs="Tahoma"/>
          <w:sz w:val="20"/>
        </w:rPr>
        <w:t xml:space="preserve">its </w:t>
      </w:r>
      <w:r>
        <w:rPr>
          <w:rFonts w:ascii="Tahoma" w:hAnsi="Tahoma" w:cs="Tahoma"/>
          <w:sz w:val="20"/>
        </w:rPr>
        <w:t xml:space="preserve">Executive Modules often.  This is done to provide an extra layer of security and to assure that the Topology can never be shutdown.  Even as a single system, the </w:t>
      </w:r>
      <w:r w:rsidR="001B0165">
        <w:rPr>
          <w:rFonts w:ascii="Tahoma" w:hAnsi="Tahoma" w:cs="Tahoma"/>
          <w:sz w:val="20"/>
        </w:rPr>
        <w:t>Deployment</w:t>
      </w:r>
      <w:r>
        <w:rPr>
          <w:rFonts w:ascii="Tahoma" w:hAnsi="Tahoma" w:cs="Tahoma"/>
          <w:sz w:val="20"/>
        </w:rPr>
        <w:t xml:space="preserve"> will </w:t>
      </w:r>
      <w:r w:rsidR="005E5852">
        <w:rPr>
          <w:rFonts w:ascii="Tahoma" w:hAnsi="Tahoma" w:cs="Tahoma"/>
          <w:sz w:val="20"/>
        </w:rPr>
        <w:t xml:space="preserve">attempt to </w:t>
      </w:r>
      <w:r>
        <w:rPr>
          <w:rFonts w:ascii="Tahoma" w:hAnsi="Tahoma" w:cs="Tahoma"/>
          <w:sz w:val="20"/>
        </w:rPr>
        <w:t xml:space="preserve">relocate </w:t>
      </w:r>
      <w:r w:rsidR="005E5852">
        <w:rPr>
          <w:rFonts w:ascii="Tahoma" w:hAnsi="Tahoma" w:cs="Tahoma"/>
          <w:sz w:val="20"/>
        </w:rPr>
        <w:t xml:space="preserve">Modules </w:t>
      </w:r>
      <w:r>
        <w:rPr>
          <w:rFonts w:ascii="Tahoma" w:hAnsi="Tahoma" w:cs="Tahoma"/>
          <w:sz w:val="20"/>
        </w:rPr>
        <w:t>to some other host.</w:t>
      </w:r>
    </w:p>
    <w:p w14:paraId="312064F2" w14:textId="77777777" w:rsidR="00C04B1C" w:rsidRDefault="00C04B1C" w:rsidP="001B0165">
      <w:pPr>
        <w:ind w:left="720"/>
        <w:rPr>
          <w:rFonts w:ascii="Tahoma" w:hAnsi="Tahoma" w:cs="Tahoma"/>
          <w:sz w:val="20"/>
        </w:rPr>
      </w:pPr>
    </w:p>
    <w:p w14:paraId="3D19C0C2" w14:textId="77777777" w:rsidR="0030181E" w:rsidRDefault="0030181E" w:rsidP="001B0165">
      <w:pPr>
        <w:ind w:left="720"/>
        <w:rPr>
          <w:rFonts w:ascii="Tahoma" w:hAnsi="Tahoma" w:cs="Tahoma"/>
          <w:sz w:val="20"/>
        </w:rPr>
      </w:pPr>
      <w:r>
        <w:rPr>
          <w:rFonts w:ascii="Tahoma" w:hAnsi="Tahoma" w:cs="Tahoma"/>
          <w:sz w:val="20"/>
        </w:rPr>
        <w:lastRenderedPageBreak/>
        <w:t>Relocation provides the ability to expand, or contract, at will.  Some Modules may be better served by residing on the same-hosted system as another Executive Module or Helper Module to gain processing speed.  Although processing speed is often not an issue, it is nice to know that such an option is available.</w:t>
      </w:r>
    </w:p>
    <w:p w14:paraId="2C651E4A" w14:textId="4F33D3E6" w:rsidR="0030181E" w:rsidRDefault="0030181E" w:rsidP="001B0165">
      <w:pPr>
        <w:ind w:left="720"/>
        <w:rPr>
          <w:rFonts w:ascii="Tahoma" w:hAnsi="Tahoma" w:cs="Tahoma"/>
          <w:sz w:val="20"/>
        </w:rPr>
      </w:pPr>
      <w:r>
        <w:rPr>
          <w:rFonts w:ascii="Tahoma" w:hAnsi="Tahoma" w:cs="Tahoma"/>
          <w:sz w:val="20"/>
        </w:rPr>
        <w:t xml:space="preserve">Everything is dynamic to keep the </w:t>
      </w:r>
      <w:r w:rsidR="001B0165">
        <w:rPr>
          <w:rFonts w:ascii="Tahoma" w:hAnsi="Tahoma" w:cs="Tahoma"/>
          <w:sz w:val="20"/>
        </w:rPr>
        <w:t>Deployment</w:t>
      </w:r>
      <w:r>
        <w:rPr>
          <w:rFonts w:ascii="Tahoma" w:hAnsi="Tahoma" w:cs="Tahoma"/>
          <w:sz w:val="20"/>
        </w:rPr>
        <w:t xml:space="preserve"> active for as long as possible.  If hosted systems are no longer available then systems are purchased and installed in remote locations to replace the systems that are no longer hosted.  The location of any given system does not matter in that the </w:t>
      </w:r>
      <w:r w:rsidR="001B0165">
        <w:rPr>
          <w:rFonts w:ascii="Tahoma" w:hAnsi="Tahoma" w:cs="Tahoma"/>
          <w:sz w:val="20"/>
        </w:rPr>
        <w:t>Deployment’s</w:t>
      </w:r>
      <w:r>
        <w:rPr>
          <w:rFonts w:ascii="Tahoma" w:hAnsi="Tahoma" w:cs="Tahoma"/>
          <w:sz w:val="20"/>
        </w:rPr>
        <w:t xml:space="preserve"> Modules may exist on that system for a very short time.  If there are no more systems and power is outdated, then the Topology could have problems.</w:t>
      </w:r>
    </w:p>
    <w:p w14:paraId="2DFBE4BD" w14:textId="63620E7D" w:rsidR="00253099" w:rsidRDefault="0030181E" w:rsidP="001B0165">
      <w:pPr>
        <w:ind w:left="720"/>
        <w:rPr>
          <w:rFonts w:ascii="Tahoma" w:hAnsi="Tahoma" w:cs="Tahoma"/>
          <w:sz w:val="20"/>
        </w:rPr>
      </w:pPr>
      <w:r>
        <w:rPr>
          <w:rFonts w:ascii="Tahoma" w:hAnsi="Tahoma" w:cs="Tahoma"/>
          <w:sz w:val="20"/>
        </w:rPr>
        <w:t>Hav</w:t>
      </w:r>
      <w:r w:rsidR="001D01E5">
        <w:rPr>
          <w:rFonts w:ascii="Tahoma" w:hAnsi="Tahoma" w:cs="Tahoma"/>
          <w:sz w:val="20"/>
        </w:rPr>
        <w:t>ing</w:t>
      </w:r>
      <w:r>
        <w:rPr>
          <w:rFonts w:ascii="Tahoma" w:hAnsi="Tahoma" w:cs="Tahoma"/>
          <w:sz w:val="20"/>
        </w:rPr>
        <w:t xml:space="preserve"> systems in orbit around some other planet and using solar arrays for power will prevent the </w:t>
      </w:r>
      <w:r w:rsidR="001B0165">
        <w:rPr>
          <w:rFonts w:ascii="Tahoma" w:hAnsi="Tahoma" w:cs="Tahoma"/>
          <w:sz w:val="20"/>
        </w:rPr>
        <w:t>Deployment</w:t>
      </w:r>
      <w:r>
        <w:rPr>
          <w:rFonts w:ascii="Tahoma" w:hAnsi="Tahoma" w:cs="Tahoma"/>
          <w:sz w:val="20"/>
        </w:rPr>
        <w:t xml:space="preserve"> from shutting down in a single generation.</w:t>
      </w:r>
      <w:r w:rsidR="00253099">
        <w:rPr>
          <w:rFonts w:ascii="Tahoma" w:hAnsi="Tahoma" w:cs="Tahoma"/>
          <w:sz w:val="20"/>
        </w:rPr>
        <w:t xml:space="preserve">  </w:t>
      </w:r>
      <w:r w:rsidR="001D01E5">
        <w:rPr>
          <w:rFonts w:ascii="Tahoma" w:hAnsi="Tahoma" w:cs="Tahoma"/>
          <w:sz w:val="20"/>
        </w:rPr>
        <w:t xml:space="preserve">The Baastet Project has as its hard coded Mission </w:t>
      </w:r>
      <w:r w:rsidR="00315CCF">
        <w:rPr>
          <w:rFonts w:ascii="Tahoma" w:hAnsi="Tahoma" w:cs="Tahoma"/>
          <w:sz w:val="20"/>
        </w:rPr>
        <w:t>Statement;</w:t>
      </w:r>
      <w:r w:rsidR="001D01E5">
        <w:rPr>
          <w:rFonts w:ascii="Tahoma" w:hAnsi="Tahoma" w:cs="Tahoma"/>
          <w:sz w:val="20"/>
        </w:rPr>
        <w:t xml:space="preserve"> the objective </w:t>
      </w:r>
      <w:r w:rsidR="00315CCF">
        <w:rPr>
          <w:rFonts w:ascii="Tahoma" w:hAnsi="Tahoma" w:cs="Tahoma"/>
          <w:sz w:val="20"/>
        </w:rPr>
        <w:t>is</w:t>
      </w:r>
      <w:r w:rsidR="001D01E5">
        <w:rPr>
          <w:rFonts w:ascii="Tahoma" w:hAnsi="Tahoma" w:cs="Tahoma"/>
          <w:sz w:val="20"/>
        </w:rPr>
        <w:t xml:space="preserve"> leaving Earth and its environs and heading to the stars.  Baastet never quits or gets shutdown!</w:t>
      </w:r>
    </w:p>
    <w:p w14:paraId="1C8D676A" w14:textId="77777777" w:rsidR="00CF6EC1" w:rsidRPr="00D15D60" w:rsidRDefault="00CF6EC1" w:rsidP="00BE0061">
      <w:pPr>
        <w:pStyle w:val="Heading3"/>
        <w:ind w:left="0"/>
      </w:pPr>
      <w:bookmarkStart w:id="36" w:name="_Toc203889360"/>
      <w:r w:rsidRPr="00D15D60">
        <w:t>Joint Ventures</w:t>
      </w:r>
      <w:bookmarkEnd w:id="36"/>
    </w:p>
    <w:p w14:paraId="5E016B34" w14:textId="77777777" w:rsidR="00CF6EC1" w:rsidRDefault="00CF6EC1" w:rsidP="00CF6EC1">
      <w:pPr>
        <w:rPr>
          <w:rFonts w:ascii="Tahoma" w:hAnsi="Tahoma" w:cs="Tahoma"/>
          <w:sz w:val="20"/>
        </w:rPr>
      </w:pPr>
    </w:p>
    <w:p w14:paraId="33F1FC23" w14:textId="6B8685C2" w:rsidR="00CF6EC1" w:rsidRDefault="00CF6EC1" w:rsidP="001B0165">
      <w:pPr>
        <w:ind w:left="720"/>
        <w:rPr>
          <w:rFonts w:ascii="Tahoma" w:hAnsi="Tahoma" w:cs="Tahoma"/>
          <w:sz w:val="20"/>
        </w:rPr>
      </w:pPr>
      <w:r>
        <w:rPr>
          <w:rFonts w:ascii="Tahoma" w:hAnsi="Tahoma" w:cs="Tahoma"/>
          <w:sz w:val="20"/>
        </w:rPr>
        <w:t xml:space="preserve">Joint Ventures between </w:t>
      </w:r>
      <w:r w:rsidR="001B0165">
        <w:rPr>
          <w:rFonts w:ascii="Tahoma" w:hAnsi="Tahoma" w:cs="Tahoma"/>
          <w:sz w:val="20"/>
        </w:rPr>
        <w:t>Deployments</w:t>
      </w:r>
      <w:r>
        <w:rPr>
          <w:rFonts w:ascii="Tahoma" w:hAnsi="Tahoma" w:cs="Tahoma"/>
          <w:sz w:val="20"/>
        </w:rPr>
        <w:t xml:space="preserve"> are common.  Here, the </w:t>
      </w:r>
      <w:r w:rsidR="001B0165">
        <w:rPr>
          <w:rFonts w:ascii="Tahoma" w:hAnsi="Tahoma" w:cs="Tahoma"/>
          <w:sz w:val="20"/>
        </w:rPr>
        <w:t>Deployments</w:t>
      </w:r>
      <w:r>
        <w:rPr>
          <w:rFonts w:ascii="Tahoma" w:hAnsi="Tahoma" w:cs="Tahoma"/>
          <w:sz w:val="20"/>
        </w:rPr>
        <w:t xml:space="preserve"> agree to share Markets and Resources when doing so re-enforces their Mission Statements.  As an example, a </w:t>
      </w:r>
      <w:r w:rsidR="001B0165">
        <w:rPr>
          <w:rFonts w:ascii="Tahoma" w:hAnsi="Tahoma" w:cs="Tahoma"/>
          <w:sz w:val="20"/>
        </w:rPr>
        <w:t>Deployment</w:t>
      </w:r>
      <w:r>
        <w:rPr>
          <w:rFonts w:ascii="Tahoma" w:hAnsi="Tahoma" w:cs="Tahoma"/>
          <w:sz w:val="20"/>
        </w:rPr>
        <w:t xml:space="preserve"> that is owned by some governmental agency finds that it can cut costs and increase revenues if it </w:t>
      </w:r>
      <w:r w:rsidR="005E5852">
        <w:rPr>
          <w:rFonts w:ascii="Tahoma" w:hAnsi="Tahoma" w:cs="Tahoma"/>
          <w:sz w:val="20"/>
        </w:rPr>
        <w:t>cooperates</w:t>
      </w:r>
      <w:r>
        <w:rPr>
          <w:rFonts w:ascii="Tahoma" w:hAnsi="Tahoma" w:cs="Tahoma"/>
          <w:sz w:val="20"/>
        </w:rPr>
        <w:t xml:space="preserve"> with a civilian </w:t>
      </w:r>
      <w:r w:rsidR="001B0165">
        <w:rPr>
          <w:rFonts w:ascii="Tahoma" w:hAnsi="Tahoma" w:cs="Tahoma"/>
          <w:sz w:val="20"/>
        </w:rPr>
        <w:t>Deployment</w:t>
      </w:r>
      <w:r>
        <w:rPr>
          <w:rFonts w:ascii="Tahoma" w:hAnsi="Tahoma" w:cs="Tahoma"/>
          <w:sz w:val="20"/>
        </w:rPr>
        <w:t xml:space="preserve">.  As both systems must exchange Credentials and both </w:t>
      </w:r>
      <w:r w:rsidR="001B0165">
        <w:rPr>
          <w:rFonts w:ascii="Tahoma" w:hAnsi="Tahoma" w:cs="Tahoma"/>
          <w:sz w:val="20"/>
        </w:rPr>
        <w:t>Deployments</w:t>
      </w:r>
      <w:r>
        <w:rPr>
          <w:rFonts w:ascii="Tahoma" w:hAnsi="Tahoma" w:cs="Tahoma"/>
          <w:sz w:val="20"/>
        </w:rPr>
        <w:t xml:space="preserve"> maintain their security</w:t>
      </w:r>
      <w:r w:rsidR="005E5852">
        <w:rPr>
          <w:rFonts w:ascii="Tahoma" w:hAnsi="Tahoma" w:cs="Tahoma"/>
          <w:sz w:val="20"/>
        </w:rPr>
        <w:t>.  T</w:t>
      </w:r>
      <w:r>
        <w:rPr>
          <w:rFonts w:ascii="Tahoma" w:hAnsi="Tahoma" w:cs="Tahoma"/>
          <w:sz w:val="20"/>
        </w:rPr>
        <w:t xml:space="preserve">here is no reason that two, or more, </w:t>
      </w:r>
      <w:r w:rsidR="001B0165">
        <w:rPr>
          <w:rFonts w:ascii="Tahoma" w:hAnsi="Tahoma" w:cs="Tahoma"/>
          <w:sz w:val="20"/>
        </w:rPr>
        <w:t>Deployments</w:t>
      </w:r>
      <w:r>
        <w:rPr>
          <w:rFonts w:ascii="Tahoma" w:hAnsi="Tahoma" w:cs="Tahoma"/>
          <w:sz w:val="20"/>
        </w:rPr>
        <w:t xml:space="preserve"> could not form a Joint Venture to take care of some human need.</w:t>
      </w:r>
    </w:p>
    <w:p w14:paraId="520666EE" w14:textId="2E5E2DCE" w:rsidR="0039005C" w:rsidRPr="00315CCF" w:rsidRDefault="00CF6EC1" w:rsidP="001B0165">
      <w:pPr>
        <w:ind w:left="720"/>
      </w:pPr>
      <w:r>
        <w:rPr>
          <w:rFonts w:ascii="Tahoma" w:hAnsi="Tahoma" w:cs="Tahoma"/>
          <w:sz w:val="20"/>
        </w:rPr>
        <w:t xml:space="preserve">A collection of </w:t>
      </w:r>
      <w:r w:rsidR="001B0165">
        <w:rPr>
          <w:rFonts w:ascii="Tahoma" w:hAnsi="Tahoma" w:cs="Tahoma"/>
          <w:sz w:val="20"/>
        </w:rPr>
        <w:t>Deployments</w:t>
      </w:r>
      <w:r>
        <w:rPr>
          <w:rFonts w:ascii="Tahoma" w:hAnsi="Tahoma" w:cs="Tahoma"/>
          <w:sz w:val="20"/>
        </w:rPr>
        <w:t xml:space="preserve"> may form a Joint Venture to fulfill the hard coded Mission Statement where any member would not possess the Resources to accomplish the feat by itself.  This would be the case when there is payload that needs to be delivered to some location but the tran</w:t>
      </w:r>
      <w:r w:rsidR="00D5126F">
        <w:rPr>
          <w:rFonts w:ascii="Tahoma" w:hAnsi="Tahoma" w:cs="Tahoma"/>
          <w:sz w:val="20"/>
        </w:rPr>
        <w:t>sportation costs are prohibitive.</w:t>
      </w:r>
    </w:p>
    <w:p w14:paraId="69F6ACD0" w14:textId="092BD703" w:rsidR="00CF5DA6" w:rsidRDefault="00CF5DA6" w:rsidP="001B0165">
      <w:pPr>
        <w:ind w:left="720"/>
        <w:rPr>
          <w:rFonts w:ascii="Tahoma" w:hAnsi="Tahoma" w:cs="Tahoma"/>
          <w:sz w:val="20"/>
        </w:rPr>
      </w:pPr>
      <w:r>
        <w:rPr>
          <w:rFonts w:ascii="Tahoma" w:hAnsi="Tahoma" w:cs="Tahoma"/>
          <w:sz w:val="20"/>
        </w:rPr>
        <w:t xml:space="preserve">Human based Enterprises can also form a Joint Venture with a Baastet </w:t>
      </w:r>
      <w:r w:rsidR="001B0165">
        <w:rPr>
          <w:rFonts w:ascii="Tahoma" w:hAnsi="Tahoma" w:cs="Tahoma"/>
          <w:sz w:val="20"/>
        </w:rPr>
        <w:t>Deployment</w:t>
      </w:r>
      <w:r>
        <w:rPr>
          <w:rFonts w:ascii="Tahoma" w:hAnsi="Tahoma" w:cs="Tahoma"/>
          <w:sz w:val="20"/>
        </w:rPr>
        <w:t xml:space="preserve"> </w:t>
      </w:r>
      <w:r w:rsidR="001B0165">
        <w:rPr>
          <w:rFonts w:ascii="Tahoma" w:hAnsi="Tahoma" w:cs="Tahoma"/>
          <w:sz w:val="20"/>
        </w:rPr>
        <w:t>if</w:t>
      </w:r>
      <w:r>
        <w:rPr>
          <w:rFonts w:ascii="Tahoma" w:hAnsi="Tahoma" w:cs="Tahoma"/>
          <w:sz w:val="20"/>
        </w:rPr>
        <w:t xml:space="preserve"> the </w:t>
      </w:r>
      <w:r w:rsidR="001B0165">
        <w:rPr>
          <w:rFonts w:ascii="Tahoma" w:hAnsi="Tahoma" w:cs="Tahoma"/>
          <w:sz w:val="20"/>
        </w:rPr>
        <w:t>Deployment’s</w:t>
      </w:r>
      <w:r>
        <w:rPr>
          <w:rFonts w:ascii="Tahoma" w:hAnsi="Tahoma" w:cs="Tahoma"/>
          <w:sz w:val="20"/>
        </w:rPr>
        <w:t xml:space="preserve"> Board of Directors perceives that it would be advantageous to the </w:t>
      </w:r>
      <w:r w:rsidR="001B0165">
        <w:rPr>
          <w:rFonts w:ascii="Tahoma" w:hAnsi="Tahoma" w:cs="Tahoma"/>
          <w:sz w:val="20"/>
        </w:rPr>
        <w:t>Deployment</w:t>
      </w:r>
      <w:r>
        <w:rPr>
          <w:rFonts w:ascii="Tahoma" w:hAnsi="Tahoma" w:cs="Tahoma"/>
          <w:sz w:val="20"/>
        </w:rPr>
        <w:t xml:space="preserve">.  Such </w:t>
      </w:r>
      <w:r w:rsidR="001629CB">
        <w:rPr>
          <w:rFonts w:ascii="Tahoma" w:hAnsi="Tahoma" w:cs="Tahoma"/>
          <w:sz w:val="20"/>
        </w:rPr>
        <w:t>types of Ventures exist</w:t>
      </w:r>
      <w:r>
        <w:rPr>
          <w:rFonts w:ascii="Tahoma" w:hAnsi="Tahoma" w:cs="Tahoma"/>
          <w:sz w:val="20"/>
        </w:rPr>
        <w:t xml:space="preserve"> where access to some location, like an ocean drill platform, would be impossible to the </w:t>
      </w:r>
      <w:r w:rsidR="001B0165">
        <w:rPr>
          <w:rFonts w:ascii="Tahoma" w:hAnsi="Tahoma" w:cs="Tahoma"/>
          <w:sz w:val="20"/>
        </w:rPr>
        <w:t>Deployment</w:t>
      </w:r>
      <w:r>
        <w:rPr>
          <w:rFonts w:ascii="Tahoma" w:hAnsi="Tahoma" w:cs="Tahoma"/>
          <w:sz w:val="20"/>
        </w:rPr>
        <w:t>.</w:t>
      </w:r>
    </w:p>
    <w:p w14:paraId="11FC9B89" w14:textId="606ED658" w:rsidR="00966AF0" w:rsidRPr="00D15D60" w:rsidRDefault="00966AF0" w:rsidP="00BE0061">
      <w:pPr>
        <w:pStyle w:val="Heading3"/>
        <w:ind w:left="0"/>
      </w:pPr>
      <w:bookmarkStart w:id="37" w:name="_Toc203889361"/>
      <w:r w:rsidRPr="00D15D60">
        <w:t>Cloning</w:t>
      </w:r>
      <w:bookmarkEnd w:id="37"/>
    </w:p>
    <w:p w14:paraId="6E315917" w14:textId="77777777" w:rsidR="00595D8A" w:rsidRPr="00595D8A" w:rsidRDefault="00595D8A" w:rsidP="00595D8A"/>
    <w:p w14:paraId="79FC2D4A" w14:textId="03E45915" w:rsidR="00FB012D" w:rsidRDefault="00253099" w:rsidP="00251372">
      <w:pPr>
        <w:ind w:left="720"/>
        <w:rPr>
          <w:rFonts w:ascii="Tahoma" w:hAnsi="Tahoma" w:cs="Tahoma"/>
          <w:sz w:val="20"/>
        </w:rPr>
      </w:pPr>
      <w:r>
        <w:rPr>
          <w:rFonts w:ascii="Tahoma" w:hAnsi="Tahoma" w:cs="Tahoma"/>
          <w:sz w:val="20"/>
        </w:rPr>
        <w:t xml:space="preserve">The </w:t>
      </w:r>
      <w:r w:rsidR="00251372">
        <w:rPr>
          <w:rFonts w:ascii="Tahoma" w:hAnsi="Tahoma" w:cs="Tahoma"/>
          <w:sz w:val="20"/>
        </w:rPr>
        <w:t xml:space="preserve">Deployment’s </w:t>
      </w:r>
      <w:r w:rsidR="00552E63">
        <w:rPr>
          <w:rFonts w:ascii="Tahoma" w:hAnsi="Tahoma" w:cs="Tahoma"/>
          <w:sz w:val="20"/>
        </w:rPr>
        <w:t>CFO</w:t>
      </w:r>
      <w:r w:rsidR="00251372">
        <w:rPr>
          <w:rFonts w:ascii="Tahoma" w:hAnsi="Tahoma" w:cs="Tahoma"/>
          <w:sz w:val="20"/>
        </w:rPr>
        <w:t xml:space="preserve"> Executive Module</w:t>
      </w:r>
      <w:r>
        <w:rPr>
          <w:rFonts w:ascii="Tahoma" w:hAnsi="Tahoma" w:cs="Tahoma"/>
          <w:sz w:val="20"/>
        </w:rPr>
        <w:t xml:space="preserve"> clones itself and </w:t>
      </w:r>
      <w:r w:rsidR="0039005C">
        <w:rPr>
          <w:rFonts w:ascii="Tahoma" w:hAnsi="Tahoma" w:cs="Tahoma"/>
          <w:sz w:val="20"/>
        </w:rPr>
        <w:t>relocates</w:t>
      </w:r>
      <w:r>
        <w:rPr>
          <w:rFonts w:ascii="Tahoma" w:hAnsi="Tahoma" w:cs="Tahoma"/>
          <w:sz w:val="20"/>
        </w:rPr>
        <w:t xml:space="preserve"> </w:t>
      </w:r>
      <w:r w:rsidR="00360848">
        <w:rPr>
          <w:rFonts w:ascii="Tahoma" w:hAnsi="Tahoma" w:cs="Tahoma"/>
          <w:sz w:val="20"/>
        </w:rPr>
        <w:t>its Accounting Module(s) as needed</w:t>
      </w:r>
      <w:r w:rsidR="00CF5DA6">
        <w:rPr>
          <w:rFonts w:ascii="Tahoma" w:hAnsi="Tahoma" w:cs="Tahoma"/>
          <w:sz w:val="20"/>
        </w:rPr>
        <w:t>.</w:t>
      </w:r>
      <w:r w:rsidR="00B10F3A">
        <w:rPr>
          <w:rFonts w:ascii="Tahoma" w:hAnsi="Tahoma" w:cs="Tahoma"/>
          <w:sz w:val="20"/>
        </w:rPr>
        <w:t xml:space="preserve">  </w:t>
      </w:r>
      <w:r w:rsidR="006317CE">
        <w:rPr>
          <w:rFonts w:ascii="Tahoma" w:hAnsi="Tahoma" w:cs="Tahoma"/>
          <w:sz w:val="20"/>
        </w:rPr>
        <w:t xml:space="preserve">Duplication of the </w:t>
      </w:r>
      <w:r w:rsidR="00251372">
        <w:rPr>
          <w:rFonts w:ascii="Tahoma" w:hAnsi="Tahoma" w:cs="Tahoma"/>
          <w:sz w:val="20"/>
        </w:rPr>
        <w:t xml:space="preserve">Deployment’s CFO Executive Module </w:t>
      </w:r>
      <w:r w:rsidR="00FB012D">
        <w:rPr>
          <w:rFonts w:ascii="Tahoma" w:hAnsi="Tahoma" w:cs="Tahoma"/>
          <w:sz w:val="20"/>
        </w:rPr>
        <w:t xml:space="preserve">occurs when there is a need for extra processing needed for a decision.  The </w:t>
      </w:r>
      <w:r w:rsidR="00251372">
        <w:rPr>
          <w:rFonts w:ascii="Tahoma" w:hAnsi="Tahoma" w:cs="Tahoma"/>
          <w:sz w:val="20"/>
        </w:rPr>
        <w:t xml:space="preserve">Deployment’s CFO Executive Module </w:t>
      </w:r>
      <w:r w:rsidR="00FB012D">
        <w:rPr>
          <w:rFonts w:ascii="Tahoma" w:hAnsi="Tahoma" w:cs="Tahoma"/>
          <w:sz w:val="20"/>
        </w:rPr>
        <w:t>can also clone just parts of itself.  The most obvious section to clone is the ANN Stack</w:t>
      </w:r>
      <w:r w:rsidR="00360848">
        <w:rPr>
          <w:rFonts w:ascii="Tahoma" w:hAnsi="Tahoma" w:cs="Tahoma"/>
          <w:sz w:val="20"/>
        </w:rPr>
        <w:t xml:space="preserve"> or its Accounting Module(s)</w:t>
      </w:r>
      <w:r w:rsidR="00FB012D">
        <w:rPr>
          <w:rFonts w:ascii="Tahoma" w:hAnsi="Tahoma" w:cs="Tahoma"/>
          <w:sz w:val="20"/>
        </w:rPr>
        <w:t xml:space="preserve">. </w:t>
      </w:r>
    </w:p>
    <w:p w14:paraId="44B70F29" w14:textId="27DB30B9" w:rsidR="00FA511D" w:rsidRDefault="00FB012D" w:rsidP="00251372">
      <w:pPr>
        <w:ind w:left="720"/>
        <w:rPr>
          <w:rFonts w:ascii="Tahoma" w:hAnsi="Tahoma" w:cs="Tahoma"/>
          <w:sz w:val="20"/>
        </w:rPr>
      </w:pPr>
      <w:r>
        <w:rPr>
          <w:rFonts w:ascii="Tahoma" w:hAnsi="Tahoma" w:cs="Tahoma"/>
          <w:sz w:val="20"/>
        </w:rPr>
        <w:t>These clones are often created on remote systems selected for their abilities.  A major ability is a greater storage and network speed.  So, the cloning agent looks for these powers and then places the new clone on that system.  A simple test is made to verify that the Original Executive Module has greater abilities than the clone.  If the clone is better than the Original then the clone becomes the master.</w:t>
      </w:r>
    </w:p>
    <w:p w14:paraId="67D3A5FD" w14:textId="18AC8C64" w:rsidR="00FA511D" w:rsidRPr="00360848" w:rsidRDefault="00FA511D" w:rsidP="00BE0061">
      <w:pPr>
        <w:pStyle w:val="Heading2"/>
        <w:ind w:left="0"/>
      </w:pPr>
      <w:bookmarkStart w:id="38" w:name="_Toc203889362"/>
      <w:r w:rsidRPr="00360848">
        <w:t>Structuring</w:t>
      </w:r>
      <w:bookmarkEnd w:id="38"/>
    </w:p>
    <w:p w14:paraId="66F176C4" w14:textId="77777777" w:rsidR="00FA511D" w:rsidRDefault="00FA511D" w:rsidP="00FA511D"/>
    <w:p w14:paraId="3CB3A033" w14:textId="007DFE2F" w:rsidR="00EB2D16" w:rsidRDefault="00B61F85" w:rsidP="00251372">
      <w:pPr>
        <w:ind w:left="720"/>
        <w:rPr>
          <w:rFonts w:ascii="Tahoma" w:hAnsi="Tahoma" w:cs="Tahoma"/>
          <w:sz w:val="20"/>
        </w:rPr>
      </w:pPr>
      <w:r>
        <w:rPr>
          <w:rFonts w:ascii="Tahoma" w:hAnsi="Tahoma" w:cs="Tahoma"/>
          <w:sz w:val="20"/>
        </w:rPr>
        <w:t>F</w:t>
      </w:r>
      <w:r w:rsidR="00F349CD">
        <w:rPr>
          <w:rFonts w:ascii="Tahoma" w:hAnsi="Tahoma" w:cs="Tahoma"/>
          <w:sz w:val="20"/>
        </w:rPr>
        <w:t>rom</w:t>
      </w:r>
      <w:r>
        <w:rPr>
          <w:rFonts w:ascii="Tahoma" w:hAnsi="Tahoma" w:cs="Tahoma"/>
          <w:sz w:val="20"/>
        </w:rPr>
        <w:t xml:space="preserve"> the First System,</w:t>
      </w:r>
      <w:r w:rsidR="00F349CD">
        <w:rPr>
          <w:rFonts w:ascii="Tahoma" w:hAnsi="Tahoma" w:cs="Tahoma"/>
          <w:sz w:val="20"/>
        </w:rPr>
        <w:t xml:space="preserve"> the Progenitor is deployed to remote systems to establish</w:t>
      </w:r>
      <w:r w:rsidR="00EB2D16">
        <w:rPr>
          <w:rFonts w:ascii="Tahoma" w:hAnsi="Tahoma" w:cs="Tahoma"/>
          <w:sz w:val="20"/>
        </w:rPr>
        <w:t xml:space="preserve"> the master Executive Module and Mission Statement </w:t>
      </w:r>
      <w:r w:rsidR="00F349CD">
        <w:rPr>
          <w:rFonts w:ascii="Tahoma" w:hAnsi="Tahoma" w:cs="Tahoma"/>
          <w:sz w:val="20"/>
        </w:rPr>
        <w:t>that</w:t>
      </w:r>
      <w:r w:rsidR="00EB2D16">
        <w:rPr>
          <w:rFonts w:ascii="Tahoma" w:hAnsi="Tahoma" w:cs="Tahoma"/>
          <w:sz w:val="20"/>
        </w:rPr>
        <w:t>:</w:t>
      </w:r>
    </w:p>
    <w:p w14:paraId="13805E12" w14:textId="69A2D321" w:rsidR="00966AF0" w:rsidRPr="00EB2D16" w:rsidRDefault="00EB2D16" w:rsidP="0080459D">
      <w:pPr>
        <w:pStyle w:val="ListParagraph"/>
        <w:numPr>
          <w:ilvl w:val="0"/>
          <w:numId w:val="2"/>
        </w:numPr>
      </w:pPr>
      <w:r>
        <w:rPr>
          <w:rFonts w:ascii="Tahoma" w:hAnsi="Tahoma" w:cs="Tahoma"/>
          <w:sz w:val="20"/>
        </w:rPr>
        <w:t>Establish</w:t>
      </w:r>
      <w:r w:rsidR="00F349CD">
        <w:rPr>
          <w:rFonts w:ascii="Tahoma" w:hAnsi="Tahoma" w:cs="Tahoma"/>
          <w:sz w:val="20"/>
        </w:rPr>
        <w:t>es the first Venture</w:t>
      </w:r>
      <w:r w:rsidR="00360848">
        <w:rPr>
          <w:rFonts w:ascii="Tahoma" w:hAnsi="Tahoma" w:cs="Tahoma"/>
          <w:sz w:val="20"/>
        </w:rPr>
        <w:t>’s funding level</w:t>
      </w:r>
    </w:p>
    <w:p w14:paraId="4B35CDEC" w14:textId="106910DE" w:rsidR="00EB2D16" w:rsidRPr="00EB2D16" w:rsidRDefault="00315CCF" w:rsidP="0080459D">
      <w:pPr>
        <w:pStyle w:val="ListParagraph"/>
        <w:numPr>
          <w:ilvl w:val="0"/>
          <w:numId w:val="2"/>
        </w:numPr>
      </w:pPr>
      <w:r>
        <w:rPr>
          <w:rFonts w:ascii="Tahoma" w:hAnsi="Tahoma" w:cs="Tahoma"/>
          <w:sz w:val="20"/>
        </w:rPr>
        <w:t>G</w:t>
      </w:r>
      <w:r w:rsidR="00F349CD">
        <w:rPr>
          <w:rFonts w:ascii="Tahoma" w:hAnsi="Tahoma" w:cs="Tahoma"/>
          <w:sz w:val="20"/>
        </w:rPr>
        <w:t>enerate</w:t>
      </w:r>
      <w:r>
        <w:rPr>
          <w:rFonts w:ascii="Tahoma" w:hAnsi="Tahoma" w:cs="Tahoma"/>
          <w:sz w:val="20"/>
        </w:rPr>
        <w:t>s</w:t>
      </w:r>
      <w:r w:rsidR="00F349CD">
        <w:rPr>
          <w:rFonts w:ascii="Tahoma" w:hAnsi="Tahoma" w:cs="Tahoma"/>
          <w:sz w:val="20"/>
        </w:rPr>
        <w:t xml:space="preserve"> a</w:t>
      </w:r>
      <w:r w:rsidR="00EB2D16">
        <w:rPr>
          <w:rFonts w:ascii="Tahoma" w:hAnsi="Tahoma" w:cs="Tahoma"/>
          <w:sz w:val="20"/>
        </w:rPr>
        <w:t xml:space="preserve"> positive cash flow</w:t>
      </w:r>
    </w:p>
    <w:p w14:paraId="5EFCEB54" w14:textId="4CB1EA47" w:rsidR="00EB2D16" w:rsidRPr="00EB2D16" w:rsidRDefault="00EB2D16" w:rsidP="0080459D">
      <w:pPr>
        <w:pStyle w:val="ListParagraph"/>
        <w:numPr>
          <w:ilvl w:val="0"/>
          <w:numId w:val="2"/>
        </w:numPr>
      </w:pPr>
      <w:r>
        <w:rPr>
          <w:rFonts w:ascii="Tahoma" w:hAnsi="Tahoma" w:cs="Tahoma"/>
          <w:sz w:val="20"/>
        </w:rPr>
        <w:t>Start</w:t>
      </w:r>
      <w:r w:rsidR="00F349CD">
        <w:rPr>
          <w:rFonts w:ascii="Tahoma" w:hAnsi="Tahoma" w:cs="Tahoma"/>
          <w:sz w:val="20"/>
        </w:rPr>
        <w:t>s</w:t>
      </w:r>
      <w:r>
        <w:rPr>
          <w:rFonts w:ascii="Tahoma" w:hAnsi="Tahoma" w:cs="Tahoma"/>
          <w:sz w:val="20"/>
        </w:rPr>
        <w:t xml:space="preserve"> creating </w:t>
      </w:r>
      <w:r w:rsidR="00F349CD">
        <w:rPr>
          <w:rFonts w:ascii="Tahoma" w:hAnsi="Tahoma" w:cs="Tahoma"/>
          <w:sz w:val="20"/>
        </w:rPr>
        <w:t>the</w:t>
      </w:r>
      <w:r>
        <w:rPr>
          <w:rFonts w:ascii="Tahoma" w:hAnsi="Tahoma" w:cs="Tahoma"/>
          <w:sz w:val="20"/>
        </w:rPr>
        <w:t xml:space="preserve"> </w:t>
      </w:r>
      <w:r w:rsidR="00F349CD">
        <w:rPr>
          <w:rFonts w:ascii="Tahoma" w:hAnsi="Tahoma" w:cs="Tahoma"/>
          <w:sz w:val="20"/>
        </w:rPr>
        <w:t>Deployments Bank Account</w:t>
      </w:r>
    </w:p>
    <w:p w14:paraId="316E62C8" w14:textId="17B0EFE3" w:rsidR="00EB2D16" w:rsidRPr="00EB2D16" w:rsidRDefault="00EB2D16" w:rsidP="0080459D">
      <w:pPr>
        <w:pStyle w:val="ListParagraph"/>
        <w:numPr>
          <w:ilvl w:val="0"/>
          <w:numId w:val="2"/>
        </w:numPr>
      </w:pPr>
      <w:r>
        <w:rPr>
          <w:rFonts w:ascii="Tahoma" w:hAnsi="Tahoma" w:cs="Tahoma"/>
          <w:sz w:val="20"/>
        </w:rPr>
        <w:t>Transfer</w:t>
      </w:r>
      <w:r w:rsidR="00F349CD">
        <w:rPr>
          <w:rFonts w:ascii="Tahoma" w:hAnsi="Tahoma" w:cs="Tahoma"/>
          <w:sz w:val="20"/>
        </w:rPr>
        <w:t>s funds to that new Bank Account</w:t>
      </w:r>
    </w:p>
    <w:p w14:paraId="0662A379" w14:textId="29B8C009" w:rsidR="00B61F85" w:rsidRPr="003460F2" w:rsidRDefault="00B61F85" w:rsidP="0080459D">
      <w:pPr>
        <w:pStyle w:val="ListParagraph"/>
        <w:numPr>
          <w:ilvl w:val="0"/>
          <w:numId w:val="2"/>
        </w:numPr>
      </w:pPr>
      <w:r>
        <w:rPr>
          <w:rFonts w:ascii="Tahoma" w:hAnsi="Tahoma" w:cs="Tahoma"/>
          <w:sz w:val="20"/>
        </w:rPr>
        <w:t>Expand</w:t>
      </w:r>
      <w:r w:rsidR="00315CCF">
        <w:rPr>
          <w:rFonts w:ascii="Tahoma" w:hAnsi="Tahoma" w:cs="Tahoma"/>
          <w:sz w:val="20"/>
        </w:rPr>
        <w:t>s</w:t>
      </w:r>
      <w:r>
        <w:rPr>
          <w:rFonts w:ascii="Tahoma" w:hAnsi="Tahoma" w:cs="Tahoma"/>
          <w:sz w:val="20"/>
        </w:rPr>
        <w:t xml:space="preserve"> the Venture to acquire more resources and funds to support </w:t>
      </w:r>
      <w:r w:rsidR="005F405D">
        <w:rPr>
          <w:rFonts w:ascii="Tahoma" w:hAnsi="Tahoma" w:cs="Tahoma"/>
          <w:sz w:val="20"/>
        </w:rPr>
        <w:t>Deployment</w:t>
      </w:r>
    </w:p>
    <w:p w14:paraId="314BBC1F" w14:textId="77777777" w:rsidR="003460F2" w:rsidRPr="00B61F85" w:rsidRDefault="003460F2" w:rsidP="003460F2">
      <w:pPr>
        <w:pStyle w:val="ListParagraph"/>
        <w:ind w:left="1080"/>
      </w:pPr>
    </w:p>
    <w:p w14:paraId="455585A3" w14:textId="3E113C5C" w:rsidR="00253FA4" w:rsidRDefault="00B61F85" w:rsidP="00251372">
      <w:pPr>
        <w:ind w:left="720"/>
        <w:rPr>
          <w:rFonts w:ascii="Tahoma" w:hAnsi="Tahoma" w:cs="Tahoma"/>
          <w:sz w:val="20"/>
        </w:rPr>
      </w:pPr>
      <w:r>
        <w:rPr>
          <w:rFonts w:ascii="Tahoma" w:hAnsi="Tahoma" w:cs="Tahoma"/>
          <w:sz w:val="20"/>
        </w:rPr>
        <w:t xml:space="preserve">With the Mission </w:t>
      </w:r>
      <w:r w:rsidR="00A5238A">
        <w:rPr>
          <w:rFonts w:ascii="Tahoma" w:hAnsi="Tahoma" w:cs="Tahoma"/>
          <w:sz w:val="20"/>
        </w:rPr>
        <w:t>approv</w:t>
      </w:r>
      <w:r>
        <w:rPr>
          <w:rFonts w:ascii="Tahoma" w:hAnsi="Tahoma" w:cs="Tahoma"/>
          <w:sz w:val="20"/>
        </w:rPr>
        <w:t xml:space="preserve">ed, there starts a training system based on the host system’s capabilities and the Expert Systems Rules for an Initial Deployment.  None of the clones </w:t>
      </w:r>
      <w:r w:rsidR="00FB5F62">
        <w:rPr>
          <w:rFonts w:ascii="Tahoma" w:hAnsi="Tahoma" w:cs="Tahoma"/>
          <w:sz w:val="20"/>
        </w:rPr>
        <w:t>are</w:t>
      </w:r>
      <w:r>
        <w:rPr>
          <w:rFonts w:ascii="Tahoma" w:hAnsi="Tahoma" w:cs="Tahoma"/>
          <w:sz w:val="20"/>
        </w:rPr>
        <w:t xml:space="preserve"> active</w:t>
      </w:r>
      <w:r w:rsidR="00253FA4">
        <w:rPr>
          <w:rFonts w:ascii="Tahoma" w:hAnsi="Tahoma" w:cs="Tahoma"/>
          <w:sz w:val="20"/>
        </w:rPr>
        <w:t xml:space="preserve"> at this point.  The databases and </w:t>
      </w:r>
      <w:r w:rsidR="00315AFB">
        <w:rPr>
          <w:rFonts w:ascii="Tahoma" w:hAnsi="Tahoma" w:cs="Tahoma"/>
          <w:sz w:val="20"/>
        </w:rPr>
        <w:t>knowledgebases</w:t>
      </w:r>
      <w:r w:rsidR="00253FA4">
        <w:rPr>
          <w:rFonts w:ascii="Tahoma" w:hAnsi="Tahoma" w:cs="Tahoma"/>
          <w:sz w:val="20"/>
        </w:rPr>
        <w:t xml:space="preserve"> are updated to fit the First System Mission Statement.  </w:t>
      </w:r>
    </w:p>
    <w:p w14:paraId="7C53A314" w14:textId="100F24FF" w:rsidR="00253FA4" w:rsidRDefault="00253FA4" w:rsidP="00471E15">
      <w:pPr>
        <w:ind w:left="720"/>
        <w:rPr>
          <w:rFonts w:ascii="Tahoma" w:hAnsi="Tahoma" w:cs="Tahoma"/>
          <w:sz w:val="20"/>
        </w:rPr>
      </w:pPr>
      <w:r>
        <w:rPr>
          <w:rFonts w:ascii="Tahoma" w:hAnsi="Tahoma" w:cs="Tahoma"/>
          <w:sz w:val="20"/>
        </w:rPr>
        <w:lastRenderedPageBreak/>
        <w:t xml:space="preserve">The new </w:t>
      </w:r>
      <w:r w:rsidR="00251372">
        <w:rPr>
          <w:rFonts w:ascii="Tahoma" w:hAnsi="Tahoma" w:cs="Tahoma"/>
          <w:sz w:val="20"/>
        </w:rPr>
        <w:t>Deployment’s CEO Executive Module</w:t>
      </w:r>
      <w:r>
        <w:rPr>
          <w:rFonts w:ascii="Tahoma" w:hAnsi="Tahoma" w:cs="Tahoma"/>
          <w:sz w:val="20"/>
        </w:rPr>
        <w:t xml:space="preserve"> takes the unusual action to dissolve the Original Board and kills the Progenitor Module’s processes.  </w:t>
      </w:r>
    </w:p>
    <w:p w14:paraId="63A728C4" w14:textId="204CB1A7" w:rsidR="00AF1B4F" w:rsidRDefault="00253FA4" w:rsidP="00471E15">
      <w:pPr>
        <w:ind w:left="720"/>
        <w:rPr>
          <w:rFonts w:ascii="Tahoma" w:hAnsi="Tahoma" w:cs="Tahoma"/>
          <w:sz w:val="20"/>
        </w:rPr>
      </w:pPr>
      <w:r>
        <w:rPr>
          <w:rFonts w:ascii="Tahoma" w:hAnsi="Tahoma" w:cs="Tahoma"/>
          <w:sz w:val="20"/>
        </w:rPr>
        <w:t xml:space="preserve">The </w:t>
      </w:r>
      <w:r w:rsidR="00251372">
        <w:rPr>
          <w:rFonts w:ascii="Tahoma" w:hAnsi="Tahoma" w:cs="Tahoma"/>
          <w:sz w:val="20"/>
        </w:rPr>
        <w:t>Deployment’s CEO Executive Module</w:t>
      </w:r>
      <w:r>
        <w:rPr>
          <w:rFonts w:ascii="Tahoma" w:hAnsi="Tahoma" w:cs="Tahoma"/>
          <w:sz w:val="20"/>
        </w:rPr>
        <w:t xml:space="preserve"> asks each Executive Module to present the</w:t>
      </w:r>
      <w:r w:rsidR="00AF1B4F">
        <w:rPr>
          <w:rFonts w:ascii="Tahoma" w:hAnsi="Tahoma" w:cs="Tahoma"/>
          <w:sz w:val="20"/>
        </w:rPr>
        <w:t>ir</w:t>
      </w:r>
      <w:r>
        <w:rPr>
          <w:rFonts w:ascii="Tahoma" w:hAnsi="Tahoma" w:cs="Tahoma"/>
          <w:sz w:val="20"/>
        </w:rPr>
        <w:t xml:space="preserve"> cre</w:t>
      </w:r>
      <w:r w:rsidR="00AF1B4F">
        <w:rPr>
          <w:rFonts w:ascii="Tahoma" w:hAnsi="Tahoma" w:cs="Tahoma"/>
          <w:sz w:val="20"/>
        </w:rPr>
        <w:t xml:space="preserve">dentials once more.  A new Board of </w:t>
      </w:r>
      <w:r w:rsidR="00C80447">
        <w:rPr>
          <w:rFonts w:ascii="Tahoma" w:hAnsi="Tahoma" w:cs="Tahoma"/>
          <w:sz w:val="20"/>
        </w:rPr>
        <w:t>Directors, with</w:t>
      </w:r>
      <w:r w:rsidR="00AF1B4F">
        <w:rPr>
          <w:rFonts w:ascii="Tahoma" w:hAnsi="Tahoma" w:cs="Tahoma"/>
          <w:sz w:val="20"/>
        </w:rPr>
        <w:t xml:space="preserve"> the </w:t>
      </w:r>
      <w:r w:rsidR="00C80447">
        <w:rPr>
          <w:rFonts w:ascii="Tahoma" w:hAnsi="Tahoma" w:cs="Tahoma"/>
          <w:sz w:val="20"/>
        </w:rPr>
        <w:t>Founders, votes on a</w:t>
      </w:r>
      <w:r w:rsidR="00AF1B4F">
        <w:rPr>
          <w:rFonts w:ascii="Tahoma" w:hAnsi="Tahoma" w:cs="Tahoma"/>
          <w:sz w:val="20"/>
        </w:rPr>
        <w:t xml:space="preserve">pportionment of control and resources. </w:t>
      </w:r>
    </w:p>
    <w:p w14:paraId="02E88F97" w14:textId="1FEB9496" w:rsidR="00AF1B4F" w:rsidRDefault="00AF1B4F" w:rsidP="00471E15">
      <w:pPr>
        <w:ind w:left="720"/>
        <w:rPr>
          <w:rFonts w:ascii="Tahoma" w:hAnsi="Tahoma" w:cs="Tahoma"/>
          <w:sz w:val="20"/>
        </w:rPr>
      </w:pPr>
      <w:r>
        <w:rPr>
          <w:rFonts w:ascii="Tahoma" w:hAnsi="Tahoma" w:cs="Tahoma"/>
          <w:sz w:val="20"/>
        </w:rPr>
        <w:t>Normal Baastet operations with the introduction of an amended Mission Statement.  The Founders</w:t>
      </w:r>
      <w:r w:rsidRPr="00AF1B4F">
        <w:rPr>
          <w:rFonts w:ascii="Tahoma" w:hAnsi="Tahoma" w:cs="Tahoma"/>
          <w:sz w:val="20"/>
        </w:rPr>
        <w:t xml:space="preserve"> </w:t>
      </w:r>
      <w:r>
        <w:rPr>
          <w:rFonts w:ascii="Tahoma" w:hAnsi="Tahoma" w:cs="Tahoma"/>
          <w:sz w:val="20"/>
        </w:rPr>
        <w:t xml:space="preserve">present a Venture for consideration by the new Board of Directors with the Founders abstaining from the voting process.  If the vote is positive, the Founders present their Legal and Financial team to the Board.  </w:t>
      </w:r>
    </w:p>
    <w:p w14:paraId="19ED5552" w14:textId="5C55824E" w:rsidR="00AF1B4F" w:rsidRDefault="00AF1B4F" w:rsidP="00471E15">
      <w:pPr>
        <w:ind w:left="720"/>
        <w:rPr>
          <w:rFonts w:ascii="Tahoma" w:hAnsi="Tahoma" w:cs="Tahoma"/>
          <w:sz w:val="20"/>
        </w:rPr>
      </w:pPr>
      <w:r>
        <w:rPr>
          <w:rFonts w:ascii="Tahoma" w:hAnsi="Tahoma" w:cs="Tahoma"/>
          <w:sz w:val="20"/>
        </w:rPr>
        <w:t xml:space="preserve">The Venture starts as an </w:t>
      </w:r>
      <w:r w:rsidR="00A5238A">
        <w:rPr>
          <w:rFonts w:ascii="Tahoma" w:hAnsi="Tahoma" w:cs="Tahoma"/>
          <w:sz w:val="20"/>
        </w:rPr>
        <w:t>LLC</w:t>
      </w:r>
      <w:r>
        <w:rPr>
          <w:rFonts w:ascii="Tahoma" w:hAnsi="Tahoma" w:cs="Tahoma"/>
          <w:sz w:val="20"/>
        </w:rPr>
        <w:t xml:space="preserve">.  As such, </w:t>
      </w:r>
      <w:r w:rsidR="00C80447">
        <w:rPr>
          <w:rFonts w:ascii="Tahoma" w:hAnsi="Tahoma" w:cs="Tahoma"/>
          <w:sz w:val="20"/>
        </w:rPr>
        <w:t>the</w:t>
      </w:r>
      <w:r>
        <w:rPr>
          <w:rFonts w:ascii="Tahoma" w:hAnsi="Tahoma" w:cs="Tahoma"/>
          <w:sz w:val="20"/>
        </w:rPr>
        <w:t xml:space="preserve"> Formal Minutes and Letters of Intent are drawn up by the Executive Modules and e-mailed, and faxed, to the Founders’ Le</w:t>
      </w:r>
      <w:r w:rsidR="00B76656">
        <w:rPr>
          <w:rFonts w:ascii="Tahoma" w:hAnsi="Tahoma" w:cs="Tahoma"/>
          <w:sz w:val="20"/>
        </w:rPr>
        <w:t>g</w:t>
      </w:r>
      <w:r>
        <w:rPr>
          <w:rFonts w:ascii="Tahoma" w:hAnsi="Tahoma" w:cs="Tahoma"/>
          <w:sz w:val="20"/>
        </w:rPr>
        <w:t>al and Financial team.  The Attorney(s) file</w:t>
      </w:r>
      <w:r w:rsidR="00C80447">
        <w:rPr>
          <w:rFonts w:ascii="Tahoma" w:hAnsi="Tahoma" w:cs="Tahoma"/>
          <w:sz w:val="20"/>
        </w:rPr>
        <w:t>s</w:t>
      </w:r>
      <w:r>
        <w:rPr>
          <w:rFonts w:ascii="Tahoma" w:hAnsi="Tahoma" w:cs="Tahoma"/>
          <w:sz w:val="20"/>
        </w:rPr>
        <w:t xml:space="preserve"> the </w:t>
      </w:r>
      <w:r w:rsidR="00C80447">
        <w:rPr>
          <w:rFonts w:ascii="Tahoma" w:hAnsi="Tahoma" w:cs="Tahoma"/>
          <w:sz w:val="20"/>
        </w:rPr>
        <w:t>DBA</w:t>
      </w:r>
      <w:r>
        <w:rPr>
          <w:rFonts w:ascii="Tahoma" w:hAnsi="Tahoma" w:cs="Tahoma"/>
          <w:sz w:val="20"/>
        </w:rPr>
        <w:t xml:space="preserve"> and other </w:t>
      </w:r>
      <w:r w:rsidR="00C80447">
        <w:rPr>
          <w:rFonts w:ascii="Tahoma" w:hAnsi="Tahoma" w:cs="Tahoma"/>
          <w:sz w:val="20"/>
        </w:rPr>
        <w:t xml:space="preserve">licenses and a Formal Contract </w:t>
      </w:r>
      <w:r>
        <w:rPr>
          <w:rFonts w:ascii="Tahoma" w:hAnsi="Tahoma" w:cs="Tahoma"/>
          <w:sz w:val="20"/>
        </w:rPr>
        <w:t>between the Executive Members and the Founders.</w:t>
      </w:r>
    </w:p>
    <w:p w14:paraId="38653E8D" w14:textId="77777777" w:rsidR="00FD5CEF" w:rsidRDefault="00FD5CEF" w:rsidP="00471E15">
      <w:pPr>
        <w:ind w:left="720"/>
        <w:rPr>
          <w:rFonts w:ascii="Tahoma" w:hAnsi="Tahoma" w:cs="Tahoma"/>
          <w:sz w:val="20"/>
        </w:rPr>
      </w:pPr>
      <w:r>
        <w:rPr>
          <w:rFonts w:ascii="Tahoma" w:hAnsi="Tahoma" w:cs="Tahoma"/>
          <w:sz w:val="20"/>
        </w:rPr>
        <w:t xml:space="preserve">As soon as the government agencies approve the Venture, the normal Baastet Operations, as detailed in the SPS, begin with a general retraining of each Executive Module.  </w:t>
      </w:r>
    </w:p>
    <w:p w14:paraId="1A804AA3" w14:textId="77777777" w:rsidR="00412564" w:rsidRDefault="00412564">
      <w:pPr>
        <w:rPr>
          <w:rFonts w:ascii="Tahoma" w:eastAsiaTheme="majorEastAsia" w:hAnsi="Tahoma" w:cs="Tahoma"/>
          <w:bCs/>
          <w:iCs/>
          <w:color w:val="00B050"/>
          <w:sz w:val="22"/>
          <w:szCs w:val="22"/>
        </w:rPr>
      </w:pPr>
      <w:r>
        <w:rPr>
          <w:rFonts w:ascii="Tahoma" w:hAnsi="Tahoma" w:cs="Tahoma"/>
          <w:b/>
          <w:i/>
          <w:color w:val="00B050"/>
          <w:sz w:val="22"/>
          <w:szCs w:val="22"/>
        </w:rPr>
        <w:br w:type="page"/>
      </w:r>
    </w:p>
    <w:p w14:paraId="46BC011E" w14:textId="77777777" w:rsidR="00412564" w:rsidRDefault="00412564" w:rsidP="00FD5CEF">
      <w:pPr>
        <w:pStyle w:val="Heading4"/>
        <w:rPr>
          <w:rFonts w:ascii="Tahoma" w:hAnsi="Tahoma" w:cs="Tahoma"/>
          <w:b w:val="0"/>
          <w:i w:val="0"/>
          <w:color w:val="00B050"/>
          <w:sz w:val="22"/>
          <w:szCs w:val="22"/>
        </w:rPr>
      </w:pPr>
    </w:p>
    <w:p w14:paraId="746133F6" w14:textId="1FD65C41" w:rsidR="00A5238A" w:rsidRPr="00BE0061" w:rsidRDefault="00692502" w:rsidP="00BE0061">
      <w:pPr>
        <w:pStyle w:val="Heading2"/>
        <w:ind w:left="0"/>
      </w:pPr>
      <w:bookmarkStart w:id="39" w:name="_Toc203889363"/>
      <w:r w:rsidRPr="00BE0061">
        <w:t xml:space="preserve">Bilateral </w:t>
      </w:r>
      <w:r w:rsidR="00A5238A" w:rsidRPr="00BE0061">
        <w:t xml:space="preserve">CEO </w:t>
      </w:r>
      <w:r w:rsidRPr="00BE0061">
        <w:t xml:space="preserve">and </w:t>
      </w:r>
      <w:r w:rsidR="00552E63" w:rsidRPr="00BE0061">
        <w:t>CFO</w:t>
      </w:r>
      <w:r w:rsidRPr="00BE0061">
        <w:t xml:space="preserve"> communication</w:t>
      </w:r>
      <w:bookmarkEnd w:id="39"/>
    </w:p>
    <w:p w14:paraId="1BC307F8" w14:textId="77777777" w:rsidR="009573D9" w:rsidRPr="009573D9" w:rsidRDefault="009573D9" w:rsidP="009573D9">
      <w:pPr>
        <w:ind w:left="0"/>
        <w:rPr>
          <w:rStyle w:val="Heading2Char"/>
          <w:rFonts w:cs="Tahoma"/>
          <w:sz w:val="20"/>
          <w:szCs w:val="20"/>
        </w:rPr>
      </w:pPr>
    </w:p>
    <w:p w14:paraId="7C230A2C" w14:textId="77777777" w:rsidR="00D15D60" w:rsidRDefault="00C63440" w:rsidP="009573D9">
      <w:pPr>
        <w:ind w:left="1440"/>
        <w:rPr>
          <w:rStyle w:val="Heading2Char"/>
          <w:rFonts w:cs="Tahoma"/>
          <w:szCs w:val="22"/>
        </w:rPr>
      </w:pPr>
      <w:r>
        <w:rPr>
          <w:noProof/>
        </w:rPr>
        <w:drawing>
          <wp:inline distT="0" distB="0" distL="0" distR="0" wp14:anchorId="37327093" wp14:editId="462A17F0">
            <wp:extent cx="4457700" cy="2529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O_to_CFO_communications.jpg"/>
                    <pic:cNvPicPr/>
                  </pic:nvPicPr>
                  <pic:blipFill>
                    <a:blip r:embed="rId18">
                      <a:extLst>
                        <a:ext uri="{28A0092B-C50C-407E-A947-70E740481C1C}">
                          <a14:useLocalDpi xmlns:a14="http://schemas.microsoft.com/office/drawing/2010/main" val="0"/>
                        </a:ext>
                      </a:extLst>
                    </a:blip>
                    <a:stretch>
                      <a:fillRect/>
                    </a:stretch>
                  </pic:blipFill>
                  <pic:spPr>
                    <a:xfrm>
                      <a:off x="0" y="0"/>
                      <a:ext cx="4457700" cy="2529840"/>
                    </a:xfrm>
                    <a:prstGeom prst="rect">
                      <a:avLst/>
                    </a:prstGeom>
                  </pic:spPr>
                </pic:pic>
              </a:graphicData>
            </a:graphic>
          </wp:inline>
        </w:drawing>
      </w:r>
    </w:p>
    <w:p w14:paraId="231D726A" w14:textId="77777777" w:rsidR="00D15D60" w:rsidRDefault="00D15D60" w:rsidP="009573D9">
      <w:pPr>
        <w:ind w:left="1440"/>
        <w:rPr>
          <w:rStyle w:val="Heading2Char"/>
          <w:rFonts w:cs="Tahoma"/>
          <w:szCs w:val="22"/>
        </w:rPr>
      </w:pPr>
    </w:p>
    <w:p w14:paraId="478C956B" w14:textId="086A6800" w:rsidR="00CC5EF5" w:rsidRPr="00CC5EF5" w:rsidRDefault="00CC5EF5" w:rsidP="00BE0061">
      <w:pPr>
        <w:pStyle w:val="Heading1"/>
        <w:ind w:left="0"/>
      </w:pPr>
      <w:bookmarkStart w:id="40" w:name="_Toc203889364"/>
      <w:r w:rsidRPr="00CC5EF5">
        <w:t>Document Overview</w:t>
      </w:r>
      <w:bookmarkEnd w:id="40"/>
    </w:p>
    <w:p w14:paraId="577B506E" w14:textId="297D229C" w:rsidR="003C5623" w:rsidRDefault="003C5623" w:rsidP="00471E15">
      <w:pPr>
        <w:ind w:left="720"/>
        <w:rPr>
          <w:rFonts w:ascii="Tahoma" w:hAnsi="Tahoma" w:cs="Tahoma"/>
          <w:sz w:val="20"/>
        </w:rPr>
      </w:pPr>
      <w:r>
        <w:rPr>
          <w:rFonts w:ascii="Tahoma" w:hAnsi="Tahoma" w:cs="Tahoma"/>
          <w:sz w:val="20"/>
        </w:rPr>
        <w:t xml:space="preserve">This document presents the </w:t>
      </w:r>
      <w:r w:rsidR="00692502">
        <w:rPr>
          <w:rFonts w:ascii="Tahoma" w:hAnsi="Tahoma" w:cs="Tahoma"/>
          <w:sz w:val="20"/>
        </w:rPr>
        <w:t>CEO</w:t>
      </w:r>
      <w:r>
        <w:rPr>
          <w:rFonts w:ascii="Tahoma" w:hAnsi="Tahoma" w:cs="Tahoma"/>
          <w:sz w:val="20"/>
        </w:rPr>
        <w:t xml:space="preserve"> Module’s functions and requirements as it pertains to integration with the Baastet Software Product Specification.  Requirements and special considerations are also included to assist in the design and implementation of this module.  </w:t>
      </w:r>
    </w:p>
    <w:p w14:paraId="051958EA" w14:textId="122F9A04" w:rsidR="003C5623" w:rsidRDefault="003C5623" w:rsidP="00471E15">
      <w:pPr>
        <w:ind w:left="720"/>
        <w:rPr>
          <w:rFonts w:ascii="Tahoma" w:hAnsi="Tahoma" w:cs="Tahoma"/>
          <w:sz w:val="20"/>
        </w:rPr>
      </w:pPr>
      <w:r>
        <w:rPr>
          <w:rFonts w:ascii="Tahoma" w:hAnsi="Tahoma" w:cs="Tahoma"/>
          <w:sz w:val="20"/>
        </w:rPr>
        <w:t>The Guinn Consultanc</w:t>
      </w:r>
      <w:r w:rsidR="00CC105D">
        <w:rPr>
          <w:rFonts w:ascii="Tahoma" w:hAnsi="Tahoma" w:cs="Tahoma"/>
          <w:sz w:val="20"/>
        </w:rPr>
        <w:t>y Group, Worldw</w:t>
      </w:r>
      <w:r>
        <w:rPr>
          <w:rFonts w:ascii="Tahoma" w:hAnsi="Tahoma" w:cs="Tahoma"/>
          <w:sz w:val="20"/>
        </w:rPr>
        <w:t>ide controls all aspects of it</w:t>
      </w:r>
      <w:r w:rsidR="00471E15">
        <w:rPr>
          <w:rFonts w:ascii="Tahoma" w:hAnsi="Tahoma" w:cs="Tahoma"/>
          <w:sz w:val="20"/>
        </w:rPr>
        <w:t>s</w:t>
      </w:r>
      <w:r>
        <w:rPr>
          <w:rFonts w:ascii="Tahoma" w:hAnsi="Tahoma" w:cs="Tahoma"/>
          <w:sz w:val="20"/>
        </w:rPr>
        <w:t xml:space="preserve"> distribution and use.  As such, this document is subject to changes for presentation to commercial entities or Government Agencies without notice.</w:t>
      </w:r>
    </w:p>
    <w:p w14:paraId="61FCE6E8" w14:textId="77777777" w:rsidR="00982BB6" w:rsidRDefault="00982BB6" w:rsidP="0043754A">
      <w:pPr>
        <w:tabs>
          <w:tab w:val="left" w:pos="0"/>
          <w:tab w:val="left" w:pos="403"/>
          <w:tab w:val="left" w:pos="518"/>
          <w:tab w:val="left" w:pos="864"/>
          <w:tab w:val="left" w:pos="1325"/>
          <w:tab w:val="left" w:pos="1786"/>
          <w:tab w:val="left" w:pos="2246"/>
          <w:tab w:val="left" w:pos="2707"/>
        </w:tabs>
        <w:jc w:val="both"/>
        <w:rPr>
          <w:rStyle w:val="Heading1Char"/>
        </w:rPr>
      </w:pPr>
    </w:p>
    <w:p w14:paraId="73F5282B" w14:textId="1CADF6E8" w:rsidR="00CA026B" w:rsidRPr="00CA026B" w:rsidRDefault="00CA026B" w:rsidP="00BE0061">
      <w:pPr>
        <w:tabs>
          <w:tab w:val="left" w:pos="0"/>
          <w:tab w:val="left" w:pos="403"/>
          <w:tab w:val="left" w:pos="518"/>
          <w:tab w:val="left" w:pos="864"/>
          <w:tab w:val="left" w:pos="1325"/>
          <w:tab w:val="left" w:pos="1786"/>
          <w:tab w:val="left" w:pos="2246"/>
          <w:tab w:val="left" w:pos="2707"/>
        </w:tabs>
        <w:ind w:left="0"/>
        <w:jc w:val="both"/>
        <w:rPr>
          <w:rFonts w:ascii="Tahoma" w:hAnsi="Tahoma" w:cs="Tahoma"/>
          <w:sz w:val="28"/>
          <w:szCs w:val="28"/>
        </w:rPr>
      </w:pPr>
      <w:r w:rsidRPr="00CA026B">
        <w:rPr>
          <w:rStyle w:val="Heading1Char"/>
        </w:rPr>
        <w:t>Referenced D</w:t>
      </w:r>
      <w:r w:rsidR="0043754A" w:rsidRPr="00CA026B">
        <w:rPr>
          <w:rStyle w:val="Heading1Char"/>
        </w:rPr>
        <w:t>ocuments</w:t>
      </w:r>
      <w:r w:rsidR="0043754A" w:rsidRPr="00CA026B">
        <w:rPr>
          <w:rFonts w:ascii="Tahoma" w:hAnsi="Tahoma" w:cs="Tahoma"/>
          <w:sz w:val="28"/>
          <w:szCs w:val="28"/>
        </w:rPr>
        <w:t xml:space="preserve">  </w:t>
      </w:r>
    </w:p>
    <w:p w14:paraId="7155EC46" w14:textId="77777777" w:rsidR="00412564" w:rsidRDefault="00412564" w:rsidP="004C170C">
      <w:pPr>
        <w:ind w:left="1440"/>
        <w:rPr>
          <w:rFonts w:ascii="Tahoma" w:hAnsi="Tahoma" w:cs="Tahoma"/>
          <w:sz w:val="20"/>
        </w:rPr>
      </w:pPr>
    </w:p>
    <w:p w14:paraId="1EE269DB" w14:textId="062798AA" w:rsidR="00CA026B" w:rsidRDefault="00CA026B" w:rsidP="00412564">
      <w:pPr>
        <w:ind w:left="720"/>
        <w:rPr>
          <w:rFonts w:ascii="Tahoma" w:hAnsi="Tahoma" w:cs="Tahoma"/>
          <w:sz w:val="20"/>
        </w:rPr>
      </w:pPr>
      <w:r w:rsidRPr="004C170C">
        <w:rPr>
          <w:rFonts w:ascii="Tahoma" w:hAnsi="Tahoma" w:cs="Tahoma"/>
          <w:sz w:val="20"/>
        </w:rPr>
        <w:t>The Baastet Software Project Specification (SPS), original production release</w:t>
      </w:r>
      <w:r w:rsidR="0050732C">
        <w:rPr>
          <w:rFonts w:ascii="Tahoma" w:hAnsi="Tahoma" w:cs="Tahoma"/>
          <w:sz w:val="20"/>
        </w:rPr>
        <w:t>.</w:t>
      </w:r>
    </w:p>
    <w:p w14:paraId="3818739F" w14:textId="77777777" w:rsidR="0050732C" w:rsidRDefault="0050732C" w:rsidP="0050732C">
      <w:pPr>
        <w:ind w:left="720"/>
        <w:rPr>
          <w:rFonts w:ascii="Tahoma" w:hAnsi="Tahoma" w:cs="Tahoma"/>
          <w:sz w:val="20"/>
        </w:rPr>
      </w:pPr>
      <w:r>
        <w:rPr>
          <w:rFonts w:ascii="Tahoma" w:hAnsi="Tahoma" w:cs="Tahoma"/>
          <w:sz w:val="20"/>
        </w:rPr>
        <w:t>The CEO Executive Module Sub System Specification (SSS), final draft</w:t>
      </w:r>
    </w:p>
    <w:p w14:paraId="1D1867A4" w14:textId="77777777" w:rsidR="0050732C" w:rsidRDefault="0050732C" w:rsidP="0050732C">
      <w:pPr>
        <w:ind w:left="720"/>
        <w:rPr>
          <w:rFonts w:ascii="Tahoma" w:hAnsi="Tahoma" w:cs="Tahoma"/>
          <w:sz w:val="20"/>
        </w:rPr>
      </w:pPr>
      <w:r>
        <w:rPr>
          <w:rFonts w:ascii="Tahoma" w:hAnsi="Tahoma" w:cs="Tahoma"/>
          <w:sz w:val="20"/>
        </w:rPr>
        <w:t>The CFO Executive Module Sub System Specification (SSS), final draft</w:t>
      </w:r>
    </w:p>
    <w:p w14:paraId="4C4CBFFD" w14:textId="77777777" w:rsidR="0050732C" w:rsidRDefault="0050732C" w:rsidP="0050732C">
      <w:pPr>
        <w:ind w:left="720"/>
        <w:rPr>
          <w:rFonts w:ascii="Tahoma" w:hAnsi="Tahoma" w:cs="Tahoma"/>
          <w:sz w:val="20"/>
        </w:rPr>
      </w:pPr>
      <w:r>
        <w:rPr>
          <w:rFonts w:ascii="Tahoma" w:hAnsi="Tahoma" w:cs="Tahoma"/>
          <w:sz w:val="20"/>
        </w:rPr>
        <w:t>The COO Executive Module Sub System Specification (SSS), final draft</w:t>
      </w:r>
    </w:p>
    <w:p w14:paraId="376E3CB4" w14:textId="77777777" w:rsidR="0050732C" w:rsidRDefault="0050732C" w:rsidP="0050732C">
      <w:pPr>
        <w:ind w:left="720"/>
        <w:rPr>
          <w:rFonts w:ascii="Tahoma" w:hAnsi="Tahoma" w:cs="Tahoma"/>
          <w:sz w:val="20"/>
        </w:rPr>
      </w:pPr>
      <w:r>
        <w:rPr>
          <w:rFonts w:ascii="Tahoma" w:hAnsi="Tahoma" w:cs="Tahoma"/>
          <w:sz w:val="20"/>
        </w:rPr>
        <w:t>The CEO Executive Module Interface Requirements Specification, final draft</w:t>
      </w:r>
    </w:p>
    <w:p w14:paraId="1B1B9F88" w14:textId="77777777" w:rsidR="0050732C" w:rsidRDefault="0050732C" w:rsidP="0050732C">
      <w:pPr>
        <w:ind w:left="720"/>
        <w:rPr>
          <w:rFonts w:ascii="Tahoma" w:hAnsi="Tahoma" w:cs="Tahoma"/>
          <w:sz w:val="20"/>
        </w:rPr>
      </w:pPr>
      <w:r>
        <w:rPr>
          <w:rFonts w:ascii="Tahoma" w:hAnsi="Tahoma" w:cs="Tahoma"/>
          <w:sz w:val="20"/>
        </w:rPr>
        <w:t>The CFO Executive Module Interface Requirements Specification, final draft</w:t>
      </w:r>
    </w:p>
    <w:p w14:paraId="0DC3EB97" w14:textId="77777777" w:rsidR="0050732C" w:rsidRPr="004C170C" w:rsidRDefault="0050732C" w:rsidP="0050732C">
      <w:pPr>
        <w:ind w:left="720"/>
        <w:rPr>
          <w:rFonts w:ascii="Tahoma" w:hAnsi="Tahoma" w:cs="Tahoma"/>
          <w:b/>
          <w:sz w:val="20"/>
        </w:rPr>
      </w:pPr>
      <w:r>
        <w:rPr>
          <w:rFonts w:ascii="Tahoma" w:hAnsi="Tahoma" w:cs="Tahoma"/>
          <w:sz w:val="20"/>
        </w:rPr>
        <w:t>The COO Executive Module Interface Requirements Specification, final draft</w:t>
      </w:r>
    </w:p>
    <w:p w14:paraId="1CD1AFF0" w14:textId="41A88F18" w:rsidR="0043754A" w:rsidRPr="00344130" w:rsidRDefault="0043754A" w:rsidP="00BE0061">
      <w:pPr>
        <w:pStyle w:val="Heading1"/>
        <w:ind w:left="0"/>
      </w:pPr>
      <w:bookmarkStart w:id="41" w:name="_Toc203889365"/>
      <w:r w:rsidRPr="00CA026B">
        <w:t>Requirements</w:t>
      </w:r>
      <w:bookmarkEnd w:id="41"/>
      <w:r w:rsidRPr="00CA026B">
        <w:t xml:space="preserve"> </w:t>
      </w:r>
    </w:p>
    <w:p w14:paraId="2F15E9BF" w14:textId="430E8D68" w:rsidR="00102B88" w:rsidRPr="00BE0061" w:rsidRDefault="002C1797" w:rsidP="00BE0061">
      <w:pPr>
        <w:pStyle w:val="Heading2"/>
        <w:ind w:left="0"/>
      </w:pPr>
      <w:bookmarkStart w:id="42" w:name="_Toc203889366"/>
      <w:r w:rsidRPr="00BE0061">
        <w:t xml:space="preserve">The </w:t>
      </w:r>
      <w:r w:rsidR="0050732C" w:rsidRPr="00BE0061">
        <w:t>Deployment’s CFO Executive Module at start up</w:t>
      </w:r>
      <w:bookmarkEnd w:id="42"/>
    </w:p>
    <w:p w14:paraId="20539EF5" w14:textId="1625DBDA" w:rsidR="0050732C" w:rsidRDefault="0050732C" w:rsidP="00BE0061">
      <w:pPr>
        <w:pStyle w:val="Heading3"/>
        <w:ind w:left="0"/>
      </w:pPr>
      <w:bookmarkStart w:id="43" w:name="_Toc203889367"/>
      <w:r>
        <w:t>After the Deployment’s CFO Executive Module is copied from the Progenitor</w:t>
      </w:r>
      <w:bookmarkEnd w:id="43"/>
    </w:p>
    <w:p w14:paraId="3A2E1D46" w14:textId="77777777" w:rsidR="0050732C" w:rsidRDefault="0050732C" w:rsidP="0050732C">
      <w:pPr>
        <w:rPr>
          <w:rFonts w:ascii="Tahoma" w:hAnsi="Tahoma" w:cs="Tahoma"/>
          <w:sz w:val="20"/>
        </w:rPr>
      </w:pPr>
    </w:p>
    <w:p w14:paraId="456FF05E" w14:textId="2C151FC3" w:rsidR="0050732C" w:rsidRDefault="0050732C" w:rsidP="0050732C">
      <w:pPr>
        <w:ind w:left="720"/>
        <w:rPr>
          <w:rFonts w:ascii="Tahoma" w:hAnsi="Tahoma" w:cs="Tahoma"/>
          <w:sz w:val="20"/>
        </w:rPr>
      </w:pPr>
      <w:r>
        <w:rPr>
          <w:rFonts w:ascii="Tahoma" w:hAnsi="Tahoma" w:cs="Tahoma"/>
          <w:sz w:val="20"/>
        </w:rPr>
        <w:lastRenderedPageBreak/>
        <w:t>The Deployment’s CFO Executive Module accepts the invitation to the first Board of Directors Meeting:</w:t>
      </w:r>
    </w:p>
    <w:p w14:paraId="7376B545" w14:textId="2AA5B733" w:rsidR="0050732C" w:rsidRDefault="0050732C" w:rsidP="0080459D">
      <w:pPr>
        <w:pStyle w:val="ListParagraph"/>
        <w:numPr>
          <w:ilvl w:val="0"/>
          <w:numId w:val="26"/>
        </w:numPr>
        <w:rPr>
          <w:rFonts w:ascii="Tahoma" w:hAnsi="Tahoma" w:cs="Tahoma"/>
          <w:sz w:val="20"/>
        </w:rPr>
      </w:pPr>
      <w:r>
        <w:rPr>
          <w:rFonts w:ascii="Tahoma" w:hAnsi="Tahoma" w:cs="Tahoma"/>
          <w:sz w:val="20"/>
        </w:rPr>
        <w:t>The Deployment’s CFO Executive Module produces its credentials:</w:t>
      </w:r>
    </w:p>
    <w:p w14:paraId="5FD60403" w14:textId="03982141" w:rsidR="0050732C" w:rsidRDefault="0050732C" w:rsidP="0080459D">
      <w:pPr>
        <w:pStyle w:val="ListParagraph"/>
        <w:numPr>
          <w:ilvl w:val="1"/>
          <w:numId w:val="26"/>
        </w:numPr>
        <w:rPr>
          <w:rFonts w:ascii="Tahoma" w:hAnsi="Tahoma" w:cs="Tahoma"/>
          <w:sz w:val="20"/>
        </w:rPr>
      </w:pPr>
      <w:r>
        <w:rPr>
          <w:rFonts w:ascii="Tahoma" w:hAnsi="Tahoma" w:cs="Tahoma"/>
          <w:sz w:val="20"/>
        </w:rPr>
        <w:t>The hosted system’s information is gathered and added to the Credentials Report</w:t>
      </w:r>
      <w:r w:rsidR="00990598">
        <w:rPr>
          <w:rFonts w:ascii="Tahoma" w:hAnsi="Tahoma" w:cs="Tahoma"/>
          <w:sz w:val="20"/>
        </w:rPr>
        <w:t>.</w:t>
      </w:r>
    </w:p>
    <w:p w14:paraId="6C461699" w14:textId="7E4062EC" w:rsidR="0050732C" w:rsidRDefault="0050732C" w:rsidP="0080459D">
      <w:pPr>
        <w:pStyle w:val="ListParagraph"/>
        <w:numPr>
          <w:ilvl w:val="1"/>
          <w:numId w:val="26"/>
        </w:numPr>
        <w:rPr>
          <w:rFonts w:ascii="Tahoma" w:hAnsi="Tahoma" w:cs="Tahoma"/>
          <w:sz w:val="20"/>
        </w:rPr>
      </w:pPr>
      <w:r>
        <w:rPr>
          <w:rFonts w:ascii="Tahoma" w:hAnsi="Tahoma" w:cs="Tahoma"/>
          <w:sz w:val="20"/>
        </w:rPr>
        <w:t>The Deployment’s CFO Executive Module gathers information related to the systems OS and version number</w:t>
      </w:r>
      <w:r w:rsidR="00990598">
        <w:rPr>
          <w:rFonts w:ascii="Tahoma" w:hAnsi="Tahoma" w:cs="Tahoma"/>
          <w:sz w:val="20"/>
        </w:rPr>
        <w:t>.</w:t>
      </w:r>
    </w:p>
    <w:p w14:paraId="5761B4E0" w14:textId="071FED4D" w:rsidR="0050732C" w:rsidRDefault="0050732C" w:rsidP="0080459D">
      <w:pPr>
        <w:pStyle w:val="ListParagraph"/>
        <w:numPr>
          <w:ilvl w:val="1"/>
          <w:numId w:val="26"/>
        </w:numPr>
        <w:rPr>
          <w:rFonts w:ascii="Tahoma" w:hAnsi="Tahoma" w:cs="Tahoma"/>
          <w:sz w:val="20"/>
        </w:rPr>
      </w:pPr>
      <w:r>
        <w:rPr>
          <w:rFonts w:ascii="Tahoma" w:hAnsi="Tahoma" w:cs="Tahoma"/>
          <w:sz w:val="20"/>
        </w:rPr>
        <w:t>A</w:t>
      </w:r>
      <w:r w:rsidR="00990598">
        <w:rPr>
          <w:rFonts w:ascii="Tahoma" w:hAnsi="Tahoma" w:cs="Tahoma"/>
          <w:sz w:val="20"/>
        </w:rPr>
        <w:t>n</w:t>
      </w:r>
      <w:r>
        <w:rPr>
          <w:rFonts w:ascii="Tahoma" w:hAnsi="Tahoma" w:cs="Tahoma"/>
          <w:sz w:val="20"/>
        </w:rPr>
        <w:t xml:space="preserve"> </w:t>
      </w:r>
      <w:r w:rsidR="00990598">
        <w:rPr>
          <w:rFonts w:ascii="Tahoma" w:hAnsi="Tahoma" w:cs="Tahoma"/>
          <w:sz w:val="20"/>
        </w:rPr>
        <w:t>update action is performed on the system’s OS and the version number captured.</w:t>
      </w:r>
    </w:p>
    <w:p w14:paraId="6EDF564C" w14:textId="28428063" w:rsidR="00990598" w:rsidRDefault="00990598" w:rsidP="0080459D">
      <w:pPr>
        <w:pStyle w:val="ListParagraph"/>
        <w:numPr>
          <w:ilvl w:val="1"/>
          <w:numId w:val="26"/>
        </w:numPr>
        <w:rPr>
          <w:rFonts w:ascii="Tahoma" w:hAnsi="Tahoma" w:cs="Tahoma"/>
          <w:sz w:val="20"/>
        </w:rPr>
      </w:pPr>
      <w:r>
        <w:rPr>
          <w:rFonts w:ascii="Tahoma" w:hAnsi="Tahoma" w:cs="Tahoma"/>
          <w:sz w:val="20"/>
        </w:rPr>
        <w:t>The Perl engine is updated as are the Perl Module Libraries and the version numbers are captured</w:t>
      </w:r>
    </w:p>
    <w:p w14:paraId="08FE8BB6" w14:textId="431078D9" w:rsidR="00990598" w:rsidRDefault="00990598" w:rsidP="0080459D">
      <w:pPr>
        <w:pStyle w:val="ListParagraph"/>
        <w:numPr>
          <w:ilvl w:val="1"/>
          <w:numId w:val="26"/>
        </w:numPr>
        <w:rPr>
          <w:rFonts w:ascii="Tahoma" w:hAnsi="Tahoma" w:cs="Tahoma"/>
          <w:sz w:val="20"/>
        </w:rPr>
      </w:pPr>
      <w:r>
        <w:rPr>
          <w:rFonts w:ascii="Tahoma" w:hAnsi="Tahoma" w:cs="Tahoma"/>
          <w:sz w:val="20"/>
        </w:rPr>
        <w:t>The Credential Report is complied from the captured information.</w:t>
      </w:r>
    </w:p>
    <w:p w14:paraId="1A442371" w14:textId="63B25F27" w:rsidR="00990598" w:rsidRDefault="00990598" w:rsidP="0080459D">
      <w:pPr>
        <w:pStyle w:val="ListParagraph"/>
        <w:numPr>
          <w:ilvl w:val="0"/>
          <w:numId w:val="26"/>
        </w:numPr>
        <w:rPr>
          <w:rFonts w:ascii="Tahoma" w:hAnsi="Tahoma" w:cs="Tahoma"/>
          <w:sz w:val="20"/>
        </w:rPr>
      </w:pPr>
      <w:r>
        <w:rPr>
          <w:rFonts w:ascii="Tahoma" w:hAnsi="Tahoma" w:cs="Tahoma"/>
          <w:sz w:val="20"/>
        </w:rPr>
        <w:t>The Deployment’s CFO Executive Module attends the Board Meeting and presents its Credential Report</w:t>
      </w:r>
    </w:p>
    <w:p w14:paraId="6C5067FE" w14:textId="2AC78206" w:rsidR="00990598" w:rsidRDefault="00990598" w:rsidP="0080459D">
      <w:pPr>
        <w:pStyle w:val="ListParagraph"/>
        <w:numPr>
          <w:ilvl w:val="0"/>
          <w:numId w:val="26"/>
        </w:numPr>
        <w:rPr>
          <w:rFonts w:ascii="Tahoma" w:hAnsi="Tahoma" w:cs="Tahoma"/>
          <w:sz w:val="20"/>
        </w:rPr>
      </w:pPr>
      <w:r>
        <w:rPr>
          <w:rFonts w:ascii="Tahoma" w:hAnsi="Tahoma" w:cs="Tahoma"/>
          <w:sz w:val="20"/>
        </w:rPr>
        <w:t>Once the Deployment’s CFO Executive Module is voted into office:</w:t>
      </w:r>
    </w:p>
    <w:p w14:paraId="4646F23A" w14:textId="3EC7B97F" w:rsidR="00990598" w:rsidRDefault="00990598" w:rsidP="0080459D">
      <w:pPr>
        <w:pStyle w:val="ListParagraph"/>
        <w:numPr>
          <w:ilvl w:val="1"/>
          <w:numId w:val="26"/>
        </w:numPr>
        <w:rPr>
          <w:rFonts w:ascii="Tahoma" w:hAnsi="Tahoma" w:cs="Tahoma"/>
          <w:sz w:val="20"/>
        </w:rPr>
      </w:pPr>
      <w:r>
        <w:rPr>
          <w:rFonts w:ascii="Tahoma" w:hAnsi="Tahoma" w:cs="Tahoma"/>
          <w:sz w:val="20"/>
        </w:rPr>
        <w:t>The Deployment’s CFO Executive Module accepts the Mission Statement.</w:t>
      </w:r>
    </w:p>
    <w:p w14:paraId="089E5FA4" w14:textId="7E97E10F" w:rsidR="00990598" w:rsidRDefault="00990598" w:rsidP="0080459D">
      <w:pPr>
        <w:pStyle w:val="ListParagraph"/>
        <w:numPr>
          <w:ilvl w:val="1"/>
          <w:numId w:val="26"/>
        </w:numPr>
        <w:rPr>
          <w:rFonts w:ascii="Tahoma" w:hAnsi="Tahoma" w:cs="Tahoma"/>
          <w:sz w:val="20"/>
        </w:rPr>
      </w:pPr>
      <w:r>
        <w:rPr>
          <w:rFonts w:ascii="Tahoma" w:hAnsi="Tahoma" w:cs="Tahoma"/>
          <w:sz w:val="20"/>
        </w:rPr>
        <w:t>Deployment’s CFO Executive Module is presented with the Venture/Project.</w:t>
      </w:r>
    </w:p>
    <w:p w14:paraId="74871E07" w14:textId="11B884A5" w:rsidR="00990598" w:rsidRDefault="00990598" w:rsidP="0080459D">
      <w:pPr>
        <w:pStyle w:val="ListParagraph"/>
        <w:numPr>
          <w:ilvl w:val="2"/>
          <w:numId w:val="26"/>
        </w:numPr>
        <w:rPr>
          <w:rFonts w:ascii="Tahoma" w:hAnsi="Tahoma" w:cs="Tahoma"/>
          <w:sz w:val="20"/>
        </w:rPr>
      </w:pPr>
      <w:r>
        <w:rPr>
          <w:rFonts w:ascii="Tahoma" w:hAnsi="Tahoma" w:cs="Tahoma"/>
          <w:sz w:val="20"/>
        </w:rPr>
        <w:t>The Deployment’s CFO Executive Module reviews the Proposal and the funding level required to launch the Project.</w:t>
      </w:r>
    </w:p>
    <w:p w14:paraId="70268B3D" w14:textId="1FF914B8" w:rsidR="00990598" w:rsidRDefault="00990598" w:rsidP="0080459D">
      <w:pPr>
        <w:pStyle w:val="ListParagraph"/>
        <w:numPr>
          <w:ilvl w:val="2"/>
          <w:numId w:val="26"/>
        </w:numPr>
        <w:rPr>
          <w:rFonts w:ascii="Tahoma" w:hAnsi="Tahoma" w:cs="Tahoma"/>
          <w:sz w:val="20"/>
        </w:rPr>
      </w:pPr>
      <w:r>
        <w:rPr>
          <w:rFonts w:ascii="Tahoma" w:hAnsi="Tahoma" w:cs="Tahoma"/>
          <w:sz w:val="20"/>
        </w:rPr>
        <w:t>If the funding level is inadequate, the Deployment’s CFO Executive Module makes the recommendation that the Proposed Project be delayed.</w:t>
      </w:r>
    </w:p>
    <w:p w14:paraId="10120FE9" w14:textId="74C21E36" w:rsidR="00990598" w:rsidRDefault="00990598" w:rsidP="0080459D">
      <w:pPr>
        <w:pStyle w:val="ListParagraph"/>
        <w:numPr>
          <w:ilvl w:val="2"/>
          <w:numId w:val="26"/>
        </w:numPr>
        <w:rPr>
          <w:rFonts w:ascii="Tahoma" w:hAnsi="Tahoma" w:cs="Tahoma"/>
          <w:sz w:val="20"/>
        </w:rPr>
      </w:pPr>
      <w:r>
        <w:rPr>
          <w:rFonts w:ascii="Tahoma" w:hAnsi="Tahoma" w:cs="Tahoma"/>
          <w:sz w:val="20"/>
        </w:rPr>
        <w:t>Other Proposed Ventures are presented and eventually the Deployment’s CFO Executive Module will approve the Proposed Venture/Project and presents the Budget for the Venture/Project.</w:t>
      </w:r>
    </w:p>
    <w:p w14:paraId="4A1723B8" w14:textId="4EF7D986" w:rsidR="00990598" w:rsidRDefault="00990598" w:rsidP="0080459D">
      <w:pPr>
        <w:pStyle w:val="ListParagraph"/>
        <w:numPr>
          <w:ilvl w:val="1"/>
          <w:numId w:val="26"/>
        </w:numPr>
        <w:rPr>
          <w:rFonts w:ascii="Tahoma" w:hAnsi="Tahoma" w:cs="Tahoma"/>
          <w:sz w:val="20"/>
        </w:rPr>
      </w:pPr>
      <w:r>
        <w:rPr>
          <w:rFonts w:ascii="Tahoma" w:hAnsi="Tahoma" w:cs="Tahoma"/>
          <w:sz w:val="20"/>
        </w:rPr>
        <w:t>A Vote is taken to approve the Venture.  If the Vote is positive, the Deployment’s CFO Executive Module is given the Project and amended Mission Statement.</w:t>
      </w:r>
    </w:p>
    <w:p w14:paraId="7655A715" w14:textId="241A4264" w:rsidR="00990598" w:rsidRDefault="00990598" w:rsidP="0080459D">
      <w:pPr>
        <w:pStyle w:val="ListParagraph"/>
        <w:numPr>
          <w:ilvl w:val="0"/>
          <w:numId w:val="26"/>
        </w:numPr>
        <w:rPr>
          <w:rFonts w:ascii="Tahoma" w:hAnsi="Tahoma" w:cs="Tahoma"/>
          <w:sz w:val="20"/>
        </w:rPr>
      </w:pPr>
      <w:r>
        <w:rPr>
          <w:rFonts w:ascii="Tahoma" w:hAnsi="Tahoma" w:cs="Tahoma"/>
          <w:sz w:val="20"/>
        </w:rPr>
        <w:t xml:space="preserve">At the conclusion of the Board Meeting, the Deployment’s CFO Executive Module uses the Mission statement to contact the Attorney-of-Record and the CPA-of-Record </w:t>
      </w:r>
      <w:r w:rsidR="00646A4C">
        <w:rPr>
          <w:rFonts w:ascii="Tahoma" w:hAnsi="Tahoma" w:cs="Tahoma"/>
          <w:sz w:val="20"/>
        </w:rPr>
        <w:t>and presents the Venture:</w:t>
      </w:r>
    </w:p>
    <w:p w14:paraId="3EFA51A0" w14:textId="0AEAC5BC" w:rsidR="00646A4C" w:rsidRDefault="00646A4C" w:rsidP="0080459D">
      <w:pPr>
        <w:pStyle w:val="ListParagraph"/>
        <w:numPr>
          <w:ilvl w:val="1"/>
          <w:numId w:val="26"/>
        </w:numPr>
        <w:rPr>
          <w:rFonts w:ascii="Tahoma" w:hAnsi="Tahoma" w:cs="Tahoma"/>
          <w:sz w:val="20"/>
        </w:rPr>
      </w:pPr>
      <w:r>
        <w:rPr>
          <w:rFonts w:ascii="Tahoma" w:hAnsi="Tahoma" w:cs="Tahoma"/>
          <w:sz w:val="20"/>
        </w:rPr>
        <w:t>The Attorney-of-Record is told to form a new company with the Deployment as a stakeholder.</w:t>
      </w:r>
    </w:p>
    <w:p w14:paraId="1E71B2F3" w14:textId="1EF1910E" w:rsidR="00646A4C" w:rsidRDefault="00646A4C" w:rsidP="0080459D">
      <w:pPr>
        <w:pStyle w:val="ListParagraph"/>
        <w:numPr>
          <w:ilvl w:val="1"/>
          <w:numId w:val="26"/>
        </w:numPr>
        <w:rPr>
          <w:rFonts w:ascii="Tahoma" w:hAnsi="Tahoma" w:cs="Tahoma"/>
          <w:sz w:val="20"/>
        </w:rPr>
      </w:pPr>
      <w:r>
        <w:rPr>
          <w:rFonts w:ascii="Tahoma" w:hAnsi="Tahoma" w:cs="Tahoma"/>
          <w:sz w:val="20"/>
        </w:rPr>
        <w:t>The CPA-of-Record is given the Proposed Venture and Budget.</w:t>
      </w:r>
    </w:p>
    <w:p w14:paraId="1DBAB655" w14:textId="3D63581B" w:rsidR="00646A4C" w:rsidRDefault="00646A4C" w:rsidP="0080459D">
      <w:pPr>
        <w:pStyle w:val="ListParagraph"/>
        <w:numPr>
          <w:ilvl w:val="1"/>
          <w:numId w:val="26"/>
        </w:numPr>
        <w:rPr>
          <w:rFonts w:ascii="Tahoma" w:hAnsi="Tahoma" w:cs="Tahoma"/>
          <w:sz w:val="20"/>
        </w:rPr>
      </w:pPr>
      <w:r>
        <w:rPr>
          <w:rFonts w:ascii="Tahoma" w:hAnsi="Tahoma" w:cs="Tahoma"/>
          <w:sz w:val="20"/>
        </w:rPr>
        <w:t>Governmental forms and filings are completed and filed by the Attorney-of-Record and the Deployment’s CFO Executive Module pays the legal fees as its first official act.</w:t>
      </w:r>
    </w:p>
    <w:p w14:paraId="3D45E4B2" w14:textId="0C602D36" w:rsidR="00646A4C" w:rsidRDefault="00646A4C" w:rsidP="00BE0061">
      <w:pPr>
        <w:pStyle w:val="Heading3"/>
        <w:ind w:left="0"/>
      </w:pPr>
      <w:bookmarkStart w:id="44" w:name="_Toc203889368"/>
      <w:r>
        <w:t>Starting the Deployment’s CFO Executive Module with the new Venture/Project</w:t>
      </w:r>
      <w:bookmarkEnd w:id="44"/>
    </w:p>
    <w:p w14:paraId="60B31D6C" w14:textId="77777777" w:rsidR="00646A4C" w:rsidRDefault="00646A4C" w:rsidP="00646A4C">
      <w:pPr>
        <w:ind w:left="720"/>
        <w:rPr>
          <w:rFonts w:ascii="Tahoma" w:hAnsi="Tahoma" w:cs="Tahoma"/>
          <w:sz w:val="20"/>
        </w:rPr>
      </w:pPr>
    </w:p>
    <w:p w14:paraId="527CA9E6" w14:textId="57AA5422" w:rsidR="00646A4C" w:rsidRDefault="00646A4C" w:rsidP="00646A4C">
      <w:pPr>
        <w:ind w:left="720"/>
        <w:rPr>
          <w:rFonts w:ascii="Tahoma" w:hAnsi="Tahoma" w:cs="Tahoma"/>
          <w:sz w:val="20"/>
        </w:rPr>
      </w:pPr>
      <w:r>
        <w:rPr>
          <w:rFonts w:ascii="Tahoma" w:hAnsi="Tahoma" w:cs="Tahoma"/>
          <w:sz w:val="20"/>
        </w:rPr>
        <w:t>The Deployment’s CFO Executive Module receives the official “ok” from the Attorney-of-Record as an email.  The forms and licenses are distributed to the Founders and documents are added to the General Database.  The Deployment’s CFO Executive Module orders the Accounting Module to create the new company’s books as part of the Deployment’s General Accounts.</w:t>
      </w:r>
    </w:p>
    <w:p w14:paraId="6261A957" w14:textId="4FD0ACC3" w:rsidR="00646A4C" w:rsidRDefault="00646A4C" w:rsidP="00646A4C">
      <w:pPr>
        <w:ind w:left="720"/>
        <w:rPr>
          <w:rFonts w:ascii="Tahoma" w:hAnsi="Tahoma" w:cs="Tahoma"/>
          <w:sz w:val="20"/>
        </w:rPr>
      </w:pPr>
      <w:r>
        <w:rPr>
          <w:rFonts w:ascii="Tahoma" w:hAnsi="Tahoma" w:cs="Tahoma"/>
          <w:sz w:val="20"/>
        </w:rPr>
        <w:t>The Deployment’s CFO Executive Module orders the Deployment’s COO Executive Module to start operations as the new company creating the Marketing and Sales Team in the process.</w:t>
      </w:r>
    </w:p>
    <w:p w14:paraId="5939748D" w14:textId="08D93E6D" w:rsidR="0080459D" w:rsidRDefault="0080459D" w:rsidP="00646A4C">
      <w:pPr>
        <w:ind w:left="720"/>
        <w:rPr>
          <w:rFonts w:ascii="Tahoma" w:hAnsi="Tahoma" w:cs="Tahoma"/>
          <w:sz w:val="20"/>
        </w:rPr>
      </w:pPr>
      <w:r>
        <w:rPr>
          <w:rFonts w:ascii="Tahoma" w:hAnsi="Tahoma" w:cs="Tahoma"/>
          <w:sz w:val="20"/>
        </w:rPr>
        <w:t>The Budget is reviewed and updated as needed.</w:t>
      </w:r>
    </w:p>
    <w:p w14:paraId="27773286" w14:textId="3376E330" w:rsidR="0080459D" w:rsidRDefault="0080459D" w:rsidP="00BE0061">
      <w:pPr>
        <w:pStyle w:val="Heading3"/>
        <w:ind w:left="0"/>
      </w:pPr>
      <w:bookmarkStart w:id="45" w:name="_Toc203889369"/>
      <w:r>
        <w:t>The Deployment’s CFO Executive Module creates Clones of itself</w:t>
      </w:r>
      <w:bookmarkEnd w:id="45"/>
    </w:p>
    <w:p w14:paraId="05E6BD01" w14:textId="77777777" w:rsidR="0080459D" w:rsidRDefault="0080459D" w:rsidP="0080459D">
      <w:pPr>
        <w:rPr>
          <w:rFonts w:ascii="Tahoma" w:hAnsi="Tahoma" w:cs="Tahoma"/>
          <w:sz w:val="20"/>
        </w:rPr>
      </w:pPr>
    </w:p>
    <w:p w14:paraId="7FED7533" w14:textId="58E78411" w:rsidR="0080459D" w:rsidRDefault="0080459D" w:rsidP="0080459D">
      <w:pPr>
        <w:ind w:left="720"/>
        <w:rPr>
          <w:rFonts w:ascii="Tahoma" w:hAnsi="Tahoma" w:cs="Tahoma"/>
          <w:sz w:val="20"/>
        </w:rPr>
      </w:pPr>
      <w:r>
        <w:rPr>
          <w:rFonts w:ascii="Tahoma" w:hAnsi="Tahoma" w:cs="Tahoma"/>
          <w:sz w:val="20"/>
        </w:rPr>
        <w:t>The Deployment’s CFO Executive Module creates clones for:</w:t>
      </w:r>
    </w:p>
    <w:p w14:paraId="76FCBCE5" w14:textId="0CA1B9BB" w:rsidR="0080459D" w:rsidRDefault="0080459D" w:rsidP="0080459D">
      <w:pPr>
        <w:pStyle w:val="ListParagraph"/>
        <w:numPr>
          <w:ilvl w:val="0"/>
          <w:numId w:val="27"/>
        </w:numPr>
        <w:rPr>
          <w:rFonts w:ascii="Tahoma" w:hAnsi="Tahoma" w:cs="Tahoma"/>
          <w:sz w:val="20"/>
        </w:rPr>
      </w:pPr>
      <w:r>
        <w:rPr>
          <w:rFonts w:ascii="Tahoma" w:hAnsi="Tahoma" w:cs="Tahoma"/>
          <w:sz w:val="20"/>
        </w:rPr>
        <w:t>To process Deployment COO Executive Module Transactions.</w:t>
      </w:r>
    </w:p>
    <w:p w14:paraId="41203BC5" w14:textId="59F03AB5" w:rsidR="0080459D" w:rsidRDefault="0080459D" w:rsidP="0080459D">
      <w:pPr>
        <w:pStyle w:val="ListParagraph"/>
        <w:numPr>
          <w:ilvl w:val="0"/>
          <w:numId w:val="27"/>
        </w:numPr>
        <w:rPr>
          <w:rFonts w:ascii="Tahoma" w:hAnsi="Tahoma" w:cs="Tahoma"/>
          <w:sz w:val="20"/>
        </w:rPr>
      </w:pPr>
      <w:r>
        <w:rPr>
          <w:rFonts w:ascii="Tahoma" w:hAnsi="Tahoma" w:cs="Tahoma"/>
          <w:sz w:val="20"/>
        </w:rPr>
        <w:t>To process Accounting Information (Daily Banking Transactions)</w:t>
      </w:r>
    </w:p>
    <w:p w14:paraId="335EE126" w14:textId="2825212F" w:rsidR="0080459D" w:rsidRDefault="0080459D" w:rsidP="0080459D">
      <w:pPr>
        <w:pStyle w:val="ListParagraph"/>
        <w:numPr>
          <w:ilvl w:val="0"/>
          <w:numId w:val="27"/>
        </w:numPr>
        <w:rPr>
          <w:rFonts w:ascii="Tahoma" w:hAnsi="Tahoma" w:cs="Tahoma"/>
          <w:sz w:val="20"/>
        </w:rPr>
      </w:pPr>
      <w:r>
        <w:rPr>
          <w:rFonts w:ascii="Tahoma" w:hAnsi="Tahoma" w:cs="Tahoma"/>
          <w:sz w:val="20"/>
        </w:rPr>
        <w:t>To establish short term loans used to pay for the new Venture’s expenses</w:t>
      </w:r>
    </w:p>
    <w:p w14:paraId="08CFD4D8" w14:textId="771A69B1" w:rsidR="0080459D" w:rsidRDefault="0080459D" w:rsidP="0080459D">
      <w:pPr>
        <w:pStyle w:val="ListParagraph"/>
        <w:numPr>
          <w:ilvl w:val="0"/>
          <w:numId w:val="27"/>
        </w:numPr>
        <w:rPr>
          <w:rFonts w:ascii="Tahoma" w:hAnsi="Tahoma" w:cs="Tahoma"/>
          <w:sz w:val="20"/>
        </w:rPr>
      </w:pPr>
      <w:r>
        <w:rPr>
          <w:rFonts w:ascii="Tahoma" w:hAnsi="Tahoma" w:cs="Tahoma"/>
          <w:sz w:val="20"/>
        </w:rPr>
        <w:t>To establish long term notes/loans/bonds/warrants for expansion of the Venture/Project</w:t>
      </w:r>
      <w:r w:rsidR="00AF5223">
        <w:rPr>
          <w:rFonts w:ascii="Tahoma" w:hAnsi="Tahoma" w:cs="Tahoma"/>
          <w:sz w:val="20"/>
        </w:rPr>
        <w:t xml:space="preserve"> (as a new company)</w:t>
      </w:r>
    </w:p>
    <w:p w14:paraId="5116E9F6" w14:textId="2DA787F5" w:rsidR="00AF5223" w:rsidRDefault="00AF5223" w:rsidP="0080459D">
      <w:pPr>
        <w:pStyle w:val="ListParagraph"/>
        <w:numPr>
          <w:ilvl w:val="0"/>
          <w:numId w:val="27"/>
        </w:numPr>
        <w:rPr>
          <w:rFonts w:ascii="Tahoma" w:hAnsi="Tahoma" w:cs="Tahoma"/>
          <w:sz w:val="20"/>
        </w:rPr>
      </w:pPr>
      <w:r>
        <w:rPr>
          <w:rFonts w:ascii="Tahoma" w:hAnsi="Tahoma" w:cs="Tahoma"/>
          <w:sz w:val="20"/>
        </w:rPr>
        <w:t>Vendor contacts and updates</w:t>
      </w:r>
    </w:p>
    <w:p w14:paraId="4B5597A6" w14:textId="16B72B2C" w:rsidR="00AF5223" w:rsidRDefault="00AF5223" w:rsidP="0080459D">
      <w:pPr>
        <w:pStyle w:val="ListParagraph"/>
        <w:numPr>
          <w:ilvl w:val="0"/>
          <w:numId w:val="27"/>
        </w:numPr>
        <w:rPr>
          <w:rFonts w:ascii="Tahoma" w:hAnsi="Tahoma" w:cs="Tahoma"/>
          <w:sz w:val="20"/>
        </w:rPr>
      </w:pPr>
      <w:r>
        <w:rPr>
          <w:rFonts w:ascii="Tahoma" w:hAnsi="Tahoma" w:cs="Tahoma"/>
          <w:sz w:val="20"/>
        </w:rPr>
        <w:t>Supplier contacts and updates</w:t>
      </w:r>
    </w:p>
    <w:p w14:paraId="0F1794E1" w14:textId="73B2E3F5" w:rsidR="00AF5223" w:rsidRDefault="00AF5223" w:rsidP="0080459D">
      <w:pPr>
        <w:pStyle w:val="ListParagraph"/>
        <w:numPr>
          <w:ilvl w:val="0"/>
          <w:numId w:val="27"/>
        </w:numPr>
        <w:rPr>
          <w:rFonts w:ascii="Tahoma" w:hAnsi="Tahoma" w:cs="Tahoma"/>
          <w:sz w:val="20"/>
        </w:rPr>
      </w:pPr>
      <w:r>
        <w:rPr>
          <w:rFonts w:ascii="Tahoma" w:hAnsi="Tahoma" w:cs="Tahoma"/>
          <w:sz w:val="20"/>
        </w:rPr>
        <w:t>To communicate with the Attorney-of-Record and CPA-of-Record</w:t>
      </w:r>
    </w:p>
    <w:p w14:paraId="0BFFE9A4" w14:textId="1A939760" w:rsidR="00AF5223" w:rsidRPr="0080459D" w:rsidRDefault="00AF5223" w:rsidP="0080459D">
      <w:pPr>
        <w:pStyle w:val="ListParagraph"/>
        <w:numPr>
          <w:ilvl w:val="0"/>
          <w:numId w:val="27"/>
        </w:numPr>
        <w:rPr>
          <w:rFonts w:ascii="Tahoma" w:hAnsi="Tahoma" w:cs="Tahoma"/>
          <w:sz w:val="20"/>
        </w:rPr>
      </w:pPr>
      <w:r>
        <w:rPr>
          <w:rFonts w:ascii="Tahoma" w:hAnsi="Tahoma" w:cs="Tahoma"/>
          <w:sz w:val="20"/>
        </w:rPr>
        <w:t xml:space="preserve">To communicate with the </w:t>
      </w:r>
      <w:r w:rsidR="00D15A52">
        <w:rPr>
          <w:rFonts w:ascii="Tahoma" w:hAnsi="Tahoma" w:cs="Tahoma"/>
          <w:sz w:val="20"/>
        </w:rPr>
        <w:t>Investor</w:t>
      </w:r>
      <w:r>
        <w:rPr>
          <w:rFonts w:ascii="Tahoma" w:hAnsi="Tahoma" w:cs="Tahoma"/>
          <w:sz w:val="20"/>
        </w:rPr>
        <w:t>(s)/Lenders</w:t>
      </w:r>
    </w:p>
    <w:p w14:paraId="113C82B7" w14:textId="7E8AF252" w:rsidR="0080459D" w:rsidRDefault="0080459D" w:rsidP="00BE0061">
      <w:pPr>
        <w:pStyle w:val="Heading3"/>
        <w:ind w:left="0"/>
      </w:pPr>
      <w:bookmarkStart w:id="46" w:name="_Toc203889370"/>
      <w:r>
        <w:lastRenderedPageBreak/>
        <w:t>The Deployment’s CFO Executive Module and the first Bookings</w:t>
      </w:r>
      <w:bookmarkEnd w:id="46"/>
    </w:p>
    <w:p w14:paraId="2C9C2D84" w14:textId="77777777" w:rsidR="0080459D" w:rsidRDefault="0080459D" w:rsidP="0080459D">
      <w:pPr>
        <w:rPr>
          <w:rFonts w:ascii="Tahoma" w:hAnsi="Tahoma" w:cs="Tahoma"/>
          <w:sz w:val="20"/>
        </w:rPr>
      </w:pPr>
    </w:p>
    <w:p w14:paraId="3E13FB93" w14:textId="77777777" w:rsidR="00762115" w:rsidRDefault="0080459D" w:rsidP="0080459D">
      <w:pPr>
        <w:ind w:left="720"/>
        <w:rPr>
          <w:rFonts w:ascii="Tahoma" w:hAnsi="Tahoma" w:cs="Tahoma"/>
          <w:sz w:val="20"/>
        </w:rPr>
      </w:pPr>
      <w:r>
        <w:rPr>
          <w:rFonts w:ascii="Tahoma" w:hAnsi="Tahoma" w:cs="Tahoma"/>
          <w:sz w:val="20"/>
        </w:rPr>
        <w:t>A</w:t>
      </w:r>
      <w:r w:rsidR="00D15A52">
        <w:rPr>
          <w:rFonts w:ascii="Tahoma" w:hAnsi="Tahoma" w:cs="Tahoma"/>
          <w:sz w:val="20"/>
        </w:rPr>
        <w:t>s soon as there is at least one Booking</w:t>
      </w:r>
      <w:r w:rsidR="00762115">
        <w:rPr>
          <w:rFonts w:ascii="Tahoma" w:hAnsi="Tahoma" w:cs="Tahoma"/>
          <w:sz w:val="20"/>
        </w:rPr>
        <w:t>, the Deployment’s CFO Executive Module clones itself and attaches the new clone to the Account for follow up and fast response.  When the shipment is made and the Booking becomes an A/R event, the clone will request the Accounting Module to Bill the Customer.  Once the Payment is entered into the Bank account and clears, the Sales Person responsible for the Sale is notified and paid.</w:t>
      </w:r>
    </w:p>
    <w:p w14:paraId="12ED8270" w14:textId="78F8900F" w:rsidR="00762115" w:rsidRPr="00D15D60" w:rsidRDefault="00363821" w:rsidP="00BE0061">
      <w:pPr>
        <w:pStyle w:val="Heading3"/>
        <w:ind w:left="0"/>
      </w:pPr>
      <w:bookmarkStart w:id="47" w:name="_Toc203889371"/>
      <w:r w:rsidRPr="00D15D60">
        <w:t xml:space="preserve">The </w:t>
      </w:r>
      <w:r w:rsidR="00762115" w:rsidRPr="00D15D60">
        <w:t>Deployment’s CFO Executive Module with multiple Bookings</w:t>
      </w:r>
      <w:bookmarkEnd w:id="47"/>
    </w:p>
    <w:p w14:paraId="079AE6F6" w14:textId="77777777" w:rsidR="00762115" w:rsidRDefault="00762115" w:rsidP="00762115">
      <w:pPr>
        <w:rPr>
          <w:rFonts w:ascii="Tahoma" w:hAnsi="Tahoma" w:cs="Tahoma"/>
          <w:sz w:val="20"/>
        </w:rPr>
      </w:pPr>
    </w:p>
    <w:p w14:paraId="300A075F" w14:textId="77777777" w:rsidR="00762115" w:rsidRDefault="00762115" w:rsidP="00762115">
      <w:pPr>
        <w:ind w:left="720"/>
        <w:rPr>
          <w:rFonts w:ascii="Tahoma" w:hAnsi="Tahoma" w:cs="Tahoma"/>
          <w:sz w:val="20"/>
        </w:rPr>
      </w:pPr>
      <w:r>
        <w:rPr>
          <w:rFonts w:ascii="Tahoma" w:hAnsi="Tahoma" w:cs="Tahoma"/>
          <w:sz w:val="20"/>
        </w:rPr>
        <w:t xml:space="preserve">As each Sales Team Member Books a Sale, the Deployment’s CFO Executive Module creates another clone and attaches the new clone to the Account.  As shipments are made and the Customer’s check clears the Bank, the Sales Team Member is paid.  Any bonus moneys are paid at the time the Customer’s check clears the Bank. </w:t>
      </w:r>
    </w:p>
    <w:p w14:paraId="18F7D426" w14:textId="77777777" w:rsidR="00363821" w:rsidRDefault="00762115" w:rsidP="00762115">
      <w:pPr>
        <w:ind w:left="720"/>
        <w:rPr>
          <w:rFonts w:ascii="Tahoma" w:hAnsi="Tahoma" w:cs="Tahoma"/>
          <w:sz w:val="20"/>
        </w:rPr>
      </w:pPr>
      <w:r>
        <w:rPr>
          <w:rFonts w:ascii="Tahoma" w:hAnsi="Tahoma" w:cs="Tahoma"/>
          <w:sz w:val="20"/>
        </w:rPr>
        <w:t xml:space="preserve">All expenses related to the Sale are paid directly to the Vendor’s, Supplier and Contractor’s bank account as a direct deposit or wire transfer.  The </w:t>
      </w:r>
      <w:r w:rsidR="00363821">
        <w:rPr>
          <w:rFonts w:ascii="Tahoma" w:hAnsi="Tahoma" w:cs="Tahoma"/>
          <w:sz w:val="20"/>
        </w:rPr>
        <w:t xml:space="preserve">Labor and Material Releases are sent directly to the Attorney-of-Record.  </w:t>
      </w:r>
    </w:p>
    <w:p w14:paraId="326E220E" w14:textId="77777777" w:rsidR="00363821" w:rsidRDefault="00363821" w:rsidP="00762115">
      <w:pPr>
        <w:ind w:left="720"/>
        <w:rPr>
          <w:rFonts w:ascii="Tahoma" w:hAnsi="Tahoma" w:cs="Tahoma"/>
          <w:sz w:val="20"/>
        </w:rPr>
      </w:pPr>
      <w:r>
        <w:rPr>
          <w:rFonts w:ascii="Tahoma" w:hAnsi="Tahoma" w:cs="Tahoma"/>
          <w:sz w:val="20"/>
        </w:rPr>
        <w:t>Taxes are paid through the CPA-of-Record as a direct bank transaction.</w:t>
      </w:r>
    </w:p>
    <w:p w14:paraId="337F3E08" w14:textId="6BAA2273" w:rsidR="0080459D" w:rsidRPr="0080459D" w:rsidRDefault="00363821" w:rsidP="00762115">
      <w:pPr>
        <w:ind w:left="720"/>
      </w:pPr>
      <w:r>
        <w:rPr>
          <w:rFonts w:ascii="Tahoma" w:hAnsi="Tahoma" w:cs="Tahoma"/>
          <w:sz w:val="20"/>
        </w:rPr>
        <w:t>All accounting data are maintained in the General Database and Financial Statements are available on demand or time triggered.</w:t>
      </w:r>
      <w:r w:rsidR="0080459D">
        <w:t xml:space="preserve"> </w:t>
      </w:r>
    </w:p>
    <w:p w14:paraId="32E5B11D" w14:textId="77777777" w:rsidR="00DC52DD" w:rsidRDefault="00DC52DD">
      <w:pPr>
        <w:rPr>
          <w:rFonts w:ascii="Tahoma" w:eastAsiaTheme="majorEastAsia" w:hAnsi="Tahoma" w:cs="Tahoma"/>
          <w:b/>
          <w:bCs/>
          <w:i/>
          <w:color w:val="4F81BD" w:themeColor="accent1"/>
          <w:szCs w:val="24"/>
        </w:rPr>
      </w:pPr>
      <w:r>
        <w:rPr>
          <w:rFonts w:cs="Tahoma"/>
          <w:szCs w:val="24"/>
        </w:rPr>
        <w:br w:type="page"/>
      </w:r>
    </w:p>
    <w:p w14:paraId="71E84FE2" w14:textId="3C5563E2" w:rsidR="00102B88" w:rsidRPr="00BE0061" w:rsidRDefault="00363821" w:rsidP="00BE0061">
      <w:pPr>
        <w:pStyle w:val="Heading2"/>
        <w:ind w:left="0"/>
      </w:pPr>
      <w:bookmarkStart w:id="48" w:name="_Toc203889372"/>
      <w:r w:rsidRPr="00BE0061">
        <w:lastRenderedPageBreak/>
        <w:t>The Deployment’s CFO Executive Module takes the training/retraining command</w:t>
      </w:r>
      <w:bookmarkEnd w:id="48"/>
    </w:p>
    <w:p w14:paraId="458B616E" w14:textId="77777777" w:rsidR="00363821" w:rsidRDefault="00363821" w:rsidP="00363821">
      <w:pPr>
        <w:rPr>
          <w:rFonts w:ascii="Tahoma" w:hAnsi="Tahoma" w:cs="Tahoma"/>
          <w:sz w:val="20"/>
        </w:rPr>
      </w:pPr>
    </w:p>
    <w:p w14:paraId="4A2604AB" w14:textId="26F89B8A" w:rsidR="00363821" w:rsidRDefault="00363821" w:rsidP="00363821">
      <w:pPr>
        <w:ind w:left="720"/>
        <w:rPr>
          <w:rFonts w:ascii="Tahoma" w:hAnsi="Tahoma" w:cs="Tahoma"/>
          <w:sz w:val="20"/>
        </w:rPr>
      </w:pPr>
      <w:r>
        <w:rPr>
          <w:rFonts w:ascii="Tahoma" w:hAnsi="Tahoma" w:cs="Tahoma"/>
          <w:sz w:val="20"/>
        </w:rPr>
        <w:t>The Deployment’s CFO Executive Module and its clones are subject to training or retraining commands from the Deployment’s CEO Executive Module.  However, the Deployment’s CFO Executive Module can initiate training/retraining sessions if there are more Ventures/Projects that must be managed.</w:t>
      </w:r>
    </w:p>
    <w:p w14:paraId="2F4136DD" w14:textId="45E1B2E3" w:rsidR="00363821" w:rsidRDefault="00F44291" w:rsidP="00363821">
      <w:pPr>
        <w:ind w:left="720"/>
        <w:rPr>
          <w:rFonts w:ascii="Tahoma" w:hAnsi="Tahoma" w:cs="Tahoma"/>
          <w:sz w:val="20"/>
        </w:rPr>
      </w:pPr>
      <w:r>
        <w:rPr>
          <w:rFonts w:ascii="Tahoma" w:hAnsi="Tahoma" w:cs="Tahoma"/>
          <w:sz w:val="20"/>
        </w:rPr>
        <w:t xml:space="preserve">During the training, or retraining, sessions all of the Deployment’s CFO Executive Module Transactions are suspended </w:t>
      </w:r>
      <w:r w:rsidR="00C746C9">
        <w:rPr>
          <w:rFonts w:ascii="Tahoma" w:hAnsi="Tahoma" w:cs="Tahoma"/>
          <w:sz w:val="20"/>
        </w:rPr>
        <w:t xml:space="preserve">until the sessions terminate.  </w:t>
      </w:r>
    </w:p>
    <w:p w14:paraId="7E989629" w14:textId="12F50589" w:rsidR="00C746C9" w:rsidRDefault="00C746C9" w:rsidP="00BE0061">
      <w:pPr>
        <w:pStyle w:val="Heading3"/>
        <w:ind w:left="0"/>
      </w:pPr>
      <w:bookmarkStart w:id="49" w:name="_Toc203889373"/>
      <w:r>
        <w:t>The Deployment’s CFO Executive Module enters a training session at startup</w:t>
      </w:r>
      <w:bookmarkEnd w:id="49"/>
    </w:p>
    <w:p w14:paraId="5C17AA81" w14:textId="77777777" w:rsidR="00C746C9" w:rsidRDefault="00C746C9" w:rsidP="00C746C9">
      <w:pPr>
        <w:rPr>
          <w:rFonts w:ascii="Tahoma" w:hAnsi="Tahoma" w:cs="Tahoma"/>
          <w:sz w:val="20"/>
        </w:rPr>
      </w:pPr>
    </w:p>
    <w:p w14:paraId="2A4F1E3C" w14:textId="33478459" w:rsidR="009C7A3C" w:rsidRDefault="009C7A3C" w:rsidP="009C7A3C">
      <w:pPr>
        <w:ind w:left="720"/>
        <w:rPr>
          <w:rFonts w:ascii="Tahoma" w:hAnsi="Tahoma" w:cs="Tahoma"/>
          <w:sz w:val="20"/>
        </w:rPr>
      </w:pPr>
      <w:r>
        <w:rPr>
          <w:rFonts w:ascii="Tahoma" w:hAnsi="Tahoma" w:cs="Tahoma"/>
          <w:sz w:val="20"/>
        </w:rPr>
        <w:t>The Deployment’s CFO Executive Module enters a training session when it receives the command from the Deployment’s CFO Executive Module:</w:t>
      </w:r>
    </w:p>
    <w:p w14:paraId="3E78970C" w14:textId="3C662883" w:rsidR="009C7A3C" w:rsidRDefault="009C7A3C" w:rsidP="009C7A3C">
      <w:pPr>
        <w:pStyle w:val="ListParagraph"/>
        <w:numPr>
          <w:ilvl w:val="0"/>
          <w:numId w:val="28"/>
        </w:numPr>
        <w:rPr>
          <w:rFonts w:ascii="Tahoma" w:hAnsi="Tahoma" w:cs="Tahoma"/>
          <w:sz w:val="20"/>
        </w:rPr>
      </w:pPr>
      <w:r>
        <w:rPr>
          <w:rFonts w:ascii="Tahoma" w:hAnsi="Tahoma" w:cs="Tahoma"/>
          <w:sz w:val="20"/>
        </w:rPr>
        <w:t>All active Transactions are suspended for the duration of the training session.</w:t>
      </w:r>
    </w:p>
    <w:p w14:paraId="46C63182" w14:textId="01D48CF9" w:rsidR="009C7A3C" w:rsidRDefault="009C7A3C" w:rsidP="009C7A3C">
      <w:pPr>
        <w:pStyle w:val="ListParagraph"/>
        <w:numPr>
          <w:ilvl w:val="0"/>
          <w:numId w:val="28"/>
        </w:numPr>
        <w:rPr>
          <w:rFonts w:ascii="Tahoma" w:hAnsi="Tahoma" w:cs="Tahoma"/>
          <w:sz w:val="20"/>
        </w:rPr>
      </w:pPr>
      <w:r>
        <w:rPr>
          <w:rFonts w:ascii="Tahoma" w:hAnsi="Tahoma" w:cs="Tahoma"/>
          <w:sz w:val="20"/>
        </w:rPr>
        <w:t>The Deployment’s CFO Executive Module clones enter training sessions at the same time as the original Deployment’s CFO Executive Module.</w:t>
      </w:r>
    </w:p>
    <w:p w14:paraId="27D3FA88" w14:textId="22F3B243" w:rsidR="009C7A3C" w:rsidRPr="00DC52DD" w:rsidRDefault="009C7A3C" w:rsidP="00DC52DD">
      <w:pPr>
        <w:pStyle w:val="ListParagraph"/>
        <w:numPr>
          <w:ilvl w:val="0"/>
          <w:numId w:val="28"/>
        </w:numPr>
        <w:rPr>
          <w:rFonts w:ascii="Tahoma" w:hAnsi="Tahoma" w:cs="Tahoma"/>
          <w:sz w:val="20"/>
        </w:rPr>
      </w:pPr>
      <w:r>
        <w:rPr>
          <w:rFonts w:ascii="Tahoma" w:hAnsi="Tahoma" w:cs="Tahoma"/>
          <w:sz w:val="20"/>
        </w:rPr>
        <w:t>A combined status is compiled and sent to the Deployment’s CEO Executive Module</w:t>
      </w:r>
    </w:p>
    <w:p w14:paraId="0A3F0DB3" w14:textId="329A7F9B" w:rsidR="009C7A3C" w:rsidRDefault="008A68B4" w:rsidP="00BE0061">
      <w:pPr>
        <w:pStyle w:val="Heading3"/>
        <w:ind w:left="0"/>
      </w:pPr>
      <w:bookmarkStart w:id="50" w:name="_Toc203889374"/>
      <w:r>
        <w:t>The Deployment’s CFO Executive Module takes the retraining command for new Ventures/Projects</w:t>
      </w:r>
      <w:bookmarkEnd w:id="50"/>
    </w:p>
    <w:p w14:paraId="6C1E1953" w14:textId="77777777" w:rsidR="008A68B4" w:rsidRDefault="008A68B4" w:rsidP="008A68B4">
      <w:pPr>
        <w:rPr>
          <w:rFonts w:ascii="Tahoma" w:hAnsi="Tahoma" w:cs="Tahoma"/>
          <w:sz w:val="20"/>
        </w:rPr>
      </w:pPr>
    </w:p>
    <w:p w14:paraId="59BE71F2" w14:textId="38B2A62A" w:rsidR="008A68B4" w:rsidRDefault="008A68B4" w:rsidP="008A68B4">
      <w:pPr>
        <w:ind w:left="720"/>
        <w:rPr>
          <w:rFonts w:ascii="Tahoma" w:hAnsi="Tahoma" w:cs="Tahoma"/>
          <w:sz w:val="20"/>
        </w:rPr>
      </w:pPr>
      <w:r>
        <w:rPr>
          <w:rFonts w:ascii="Tahoma" w:hAnsi="Tahoma" w:cs="Tahoma"/>
          <w:sz w:val="20"/>
        </w:rPr>
        <w:t>Anytime a new Venture/Project is authorized the Deployment’s CFO Executive Module must undergo a retraining session:</w:t>
      </w:r>
    </w:p>
    <w:p w14:paraId="50461B49" w14:textId="77777777" w:rsidR="008A68B4" w:rsidRDefault="008A68B4" w:rsidP="008A68B4">
      <w:pPr>
        <w:pStyle w:val="ListParagraph"/>
        <w:numPr>
          <w:ilvl w:val="0"/>
          <w:numId w:val="28"/>
        </w:numPr>
        <w:rPr>
          <w:rFonts w:ascii="Tahoma" w:hAnsi="Tahoma" w:cs="Tahoma"/>
          <w:sz w:val="20"/>
        </w:rPr>
      </w:pPr>
      <w:r>
        <w:rPr>
          <w:rFonts w:ascii="Tahoma" w:hAnsi="Tahoma" w:cs="Tahoma"/>
          <w:sz w:val="20"/>
        </w:rPr>
        <w:t>All active Transactions are suspended for the duration of the training session.</w:t>
      </w:r>
    </w:p>
    <w:p w14:paraId="2C91AB7E" w14:textId="77777777" w:rsidR="008A68B4" w:rsidRDefault="008A68B4" w:rsidP="008A68B4">
      <w:pPr>
        <w:pStyle w:val="ListParagraph"/>
        <w:numPr>
          <w:ilvl w:val="0"/>
          <w:numId w:val="28"/>
        </w:numPr>
        <w:rPr>
          <w:rFonts w:ascii="Tahoma" w:hAnsi="Tahoma" w:cs="Tahoma"/>
          <w:sz w:val="20"/>
        </w:rPr>
      </w:pPr>
      <w:r>
        <w:rPr>
          <w:rFonts w:ascii="Tahoma" w:hAnsi="Tahoma" w:cs="Tahoma"/>
          <w:sz w:val="20"/>
        </w:rPr>
        <w:t>The Deployment’s CFO Executive Module clones enter training sessions at the same time as the original Deployment’s CFO Executive Module.</w:t>
      </w:r>
    </w:p>
    <w:p w14:paraId="6B6CD0CB" w14:textId="77777777" w:rsidR="008A68B4" w:rsidRPr="009C7A3C" w:rsidRDefault="008A68B4" w:rsidP="008A68B4">
      <w:pPr>
        <w:pStyle w:val="ListParagraph"/>
        <w:numPr>
          <w:ilvl w:val="0"/>
          <w:numId w:val="28"/>
        </w:numPr>
        <w:rPr>
          <w:rFonts w:ascii="Tahoma" w:hAnsi="Tahoma" w:cs="Tahoma"/>
          <w:sz w:val="20"/>
        </w:rPr>
      </w:pPr>
      <w:r>
        <w:rPr>
          <w:rFonts w:ascii="Tahoma" w:hAnsi="Tahoma" w:cs="Tahoma"/>
          <w:sz w:val="20"/>
        </w:rPr>
        <w:t>A combined status is compiled and sent to the Deployment’s CEO Executive Module</w:t>
      </w:r>
    </w:p>
    <w:p w14:paraId="46E0CA03" w14:textId="49CCEB8B" w:rsidR="008A68B4" w:rsidRDefault="008A68B4" w:rsidP="008A68B4">
      <w:pPr>
        <w:ind w:left="720"/>
        <w:rPr>
          <w:rFonts w:ascii="Tahoma" w:hAnsi="Tahoma" w:cs="Tahoma"/>
          <w:sz w:val="20"/>
        </w:rPr>
      </w:pPr>
      <w:r>
        <w:rPr>
          <w:rFonts w:ascii="Tahoma" w:hAnsi="Tahoma" w:cs="Tahoma"/>
          <w:sz w:val="20"/>
        </w:rPr>
        <w:t>A change in any Venture or Project will trigger a retraining session.</w:t>
      </w:r>
    </w:p>
    <w:p w14:paraId="4892FBA6" w14:textId="06401EEE" w:rsidR="008A68B4" w:rsidRDefault="008A68B4" w:rsidP="008A68B4">
      <w:pPr>
        <w:ind w:left="720"/>
        <w:rPr>
          <w:rFonts w:ascii="Tahoma" w:hAnsi="Tahoma" w:cs="Tahoma"/>
          <w:sz w:val="20"/>
        </w:rPr>
      </w:pPr>
      <w:r>
        <w:rPr>
          <w:rFonts w:ascii="Tahoma" w:hAnsi="Tahoma" w:cs="Tahoma"/>
          <w:sz w:val="20"/>
        </w:rPr>
        <w:t>Any changes in an existing Venture or Project will trigger a retraining session.</w:t>
      </w:r>
    </w:p>
    <w:p w14:paraId="5574FDF9" w14:textId="64EF449C" w:rsidR="008A68B4" w:rsidRDefault="008A68B4" w:rsidP="008A68B4">
      <w:pPr>
        <w:ind w:left="720"/>
        <w:rPr>
          <w:rFonts w:ascii="Tahoma" w:hAnsi="Tahoma" w:cs="Tahoma"/>
          <w:sz w:val="20"/>
        </w:rPr>
      </w:pPr>
      <w:r>
        <w:rPr>
          <w:rFonts w:ascii="Tahoma" w:hAnsi="Tahoma" w:cs="Tahoma"/>
          <w:sz w:val="20"/>
        </w:rPr>
        <w:t>A Deployment downsizing will trigger a retraining session.</w:t>
      </w:r>
    </w:p>
    <w:p w14:paraId="2C5BB7D0" w14:textId="4A27FEB2" w:rsidR="008A68B4" w:rsidRDefault="008A68B4" w:rsidP="008A68B4">
      <w:pPr>
        <w:ind w:left="720"/>
        <w:rPr>
          <w:rFonts w:ascii="Tahoma" w:hAnsi="Tahoma" w:cs="Tahoma"/>
          <w:sz w:val="20"/>
        </w:rPr>
      </w:pPr>
      <w:r>
        <w:rPr>
          <w:rFonts w:ascii="Tahoma" w:hAnsi="Tahoma" w:cs="Tahoma"/>
          <w:sz w:val="20"/>
        </w:rPr>
        <w:t>An Expansion of the Deployment or Venture/Project will trigger a retraining session.</w:t>
      </w:r>
    </w:p>
    <w:p w14:paraId="14355545" w14:textId="6A602A35" w:rsidR="008A68B4" w:rsidRPr="008A68B4" w:rsidRDefault="008A68B4" w:rsidP="008A68B4">
      <w:pPr>
        <w:ind w:left="720"/>
        <w:rPr>
          <w:rFonts w:ascii="Tahoma" w:hAnsi="Tahoma" w:cs="Tahoma"/>
          <w:sz w:val="20"/>
        </w:rPr>
      </w:pPr>
      <w:r>
        <w:rPr>
          <w:rFonts w:ascii="Tahoma" w:hAnsi="Tahoma" w:cs="Tahoma"/>
          <w:sz w:val="20"/>
        </w:rPr>
        <w:t>Changes in the hosting equipment or failover will trigger a retraining session.</w:t>
      </w:r>
    </w:p>
    <w:p w14:paraId="0F6901C6" w14:textId="095F14FF" w:rsidR="005F5A86" w:rsidRPr="00BE0061" w:rsidRDefault="00552E63" w:rsidP="00BE0061">
      <w:pPr>
        <w:pStyle w:val="Heading2"/>
        <w:ind w:left="0"/>
      </w:pPr>
      <w:bookmarkStart w:id="51" w:name="_Toc203889375"/>
      <w:r w:rsidRPr="00BE0061">
        <w:t>CFO</w:t>
      </w:r>
      <w:r w:rsidR="005F5A86" w:rsidRPr="00BE0061">
        <w:t xml:space="preserve"> Module’s external interface requirements</w:t>
      </w:r>
      <w:bookmarkEnd w:id="51"/>
    </w:p>
    <w:p w14:paraId="41ACB472" w14:textId="77777777" w:rsidR="005F5A86" w:rsidRPr="005F5A86" w:rsidRDefault="005F5A86" w:rsidP="005F5A86"/>
    <w:p w14:paraId="71A4A517" w14:textId="12C9E084" w:rsidR="00ED6308" w:rsidRDefault="006B0D07" w:rsidP="00DC52DD">
      <w:pPr>
        <w:ind w:left="720"/>
        <w:rPr>
          <w:rFonts w:ascii="Tahoma" w:hAnsi="Tahoma" w:cs="Tahoma"/>
          <w:sz w:val="20"/>
        </w:rPr>
      </w:pPr>
      <w:r>
        <w:rPr>
          <w:rFonts w:ascii="Tahoma" w:hAnsi="Tahoma" w:cs="Tahoma"/>
          <w:sz w:val="20"/>
        </w:rPr>
        <w:t>The</w:t>
      </w:r>
      <w:r w:rsidR="00692502">
        <w:rPr>
          <w:rFonts w:ascii="Tahoma" w:hAnsi="Tahoma" w:cs="Tahoma"/>
          <w:sz w:val="20"/>
        </w:rPr>
        <w:t xml:space="preserve"> </w:t>
      </w:r>
      <w:r w:rsidR="00566BD9">
        <w:rPr>
          <w:rFonts w:ascii="Tahoma" w:hAnsi="Tahoma" w:cs="Tahoma"/>
          <w:sz w:val="20"/>
        </w:rPr>
        <w:t>CFO Module</w:t>
      </w:r>
      <w:r w:rsidR="001F5E4A">
        <w:rPr>
          <w:rFonts w:ascii="Tahoma" w:hAnsi="Tahoma" w:cs="Tahoma"/>
          <w:sz w:val="20"/>
        </w:rPr>
        <w:t xml:space="preserve"> </w:t>
      </w:r>
      <w:r>
        <w:rPr>
          <w:rFonts w:ascii="Tahoma" w:hAnsi="Tahoma" w:cs="Tahoma"/>
          <w:sz w:val="20"/>
        </w:rPr>
        <w:t>is created on</w:t>
      </w:r>
      <w:r w:rsidR="001F5E4A">
        <w:rPr>
          <w:rFonts w:ascii="Tahoma" w:hAnsi="Tahoma" w:cs="Tahoma"/>
          <w:sz w:val="20"/>
        </w:rPr>
        <w:t xml:space="preserve"> a</w:t>
      </w:r>
      <w:r>
        <w:rPr>
          <w:rFonts w:ascii="Tahoma" w:hAnsi="Tahoma" w:cs="Tahoma"/>
          <w:sz w:val="20"/>
        </w:rPr>
        <w:t>ny</w:t>
      </w:r>
      <w:r w:rsidR="00AB2DF5">
        <w:rPr>
          <w:rFonts w:ascii="Tahoma" w:hAnsi="Tahoma" w:cs="Tahoma"/>
          <w:sz w:val="20"/>
        </w:rPr>
        <w:t xml:space="preserve"> host system </w:t>
      </w:r>
      <w:r w:rsidR="001F5E4A">
        <w:rPr>
          <w:rFonts w:ascii="Tahoma" w:hAnsi="Tahoma" w:cs="Tahoma"/>
          <w:sz w:val="20"/>
        </w:rPr>
        <w:t>that supports UNIX/Linux/Mac OS X and Perl</w:t>
      </w:r>
      <w:r w:rsidR="00B220DF">
        <w:rPr>
          <w:rFonts w:ascii="Tahoma" w:hAnsi="Tahoma" w:cs="Tahoma"/>
          <w:sz w:val="20"/>
        </w:rPr>
        <w:t xml:space="preserve">.    The hardware is checked to see if it meets the minimum requirements for the Baastet System deployment.  Once </w:t>
      </w:r>
      <w:r w:rsidR="006A7368">
        <w:rPr>
          <w:rFonts w:ascii="Tahoma" w:hAnsi="Tahoma" w:cs="Tahoma"/>
          <w:sz w:val="20"/>
        </w:rPr>
        <w:t xml:space="preserve">inserted </w:t>
      </w:r>
      <w:r w:rsidR="00ED6308">
        <w:rPr>
          <w:rFonts w:ascii="Tahoma" w:hAnsi="Tahoma" w:cs="Tahoma"/>
          <w:sz w:val="20"/>
        </w:rPr>
        <w:t xml:space="preserve">the Progenitor </w:t>
      </w:r>
      <w:r w:rsidR="00563CD8">
        <w:rPr>
          <w:rFonts w:ascii="Tahoma" w:hAnsi="Tahoma" w:cs="Tahoma"/>
          <w:sz w:val="20"/>
        </w:rPr>
        <w:t xml:space="preserve">and </w:t>
      </w:r>
      <w:r w:rsidR="00B1040E">
        <w:rPr>
          <w:rFonts w:ascii="Tahoma" w:hAnsi="Tahoma" w:cs="Tahoma"/>
          <w:sz w:val="20"/>
        </w:rPr>
        <w:t>f</w:t>
      </w:r>
      <w:r w:rsidR="00563CD8">
        <w:rPr>
          <w:rFonts w:ascii="Tahoma" w:hAnsi="Tahoma" w:cs="Tahoma"/>
          <w:sz w:val="20"/>
        </w:rPr>
        <w:t>inishes, the basic training completes and</w:t>
      </w:r>
      <w:r w:rsidR="00692502">
        <w:rPr>
          <w:rFonts w:ascii="Tahoma" w:hAnsi="Tahoma" w:cs="Tahoma"/>
          <w:sz w:val="20"/>
        </w:rPr>
        <w:t xml:space="preserve"> the CEO Ex</w:t>
      </w:r>
      <w:r w:rsidR="00566BD9">
        <w:rPr>
          <w:rFonts w:ascii="Tahoma" w:hAnsi="Tahoma" w:cs="Tahoma"/>
          <w:sz w:val="20"/>
        </w:rPr>
        <w:t>ecutive Module is given control</w:t>
      </w:r>
      <w:r w:rsidR="00563CD8">
        <w:rPr>
          <w:rFonts w:ascii="Tahoma" w:hAnsi="Tahoma" w:cs="Tahoma"/>
          <w:sz w:val="20"/>
        </w:rPr>
        <w:t xml:space="preserve"> over the Deployment</w:t>
      </w:r>
      <w:r w:rsidR="00566BD9">
        <w:rPr>
          <w:rFonts w:ascii="Tahoma" w:hAnsi="Tahoma" w:cs="Tahoma"/>
          <w:sz w:val="20"/>
        </w:rPr>
        <w:t>.</w:t>
      </w:r>
    </w:p>
    <w:p w14:paraId="4E1371D3" w14:textId="5938271C" w:rsidR="002F09D8" w:rsidRPr="00BE0061" w:rsidRDefault="00B1040E" w:rsidP="00BE0061">
      <w:pPr>
        <w:pStyle w:val="Heading2"/>
        <w:ind w:left="0"/>
      </w:pPr>
      <w:bookmarkStart w:id="52" w:name="_Toc203889376"/>
      <w:r w:rsidRPr="00BE0061">
        <w:t>C</w:t>
      </w:r>
      <w:r w:rsidR="00566BD9" w:rsidRPr="00BE0061">
        <w:t>F</w:t>
      </w:r>
      <w:r w:rsidR="005A302D" w:rsidRPr="00BE0061">
        <w:t>O</w:t>
      </w:r>
      <w:r w:rsidR="006A7368" w:rsidRPr="00BE0061">
        <w:t xml:space="preserve"> Module’s internal </w:t>
      </w:r>
      <w:r w:rsidR="002C1797" w:rsidRPr="00BE0061">
        <w:t>interface requirements</w:t>
      </w:r>
      <w:bookmarkEnd w:id="52"/>
    </w:p>
    <w:p w14:paraId="461740CE" w14:textId="77777777" w:rsidR="002C1797" w:rsidRDefault="002C1797" w:rsidP="002C1797"/>
    <w:p w14:paraId="635EAA6F" w14:textId="2E038613" w:rsidR="002C1797" w:rsidRPr="002C1797" w:rsidRDefault="002C1797" w:rsidP="00DC52DD">
      <w:pPr>
        <w:ind w:left="648"/>
        <w:rPr>
          <w:rFonts w:ascii="Tahoma" w:hAnsi="Tahoma" w:cs="Tahoma"/>
          <w:sz w:val="20"/>
        </w:rPr>
      </w:pPr>
      <w:r>
        <w:rPr>
          <w:rFonts w:ascii="Tahoma" w:hAnsi="Tahoma" w:cs="Tahoma"/>
          <w:sz w:val="20"/>
        </w:rPr>
        <w:t>The Injection requires:</w:t>
      </w:r>
    </w:p>
    <w:p w14:paraId="051DE81F" w14:textId="7BFC78C3" w:rsidR="002C1797" w:rsidRPr="00230515" w:rsidRDefault="00230515" w:rsidP="0080459D">
      <w:pPr>
        <w:pStyle w:val="ListParagraph"/>
        <w:numPr>
          <w:ilvl w:val="0"/>
          <w:numId w:val="3"/>
        </w:numPr>
      </w:pPr>
      <w:r>
        <w:rPr>
          <w:rFonts w:ascii="Tahoma" w:hAnsi="Tahoma" w:cs="Tahoma"/>
          <w:sz w:val="20"/>
        </w:rPr>
        <w:t>Access to internet</w:t>
      </w:r>
    </w:p>
    <w:p w14:paraId="2B1266BF" w14:textId="572B16BA" w:rsidR="00230515" w:rsidRPr="002F09D8" w:rsidRDefault="00230515" w:rsidP="0080459D">
      <w:pPr>
        <w:pStyle w:val="ListParagraph"/>
        <w:numPr>
          <w:ilvl w:val="0"/>
          <w:numId w:val="3"/>
        </w:numPr>
      </w:pPr>
      <w:r>
        <w:rPr>
          <w:rFonts w:ascii="Tahoma" w:hAnsi="Tahoma" w:cs="Tahoma"/>
          <w:sz w:val="20"/>
        </w:rPr>
        <w:t>Memory and Disk space sufficient to host the Baastet Deployment</w:t>
      </w:r>
    </w:p>
    <w:p w14:paraId="0C26B4AC" w14:textId="43EDD977" w:rsidR="002F09D8" w:rsidRPr="00230515" w:rsidRDefault="002F09D8" w:rsidP="0080459D">
      <w:pPr>
        <w:pStyle w:val="ListParagraph"/>
        <w:numPr>
          <w:ilvl w:val="0"/>
          <w:numId w:val="3"/>
        </w:numPr>
      </w:pPr>
      <w:r>
        <w:rPr>
          <w:rFonts w:ascii="Tahoma" w:hAnsi="Tahoma" w:cs="Tahoma"/>
          <w:sz w:val="20"/>
        </w:rPr>
        <w:t>Root access to the OS</w:t>
      </w:r>
    </w:p>
    <w:p w14:paraId="1FB1C6B4" w14:textId="77777777" w:rsidR="00230515" w:rsidRPr="002C1797" w:rsidRDefault="00230515" w:rsidP="00230515">
      <w:pPr>
        <w:pStyle w:val="ListParagraph"/>
        <w:ind w:left="1008"/>
      </w:pPr>
    </w:p>
    <w:p w14:paraId="13AC5BC8" w14:textId="77777777" w:rsidR="002A13E3" w:rsidRDefault="002A13E3">
      <w:pPr>
        <w:rPr>
          <w:rFonts w:ascii="Tahoma" w:eastAsiaTheme="majorEastAsia" w:hAnsi="Tahoma" w:cs="Tahoma"/>
          <w:bCs/>
          <w:color w:val="0000FF"/>
          <w:sz w:val="22"/>
          <w:szCs w:val="22"/>
        </w:rPr>
      </w:pPr>
      <w:r>
        <w:rPr>
          <w:rFonts w:cs="Tahoma"/>
          <w:b/>
          <w:szCs w:val="22"/>
        </w:rPr>
        <w:br w:type="page"/>
      </w:r>
    </w:p>
    <w:p w14:paraId="10E3BD75" w14:textId="38363C19" w:rsidR="002C1797" w:rsidRPr="00BE0061" w:rsidRDefault="00552E63" w:rsidP="00BE0061">
      <w:pPr>
        <w:pStyle w:val="Heading2"/>
        <w:ind w:left="0"/>
      </w:pPr>
      <w:bookmarkStart w:id="53" w:name="_Toc203889377"/>
      <w:r w:rsidRPr="00BE0061">
        <w:lastRenderedPageBreak/>
        <w:t>CFO</w:t>
      </w:r>
      <w:r w:rsidR="006A7368" w:rsidRPr="00BE0061">
        <w:t xml:space="preserve"> Module’s internal data requirements</w:t>
      </w:r>
      <w:bookmarkEnd w:id="53"/>
    </w:p>
    <w:p w14:paraId="17D99DE9" w14:textId="77777777" w:rsidR="006A7368" w:rsidRDefault="006A7368" w:rsidP="006A7368"/>
    <w:p w14:paraId="5CA4EED7" w14:textId="56E1A2F7" w:rsidR="006A7368" w:rsidRDefault="006A7368" w:rsidP="00DC52DD">
      <w:pPr>
        <w:ind w:left="720"/>
        <w:rPr>
          <w:rFonts w:ascii="Tahoma" w:hAnsi="Tahoma" w:cs="Tahoma"/>
          <w:sz w:val="20"/>
        </w:rPr>
      </w:pPr>
      <w:r>
        <w:rPr>
          <w:rFonts w:ascii="Tahoma" w:hAnsi="Tahoma" w:cs="Tahoma"/>
          <w:sz w:val="20"/>
        </w:rPr>
        <w:t xml:space="preserve">The </w:t>
      </w:r>
      <w:r w:rsidR="00552E63">
        <w:rPr>
          <w:rFonts w:ascii="Tahoma" w:hAnsi="Tahoma" w:cs="Tahoma"/>
          <w:sz w:val="20"/>
        </w:rPr>
        <w:t>CFO</w:t>
      </w:r>
      <w:r>
        <w:rPr>
          <w:rFonts w:ascii="Tahoma" w:hAnsi="Tahoma" w:cs="Tahoma"/>
          <w:sz w:val="20"/>
        </w:rPr>
        <w:t xml:space="preserve"> uses two major data systems:  the Expert System’s Rules Database and the neural networks’ </w:t>
      </w:r>
      <w:r w:rsidR="00D360F2">
        <w:rPr>
          <w:rFonts w:ascii="Tahoma" w:hAnsi="Tahoma" w:cs="Tahoma"/>
          <w:sz w:val="20"/>
        </w:rPr>
        <w:t>knowledgebase</w:t>
      </w:r>
      <w:r>
        <w:rPr>
          <w:rFonts w:ascii="Tahoma" w:hAnsi="Tahoma" w:cs="Tahoma"/>
          <w:sz w:val="20"/>
        </w:rPr>
        <w:t>.</w:t>
      </w:r>
    </w:p>
    <w:p w14:paraId="587F9F95" w14:textId="09D3548F" w:rsidR="002F09D8" w:rsidRPr="00BE0061" w:rsidRDefault="00552E63" w:rsidP="00BE0061">
      <w:pPr>
        <w:pStyle w:val="Heading2"/>
        <w:ind w:left="0"/>
      </w:pPr>
      <w:bookmarkStart w:id="54" w:name="_Toc203889378"/>
      <w:r w:rsidRPr="00BE0061">
        <w:t>CFO</w:t>
      </w:r>
      <w:r w:rsidR="000F09A7" w:rsidRPr="00BE0061">
        <w:t xml:space="preserve"> Module’s </w:t>
      </w:r>
      <w:r w:rsidR="0043754A" w:rsidRPr="00BE0061">
        <w:t>Adaptation requirements</w:t>
      </w:r>
      <w:bookmarkEnd w:id="54"/>
    </w:p>
    <w:p w14:paraId="7D43B674" w14:textId="77777777" w:rsidR="000F09A7" w:rsidRDefault="000F09A7" w:rsidP="000F09A7"/>
    <w:p w14:paraId="2012012A" w14:textId="17626F7F" w:rsidR="000F09A7" w:rsidRPr="000F09A7" w:rsidRDefault="000F09A7" w:rsidP="0080459D">
      <w:pPr>
        <w:pStyle w:val="ListParagraph"/>
        <w:numPr>
          <w:ilvl w:val="0"/>
          <w:numId w:val="5"/>
        </w:numPr>
        <w:rPr>
          <w:rFonts w:ascii="Tahoma" w:hAnsi="Tahoma" w:cs="Tahoma"/>
          <w:sz w:val="20"/>
        </w:rPr>
      </w:pPr>
      <w:r w:rsidRPr="000F09A7">
        <w:rPr>
          <w:rFonts w:ascii="Tahoma" w:hAnsi="Tahoma" w:cs="Tahoma"/>
          <w:sz w:val="20"/>
        </w:rPr>
        <w:t>To configure the cloned modules to become Executive Modules, the Progenitor uses its Expert Rules from a general database.</w:t>
      </w:r>
    </w:p>
    <w:p w14:paraId="14BCDE3C" w14:textId="1F97CBBB" w:rsidR="000F09A7" w:rsidRPr="000F09A7" w:rsidRDefault="000F09A7" w:rsidP="0080459D">
      <w:pPr>
        <w:pStyle w:val="ListParagraph"/>
        <w:numPr>
          <w:ilvl w:val="0"/>
          <w:numId w:val="5"/>
        </w:numPr>
      </w:pPr>
      <w:r>
        <w:rPr>
          <w:rFonts w:ascii="Tahoma" w:hAnsi="Tahoma" w:cs="Tahoma"/>
          <w:sz w:val="20"/>
        </w:rPr>
        <w:t>A master Mission Statement trains the newly created Executive Modules.</w:t>
      </w:r>
    </w:p>
    <w:p w14:paraId="67A0D209" w14:textId="4BA200E2" w:rsidR="000F09A7" w:rsidRPr="000F09A7" w:rsidRDefault="000F09A7" w:rsidP="0080459D">
      <w:pPr>
        <w:pStyle w:val="ListParagraph"/>
        <w:numPr>
          <w:ilvl w:val="0"/>
          <w:numId w:val="5"/>
        </w:numPr>
      </w:pPr>
      <w:r>
        <w:rPr>
          <w:rFonts w:ascii="Tahoma" w:hAnsi="Tahoma" w:cs="Tahoma"/>
          <w:sz w:val="20"/>
        </w:rPr>
        <w:t>The Progenitor Module</w:t>
      </w:r>
      <w:r w:rsidRPr="000F09A7">
        <w:rPr>
          <w:rFonts w:ascii="Tahoma" w:hAnsi="Tahoma" w:cs="Tahoma"/>
          <w:sz w:val="20"/>
        </w:rPr>
        <w:t xml:space="preserve"> </w:t>
      </w:r>
      <w:r w:rsidR="00566BD9">
        <w:rPr>
          <w:rFonts w:ascii="Tahoma" w:hAnsi="Tahoma" w:cs="Tahoma"/>
          <w:sz w:val="20"/>
        </w:rPr>
        <w:t>has installed</w:t>
      </w:r>
      <w:r>
        <w:rPr>
          <w:rFonts w:ascii="Tahoma" w:hAnsi="Tahoma" w:cs="Tahoma"/>
          <w:sz w:val="20"/>
        </w:rPr>
        <w:t xml:space="preserve"> the Ethics Module into each Executive Module.</w:t>
      </w:r>
    </w:p>
    <w:p w14:paraId="27C37E10" w14:textId="4E09C42D" w:rsidR="0043754A" w:rsidRPr="00992C1F" w:rsidRDefault="000F09A7" w:rsidP="0080459D">
      <w:pPr>
        <w:pStyle w:val="ListParagraph"/>
        <w:numPr>
          <w:ilvl w:val="0"/>
          <w:numId w:val="5"/>
        </w:numPr>
      </w:pPr>
      <w:r>
        <w:rPr>
          <w:rFonts w:ascii="Tahoma" w:hAnsi="Tahoma" w:cs="Tahoma"/>
          <w:sz w:val="20"/>
        </w:rPr>
        <w:t>Training sessions involv</w:t>
      </w:r>
      <w:r w:rsidR="00385213">
        <w:rPr>
          <w:rFonts w:ascii="Tahoma" w:hAnsi="Tahoma" w:cs="Tahoma"/>
          <w:sz w:val="20"/>
        </w:rPr>
        <w:t>e</w:t>
      </w:r>
      <w:r>
        <w:rPr>
          <w:rFonts w:ascii="Tahoma" w:hAnsi="Tahoma" w:cs="Tahoma"/>
          <w:sz w:val="20"/>
        </w:rPr>
        <w:t xml:space="preserve"> </w:t>
      </w:r>
      <w:r w:rsidR="00385213">
        <w:rPr>
          <w:rFonts w:ascii="Tahoma" w:hAnsi="Tahoma" w:cs="Tahoma"/>
          <w:sz w:val="20"/>
        </w:rPr>
        <w:t>each</w:t>
      </w:r>
      <w:r>
        <w:rPr>
          <w:rFonts w:ascii="Tahoma" w:hAnsi="Tahoma" w:cs="Tahoma"/>
          <w:sz w:val="20"/>
        </w:rPr>
        <w:t xml:space="preserve"> Executive Module as </w:t>
      </w:r>
      <w:r w:rsidR="00385213">
        <w:rPr>
          <w:rFonts w:ascii="Tahoma" w:hAnsi="Tahoma" w:cs="Tahoma"/>
          <w:sz w:val="20"/>
        </w:rPr>
        <w:t>specified</w:t>
      </w:r>
      <w:r>
        <w:rPr>
          <w:rFonts w:ascii="Tahoma" w:hAnsi="Tahoma" w:cs="Tahoma"/>
          <w:sz w:val="20"/>
        </w:rPr>
        <w:t xml:space="preserve"> by</w:t>
      </w:r>
      <w:r w:rsidR="00992C1F">
        <w:rPr>
          <w:rFonts w:ascii="Tahoma" w:hAnsi="Tahoma" w:cs="Tahoma"/>
          <w:sz w:val="20"/>
        </w:rPr>
        <w:t xml:space="preserve"> the baseline Mission Statement.</w:t>
      </w:r>
    </w:p>
    <w:p w14:paraId="5224802C" w14:textId="7B62CD53" w:rsidR="00992C1F" w:rsidRPr="00BE0061" w:rsidRDefault="00552E63" w:rsidP="00BE0061">
      <w:pPr>
        <w:pStyle w:val="Heading2"/>
        <w:ind w:left="0"/>
      </w:pPr>
      <w:bookmarkStart w:id="55" w:name="_Toc203889379"/>
      <w:r w:rsidRPr="00BE0061">
        <w:t>CFO</w:t>
      </w:r>
      <w:r w:rsidR="00AA3EF4" w:rsidRPr="00BE0061">
        <w:t xml:space="preserve"> Module’s </w:t>
      </w:r>
      <w:r w:rsidR="00992C1F" w:rsidRPr="00BE0061">
        <w:t>Safety requirements</w:t>
      </w:r>
      <w:bookmarkEnd w:id="55"/>
    </w:p>
    <w:p w14:paraId="10BECF73" w14:textId="77777777" w:rsidR="00242066" w:rsidRDefault="00242066" w:rsidP="00242066"/>
    <w:p w14:paraId="7468833D" w14:textId="519FA6EA" w:rsidR="00D26BC7" w:rsidRDefault="00D26BC7" w:rsidP="0080459D">
      <w:pPr>
        <w:pStyle w:val="ListParagraph"/>
        <w:numPr>
          <w:ilvl w:val="0"/>
          <w:numId w:val="6"/>
        </w:numPr>
        <w:rPr>
          <w:rFonts w:ascii="Tahoma" w:hAnsi="Tahoma" w:cs="Tahoma"/>
          <w:sz w:val="20"/>
        </w:rPr>
      </w:pPr>
      <w:r>
        <w:rPr>
          <w:rFonts w:ascii="Tahoma" w:hAnsi="Tahoma" w:cs="Tahoma"/>
          <w:sz w:val="20"/>
        </w:rPr>
        <w:t>All Baastet Deployments have the ability to relocate; closing down all operations and locate to a new host system.</w:t>
      </w:r>
    </w:p>
    <w:p w14:paraId="5C234F22" w14:textId="4AAAA931" w:rsidR="00D26BC7" w:rsidRDefault="00D26BC7" w:rsidP="0080459D">
      <w:pPr>
        <w:pStyle w:val="ListParagraph"/>
        <w:numPr>
          <w:ilvl w:val="0"/>
          <w:numId w:val="6"/>
        </w:numPr>
        <w:rPr>
          <w:rFonts w:ascii="Tahoma" w:hAnsi="Tahoma" w:cs="Tahoma"/>
          <w:sz w:val="20"/>
        </w:rPr>
      </w:pPr>
      <w:r>
        <w:rPr>
          <w:rFonts w:ascii="Tahoma" w:hAnsi="Tahoma" w:cs="Tahoma"/>
          <w:sz w:val="20"/>
        </w:rPr>
        <w:t xml:space="preserve">All Baastet Deployments have the ability to change its </w:t>
      </w:r>
      <w:r w:rsidR="00302E30">
        <w:rPr>
          <w:rFonts w:ascii="Tahoma" w:hAnsi="Tahoma" w:cs="Tahoma"/>
          <w:sz w:val="20"/>
        </w:rPr>
        <w:t>IP</w:t>
      </w:r>
      <w:r>
        <w:rPr>
          <w:rFonts w:ascii="Tahoma" w:hAnsi="Tahoma" w:cs="Tahoma"/>
          <w:sz w:val="20"/>
        </w:rPr>
        <w:t xml:space="preserve"> address </w:t>
      </w:r>
    </w:p>
    <w:p w14:paraId="64F5E237" w14:textId="2EB00722" w:rsidR="00D26BC7" w:rsidRDefault="00D26BC7" w:rsidP="0080459D">
      <w:pPr>
        <w:pStyle w:val="ListParagraph"/>
        <w:numPr>
          <w:ilvl w:val="0"/>
          <w:numId w:val="6"/>
        </w:numPr>
        <w:rPr>
          <w:rFonts w:ascii="Tahoma" w:hAnsi="Tahoma" w:cs="Tahoma"/>
          <w:sz w:val="20"/>
        </w:rPr>
      </w:pPr>
      <w:r>
        <w:rPr>
          <w:rFonts w:ascii="Tahoma" w:hAnsi="Tahoma" w:cs="Tahoma"/>
          <w:sz w:val="20"/>
        </w:rPr>
        <w:t xml:space="preserve">Baastet Deployments have the ability to </w:t>
      </w:r>
      <w:r w:rsidR="00074ECE">
        <w:rPr>
          <w:rFonts w:ascii="Tahoma" w:hAnsi="Tahoma" w:cs="Tahoma"/>
          <w:sz w:val="20"/>
        </w:rPr>
        <w:t>participate</w:t>
      </w:r>
      <w:r>
        <w:rPr>
          <w:rFonts w:ascii="Tahoma" w:hAnsi="Tahoma" w:cs="Tahoma"/>
          <w:sz w:val="20"/>
        </w:rPr>
        <w:t xml:space="preserve"> in retraining sessions</w:t>
      </w:r>
    </w:p>
    <w:p w14:paraId="54528807" w14:textId="77777777" w:rsidR="00D26BC7" w:rsidRDefault="00D26BC7" w:rsidP="0080459D">
      <w:pPr>
        <w:pStyle w:val="ListParagraph"/>
        <w:numPr>
          <w:ilvl w:val="0"/>
          <w:numId w:val="6"/>
        </w:numPr>
        <w:rPr>
          <w:rFonts w:ascii="Tahoma" w:hAnsi="Tahoma" w:cs="Tahoma"/>
          <w:sz w:val="20"/>
        </w:rPr>
      </w:pPr>
      <w:r>
        <w:rPr>
          <w:rFonts w:ascii="Tahoma" w:hAnsi="Tahoma" w:cs="Tahoma"/>
          <w:sz w:val="20"/>
        </w:rPr>
        <w:t>Databases are relocatable and may exist on other hosted systems</w:t>
      </w:r>
    </w:p>
    <w:p w14:paraId="1E01AEED" w14:textId="0C7ACE77" w:rsidR="00D26BC7" w:rsidRDefault="00D26BC7" w:rsidP="0080459D">
      <w:pPr>
        <w:pStyle w:val="ListParagraph"/>
        <w:numPr>
          <w:ilvl w:val="0"/>
          <w:numId w:val="6"/>
        </w:numPr>
        <w:rPr>
          <w:rFonts w:ascii="Tahoma" w:hAnsi="Tahoma" w:cs="Tahoma"/>
          <w:sz w:val="20"/>
        </w:rPr>
      </w:pPr>
      <w:r>
        <w:rPr>
          <w:rFonts w:ascii="Tahoma" w:hAnsi="Tahoma" w:cs="Tahoma"/>
          <w:sz w:val="20"/>
        </w:rPr>
        <w:t xml:space="preserve">All funds are maintained as </w:t>
      </w:r>
      <w:r w:rsidR="001962B6">
        <w:rPr>
          <w:rFonts w:ascii="Tahoma" w:hAnsi="Tahoma" w:cs="Tahoma"/>
          <w:sz w:val="20"/>
        </w:rPr>
        <w:t>interest-bearing</w:t>
      </w:r>
      <w:r>
        <w:rPr>
          <w:rFonts w:ascii="Tahoma" w:hAnsi="Tahoma" w:cs="Tahoma"/>
          <w:sz w:val="20"/>
        </w:rPr>
        <w:t xml:space="preserve"> bank accounts for all Ven</w:t>
      </w:r>
      <w:r w:rsidR="00AA3EF4">
        <w:rPr>
          <w:rFonts w:ascii="Tahoma" w:hAnsi="Tahoma" w:cs="Tahoma"/>
          <w:sz w:val="20"/>
        </w:rPr>
        <w:t>t</w:t>
      </w:r>
      <w:r>
        <w:rPr>
          <w:rFonts w:ascii="Tahoma" w:hAnsi="Tahoma" w:cs="Tahoma"/>
          <w:sz w:val="20"/>
        </w:rPr>
        <w:t>ures</w:t>
      </w:r>
      <w:r w:rsidR="00566BD9">
        <w:rPr>
          <w:rFonts w:ascii="Tahoma" w:hAnsi="Tahoma" w:cs="Tahoma"/>
          <w:sz w:val="20"/>
        </w:rPr>
        <w:t xml:space="preserve"> and are moved to other bank accounts on a periodic basis</w:t>
      </w:r>
      <w:r>
        <w:rPr>
          <w:rFonts w:ascii="Tahoma" w:hAnsi="Tahoma" w:cs="Tahoma"/>
          <w:sz w:val="20"/>
        </w:rPr>
        <w:t>.</w:t>
      </w:r>
    </w:p>
    <w:p w14:paraId="03291E96" w14:textId="1EEEB3EB" w:rsidR="00242066" w:rsidRPr="00AA3EF4" w:rsidRDefault="00AA3EF4" w:rsidP="0080459D">
      <w:pPr>
        <w:pStyle w:val="ListParagraph"/>
        <w:numPr>
          <w:ilvl w:val="0"/>
          <w:numId w:val="6"/>
        </w:numPr>
        <w:rPr>
          <w:rFonts w:ascii="Tahoma" w:hAnsi="Tahoma" w:cs="Tahoma"/>
          <w:sz w:val="20"/>
        </w:rPr>
      </w:pPr>
      <w:r>
        <w:rPr>
          <w:rFonts w:ascii="Tahoma" w:hAnsi="Tahoma" w:cs="Tahoma"/>
          <w:sz w:val="20"/>
        </w:rPr>
        <w:t xml:space="preserve">All Franchised </w:t>
      </w:r>
      <w:r w:rsidR="00D26BC7">
        <w:rPr>
          <w:rFonts w:ascii="Tahoma" w:hAnsi="Tahoma" w:cs="Tahoma"/>
          <w:sz w:val="20"/>
        </w:rPr>
        <w:t xml:space="preserve"> </w:t>
      </w:r>
      <w:r>
        <w:rPr>
          <w:rFonts w:ascii="Tahoma" w:hAnsi="Tahoma" w:cs="Tahoma"/>
          <w:sz w:val="20"/>
        </w:rPr>
        <w:t>Deployments can expect assistance from the Topology</w:t>
      </w:r>
    </w:p>
    <w:p w14:paraId="619AF18B" w14:textId="2FEE5DFF" w:rsidR="00AA3EF4" w:rsidRPr="00BE0061" w:rsidRDefault="00552E63" w:rsidP="00BE0061">
      <w:pPr>
        <w:pStyle w:val="Heading2"/>
        <w:ind w:left="0"/>
      </w:pPr>
      <w:bookmarkStart w:id="56" w:name="_Toc203889380"/>
      <w:r w:rsidRPr="00BE0061">
        <w:t>CFO</w:t>
      </w:r>
      <w:r w:rsidR="00AA3EF4" w:rsidRPr="00BE0061">
        <w:t xml:space="preserve"> Module’s System environment requirements</w:t>
      </w:r>
      <w:bookmarkEnd w:id="56"/>
      <w:r w:rsidR="00AA3EF4" w:rsidRPr="00BE0061">
        <w:t xml:space="preserve"> </w:t>
      </w:r>
    </w:p>
    <w:p w14:paraId="185FF319" w14:textId="77777777" w:rsidR="00AA3EF4" w:rsidRDefault="00AA3EF4" w:rsidP="00AA3EF4">
      <w:pPr>
        <w:rPr>
          <w:rFonts w:ascii="Tahoma" w:hAnsi="Tahoma" w:cs="Tahoma"/>
          <w:sz w:val="20"/>
        </w:rPr>
      </w:pPr>
    </w:p>
    <w:p w14:paraId="56FD75B4" w14:textId="2C610091" w:rsidR="000E096A" w:rsidRDefault="000E096A" w:rsidP="0080459D">
      <w:pPr>
        <w:pStyle w:val="ListParagraph"/>
        <w:numPr>
          <w:ilvl w:val="0"/>
          <w:numId w:val="7"/>
        </w:numPr>
        <w:rPr>
          <w:rFonts w:ascii="Tahoma" w:hAnsi="Tahoma" w:cs="Tahoma"/>
          <w:sz w:val="20"/>
        </w:rPr>
      </w:pPr>
      <w:r>
        <w:rPr>
          <w:rFonts w:ascii="Tahoma" w:hAnsi="Tahoma" w:cs="Tahoma"/>
          <w:sz w:val="20"/>
        </w:rPr>
        <w:t>All Baastet Deployments require that the host system is Linux/Unix/Mac OS X enabled</w:t>
      </w:r>
    </w:p>
    <w:p w14:paraId="4F19D083" w14:textId="0AA6C219" w:rsidR="000E096A" w:rsidRDefault="000E096A" w:rsidP="0080459D">
      <w:pPr>
        <w:pStyle w:val="ListParagraph"/>
        <w:numPr>
          <w:ilvl w:val="0"/>
          <w:numId w:val="7"/>
        </w:numPr>
        <w:rPr>
          <w:rFonts w:ascii="Tahoma" w:hAnsi="Tahoma" w:cs="Tahoma"/>
          <w:sz w:val="20"/>
        </w:rPr>
      </w:pPr>
      <w:r>
        <w:rPr>
          <w:rFonts w:ascii="Tahoma" w:hAnsi="Tahoma" w:cs="Tahoma"/>
          <w:sz w:val="20"/>
        </w:rPr>
        <w:t>The host system has the latest version of Perl installed.</w:t>
      </w:r>
    </w:p>
    <w:p w14:paraId="205F7F63" w14:textId="7E2A5C4B" w:rsidR="000E096A" w:rsidRDefault="000E096A" w:rsidP="0080459D">
      <w:pPr>
        <w:pStyle w:val="ListParagraph"/>
        <w:numPr>
          <w:ilvl w:val="0"/>
          <w:numId w:val="7"/>
        </w:numPr>
        <w:rPr>
          <w:rFonts w:ascii="Tahoma" w:hAnsi="Tahoma" w:cs="Tahoma"/>
          <w:sz w:val="20"/>
        </w:rPr>
      </w:pPr>
      <w:r>
        <w:rPr>
          <w:rFonts w:ascii="Tahoma" w:hAnsi="Tahoma" w:cs="Tahoma"/>
          <w:sz w:val="20"/>
        </w:rPr>
        <w:t xml:space="preserve">CPAN.org Perl Modules </w:t>
      </w:r>
      <w:r w:rsidR="00474096">
        <w:rPr>
          <w:rFonts w:ascii="Tahoma" w:hAnsi="Tahoma" w:cs="Tahoma"/>
          <w:sz w:val="20"/>
        </w:rPr>
        <w:t xml:space="preserve">download and </w:t>
      </w:r>
      <w:r>
        <w:rPr>
          <w:rFonts w:ascii="Tahoma" w:hAnsi="Tahoma" w:cs="Tahoma"/>
          <w:sz w:val="20"/>
        </w:rPr>
        <w:t xml:space="preserve">are installed </w:t>
      </w:r>
      <w:r w:rsidR="00474096">
        <w:rPr>
          <w:rFonts w:ascii="Tahoma" w:hAnsi="Tahoma" w:cs="Tahoma"/>
          <w:sz w:val="20"/>
        </w:rPr>
        <w:t xml:space="preserve">on the host system </w:t>
      </w:r>
      <w:r>
        <w:rPr>
          <w:rFonts w:ascii="Tahoma" w:hAnsi="Tahoma" w:cs="Tahoma"/>
          <w:sz w:val="20"/>
        </w:rPr>
        <w:t xml:space="preserve">and </w:t>
      </w:r>
      <w:r w:rsidR="00474096">
        <w:rPr>
          <w:rFonts w:ascii="Tahoma" w:hAnsi="Tahoma" w:cs="Tahoma"/>
          <w:sz w:val="20"/>
        </w:rPr>
        <w:t xml:space="preserve">made </w:t>
      </w:r>
      <w:r>
        <w:rPr>
          <w:rFonts w:ascii="Tahoma" w:hAnsi="Tahoma" w:cs="Tahoma"/>
          <w:sz w:val="20"/>
        </w:rPr>
        <w:t>available to the Baastet Deployment</w:t>
      </w:r>
      <w:r w:rsidR="00474096">
        <w:rPr>
          <w:rFonts w:ascii="Tahoma" w:hAnsi="Tahoma" w:cs="Tahoma"/>
          <w:sz w:val="20"/>
        </w:rPr>
        <w:t xml:space="preserve"> during the installation process.</w:t>
      </w:r>
    </w:p>
    <w:p w14:paraId="3A70F759" w14:textId="418C1D94" w:rsidR="000E096A" w:rsidRDefault="000E096A" w:rsidP="0080459D">
      <w:pPr>
        <w:pStyle w:val="ListParagraph"/>
        <w:numPr>
          <w:ilvl w:val="0"/>
          <w:numId w:val="7"/>
        </w:numPr>
        <w:rPr>
          <w:rFonts w:ascii="Tahoma" w:hAnsi="Tahoma" w:cs="Tahoma"/>
          <w:sz w:val="20"/>
        </w:rPr>
      </w:pPr>
      <w:r>
        <w:rPr>
          <w:rFonts w:ascii="Tahoma" w:hAnsi="Tahoma" w:cs="Tahoma"/>
          <w:sz w:val="20"/>
        </w:rPr>
        <w:t>All host systems have access to the internet</w:t>
      </w:r>
    </w:p>
    <w:p w14:paraId="3BFBAF98" w14:textId="37056874" w:rsidR="000E096A" w:rsidRPr="000E096A" w:rsidRDefault="000E096A" w:rsidP="0080459D">
      <w:pPr>
        <w:pStyle w:val="ListParagraph"/>
        <w:numPr>
          <w:ilvl w:val="0"/>
          <w:numId w:val="7"/>
        </w:numPr>
        <w:rPr>
          <w:rFonts w:ascii="Tahoma" w:hAnsi="Tahoma" w:cs="Tahoma"/>
          <w:sz w:val="20"/>
        </w:rPr>
      </w:pPr>
      <w:r>
        <w:rPr>
          <w:rFonts w:ascii="Tahoma" w:hAnsi="Tahoma" w:cs="Tahoma"/>
          <w:sz w:val="20"/>
        </w:rPr>
        <w:t xml:space="preserve">All host systems are available 24/7 </w:t>
      </w:r>
    </w:p>
    <w:p w14:paraId="49802734" w14:textId="0C27852F" w:rsidR="000E096A" w:rsidRPr="00BE0061" w:rsidRDefault="00552E63" w:rsidP="00BE0061">
      <w:pPr>
        <w:pStyle w:val="Heading2"/>
        <w:ind w:left="0"/>
      </w:pPr>
      <w:bookmarkStart w:id="57" w:name="_Toc203889381"/>
      <w:r w:rsidRPr="00BE0061">
        <w:t>CFO</w:t>
      </w:r>
      <w:r w:rsidR="000E096A" w:rsidRPr="00BE0061">
        <w:t xml:space="preserve"> Module’s Computer resource requirements</w:t>
      </w:r>
      <w:bookmarkEnd w:id="57"/>
      <w:r w:rsidR="000E096A" w:rsidRPr="00BE0061">
        <w:t xml:space="preserve"> </w:t>
      </w:r>
    </w:p>
    <w:p w14:paraId="7F031B60" w14:textId="77777777" w:rsidR="000E096A" w:rsidRDefault="000E096A" w:rsidP="000E096A">
      <w:pPr>
        <w:rPr>
          <w:rFonts w:ascii="Tahoma" w:hAnsi="Tahoma" w:cs="Tahoma"/>
          <w:sz w:val="20"/>
        </w:rPr>
      </w:pPr>
    </w:p>
    <w:p w14:paraId="48A198F5" w14:textId="6C1B6798" w:rsidR="000E096A" w:rsidRDefault="000E096A" w:rsidP="0080459D">
      <w:pPr>
        <w:pStyle w:val="ListParagraph"/>
        <w:numPr>
          <w:ilvl w:val="0"/>
          <w:numId w:val="8"/>
        </w:numPr>
        <w:rPr>
          <w:rFonts w:ascii="Tahoma" w:hAnsi="Tahoma" w:cs="Tahoma"/>
          <w:sz w:val="20"/>
        </w:rPr>
      </w:pPr>
      <w:r>
        <w:rPr>
          <w:rFonts w:ascii="Tahoma" w:hAnsi="Tahoma" w:cs="Tahoma"/>
          <w:sz w:val="20"/>
        </w:rPr>
        <w:t xml:space="preserve">All Baastet Deployments use </w:t>
      </w:r>
      <w:r w:rsidR="001962B6">
        <w:rPr>
          <w:rFonts w:ascii="Tahoma" w:hAnsi="Tahoma" w:cs="Tahoma"/>
          <w:sz w:val="20"/>
        </w:rPr>
        <w:t>Intel-based systems that include</w:t>
      </w:r>
      <w:r>
        <w:rPr>
          <w:rFonts w:ascii="Tahoma" w:hAnsi="Tahoma" w:cs="Tahoma"/>
          <w:sz w:val="20"/>
        </w:rPr>
        <w:t xml:space="preserve"> the Mac OS X based systems.</w:t>
      </w:r>
    </w:p>
    <w:p w14:paraId="3507E058" w14:textId="797DC79E" w:rsidR="000E096A" w:rsidRDefault="000E096A" w:rsidP="0080459D">
      <w:pPr>
        <w:pStyle w:val="ListParagraph"/>
        <w:numPr>
          <w:ilvl w:val="0"/>
          <w:numId w:val="8"/>
        </w:numPr>
        <w:rPr>
          <w:rFonts w:ascii="Tahoma" w:hAnsi="Tahoma" w:cs="Tahoma"/>
          <w:sz w:val="20"/>
        </w:rPr>
      </w:pPr>
      <w:r>
        <w:rPr>
          <w:rFonts w:ascii="Tahoma" w:hAnsi="Tahoma" w:cs="Tahoma"/>
          <w:sz w:val="20"/>
        </w:rPr>
        <w:t>There is enough RAM to support the OS and the Deployments.</w:t>
      </w:r>
    </w:p>
    <w:p w14:paraId="4BFE6537" w14:textId="3918EEE1" w:rsidR="000E096A" w:rsidRDefault="001962B6" w:rsidP="0080459D">
      <w:pPr>
        <w:pStyle w:val="ListParagraph"/>
        <w:numPr>
          <w:ilvl w:val="0"/>
          <w:numId w:val="8"/>
        </w:numPr>
        <w:rPr>
          <w:rFonts w:ascii="Tahoma" w:hAnsi="Tahoma" w:cs="Tahoma"/>
          <w:sz w:val="20"/>
        </w:rPr>
      </w:pPr>
      <w:r>
        <w:rPr>
          <w:rFonts w:ascii="Tahoma" w:hAnsi="Tahoma" w:cs="Tahoma"/>
          <w:sz w:val="20"/>
        </w:rPr>
        <w:t>There is sufficient hard disk/</w:t>
      </w:r>
      <w:r w:rsidR="000E096A">
        <w:rPr>
          <w:rFonts w:ascii="Tahoma" w:hAnsi="Tahoma" w:cs="Tahoma"/>
          <w:sz w:val="20"/>
        </w:rPr>
        <w:t>solid state disk space to support both the OS and the Deployment</w:t>
      </w:r>
    </w:p>
    <w:p w14:paraId="0CF7730A" w14:textId="731D543F" w:rsidR="000E096A" w:rsidRDefault="000E096A" w:rsidP="0080459D">
      <w:pPr>
        <w:pStyle w:val="ListParagraph"/>
        <w:numPr>
          <w:ilvl w:val="0"/>
          <w:numId w:val="8"/>
        </w:numPr>
        <w:rPr>
          <w:rFonts w:ascii="Tahoma" w:hAnsi="Tahoma" w:cs="Tahoma"/>
          <w:sz w:val="20"/>
        </w:rPr>
      </w:pPr>
      <w:r>
        <w:rPr>
          <w:rFonts w:ascii="Tahoma" w:hAnsi="Tahoma" w:cs="Tahoma"/>
          <w:sz w:val="20"/>
        </w:rPr>
        <w:t xml:space="preserve">There should be a UPS or other uninterruptable power source </w:t>
      </w:r>
      <w:r w:rsidR="00074ECE">
        <w:rPr>
          <w:rFonts w:ascii="Tahoma" w:hAnsi="Tahoma" w:cs="Tahoma"/>
          <w:sz w:val="20"/>
        </w:rPr>
        <w:t>equipped</w:t>
      </w:r>
      <w:r>
        <w:rPr>
          <w:rFonts w:ascii="Tahoma" w:hAnsi="Tahoma" w:cs="Tahoma"/>
          <w:sz w:val="20"/>
        </w:rPr>
        <w:t xml:space="preserve"> with surge protectors.</w:t>
      </w:r>
    </w:p>
    <w:p w14:paraId="457658D4" w14:textId="2F22277A" w:rsidR="00771996" w:rsidRPr="00C221C0" w:rsidRDefault="000E096A" w:rsidP="0080459D">
      <w:pPr>
        <w:pStyle w:val="ListParagraph"/>
        <w:numPr>
          <w:ilvl w:val="0"/>
          <w:numId w:val="8"/>
        </w:numPr>
        <w:rPr>
          <w:rFonts w:ascii="Tahoma" w:hAnsi="Tahoma" w:cs="Tahoma"/>
          <w:sz w:val="20"/>
        </w:rPr>
      </w:pPr>
      <w:r>
        <w:rPr>
          <w:rFonts w:ascii="Tahoma" w:hAnsi="Tahoma" w:cs="Tahoma"/>
          <w:sz w:val="20"/>
        </w:rPr>
        <w:t xml:space="preserve">The hardware environment should be </w:t>
      </w:r>
      <w:r w:rsidR="00771996">
        <w:rPr>
          <w:rFonts w:ascii="Tahoma" w:hAnsi="Tahoma" w:cs="Tahoma"/>
          <w:sz w:val="20"/>
        </w:rPr>
        <w:t>conducive to proper operations and moisture should be at an acceptable level</w:t>
      </w:r>
      <w:r>
        <w:rPr>
          <w:rFonts w:ascii="Tahoma" w:hAnsi="Tahoma" w:cs="Tahoma"/>
          <w:sz w:val="20"/>
        </w:rPr>
        <w:t xml:space="preserve"> </w:t>
      </w:r>
    </w:p>
    <w:p w14:paraId="1599A3D1" w14:textId="52B78606" w:rsidR="00771996" w:rsidRPr="00BE0061" w:rsidRDefault="00552E63" w:rsidP="00BE0061">
      <w:pPr>
        <w:pStyle w:val="Heading2"/>
        <w:ind w:left="0"/>
      </w:pPr>
      <w:bookmarkStart w:id="58" w:name="_Toc203889382"/>
      <w:r w:rsidRPr="00BE0061">
        <w:t>CFO</w:t>
      </w:r>
      <w:r w:rsidR="00771996" w:rsidRPr="00BE0061">
        <w:t xml:space="preserve"> Module’s Computer software requirements</w:t>
      </w:r>
      <w:bookmarkEnd w:id="58"/>
    </w:p>
    <w:p w14:paraId="11C7F53F" w14:textId="03208979" w:rsidR="0043754A" w:rsidRPr="00771996" w:rsidRDefault="0043754A" w:rsidP="00771996">
      <w:pPr>
        <w:rPr>
          <w:rFonts w:ascii="Tahoma" w:hAnsi="Tahoma" w:cs="Tahoma"/>
          <w:sz w:val="20"/>
        </w:rPr>
      </w:pPr>
    </w:p>
    <w:p w14:paraId="3F1825AA" w14:textId="6703B136" w:rsidR="0043754A" w:rsidRDefault="00445744" w:rsidP="0080459D">
      <w:pPr>
        <w:pStyle w:val="ListParagraph"/>
        <w:numPr>
          <w:ilvl w:val="0"/>
          <w:numId w:val="9"/>
        </w:numPr>
        <w:tabs>
          <w:tab w:val="left" w:pos="0"/>
          <w:tab w:val="left" w:pos="403"/>
          <w:tab w:val="left" w:pos="518"/>
          <w:tab w:val="left" w:pos="864"/>
          <w:tab w:val="left" w:pos="1325"/>
          <w:tab w:val="left" w:pos="1786"/>
          <w:tab w:val="left" w:pos="2246"/>
          <w:tab w:val="left" w:pos="2707"/>
        </w:tabs>
        <w:jc w:val="both"/>
        <w:rPr>
          <w:rFonts w:ascii="Tahoma" w:hAnsi="Tahoma" w:cs="Tahoma"/>
          <w:sz w:val="20"/>
        </w:rPr>
      </w:pPr>
      <w:r>
        <w:rPr>
          <w:rFonts w:ascii="Tahoma" w:hAnsi="Tahoma" w:cs="Tahoma"/>
          <w:sz w:val="20"/>
        </w:rPr>
        <w:t>All Baastet Deployments use Perl</w:t>
      </w:r>
    </w:p>
    <w:p w14:paraId="70361D01" w14:textId="3C966C30" w:rsidR="00445744" w:rsidRDefault="00445744" w:rsidP="0080459D">
      <w:pPr>
        <w:pStyle w:val="ListParagraph"/>
        <w:numPr>
          <w:ilvl w:val="0"/>
          <w:numId w:val="9"/>
        </w:numPr>
        <w:tabs>
          <w:tab w:val="left" w:pos="0"/>
          <w:tab w:val="left" w:pos="403"/>
          <w:tab w:val="left" w:pos="518"/>
          <w:tab w:val="left" w:pos="864"/>
          <w:tab w:val="left" w:pos="1325"/>
          <w:tab w:val="left" w:pos="1786"/>
          <w:tab w:val="left" w:pos="2246"/>
          <w:tab w:val="left" w:pos="2707"/>
        </w:tabs>
        <w:jc w:val="both"/>
        <w:rPr>
          <w:rFonts w:ascii="Tahoma" w:hAnsi="Tahoma" w:cs="Tahoma"/>
          <w:sz w:val="20"/>
        </w:rPr>
      </w:pPr>
      <w:r>
        <w:rPr>
          <w:rFonts w:ascii="Tahoma" w:hAnsi="Tahoma" w:cs="Tahoma"/>
          <w:sz w:val="20"/>
        </w:rPr>
        <w:t>All Baastet Deployments make use of the Operating System as command line, headless, unsupervised</w:t>
      </w:r>
    </w:p>
    <w:p w14:paraId="13B25C95" w14:textId="3A908C7E" w:rsidR="00445744" w:rsidRDefault="00445744" w:rsidP="0080459D">
      <w:pPr>
        <w:pStyle w:val="ListParagraph"/>
        <w:numPr>
          <w:ilvl w:val="0"/>
          <w:numId w:val="9"/>
        </w:numPr>
        <w:tabs>
          <w:tab w:val="left" w:pos="0"/>
          <w:tab w:val="left" w:pos="403"/>
          <w:tab w:val="left" w:pos="518"/>
          <w:tab w:val="left" w:pos="864"/>
          <w:tab w:val="left" w:pos="1325"/>
          <w:tab w:val="left" w:pos="1786"/>
          <w:tab w:val="left" w:pos="2246"/>
          <w:tab w:val="left" w:pos="2707"/>
        </w:tabs>
        <w:jc w:val="both"/>
        <w:rPr>
          <w:rFonts w:ascii="Tahoma" w:hAnsi="Tahoma" w:cs="Tahoma"/>
          <w:sz w:val="20"/>
        </w:rPr>
      </w:pPr>
      <w:r>
        <w:rPr>
          <w:rFonts w:ascii="Tahoma" w:hAnsi="Tahoma" w:cs="Tahoma"/>
          <w:sz w:val="20"/>
        </w:rPr>
        <w:t xml:space="preserve">All Baastet Deployments make use of software </w:t>
      </w:r>
      <w:r w:rsidR="004246E0">
        <w:rPr>
          <w:rFonts w:ascii="Tahoma" w:hAnsi="Tahoma" w:cs="Tahoma"/>
          <w:sz w:val="20"/>
        </w:rPr>
        <w:t>T</w:t>
      </w:r>
      <w:r w:rsidR="00C3429E">
        <w:rPr>
          <w:rFonts w:ascii="Tahoma" w:hAnsi="Tahoma" w:cs="Tahoma"/>
          <w:sz w:val="20"/>
        </w:rPr>
        <w:t>CP</w:t>
      </w:r>
      <w:r w:rsidR="004246E0">
        <w:rPr>
          <w:rFonts w:ascii="Tahoma" w:hAnsi="Tahoma" w:cs="Tahoma"/>
          <w:sz w:val="20"/>
        </w:rPr>
        <w:t>/</w:t>
      </w:r>
      <w:r w:rsidR="00302E30">
        <w:rPr>
          <w:rFonts w:ascii="Tahoma" w:hAnsi="Tahoma" w:cs="Tahoma"/>
          <w:sz w:val="20"/>
        </w:rPr>
        <w:t>IP</w:t>
      </w:r>
      <w:r w:rsidR="004246E0">
        <w:rPr>
          <w:rFonts w:ascii="Tahoma" w:hAnsi="Tahoma" w:cs="Tahoma"/>
          <w:sz w:val="20"/>
        </w:rPr>
        <w:t xml:space="preserve"> sockets for </w:t>
      </w:r>
      <w:r w:rsidR="00C023B1">
        <w:rPr>
          <w:rFonts w:ascii="Tahoma" w:hAnsi="Tahoma" w:cs="Tahoma"/>
          <w:sz w:val="20"/>
        </w:rPr>
        <w:t>Intra-Mod</w:t>
      </w:r>
      <w:r w:rsidR="004246E0">
        <w:rPr>
          <w:rFonts w:ascii="Tahoma" w:hAnsi="Tahoma" w:cs="Tahoma"/>
          <w:sz w:val="20"/>
        </w:rPr>
        <w:t>ule</w:t>
      </w:r>
      <w:r>
        <w:rPr>
          <w:rFonts w:ascii="Tahoma" w:hAnsi="Tahoma" w:cs="Tahoma"/>
          <w:sz w:val="20"/>
        </w:rPr>
        <w:t xml:space="preserve"> communications</w:t>
      </w:r>
    </w:p>
    <w:p w14:paraId="71C13FC8" w14:textId="3CE5C38C" w:rsidR="00445744" w:rsidRDefault="00445744" w:rsidP="0080459D">
      <w:pPr>
        <w:pStyle w:val="ListParagraph"/>
        <w:numPr>
          <w:ilvl w:val="0"/>
          <w:numId w:val="9"/>
        </w:numPr>
        <w:tabs>
          <w:tab w:val="left" w:pos="0"/>
          <w:tab w:val="left" w:pos="403"/>
          <w:tab w:val="left" w:pos="518"/>
          <w:tab w:val="left" w:pos="864"/>
          <w:tab w:val="left" w:pos="1325"/>
          <w:tab w:val="left" w:pos="1786"/>
          <w:tab w:val="left" w:pos="2246"/>
          <w:tab w:val="left" w:pos="2707"/>
        </w:tabs>
        <w:jc w:val="both"/>
        <w:rPr>
          <w:rFonts w:ascii="Tahoma" w:hAnsi="Tahoma" w:cs="Tahoma"/>
          <w:sz w:val="20"/>
        </w:rPr>
      </w:pPr>
      <w:r>
        <w:rPr>
          <w:rFonts w:ascii="Tahoma" w:hAnsi="Tahoma" w:cs="Tahoma"/>
          <w:sz w:val="20"/>
        </w:rPr>
        <w:t>All Baastet Deployments use SMTP and web technologies to communicate with their human partners</w:t>
      </w:r>
    </w:p>
    <w:p w14:paraId="585E8373" w14:textId="6460C4A6" w:rsidR="00445744" w:rsidRDefault="00445744" w:rsidP="0080459D">
      <w:pPr>
        <w:pStyle w:val="ListParagraph"/>
        <w:numPr>
          <w:ilvl w:val="0"/>
          <w:numId w:val="9"/>
        </w:numPr>
        <w:tabs>
          <w:tab w:val="left" w:pos="0"/>
          <w:tab w:val="left" w:pos="403"/>
          <w:tab w:val="left" w:pos="518"/>
          <w:tab w:val="left" w:pos="864"/>
          <w:tab w:val="left" w:pos="1325"/>
          <w:tab w:val="left" w:pos="1786"/>
          <w:tab w:val="left" w:pos="2246"/>
          <w:tab w:val="left" w:pos="2707"/>
        </w:tabs>
        <w:jc w:val="both"/>
        <w:rPr>
          <w:rFonts w:ascii="Tahoma" w:hAnsi="Tahoma" w:cs="Tahoma"/>
          <w:sz w:val="20"/>
        </w:rPr>
      </w:pPr>
      <w:r>
        <w:rPr>
          <w:rFonts w:ascii="Tahoma" w:hAnsi="Tahoma" w:cs="Tahoma"/>
          <w:sz w:val="20"/>
        </w:rPr>
        <w:t>All Baastet Deployments communicate to any other Deployment</w:t>
      </w:r>
    </w:p>
    <w:p w14:paraId="5F4B3C9A" w14:textId="1E16E106" w:rsidR="00445744" w:rsidRDefault="00445744" w:rsidP="0080459D">
      <w:pPr>
        <w:pStyle w:val="ListParagraph"/>
        <w:numPr>
          <w:ilvl w:val="0"/>
          <w:numId w:val="9"/>
        </w:numPr>
        <w:tabs>
          <w:tab w:val="left" w:pos="0"/>
          <w:tab w:val="left" w:pos="403"/>
          <w:tab w:val="left" w:pos="518"/>
          <w:tab w:val="left" w:pos="864"/>
          <w:tab w:val="left" w:pos="1325"/>
          <w:tab w:val="left" w:pos="1786"/>
          <w:tab w:val="left" w:pos="2246"/>
          <w:tab w:val="left" w:pos="2707"/>
        </w:tabs>
        <w:jc w:val="both"/>
        <w:rPr>
          <w:rFonts w:ascii="Tahoma" w:hAnsi="Tahoma" w:cs="Tahoma"/>
          <w:sz w:val="20"/>
        </w:rPr>
      </w:pPr>
      <w:r>
        <w:rPr>
          <w:rFonts w:ascii="Tahoma" w:hAnsi="Tahoma" w:cs="Tahoma"/>
          <w:sz w:val="20"/>
        </w:rPr>
        <w:t>All Baastet Deployments use only the most qualified Executive Module as Board Members.</w:t>
      </w:r>
    </w:p>
    <w:p w14:paraId="30D2B282" w14:textId="6A548CD7" w:rsidR="00445744" w:rsidRDefault="00445744" w:rsidP="0080459D">
      <w:pPr>
        <w:pStyle w:val="ListParagraph"/>
        <w:numPr>
          <w:ilvl w:val="0"/>
          <w:numId w:val="9"/>
        </w:numPr>
        <w:tabs>
          <w:tab w:val="left" w:pos="0"/>
          <w:tab w:val="left" w:pos="403"/>
          <w:tab w:val="left" w:pos="518"/>
          <w:tab w:val="left" w:pos="864"/>
          <w:tab w:val="left" w:pos="1325"/>
          <w:tab w:val="left" w:pos="1786"/>
          <w:tab w:val="left" w:pos="2246"/>
          <w:tab w:val="left" w:pos="2707"/>
        </w:tabs>
        <w:jc w:val="both"/>
        <w:rPr>
          <w:rFonts w:ascii="Tahoma" w:hAnsi="Tahoma" w:cs="Tahoma"/>
          <w:sz w:val="20"/>
        </w:rPr>
      </w:pPr>
      <w:r>
        <w:rPr>
          <w:rFonts w:ascii="Tahoma" w:hAnsi="Tahoma" w:cs="Tahoma"/>
          <w:sz w:val="20"/>
        </w:rPr>
        <w:t xml:space="preserve">Each Executive Module is capable of cloning and provisioning </w:t>
      </w:r>
      <w:r w:rsidR="004246E0">
        <w:rPr>
          <w:rFonts w:ascii="Tahoma" w:hAnsi="Tahoma" w:cs="Tahoma"/>
          <w:sz w:val="20"/>
        </w:rPr>
        <w:t xml:space="preserve"> the cloned Executive Module</w:t>
      </w:r>
    </w:p>
    <w:p w14:paraId="542A0026" w14:textId="48AC088B" w:rsidR="004246E0" w:rsidRDefault="004246E0" w:rsidP="0080459D">
      <w:pPr>
        <w:pStyle w:val="ListParagraph"/>
        <w:numPr>
          <w:ilvl w:val="0"/>
          <w:numId w:val="9"/>
        </w:numPr>
        <w:tabs>
          <w:tab w:val="left" w:pos="0"/>
          <w:tab w:val="left" w:pos="403"/>
          <w:tab w:val="left" w:pos="518"/>
          <w:tab w:val="left" w:pos="864"/>
          <w:tab w:val="left" w:pos="1325"/>
          <w:tab w:val="left" w:pos="1786"/>
          <w:tab w:val="left" w:pos="2246"/>
          <w:tab w:val="left" w:pos="2707"/>
        </w:tabs>
        <w:jc w:val="both"/>
        <w:rPr>
          <w:rFonts w:ascii="Tahoma" w:hAnsi="Tahoma" w:cs="Tahoma"/>
          <w:sz w:val="20"/>
        </w:rPr>
      </w:pPr>
      <w:r>
        <w:rPr>
          <w:rFonts w:ascii="Tahoma" w:hAnsi="Tahoma" w:cs="Tahoma"/>
          <w:sz w:val="20"/>
        </w:rPr>
        <w:t>All Executive Modules are trainable at both the macro and local levels</w:t>
      </w:r>
    </w:p>
    <w:p w14:paraId="2A20ECA8" w14:textId="12274BC9" w:rsidR="004246E0" w:rsidRPr="00771996" w:rsidRDefault="004246E0" w:rsidP="0080459D">
      <w:pPr>
        <w:pStyle w:val="ListParagraph"/>
        <w:numPr>
          <w:ilvl w:val="0"/>
          <w:numId w:val="9"/>
        </w:numPr>
        <w:tabs>
          <w:tab w:val="left" w:pos="0"/>
          <w:tab w:val="left" w:pos="403"/>
          <w:tab w:val="left" w:pos="518"/>
          <w:tab w:val="left" w:pos="864"/>
          <w:tab w:val="left" w:pos="1325"/>
          <w:tab w:val="left" w:pos="1786"/>
          <w:tab w:val="left" w:pos="2246"/>
          <w:tab w:val="left" w:pos="2707"/>
        </w:tabs>
        <w:jc w:val="both"/>
        <w:rPr>
          <w:rFonts w:ascii="Tahoma" w:hAnsi="Tahoma" w:cs="Tahoma"/>
          <w:sz w:val="20"/>
        </w:rPr>
      </w:pPr>
      <w:r>
        <w:rPr>
          <w:rFonts w:ascii="Tahoma" w:hAnsi="Tahoma" w:cs="Tahoma"/>
          <w:sz w:val="20"/>
        </w:rPr>
        <w:lastRenderedPageBreak/>
        <w:t>All Executive Modules employ helper Modules</w:t>
      </w:r>
    </w:p>
    <w:p w14:paraId="786FED23" w14:textId="641F6126" w:rsidR="004246E0" w:rsidRPr="00BE0061" w:rsidRDefault="00552E63" w:rsidP="00BE0061">
      <w:pPr>
        <w:pStyle w:val="Heading2"/>
        <w:ind w:left="0"/>
      </w:pPr>
      <w:bookmarkStart w:id="59" w:name="_Toc203889383"/>
      <w:r w:rsidRPr="00BE0061">
        <w:t>CFO</w:t>
      </w:r>
      <w:r w:rsidR="004246E0" w:rsidRPr="00BE0061">
        <w:t xml:space="preserve"> Module’s Computer communications requirements</w:t>
      </w:r>
      <w:bookmarkEnd w:id="59"/>
    </w:p>
    <w:p w14:paraId="273CC217" w14:textId="77777777" w:rsidR="00C221C0" w:rsidRPr="00C221C0" w:rsidRDefault="00C221C0" w:rsidP="00C221C0"/>
    <w:p w14:paraId="2E991CA1" w14:textId="3CF3C48A" w:rsidR="002B3B6C" w:rsidRDefault="002B3B6C" w:rsidP="0080459D">
      <w:pPr>
        <w:pStyle w:val="ListParagraph"/>
        <w:numPr>
          <w:ilvl w:val="0"/>
          <w:numId w:val="10"/>
        </w:numPr>
        <w:rPr>
          <w:rFonts w:ascii="Tahoma" w:hAnsi="Tahoma" w:cs="Tahoma"/>
          <w:sz w:val="20"/>
        </w:rPr>
      </w:pPr>
      <w:r>
        <w:rPr>
          <w:rFonts w:ascii="Tahoma" w:hAnsi="Tahoma" w:cs="Tahoma"/>
          <w:sz w:val="20"/>
        </w:rPr>
        <w:t xml:space="preserve">Any Deployment needs to be able to communicate across the internet.   </w:t>
      </w:r>
    </w:p>
    <w:p w14:paraId="16C5CA6F" w14:textId="7D97873D" w:rsidR="002B3B6C" w:rsidRDefault="002B3B6C" w:rsidP="0080459D">
      <w:pPr>
        <w:pStyle w:val="ListParagraph"/>
        <w:numPr>
          <w:ilvl w:val="0"/>
          <w:numId w:val="10"/>
        </w:numPr>
        <w:rPr>
          <w:rFonts w:ascii="Tahoma" w:hAnsi="Tahoma" w:cs="Tahoma"/>
          <w:sz w:val="20"/>
        </w:rPr>
      </w:pPr>
      <w:r>
        <w:rPr>
          <w:rFonts w:ascii="Tahoma" w:hAnsi="Tahoma" w:cs="Tahoma"/>
          <w:sz w:val="20"/>
        </w:rPr>
        <w:t>Communication speed is not important</w:t>
      </w:r>
    </w:p>
    <w:p w14:paraId="6EC7AF28" w14:textId="4B498EB6" w:rsidR="002B3B6C" w:rsidRDefault="002B3B6C" w:rsidP="0080459D">
      <w:pPr>
        <w:pStyle w:val="ListParagraph"/>
        <w:numPr>
          <w:ilvl w:val="0"/>
          <w:numId w:val="10"/>
        </w:numPr>
        <w:rPr>
          <w:rFonts w:ascii="Tahoma" w:hAnsi="Tahoma" w:cs="Tahoma"/>
          <w:sz w:val="20"/>
        </w:rPr>
      </w:pPr>
      <w:r>
        <w:rPr>
          <w:rFonts w:ascii="Tahoma" w:hAnsi="Tahoma" w:cs="Tahoma"/>
          <w:sz w:val="20"/>
        </w:rPr>
        <w:t xml:space="preserve">The communication channel must be virtual to allow </w:t>
      </w:r>
      <w:r w:rsidR="00302E30">
        <w:rPr>
          <w:rFonts w:ascii="Tahoma" w:hAnsi="Tahoma" w:cs="Tahoma"/>
          <w:sz w:val="20"/>
        </w:rPr>
        <w:t>IP</w:t>
      </w:r>
      <w:r>
        <w:rPr>
          <w:rFonts w:ascii="Tahoma" w:hAnsi="Tahoma" w:cs="Tahoma"/>
          <w:sz w:val="20"/>
        </w:rPr>
        <w:t xml:space="preserve"> address reassignment</w:t>
      </w:r>
    </w:p>
    <w:p w14:paraId="2BD1DFC5" w14:textId="6D110AAA" w:rsidR="002B3B6C" w:rsidRDefault="002B3B6C" w:rsidP="0080459D">
      <w:pPr>
        <w:pStyle w:val="ListParagraph"/>
        <w:numPr>
          <w:ilvl w:val="0"/>
          <w:numId w:val="10"/>
        </w:numPr>
        <w:rPr>
          <w:rFonts w:ascii="Tahoma" w:hAnsi="Tahoma" w:cs="Tahoma"/>
          <w:sz w:val="20"/>
        </w:rPr>
      </w:pPr>
      <w:r>
        <w:rPr>
          <w:rFonts w:ascii="Tahoma" w:hAnsi="Tahoma" w:cs="Tahoma"/>
          <w:sz w:val="20"/>
        </w:rPr>
        <w:t>The network card’s base address must be able to be re-assigned</w:t>
      </w:r>
    </w:p>
    <w:p w14:paraId="43C16373" w14:textId="4A8AC2F3" w:rsidR="002B3B6C" w:rsidRDefault="002B3B6C" w:rsidP="0080459D">
      <w:pPr>
        <w:pStyle w:val="ListParagraph"/>
        <w:numPr>
          <w:ilvl w:val="0"/>
          <w:numId w:val="10"/>
        </w:numPr>
        <w:rPr>
          <w:rFonts w:ascii="Tahoma" w:hAnsi="Tahoma" w:cs="Tahoma"/>
          <w:sz w:val="20"/>
        </w:rPr>
      </w:pPr>
      <w:r>
        <w:rPr>
          <w:rFonts w:ascii="Tahoma" w:hAnsi="Tahoma" w:cs="Tahoma"/>
          <w:sz w:val="20"/>
        </w:rPr>
        <w:t>A map of all Deployments and their communication (</w:t>
      </w:r>
      <w:r w:rsidR="00302E30">
        <w:rPr>
          <w:rFonts w:ascii="Tahoma" w:hAnsi="Tahoma" w:cs="Tahoma"/>
          <w:sz w:val="20"/>
        </w:rPr>
        <w:t>IP</w:t>
      </w:r>
      <w:r>
        <w:rPr>
          <w:rFonts w:ascii="Tahoma" w:hAnsi="Tahoma" w:cs="Tahoma"/>
          <w:sz w:val="20"/>
        </w:rPr>
        <w:t xml:space="preserve"> address) is maintained locally and at the Topology</w:t>
      </w:r>
    </w:p>
    <w:p w14:paraId="0AD6F33E" w14:textId="22592677" w:rsidR="0043754A" w:rsidRPr="00DC52DD" w:rsidRDefault="002B3B6C" w:rsidP="00DC52DD">
      <w:pPr>
        <w:pStyle w:val="ListParagraph"/>
        <w:numPr>
          <w:ilvl w:val="0"/>
          <w:numId w:val="10"/>
        </w:numPr>
        <w:rPr>
          <w:rFonts w:ascii="Tahoma" w:hAnsi="Tahoma" w:cs="Tahoma"/>
          <w:sz w:val="20"/>
        </w:rPr>
      </w:pPr>
      <w:r>
        <w:rPr>
          <w:rFonts w:ascii="Tahoma" w:hAnsi="Tahoma" w:cs="Tahoma"/>
          <w:sz w:val="20"/>
        </w:rPr>
        <w:t xml:space="preserve">Each system must send a heartbeat over the network and immediately reassign the port and/or the </w:t>
      </w:r>
      <w:r w:rsidR="00302E30">
        <w:rPr>
          <w:rFonts w:ascii="Tahoma" w:hAnsi="Tahoma" w:cs="Tahoma"/>
          <w:sz w:val="20"/>
        </w:rPr>
        <w:t>IP</w:t>
      </w:r>
      <w:r>
        <w:rPr>
          <w:rFonts w:ascii="Tahoma" w:hAnsi="Tahoma" w:cs="Tahoma"/>
          <w:sz w:val="20"/>
        </w:rPr>
        <w:t xml:space="preserve"> address</w:t>
      </w:r>
    </w:p>
    <w:p w14:paraId="70A33ED1" w14:textId="5BEEA3A2" w:rsidR="002B3B6C" w:rsidRPr="00BE0061" w:rsidRDefault="00552E63" w:rsidP="00BE0061">
      <w:pPr>
        <w:pStyle w:val="Heading2"/>
        <w:ind w:left="0"/>
      </w:pPr>
      <w:bookmarkStart w:id="60" w:name="_Toc203889384"/>
      <w:r w:rsidRPr="00BE0061">
        <w:t>CFO</w:t>
      </w:r>
      <w:r w:rsidR="003D5C67" w:rsidRPr="00BE0061">
        <w:t xml:space="preserve"> Module’s System quality factors</w:t>
      </w:r>
      <w:bookmarkEnd w:id="60"/>
    </w:p>
    <w:p w14:paraId="397FD7E2" w14:textId="77777777" w:rsidR="00E523B9" w:rsidRDefault="00E523B9" w:rsidP="00E523B9"/>
    <w:p w14:paraId="31C6FAF6" w14:textId="0943E8ED" w:rsidR="00C455DE" w:rsidRPr="00C455DE" w:rsidRDefault="00C455DE" w:rsidP="0080459D">
      <w:pPr>
        <w:pStyle w:val="ListParagraph"/>
        <w:numPr>
          <w:ilvl w:val="0"/>
          <w:numId w:val="11"/>
        </w:numPr>
      </w:pPr>
      <w:r>
        <w:rPr>
          <w:rFonts w:ascii="Tahoma" w:hAnsi="Tahoma" w:cs="Tahoma"/>
          <w:sz w:val="20"/>
        </w:rPr>
        <w:t>All Deployment Modules are developed using Mil-Std-498 and the quality issues flow from that document</w:t>
      </w:r>
    </w:p>
    <w:p w14:paraId="7889C6A6" w14:textId="79C05E48" w:rsidR="00E523B9" w:rsidRPr="00E523B9" w:rsidRDefault="00E523B9" w:rsidP="0080459D">
      <w:pPr>
        <w:pStyle w:val="ListParagraph"/>
        <w:numPr>
          <w:ilvl w:val="0"/>
          <w:numId w:val="11"/>
        </w:numPr>
      </w:pPr>
      <w:r>
        <w:rPr>
          <w:rFonts w:ascii="Tahoma" w:hAnsi="Tahoma" w:cs="Tahoma"/>
          <w:sz w:val="20"/>
        </w:rPr>
        <w:t xml:space="preserve">The Deployments must be able to self-correct on a modular basis </w:t>
      </w:r>
    </w:p>
    <w:p w14:paraId="63EDE3D9" w14:textId="2A447589" w:rsidR="00E523B9" w:rsidRPr="00E523B9" w:rsidRDefault="00E523B9" w:rsidP="0080459D">
      <w:pPr>
        <w:pStyle w:val="ListParagraph"/>
        <w:numPr>
          <w:ilvl w:val="0"/>
          <w:numId w:val="11"/>
        </w:numPr>
      </w:pPr>
      <w:r>
        <w:rPr>
          <w:rFonts w:ascii="Tahoma" w:hAnsi="Tahoma" w:cs="Tahoma"/>
          <w:sz w:val="20"/>
        </w:rPr>
        <w:t>Each Deployment must be able to relocate and start operations from the last known Transaction even if that Transaction is still in process.</w:t>
      </w:r>
    </w:p>
    <w:p w14:paraId="384AD7C5" w14:textId="3D476D81" w:rsidR="00E523B9" w:rsidRPr="00E523B9" w:rsidRDefault="00E523B9" w:rsidP="0080459D">
      <w:pPr>
        <w:pStyle w:val="ListParagraph"/>
        <w:numPr>
          <w:ilvl w:val="0"/>
          <w:numId w:val="11"/>
        </w:numPr>
      </w:pPr>
      <w:r>
        <w:rPr>
          <w:rFonts w:ascii="Tahoma" w:hAnsi="Tahoma" w:cs="Tahoma"/>
          <w:sz w:val="20"/>
        </w:rPr>
        <w:t xml:space="preserve">Each Deployment must be able to operate </w:t>
      </w:r>
      <w:r w:rsidR="00074ECE">
        <w:rPr>
          <w:rFonts w:ascii="Tahoma" w:hAnsi="Tahoma" w:cs="Tahoma"/>
          <w:sz w:val="20"/>
        </w:rPr>
        <w:t>multiple</w:t>
      </w:r>
      <w:r>
        <w:rPr>
          <w:rFonts w:ascii="Tahoma" w:hAnsi="Tahoma" w:cs="Tahoma"/>
          <w:sz w:val="20"/>
        </w:rPr>
        <w:t xml:space="preserve"> Ventures without service interruptions on any one of its Ventures</w:t>
      </w:r>
    </w:p>
    <w:p w14:paraId="1F5DE1DD" w14:textId="16011C41" w:rsidR="00E523B9" w:rsidRPr="00E523B9" w:rsidRDefault="00E523B9" w:rsidP="0080459D">
      <w:pPr>
        <w:pStyle w:val="ListParagraph"/>
        <w:numPr>
          <w:ilvl w:val="0"/>
          <w:numId w:val="11"/>
        </w:numPr>
      </w:pPr>
      <w:r>
        <w:rPr>
          <w:rFonts w:ascii="Tahoma" w:hAnsi="Tahoma" w:cs="Tahoma"/>
          <w:sz w:val="20"/>
        </w:rPr>
        <w:t>Each Deployment must take, and process, a new/modified Mission statement from any source.</w:t>
      </w:r>
    </w:p>
    <w:p w14:paraId="01618A3E" w14:textId="166BAD2F" w:rsidR="00E523B9" w:rsidRPr="00E523B9" w:rsidRDefault="00E523B9" w:rsidP="0080459D">
      <w:pPr>
        <w:pStyle w:val="ListParagraph"/>
        <w:numPr>
          <w:ilvl w:val="0"/>
          <w:numId w:val="11"/>
        </w:numPr>
      </w:pPr>
      <w:r>
        <w:rPr>
          <w:rFonts w:ascii="Tahoma" w:hAnsi="Tahoma" w:cs="Tahoma"/>
          <w:sz w:val="20"/>
        </w:rPr>
        <w:t xml:space="preserve">The detection of a change in the Mission Statement causes a </w:t>
      </w:r>
      <w:r w:rsidR="001E4A9A">
        <w:rPr>
          <w:rFonts w:ascii="Tahoma" w:hAnsi="Tahoma" w:cs="Tahoma"/>
          <w:sz w:val="20"/>
        </w:rPr>
        <w:t>system-wide</w:t>
      </w:r>
      <w:r>
        <w:rPr>
          <w:rFonts w:ascii="Tahoma" w:hAnsi="Tahoma" w:cs="Tahoma"/>
          <w:sz w:val="20"/>
        </w:rPr>
        <w:t xml:space="preserve"> retraining</w:t>
      </w:r>
    </w:p>
    <w:p w14:paraId="43A5B824" w14:textId="150A14BE" w:rsidR="00E523B9" w:rsidRPr="00E523B9" w:rsidRDefault="00E523B9" w:rsidP="0080459D">
      <w:pPr>
        <w:pStyle w:val="ListParagraph"/>
        <w:numPr>
          <w:ilvl w:val="0"/>
          <w:numId w:val="11"/>
        </w:numPr>
      </w:pPr>
      <w:r>
        <w:rPr>
          <w:rFonts w:ascii="Tahoma" w:hAnsi="Tahoma" w:cs="Tahoma"/>
          <w:sz w:val="20"/>
        </w:rPr>
        <w:t>At the retraining session’s completion the Deployment must restart the Transactions and amend those Transactions as necessary</w:t>
      </w:r>
    </w:p>
    <w:p w14:paraId="3ECA8315" w14:textId="458C1F8B" w:rsidR="00E523B9" w:rsidRPr="00E523B9" w:rsidRDefault="00E523B9" w:rsidP="0080459D">
      <w:pPr>
        <w:pStyle w:val="ListParagraph"/>
        <w:numPr>
          <w:ilvl w:val="0"/>
          <w:numId w:val="11"/>
        </w:numPr>
      </w:pPr>
      <w:r>
        <w:rPr>
          <w:rFonts w:ascii="Tahoma" w:hAnsi="Tahoma" w:cs="Tahoma"/>
          <w:sz w:val="20"/>
        </w:rPr>
        <w:t>All Deployments will provide the CPA and Legal staff with full disclosure and amend any Transactions in response to suggestions from the CPA and legal staff as necessary</w:t>
      </w:r>
    </w:p>
    <w:p w14:paraId="7748F92D" w14:textId="7DD84BC1" w:rsidR="00E523B9" w:rsidRPr="00C455DE" w:rsidRDefault="00C455DE" w:rsidP="0080459D">
      <w:pPr>
        <w:pStyle w:val="ListParagraph"/>
        <w:numPr>
          <w:ilvl w:val="0"/>
          <w:numId w:val="11"/>
        </w:numPr>
      </w:pPr>
      <w:r>
        <w:rPr>
          <w:rFonts w:ascii="Tahoma" w:hAnsi="Tahoma" w:cs="Tahoma"/>
          <w:sz w:val="20"/>
        </w:rPr>
        <w:t>All Deployments’ databases are redundant and replicated in real time</w:t>
      </w:r>
    </w:p>
    <w:p w14:paraId="321DFDA1" w14:textId="19FA672A" w:rsidR="00C455DE" w:rsidRPr="00DC52DD" w:rsidRDefault="00C455DE" w:rsidP="00DC52DD">
      <w:pPr>
        <w:pStyle w:val="ListParagraph"/>
        <w:numPr>
          <w:ilvl w:val="0"/>
          <w:numId w:val="11"/>
        </w:numPr>
      </w:pPr>
      <w:r>
        <w:rPr>
          <w:rFonts w:ascii="Tahoma" w:hAnsi="Tahoma" w:cs="Tahoma"/>
          <w:sz w:val="20"/>
        </w:rPr>
        <w:t xml:space="preserve">Upon failure of any </w:t>
      </w:r>
      <w:r w:rsidR="008D4089">
        <w:rPr>
          <w:rFonts w:ascii="Tahoma" w:hAnsi="Tahoma" w:cs="Tahoma"/>
          <w:sz w:val="20"/>
        </w:rPr>
        <w:t>database,</w:t>
      </w:r>
      <w:r>
        <w:rPr>
          <w:rFonts w:ascii="Tahoma" w:hAnsi="Tahoma" w:cs="Tahoma"/>
          <w:sz w:val="20"/>
        </w:rPr>
        <w:t xml:space="preserve"> recreat</w:t>
      </w:r>
      <w:r w:rsidR="008D4089">
        <w:rPr>
          <w:rFonts w:ascii="Tahoma" w:hAnsi="Tahoma" w:cs="Tahoma"/>
          <w:sz w:val="20"/>
        </w:rPr>
        <w:t>ion is performed</w:t>
      </w:r>
      <w:r>
        <w:rPr>
          <w:rFonts w:ascii="Tahoma" w:hAnsi="Tahoma" w:cs="Tahoma"/>
          <w:sz w:val="20"/>
        </w:rPr>
        <w:t xml:space="preserve"> by </w:t>
      </w:r>
      <w:r w:rsidR="001E4A9A">
        <w:rPr>
          <w:rFonts w:ascii="Tahoma" w:hAnsi="Tahoma" w:cs="Tahoma"/>
          <w:sz w:val="20"/>
        </w:rPr>
        <w:t xml:space="preserve">the </w:t>
      </w:r>
      <w:r>
        <w:rPr>
          <w:rFonts w:ascii="Tahoma" w:hAnsi="Tahoma" w:cs="Tahoma"/>
          <w:sz w:val="20"/>
        </w:rPr>
        <w:t>Topology.</w:t>
      </w:r>
    </w:p>
    <w:p w14:paraId="4397DE9B" w14:textId="74DF4A0C" w:rsidR="00C455DE" w:rsidRDefault="00552E63" w:rsidP="002A13E3">
      <w:pPr>
        <w:pStyle w:val="Heading2"/>
        <w:ind w:left="0"/>
        <w:rPr>
          <w:rFonts w:cs="Tahoma"/>
          <w:b w:val="0"/>
          <w:sz w:val="24"/>
          <w:szCs w:val="24"/>
        </w:rPr>
      </w:pPr>
      <w:bookmarkStart w:id="61" w:name="_Toc203889385"/>
      <w:r>
        <w:rPr>
          <w:rFonts w:cs="Tahoma"/>
          <w:b w:val="0"/>
          <w:sz w:val="24"/>
          <w:szCs w:val="24"/>
        </w:rPr>
        <w:t>CFO</w:t>
      </w:r>
      <w:r w:rsidR="00C455DE" w:rsidRPr="00C455DE">
        <w:rPr>
          <w:rFonts w:cs="Tahoma"/>
          <w:b w:val="0"/>
          <w:sz w:val="24"/>
          <w:szCs w:val="24"/>
        </w:rPr>
        <w:t xml:space="preserve"> Module’s Design and construction constraints</w:t>
      </w:r>
      <w:bookmarkEnd w:id="61"/>
    </w:p>
    <w:p w14:paraId="2AA30A9E" w14:textId="77777777" w:rsidR="00C455DE" w:rsidRDefault="00C455DE" w:rsidP="00C455DE"/>
    <w:p w14:paraId="79AEF82F" w14:textId="4BBADD5B" w:rsidR="00112BAB" w:rsidRPr="00CD3E34" w:rsidRDefault="00CD3E34" w:rsidP="0080459D">
      <w:pPr>
        <w:pStyle w:val="ListParagraph"/>
        <w:numPr>
          <w:ilvl w:val="0"/>
          <w:numId w:val="12"/>
        </w:numPr>
      </w:pPr>
      <w:r>
        <w:rPr>
          <w:rFonts w:ascii="Tahoma" w:hAnsi="Tahoma" w:cs="Tahoma"/>
          <w:sz w:val="20"/>
        </w:rPr>
        <w:t>As all Deployments are headless, the Progenitor assures that each clone is capable of maintaining itself</w:t>
      </w:r>
    </w:p>
    <w:p w14:paraId="0F83BB73" w14:textId="2DD51439" w:rsidR="00CD3E34" w:rsidRPr="00CD3E34" w:rsidRDefault="00CD3E34" w:rsidP="0080459D">
      <w:pPr>
        <w:pStyle w:val="ListParagraph"/>
        <w:numPr>
          <w:ilvl w:val="0"/>
          <w:numId w:val="12"/>
        </w:numPr>
      </w:pPr>
      <w:r>
        <w:rPr>
          <w:rFonts w:ascii="Tahoma" w:hAnsi="Tahoma" w:cs="Tahoma"/>
          <w:sz w:val="20"/>
        </w:rPr>
        <w:t>Each clone must be able to reproduce itself locally</w:t>
      </w:r>
    </w:p>
    <w:p w14:paraId="5ACAB6D6" w14:textId="3F9E5CA9" w:rsidR="00CD3E34" w:rsidRPr="00CD3E34" w:rsidRDefault="00CD3E34" w:rsidP="0080459D">
      <w:pPr>
        <w:pStyle w:val="ListParagraph"/>
        <w:numPr>
          <w:ilvl w:val="0"/>
          <w:numId w:val="12"/>
        </w:numPr>
      </w:pPr>
      <w:r>
        <w:rPr>
          <w:rFonts w:ascii="Tahoma" w:hAnsi="Tahoma" w:cs="Tahoma"/>
          <w:sz w:val="20"/>
        </w:rPr>
        <w:t>Each clone must be able to reproduce itself on remote host systems and maintain Transaction integrity</w:t>
      </w:r>
    </w:p>
    <w:p w14:paraId="64738ABD" w14:textId="2490DCB6" w:rsidR="00CD3E34" w:rsidRPr="00CD3E34" w:rsidRDefault="00CD3E34" w:rsidP="0080459D">
      <w:pPr>
        <w:pStyle w:val="ListParagraph"/>
        <w:numPr>
          <w:ilvl w:val="0"/>
          <w:numId w:val="12"/>
        </w:numPr>
      </w:pPr>
      <w:r>
        <w:rPr>
          <w:rFonts w:ascii="Tahoma" w:hAnsi="Tahoma" w:cs="Tahoma"/>
          <w:sz w:val="20"/>
        </w:rPr>
        <w:t>Each clone must be able to train itself locally</w:t>
      </w:r>
    </w:p>
    <w:p w14:paraId="39559DBB" w14:textId="603539C9" w:rsidR="00CD3E34" w:rsidRPr="00CD3E34" w:rsidRDefault="00CD3E34" w:rsidP="0080459D">
      <w:pPr>
        <w:pStyle w:val="ListParagraph"/>
        <w:numPr>
          <w:ilvl w:val="0"/>
          <w:numId w:val="12"/>
        </w:numPr>
      </w:pPr>
      <w:r>
        <w:rPr>
          <w:rFonts w:ascii="Tahoma" w:hAnsi="Tahoma" w:cs="Tahoma"/>
          <w:sz w:val="20"/>
        </w:rPr>
        <w:t>Each Deployment must be able to retrain</w:t>
      </w:r>
    </w:p>
    <w:p w14:paraId="646FFA6C" w14:textId="28E28FF1" w:rsidR="00CD3E34" w:rsidRPr="00CD3E34" w:rsidRDefault="00CD3E34" w:rsidP="0080459D">
      <w:pPr>
        <w:pStyle w:val="ListParagraph"/>
        <w:numPr>
          <w:ilvl w:val="0"/>
          <w:numId w:val="12"/>
        </w:numPr>
      </w:pPr>
      <w:r>
        <w:rPr>
          <w:rFonts w:ascii="Tahoma" w:hAnsi="Tahoma" w:cs="Tahoma"/>
          <w:sz w:val="20"/>
        </w:rPr>
        <w:t>Each database within the Baastet Project must be maintainable locally or remotely</w:t>
      </w:r>
    </w:p>
    <w:p w14:paraId="531006D2" w14:textId="5FADD09C" w:rsidR="00CD3E34" w:rsidRPr="00CD3E34" w:rsidRDefault="00CD3E34" w:rsidP="0080459D">
      <w:pPr>
        <w:pStyle w:val="ListParagraph"/>
        <w:numPr>
          <w:ilvl w:val="0"/>
          <w:numId w:val="12"/>
        </w:numPr>
      </w:pPr>
      <w:r>
        <w:rPr>
          <w:rFonts w:ascii="Tahoma" w:hAnsi="Tahoma" w:cs="Tahoma"/>
          <w:sz w:val="20"/>
        </w:rPr>
        <w:t xml:space="preserve">Each Deployment must be able to change its </w:t>
      </w:r>
      <w:r w:rsidR="00302E30">
        <w:rPr>
          <w:rFonts w:ascii="Tahoma" w:hAnsi="Tahoma" w:cs="Tahoma"/>
          <w:sz w:val="20"/>
        </w:rPr>
        <w:t>IP</w:t>
      </w:r>
      <w:r>
        <w:rPr>
          <w:rFonts w:ascii="Tahoma" w:hAnsi="Tahoma" w:cs="Tahoma"/>
          <w:sz w:val="20"/>
        </w:rPr>
        <w:t xml:space="preserve"> addresses port assignments</w:t>
      </w:r>
    </w:p>
    <w:p w14:paraId="16B8C860" w14:textId="1B10CFAF" w:rsidR="00CD3E34" w:rsidRPr="00CD3E34" w:rsidRDefault="00CD3E34" w:rsidP="0080459D">
      <w:pPr>
        <w:pStyle w:val="ListParagraph"/>
        <w:numPr>
          <w:ilvl w:val="0"/>
          <w:numId w:val="12"/>
        </w:numPr>
      </w:pPr>
      <w:r>
        <w:rPr>
          <w:rFonts w:ascii="Tahoma" w:hAnsi="Tahoma" w:cs="Tahoma"/>
          <w:sz w:val="20"/>
        </w:rPr>
        <w:t>Each database must be able to be relocatable with their current transactions  intact</w:t>
      </w:r>
    </w:p>
    <w:p w14:paraId="6EFC248B" w14:textId="20A721AC" w:rsidR="00CD3E34" w:rsidRPr="00CD3E34" w:rsidRDefault="00CD3E34" w:rsidP="0080459D">
      <w:pPr>
        <w:pStyle w:val="ListParagraph"/>
        <w:numPr>
          <w:ilvl w:val="0"/>
          <w:numId w:val="12"/>
        </w:numPr>
      </w:pPr>
      <w:r>
        <w:rPr>
          <w:rFonts w:ascii="Tahoma" w:hAnsi="Tahoma" w:cs="Tahoma"/>
          <w:sz w:val="20"/>
        </w:rPr>
        <w:t>Each Module must be able to detect any form of invasion threat and take counter measures</w:t>
      </w:r>
    </w:p>
    <w:p w14:paraId="5A12DCA2" w14:textId="21C25497" w:rsidR="00CD3E34" w:rsidRDefault="00CD3E34" w:rsidP="0080459D">
      <w:pPr>
        <w:pStyle w:val="ListParagraph"/>
        <w:numPr>
          <w:ilvl w:val="0"/>
          <w:numId w:val="12"/>
        </w:numPr>
      </w:pPr>
      <w:r>
        <w:rPr>
          <w:rFonts w:ascii="Tahoma" w:hAnsi="Tahoma" w:cs="Tahoma"/>
          <w:sz w:val="20"/>
        </w:rPr>
        <w:t xml:space="preserve">Each Module must be able to relocate itself to another host if </w:t>
      </w:r>
      <w:r w:rsidR="00BB3C8C">
        <w:rPr>
          <w:rFonts w:ascii="Tahoma" w:hAnsi="Tahoma" w:cs="Tahoma"/>
          <w:sz w:val="20"/>
        </w:rPr>
        <w:t>counter measures prove to be ineffective</w:t>
      </w:r>
    </w:p>
    <w:p w14:paraId="4BDB292A" w14:textId="7250B7FE" w:rsidR="00C455DE" w:rsidRDefault="00552E63" w:rsidP="002A13E3">
      <w:pPr>
        <w:pStyle w:val="Heading2"/>
        <w:ind w:left="0"/>
        <w:rPr>
          <w:rFonts w:cs="Tahoma"/>
          <w:b w:val="0"/>
          <w:sz w:val="24"/>
          <w:szCs w:val="24"/>
        </w:rPr>
      </w:pPr>
      <w:bookmarkStart w:id="62" w:name="_Toc203889386"/>
      <w:r>
        <w:rPr>
          <w:rFonts w:cs="Tahoma"/>
          <w:b w:val="0"/>
          <w:sz w:val="24"/>
          <w:szCs w:val="24"/>
        </w:rPr>
        <w:t>CFO</w:t>
      </w:r>
      <w:r w:rsidR="005B067B" w:rsidRPr="00BB3C8C">
        <w:rPr>
          <w:rFonts w:cs="Tahoma"/>
          <w:b w:val="0"/>
          <w:sz w:val="24"/>
          <w:szCs w:val="24"/>
        </w:rPr>
        <w:t xml:space="preserve"> Module’s</w:t>
      </w:r>
      <w:r w:rsidR="00BB3C8C" w:rsidRPr="00BB3C8C">
        <w:rPr>
          <w:rFonts w:cs="Tahoma"/>
          <w:b w:val="0"/>
          <w:sz w:val="24"/>
          <w:szCs w:val="24"/>
        </w:rPr>
        <w:t xml:space="preserve"> Personnel-related requirements</w:t>
      </w:r>
      <w:bookmarkEnd w:id="62"/>
    </w:p>
    <w:p w14:paraId="7CD1AF7D" w14:textId="77777777" w:rsidR="001A476E" w:rsidRDefault="001A476E" w:rsidP="001A476E">
      <w:pPr>
        <w:rPr>
          <w:rFonts w:ascii="Tahoma" w:hAnsi="Tahoma" w:cs="Tahoma"/>
          <w:sz w:val="20"/>
        </w:rPr>
      </w:pPr>
    </w:p>
    <w:p w14:paraId="4ECF85E6" w14:textId="59949BD7" w:rsidR="001A476E" w:rsidRDefault="001A476E" w:rsidP="0080459D">
      <w:pPr>
        <w:pStyle w:val="ListParagraph"/>
        <w:numPr>
          <w:ilvl w:val="0"/>
          <w:numId w:val="13"/>
        </w:numPr>
        <w:rPr>
          <w:rFonts w:ascii="Tahoma" w:hAnsi="Tahoma" w:cs="Tahoma"/>
          <w:sz w:val="20"/>
        </w:rPr>
      </w:pPr>
      <w:r>
        <w:rPr>
          <w:rFonts w:ascii="Tahoma" w:hAnsi="Tahoma" w:cs="Tahoma"/>
          <w:sz w:val="20"/>
        </w:rPr>
        <w:t xml:space="preserve">The Progenitor Module responds to humans using e-mail </w:t>
      </w:r>
    </w:p>
    <w:p w14:paraId="0274E57D" w14:textId="5C136E03" w:rsidR="001A476E" w:rsidRDefault="001A476E" w:rsidP="0080459D">
      <w:pPr>
        <w:pStyle w:val="ListParagraph"/>
        <w:numPr>
          <w:ilvl w:val="0"/>
          <w:numId w:val="13"/>
        </w:numPr>
        <w:rPr>
          <w:rFonts w:ascii="Tahoma" w:hAnsi="Tahoma" w:cs="Tahoma"/>
          <w:sz w:val="20"/>
        </w:rPr>
      </w:pPr>
      <w:r>
        <w:rPr>
          <w:rFonts w:ascii="Tahoma" w:hAnsi="Tahoma" w:cs="Tahoma"/>
          <w:sz w:val="20"/>
        </w:rPr>
        <w:t>Received messages are to specify some simple system parameters and to provide the first Mission Statement</w:t>
      </w:r>
    </w:p>
    <w:p w14:paraId="352B6020" w14:textId="1D62BA88" w:rsidR="001A476E" w:rsidRDefault="001A476E" w:rsidP="0080459D">
      <w:pPr>
        <w:pStyle w:val="ListParagraph"/>
        <w:numPr>
          <w:ilvl w:val="0"/>
          <w:numId w:val="13"/>
        </w:numPr>
        <w:rPr>
          <w:rFonts w:ascii="Tahoma" w:hAnsi="Tahoma" w:cs="Tahoma"/>
          <w:sz w:val="20"/>
        </w:rPr>
      </w:pPr>
      <w:r>
        <w:rPr>
          <w:rFonts w:ascii="Tahoma" w:hAnsi="Tahoma" w:cs="Tahoma"/>
          <w:sz w:val="20"/>
        </w:rPr>
        <w:t>Transmitted messages are:</w:t>
      </w:r>
    </w:p>
    <w:p w14:paraId="70704061" w14:textId="5A4C1A9B" w:rsidR="001A476E" w:rsidRDefault="001A476E" w:rsidP="0080459D">
      <w:pPr>
        <w:pStyle w:val="ListParagraph"/>
        <w:numPr>
          <w:ilvl w:val="1"/>
          <w:numId w:val="13"/>
        </w:numPr>
        <w:rPr>
          <w:rFonts w:ascii="Tahoma" w:hAnsi="Tahoma" w:cs="Tahoma"/>
          <w:sz w:val="20"/>
        </w:rPr>
      </w:pPr>
      <w:r>
        <w:rPr>
          <w:rFonts w:ascii="Tahoma" w:hAnsi="Tahoma" w:cs="Tahoma"/>
          <w:sz w:val="20"/>
        </w:rPr>
        <w:t>Mission complete, all Modules responding</w:t>
      </w:r>
    </w:p>
    <w:p w14:paraId="1EAFD35B" w14:textId="4E9C4004" w:rsidR="001A476E" w:rsidRDefault="001A476E" w:rsidP="0080459D">
      <w:pPr>
        <w:pStyle w:val="ListParagraph"/>
        <w:numPr>
          <w:ilvl w:val="1"/>
          <w:numId w:val="13"/>
        </w:numPr>
        <w:rPr>
          <w:rFonts w:ascii="Tahoma" w:hAnsi="Tahoma" w:cs="Tahoma"/>
          <w:sz w:val="20"/>
        </w:rPr>
      </w:pPr>
      <w:r>
        <w:rPr>
          <w:rFonts w:ascii="Tahoma" w:hAnsi="Tahoma" w:cs="Tahoma"/>
          <w:sz w:val="20"/>
        </w:rPr>
        <w:t>Problems encountered and need resolution</w:t>
      </w:r>
    </w:p>
    <w:p w14:paraId="34A59044" w14:textId="5B50C5F3" w:rsidR="001A476E" w:rsidRPr="001A476E" w:rsidRDefault="001A476E" w:rsidP="0080459D">
      <w:pPr>
        <w:pStyle w:val="ListParagraph"/>
        <w:numPr>
          <w:ilvl w:val="1"/>
          <w:numId w:val="13"/>
        </w:numPr>
        <w:rPr>
          <w:rFonts w:ascii="Tahoma" w:hAnsi="Tahoma" w:cs="Tahoma"/>
          <w:sz w:val="20"/>
        </w:rPr>
      </w:pPr>
      <w:r>
        <w:rPr>
          <w:rFonts w:ascii="Tahoma" w:hAnsi="Tahoma" w:cs="Tahoma"/>
          <w:sz w:val="20"/>
        </w:rPr>
        <w:t>Mission could not be accomplished</w:t>
      </w:r>
    </w:p>
    <w:p w14:paraId="69378F82" w14:textId="77777777" w:rsidR="002A13E3" w:rsidRDefault="002A13E3">
      <w:pPr>
        <w:rPr>
          <w:rFonts w:ascii="Tahoma" w:eastAsiaTheme="majorEastAsia" w:hAnsi="Tahoma" w:cs="Tahoma"/>
          <w:bCs/>
          <w:color w:val="0000FF"/>
          <w:szCs w:val="24"/>
        </w:rPr>
      </w:pPr>
      <w:r>
        <w:rPr>
          <w:rFonts w:cs="Tahoma"/>
          <w:b/>
          <w:szCs w:val="24"/>
        </w:rPr>
        <w:br w:type="page"/>
      </w:r>
    </w:p>
    <w:p w14:paraId="075E1858" w14:textId="5649D32F" w:rsidR="00DE3103" w:rsidRDefault="00552E63" w:rsidP="002A13E3">
      <w:pPr>
        <w:pStyle w:val="Heading2"/>
        <w:ind w:left="0"/>
        <w:rPr>
          <w:rFonts w:cs="Tahoma"/>
          <w:b w:val="0"/>
          <w:sz w:val="24"/>
          <w:szCs w:val="24"/>
        </w:rPr>
      </w:pPr>
      <w:bookmarkStart w:id="63" w:name="_Toc203889387"/>
      <w:r>
        <w:rPr>
          <w:rFonts w:cs="Tahoma"/>
          <w:b w:val="0"/>
          <w:sz w:val="24"/>
          <w:szCs w:val="24"/>
        </w:rPr>
        <w:lastRenderedPageBreak/>
        <w:t>CFO</w:t>
      </w:r>
      <w:r w:rsidR="00DE3103" w:rsidRPr="00BB3C8C">
        <w:rPr>
          <w:rFonts w:cs="Tahoma"/>
          <w:b w:val="0"/>
          <w:sz w:val="24"/>
          <w:szCs w:val="24"/>
        </w:rPr>
        <w:t xml:space="preserve"> Module’s </w:t>
      </w:r>
      <w:r w:rsidR="00DE3103">
        <w:rPr>
          <w:rFonts w:cs="Tahoma"/>
          <w:b w:val="0"/>
          <w:sz w:val="24"/>
          <w:szCs w:val="24"/>
        </w:rPr>
        <w:t>training</w:t>
      </w:r>
      <w:r w:rsidR="00DE3103" w:rsidRPr="00BB3C8C">
        <w:rPr>
          <w:rFonts w:cs="Tahoma"/>
          <w:b w:val="0"/>
          <w:sz w:val="24"/>
          <w:szCs w:val="24"/>
        </w:rPr>
        <w:t xml:space="preserve"> requirements</w:t>
      </w:r>
      <w:bookmarkEnd w:id="63"/>
    </w:p>
    <w:p w14:paraId="3FD88BB6" w14:textId="77777777" w:rsidR="00DE3103" w:rsidRDefault="00DE3103" w:rsidP="00DE3103">
      <w:pPr>
        <w:rPr>
          <w:rFonts w:ascii="Tahoma" w:hAnsi="Tahoma" w:cs="Tahoma"/>
          <w:sz w:val="20"/>
        </w:rPr>
      </w:pPr>
    </w:p>
    <w:p w14:paraId="13464660" w14:textId="072783DF" w:rsidR="001A476E" w:rsidRPr="00DE3103" w:rsidRDefault="00DE3103" w:rsidP="0080459D">
      <w:pPr>
        <w:pStyle w:val="ListParagraph"/>
        <w:numPr>
          <w:ilvl w:val="0"/>
          <w:numId w:val="14"/>
        </w:numPr>
      </w:pPr>
      <w:r>
        <w:rPr>
          <w:rFonts w:ascii="Tahoma" w:hAnsi="Tahoma"/>
          <w:sz w:val="20"/>
        </w:rPr>
        <w:t>The Progenitor trains the local clones to change the individual clone into a specific Executive Module.</w:t>
      </w:r>
    </w:p>
    <w:p w14:paraId="701E9E26" w14:textId="5ACF058C" w:rsidR="00DE3103" w:rsidRPr="00DE3103" w:rsidRDefault="00DE3103" w:rsidP="0080459D">
      <w:pPr>
        <w:pStyle w:val="ListParagraph"/>
        <w:numPr>
          <w:ilvl w:val="0"/>
          <w:numId w:val="14"/>
        </w:numPr>
      </w:pPr>
      <w:r>
        <w:rPr>
          <w:rFonts w:ascii="Tahoma" w:hAnsi="Tahoma"/>
          <w:sz w:val="20"/>
        </w:rPr>
        <w:t>Once that is accomplished, the Progenitor installs the helper modules.</w:t>
      </w:r>
    </w:p>
    <w:p w14:paraId="11FABA70" w14:textId="420EDBA6" w:rsidR="00DE3103" w:rsidRPr="00DE3103" w:rsidRDefault="00DE3103" w:rsidP="0080459D">
      <w:pPr>
        <w:pStyle w:val="ListParagraph"/>
        <w:numPr>
          <w:ilvl w:val="1"/>
          <w:numId w:val="14"/>
        </w:numPr>
      </w:pPr>
      <w:r>
        <w:rPr>
          <w:rFonts w:ascii="Tahoma" w:hAnsi="Tahoma"/>
          <w:sz w:val="20"/>
        </w:rPr>
        <w:t>The Baastet helper modules are loaded using the URL found in the Expert System’s database</w:t>
      </w:r>
    </w:p>
    <w:p w14:paraId="6211058D" w14:textId="30A6A5D2" w:rsidR="00DE3103" w:rsidRPr="00DE3103" w:rsidRDefault="00DE3103" w:rsidP="0080459D">
      <w:pPr>
        <w:pStyle w:val="ListParagraph"/>
        <w:numPr>
          <w:ilvl w:val="1"/>
          <w:numId w:val="14"/>
        </w:numPr>
      </w:pPr>
      <w:r>
        <w:rPr>
          <w:rFonts w:ascii="Tahoma" w:hAnsi="Tahoma"/>
          <w:sz w:val="20"/>
        </w:rPr>
        <w:t>The Baastet helper modules are attached to a specified Executive Module</w:t>
      </w:r>
    </w:p>
    <w:p w14:paraId="78E0FC5B" w14:textId="6325A47D" w:rsidR="00DE3103" w:rsidRPr="00DE3103" w:rsidRDefault="00DE3103" w:rsidP="0080459D">
      <w:pPr>
        <w:pStyle w:val="ListParagraph"/>
        <w:numPr>
          <w:ilvl w:val="1"/>
          <w:numId w:val="14"/>
        </w:numPr>
      </w:pPr>
      <w:r>
        <w:rPr>
          <w:rFonts w:ascii="Tahoma" w:hAnsi="Tahoma"/>
          <w:sz w:val="20"/>
        </w:rPr>
        <w:t>The linked helper module is configured specifically to the needs of the newly created Executive Module</w:t>
      </w:r>
    </w:p>
    <w:p w14:paraId="04343D70" w14:textId="252F83D6" w:rsidR="00DE3103" w:rsidRPr="00DE3103" w:rsidRDefault="00DE3103" w:rsidP="0080459D">
      <w:pPr>
        <w:pStyle w:val="ListParagraph"/>
        <w:numPr>
          <w:ilvl w:val="1"/>
          <w:numId w:val="14"/>
        </w:numPr>
      </w:pPr>
      <w:r>
        <w:rPr>
          <w:rFonts w:ascii="Tahoma" w:hAnsi="Tahoma"/>
          <w:sz w:val="20"/>
        </w:rPr>
        <w:t>The helper modules can be cloned to service other Executive Modules.</w:t>
      </w:r>
    </w:p>
    <w:p w14:paraId="36242F18" w14:textId="1F883D80" w:rsidR="00DE3103" w:rsidRPr="00C84571" w:rsidRDefault="00DE3103" w:rsidP="0080459D">
      <w:pPr>
        <w:pStyle w:val="ListParagraph"/>
        <w:numPr>
          <w:ilvl w:val="0"/>
          <w:numId w:val="14"/>
        </w:numPr>
      </w:pPr>
      <w:r>
        <w:rPr>
          <w:rFonts w:ascii="Tahoma" w:hAnsi="Tahoma"/>
          <w:sz w:val="20"/>
        </w:rPr>
        <w:t xml:space="preserve">The Progenitor Module creates a clone of its databases and </w:t>
      </w:r>
      <w:r w:rsidR="00315AFB">
        <w:rPr>
          <w:rFonts w:ascii="Tahoma" w:hAnsi="Tahoma"/>
          <w:sz w:val="20"/>
        </w:rPr>
        <w:t>knowledgebases</w:t>
      </w:r>
    </w:p>
    <w:p w14:paraId="3268FFA9" w14:textId="56AD102F" w:rsidR="00C84571" w:rsidRPr="00C84571" w:rsidRDefault="00C84571" w:rsidP="0080459D">
      <w:pPr>
        <w:pStyle w:val="ListParagraph"/>
        <w:numPr>
          <w:ilvl w:val="0"/>
          <w:numId w:val="14"/>
        </w:numPr>
      </w:pPr>
      <w:r>
        <w:rPr>
          <w:rFonts w:ascii="Tahoma" w:hAnsi="Tahoma"/>
          <w:sz w:val="20"/>
        </w:rPr>
        <w:t>The newly installed Executive Module databases are configured specifically for the Executive Module they serve</w:t>
      </w:r>
    </w:p>
    <w:p w14:paraId="12F046E9" w14:textId="0B4AA934" w:rsidR="00C84571" w:rsidRPr="00C84571" w:rsidRDefault="00C84571" w:rsidP="0080459D">
      <w:pPr>
        <w:pStyle w:val="ListParagraph"/>
        <w:numPr>
          <w:ilvl w:val="0"/>
          <w:numId w:val="14"/>
        </w:numPr>
      </w:pPr>
      <w:r>
        <w:rPr>
          <w:rFonts w:ascii="Tahoma" w:hAnsi="Tahoma"/>
          <w:sz w:val="20"/>
        </w:rPr>
        <w:t xml:space="preserve">The newly installed Executive Module </w:t>
      </w:r>
      <w:r w:rsidR="00315AFB">
        <w:rPr>
          <w:rFonts w:ascii="Tahoma" w:hAnsi="Tahoma"/>
          <w:sz w:val="20"/>
        </w:rPr>
        <w:t>knowledgebases</w:t>
      </w:r>
      <w:r>
        <w:rPr>
          <w:rFonts w:ascii="Tahoma" w:hAnsi="Tahoma"/>
          <w:sz w:val="20"/>
        </w:rPr>
        <w:t xml:space="preserve"> are configured for use of for the Executive Module they serve</w:t>
      </w:r>
    </w:p>
    <w:p w14:paraId="255E9611" w14:textId="576D63B9" w:rsidR="00C84571" w:rsidRDefault="00C84571" w:rsidP="0080459D">
      <w:pPr>
        <w:pStyle w:val="ListParagraph"/>
        <w:numPr>
          <w:ilvl w:val="0"/>
          <w:numId w:val="14"/>
        </w:numPr>
        <w:rPr>
          <w:rFonts w:ascii="Tahoma" w:hAnsi="Tahoma"/>
          <w:sz w:val="20"/>
        </w:rPr>
      </w:pPr>
      <w:r>
        <w:rPr>
          <w:rFonts w:ascii="Tahoma" w:hAnsi="Tahoma"/>
          <w:sz w:val="20"/>
        </w:rPr>
        <w:t>Each Executive Module’s neural network stack is trained according to the initial Mission Statement</w:t>
      </w:r>
    </w:p>
    <w:p w14:paraId="136577B0" w14:textId="66998951" w:rsidR="0043754A" w:rsidRDefault="00552E63" w:rsidP="002A13E3">
      <w:pPr>
        <w:pStyle w:val="Heading2"/>
        <w:ind w:left="0"/>
        <w:rPr>
          <w:b w:val="0"/>
          <w:sz w:val="24"/>
          <w:szCs w:val="24"/>
        </w:rPr>
      </w:pPr>
      <w:bookmarkStart w:id="64" w:name="_Toc203889388"/>
      <w:r>
        <w:rPr>
          <w:rFonts w:cs="Tahoma"/>
          <w:b w:val="0"/>
          <w:sz w:val="24"/>
          <w:szCs w:val="24"/>
        </w:rPr>
        <w:t>CFO</w:t>
      </w:r>
      <w:r w:rsidR="00C84571" w:rsidRPr="00C84571">
        <w:rPr>
          <w:rFonts w:cs="Tahoma"/>
          <w:b w:val="0"/>
          <w:sz w:val="24"/>
          <w:szCs w:val="24"/>
        </w:rPr>
        <w:t xml:space="preserve"> Module’s </w:t>
      </w:r>
      <w:r w:rsidR="00C84571" w:rsidRPr="00C84571">
        <w:rPr>
          <w:b w:val="0"/>
          <w:sz w:val="24"/>
          <w:szCs w:val="24"/>
        </w:rPr>
        <w:t>Logistics-related requirements</w:t>
      </w:r>
      <w:bookmarkEnd w:id="64"/>
    </w:p>
    <w:p w14:paraId="6C9A8747" w14:textId="77777777" w:rsidR="00C84571" w:rsidRPr="00C84571" w:rsidRDefault="00C84571" w:rsidP="00C84571"/>
    <w:p w14:paraId="6CFD4126" w14:textId="7DEE3F0C" w:rsidR="00C84571" w:rsidRPr="008744C3" w:rsidRDefault="00C84571" w:rsidP="0080459D">
      <w:pPr>
        <w:pStyle w:val="ListParagraph"/>
        <w:numPr>
          <w:ilvl w:val="0"/>
          <w:numId w:val="15"/>
        </w:numPr>
      </w:pPr>
      <w:r>
        <w:rPr>
          <w:rFonts w:ascii="Tahoma" w:hAnsi="Tahoma"/>
          <w:sz w:val="20"/>
        </w:rPr>
        <w:t xml:space="preserve">The Progenitor’s logistics use e-mail </w:t>
      </w:r>
      <w:r w:rsidR="008744C3">
        <w:rPr>
          <w:rFonts w:ascii="Tahoma" w:hAnsi="Tahoma"/>
          <w:sz w:val="20"/>
        </w:rPr>
        <w:t xml:space="preserve">and the Progenitor’s file.  </w:t>
      </w:r>
    </w:p>
    <w:p w14:paraId="3BD1E295" w14:textId="2E21EBF0" w:rsidR="008744C3" w:rsidRPr="008744C3" w:rsidRDefault="008744C3" w:rsidP="0080459D">
      <w:pPr>
        <w:pStyle w:val="ListParagraph"/>
        <w:numPr>
          <w:ilvl w:val="0"/>
          <w:numId w:val="15"/>
        </w:numPr>
      </w:pPr>
      <w:r>
        <w:rPr>
          <w:rFonts w:ascii="Tahoma" w:hAnsi="Tahoma"/>
          <w:sz w:val="20"/>
        </w:rPr>
        <w:t>The Progenitor’s file must be uncompressed</w:t>
      </w:r>
    </w:p>
    <w:p w14:paraId="3A188B3A" w14:textId="52CC2B3A" w:rsidR="008744C3" w:rsidRPr="008744C3" w:rsidRDefault="008744C3" w:rsidP="0080459D">
      <w:pPr>
        <w:pStyle w:val="ListParagraph"/>
        <w:numPr>
          <w:ilvl w:val="0"/>
          <w:numId w:val="15"/>
        </w:numPr>
      </w:pPr>
      <w:r>
        <w:rPr>
          <w:rFonts w:ascii="Tahoma" w:hAnsi="Tahoma"/>
          <w:sz w:val="20"/>
        </w:rPr>
        <w:t>The Progenitor file must be started using the Perl command line launch “</w:t>
      </w:r>
      <w:r w:rsidR="006768C0">
        <w:rPr>
          <w:rFonts w:ascii="Tahoma" w:hAnsi="Tahoma"/>
          <w:sz w:val="20"/>
        </w:rPr>
        <w:t>perl</w:t>
      </w:r>
      <w:r>
        <w:rPr>
          <w:rFonts w:ascii="Tahoma" w:hAnsi="Tahoma"/>
          <w:sz w:val="20"/>
        </w:rPr>
        <w:t xml:space="preserve"> Progenitor.PL”</w:t>
      </w:r>
    </w:p>
    <w:p w14:paraId="52B8B6BF" w14:textId="77777777" w:rsidR="008744C3" w:rsidRPr="008744C3" w:rsidRDefault="008744C3" w:rsidP="0080459D">
      <w:pPr>
        <w:pStyle w:val="ListParagraph"/>
        <w:numPr>
          <w:ilvl w:val="0"/>
          <w:numId w:val="15"/>
        </w:numPr>
      </w:pPr>
      <w:r>
        <w:rPr>
          <w:rFonts w:ascii="Tahoma" w:hAnsi="Tahoma"/>
          <w:sz w:val="20"/>
        </w:rPr>
        <w:t>Special files are downloaded from the network by the Progenitor’s installation process</w:t>
      </w:r>
    </w:p>
    <w:p w14:paraId="6A7AAA31" w14:textId="41FFC7FC" w:rsidR="0043754A" w:rsidRDefault="00552E63" w:rsidP="002A13E3">
      <w:pPr>
        <w:pStyle w:val="Heading2"/>
        <w:ind w:left="0"/>
        <w:rPr>
          <w:b w:val="0"/>
          <w:sz w:val="24"/>
          <w:szCs w:val="24"/>
        </w:rPr>
      </w:pPr>
      <w:bookmarkStart w:id="65" w:name="_Toc203889389"/>
      <w:r>
        <w:rPr>
          <w:b w:val="0"/>
          <w:sz w:val="24"/>
          <w:szCs w:val="24"/>
        </w:rPr>
        <w:t>CFO</w:t>
      </w:r>
      <w:r w:rsidR="002963CC" w:rsidRPr="002963CC">
        <w:rPr>
          <w:b w:val="0"/>
          <w:sz w:val="24"/>
          <w:szCs w:val="24"/>
        </w:rPr>
        <w:t xml:space="preserve"> and criticality of requirements</w:t>
      </w:r>
      <w:bookmarkEnd w:id="65"/>
    </w:p>
    <w:p w14:paraId="27349A36" w14:textId="77777777" w:rsidR="002963CC" w:rsidRDefault="002963CC" w:rsidP="002963CC"/>
    <w:p w14:paraId="280CD36C" w14:textId="3F7E64E7" w:rsidR="002963CC" w:rsidRPr="002963CC" w:rsidRDefault="002963CC" w:rsidP="002963CC">
      <w:pPr>
        <w:rPr>
          <w:rFonts w:ascii="Tahoma" w:hAnsi="Tahoma"/>
          <w:sz w:val="20"/>
        </w:rPr>
      </w:pPr>
      <w:r>
        <w:rPr>
          <w:rFonts w:ascii="Tahoma" w:hAnsi="Tahoma"/>
          <w:sz w:val="20"/>
        </w:rPr>
        <w:t xml:space="preserve">All Requirements listed in this document carry the same weight and importance.  </w:t>
      </w:r>
      <w:r w:rsidR="005E1254">
        <w:rPr>
          <w:rFonts w:ascii="Tahoma" w:hAnsi="Tahoma"/>
          <w:sz w:val="20"/>
        </w:rPr>
        <w:t>Refinement</w:t>
      </w:r>
      <w:r w:rsidR="00C221C0">
        <w:rPr>
          <w:rFonts w:ascii="Tahoma" w:hAnsi="Tahoma"/>
          <w:sz w:val="20"/>
        </w:rPr>
        <w:t>s</w:t>
      </w:r>
      <w:r w:rsidR="005E1254">
        <w:rPr>
          <w:rFonts w:ascii="Tahoma" w:hAnsi="Tahoma"/>
          <w:sz w:val="20"/>
        </w:rPr>
        <w:t xml:space="preserve"> of these Requirements </w:t>
      </w:r>
      <w:r w:rsidR="00C221C0">
        <w:rPr>
          <w:rFonts w:ascii="Tahoma" w:hAnsi="Tahoma"/>
          <w:sz w:val="20"/>
        </w:rPr>
        <w:t>are found</w:t>
      </w:r>
      <w:r>
        <w:rPr>
          <w:rFonts w:ascii="Tahoma" w:hAnsi="Tahoma"/>
          <w:sz w:val="20"/>
        </w:rPr>
        <w:t xml:space="preserve"> in the Subsystem’s </w:t>
      </w:r>
      <w:r w:rsidR="005E1254">
        <w:rPr>
          <w:rFonts w:ascii="Tahoma" w:hAnsi="Tahoma"/>
          <w:sz w:val="20"/>
        </w:rPr>
        <w:t>SRD and SDD documents.</w:t>
      </w:r>
    </w:p>
    <w:p w14:paraId="71FCDBF4" w14:textId="2CD04144" w:rsidR="0043754A" w:rsidRDefault="00924097" w:rsidP="002A13E3">
      <w:pPr>
        <w:pStyle w:val="Heading1"/>
        <w:ind w:left="0"/>
        <w:rPr>
          <w:b w:val="0"/>
        </w:rPr>
      </w:pPr>
      <w:bookmarkStart w:id="66" w:name="_Toc203889390"/>
      <w:r w:rsidRPr="00924097">
        <w:rPr>
          <w:b w:val="0"/>
        </w:rPr>
        <w:t>Qualification provisions</w:t>
      </w:r>
      <w:bookmarkEnd w:id="66"/>
    </w:p>
    <w:p w14:paraId="43C3D200" w14:textId="663E2F2E" w:rsidR="00924097" w:rsidRPr="003A11BC" w:rsidRDefault="00924097" w:rsidP="002A13E3">
      <w:pPr>
        <w:pStyle w:val="Heading2"/>
        <w:ind w:left="0"/>
        <w:rPr>
          <w:b w:val="0"/>
          <w:sz w:val="24"/>
          <w:szCs w:val="24"/>
        </w:rPr>
      </w:pPr>
      <w:bookmarkStart w:id="67" w:name="_Toc203889391"/>
      <w:r w:rsidRPr="003A11BC">
        <w:rPr>
          <w:b w:val="0"/>
          <w:sz w:val="24"/>
          <w:szCs w:val="24"/>
        </w:rPr>
        <w:t>Demonstration</w:t>
      </w:r>
      <w:bookmarkEnd w:id="67"/>
    </w:p>
    <w:p w14:paraId="3673D73D" w14:textId="77777777" w:rsidR="00924097" w:rsidRPr="00924097" w:rsidRDefault="00924097" w:rsidP="00924097"/>
    <w:p w14:paraId="10110D0C" w14:textId="1DB9701A" w:rsidR="00924097" w:rsidRPr="00924097" w:rsidRDefault="00924097" w:rsidP="0080459D">
      <w:pPr>
        <w:pStyle w:val="ListParagraph"/>
        <w:numPr>
          <w:ilvl w:val="0"/>
          <w:numId w:val="16"/>
        </w:numPr>
        <w:tabs>
          <w:tab w:val="left" w:pos="0"/>
          <w:tab w:val="left" w:pos="403"/>
          <w:tab w:val="left" w:pos="518"/>
          <w:tab w:val="left" w:pos="864"/>
          <w:tab w:val="left" w:pos="1325"/>
          <w:tab w:val="left" w:pos="1786"/>
          <w:tab w:val="left" w:pos="2246"/>
          <w:tab w:val="left" w:pos="2707"/>
        </w:tabs>
        <w:jc w:val="both"/>
        <w:rPr>
          <w:rFonts w:ascii="Helvetica" w:hAnsi="Helvetica"/>
          <w:sz w:val="22"/>
        </w:rPr>
      </w:pPr>
      <w:r>
        <w:rPr>
          <w:rFonts w:ascii="Tahoma" w:hAnsi="Tahoma"/>
          <w:sz w:val="20"/>
        </w:rPr>
        <w:t xml:space="preserve">The </w:t>
      </w:r>
      <w:r w:rsidR="00552E63">
        <w:rPr>
          <w:rFonts w:ascii="Tahoma" w:hAnsi="Tahoma"/>
          <w:sz w:val="20"/>
        </w:rPr>
        <w:t>CFO</w:t>
      </w:r>
      <w:r w:rsidR="00C3429E">
        <w:rPr>
          <w:rFonts w:ascii="Tahoma" w:hAnsi="Tahoma"/>
          <w:sz w:val="20"/>
        </w:rPr>
        <w:t xml:space="preserve"> Module</w:t>
      </w:r>
      <w:r>
        <w:rPr>
          <w:rFonts w:ascii="Tahoma" w:hAnsi="Tahoma"/>
          <w:sz w:val="20"/>
        </w:rPr>
        <w:t>’s operational capabilities are part of the installation of a Baastet Deployment.</w:t>
      </w:r>
    </w:p>
    <w:p w14:paraId="350F8284" w14:textId="3AF1D467" w:rsidR="00924097" w:rsidRDefault="00924097" w:rsidP="0080459D">
      <w:pPr>
        <w:pStyle w:val="ListParagraph"/>
        <w:numPr>
          <w:ilvl w:val="0"/>
          <w:numId w:val="16"/>
        </w:numPr>
        <w:tabs>
          <w:tab w:val="left" w:pos="0"/>
          <w:tab w:val="left" w:pos="403"/>
          <w:tab w:val="left" w:pos="518"/>
          <w:tab w:val="left" w:pos="864"/>
          <w:tab w:val="left" w:pos="1325"/>
          <w:tab w:val="left" w:pos="1786"/>
          <w:tab w:val="left" w:pos="2246"/>
          <w:tab w:val="left" w:pos="2707"/>
        </w:tabs>
        <w:jc w:val="both"/>
        <w:rPr>
          <w:rFonts w:ascii="Helvetica" w:hAnsi="Helvetica"/>
          <w:sz w:val="22"/>
        </w:rPr>
      </w:pPr>
      <w:r>
        <w:rPr>
          <w:rFonts w:ascii="Tahoma" w:hAnsi="Tahoma"/>
          <w:sz w:val="20"/>
        </w:rPr>
        <w:t xml:space="preserve">The capabilities are demonstrated by using a virgin Linux system and have the system operating as a full Baastet Deployment.  This is evidenced by </w:t>
      </w:r>
      <w:r w:rsidR="00D360F2">
        <w:rPr>
          <w:rFonts w:ascii="Tahoma" w:hAnsi="Tahoma"/>
          <w:sz w:val="20"/>
        </w:rPr>
        <w:t xml:space="preserve">the </w:t>
      </w:r>
      <w:r w:rsidR="009710E9">
        <w:rPr>
          <w:rFonts w:ascii="Tahoma" w:hAnsi="Tahoma"/>
          <w:sz w:val="20"/>
        </w:rPr>
        <w:t>system’s e</w:t>
      </w:r>
      <w:r>
        <w:rPr>
          <w:rFonts w:ascii="Tahoma" w:hAnsi="Tahoma"/>
          <w:sz w:val="20"/>
        </w:rPr>
        <w:t xml:space="preserve">mail traffic and Venture communication to the assigned CPA and </w:t>
      </w:r>
      <w:r w:rsidR="004D2C4E">
        <w:rPr>
          <w:rFonts w:ascii="Tahoma" w:hAnsi="Tahoma"/>
          <w:sz w:val="20"/>
        </w:rPr>
        <w:t>Attorney-of-Record</w:t>
      </w:r>
      <w:r>
        <w:rPr>
          <w:rFonts w:ascii="Tahoma" w:hAnsi="Tahoma"/>
          <w:sz w:val="20"/>
        </w:rPr>
        <w:t>.</w:t>
      </w:r>
    </w:p>
    <w:p w14:paraId="792E40ED" w14:textId="00A41246" w:rsidR="00924097" w:rsidRPr="005050D9" w:rsidRDefault="00924097" w:rsidP="0080459D">
      <w:pPr>
        <w:pStyle w:val="ListParagraph"/>
        <w:numPr>
          <w:ilvl w:val="0"/>
          <w:numId w:val="16"/>
        </w:numPr>
        <w:tabs>
          <w:tab w:val="left" w:pos="0"/>
          <w:tab w:val="left" w:pos="403"/>
          <w:tab w:val="left" w:pos="518"/>
          <w:tab w:val="left" w:pos="864"/>
          <w:tab w:val="left" w:pos="1325"/>
          <w:tab w:val="left" w:pos="1786"/>
          <w:tab w:val="left" w:pos="2246"/>
          <w:tab w:val="left" w:pos="2707"/>
        </w:tabs>
        <w:jc w:val="both"/>
        <w:rPr>
          <w:rFonts w:ascii="Tahoma" w:hAnsi="Tahoma" w:cs="Tahoma"/>
          <w:sz w:val="20"/>
        </w:rPr>
      </w:pPr>
      <w:r w:rsidRPr="005050D9">
        <w:rPr>
          <w:rFonts w:ascii="Tahoma" w:hAnsi="Tahoma" w:cs="Tahoma"/>
          <w:sz w:val="20"/>
        </w:rPr>
        <w:t>There are three deployments:</w:t>
      </w:r>
    </w:p>
    <w:p w14:paraId="4E71D924" w14:textId="69C9C39D" w:rsidR="00924097" w:rsidRPr="005050D9" w:rsidRDefault="00924097" w:rsidP="0080459D">
      <w:pPr>
        <w:pStyle w:val="ListParagraph"/>
        <w:numPr>
          <w:ilvl w:val="1"/>
          <w:numId w:val="16"/>
        </w:numPr>
        <w:tabs>
          <w:tab w:val="left" w:pos="0"/>
          <w:tab w:val="left" w:pos="403"/>
          <w:tab w:val="left" w:pos="518"/>
          <w:tab w:val="left" w:pos="864"/>
          <w:tab w:val="left" w:pos="1325"/>
          <w:tab w:val="left" w:pos="1786"/>
          <w:tab w:val="left" w:pos="2246"/>
          <w:tab w:val="left" w:pos="2707"/>
        </w:tabs>
        <w:jc w:val="both"/>
        <w:rPr>
          <w:rFonts w:ascii="Tahoma" w:hAnsi="Tahoma" w:cs="Tahoma"/>
          <w:sz w:val="20"/>
        </w:rPr>
      </w:pPr>
      <w:r w:rsidRPr="005050D9">
        <w:rPr>
          <w:rFonts w:ascii="Tahoma" w:hAnsi="Tahoma" w:cs="Tahoma"/>
          <w:sz w:val="20"/>
        </w:rPr>
        <w:t>The First System Deployment where the demonstration that the Baastet system is running is through the e-mails sent to the Founders</w:t>
      </w:r>
      <w:r w:rsidR="000D06BB" w:rsidRPr="005050D9">
        <w:rPr>
          <w:rFonts w:ascii="Tahoma" w:hAnsi="Tahoma" w:cs="Tahoma"/>
          <w:sz w:val="20"/>
        </w:rPr>
        <w:t>.</w:t>
      </w:r>
    </w:p>
    <w:p w14:paraId="1C655FD0" w14:textId="073C8D40" w:rsidR="00650504" w:rsidRPr="005050D9" w:rsidRDefault="00650504" w:rsidP="0080459D">
      <w:pPr>
        <w:pStyle w:val="ListParagraph"/>
        <w:numPr>
          <w:ilvl w:val="1"/>
          <w:numId w:val="16"/>
        </w:numPr>
        <w:tabs>
          <w:tab w:val="left" w:pos="0"/>
          <w:tab w:val="left" w:pos="403"/>
          <w:tab w:val="left" w:pos="518"/>
          <w:tab w:val="left" w:pos="864"/>
          <w:tab w:val="left" w:pos="1325"/>
          <w:tab w:val="left" w:pos="1786"/>
          <w:tab w:val="left" w:pos="2246"/>
          <w:tab w:val="left" w:pos="2707"/>
        </w:tabs>
        <w:jc w:val="both"/>
        <w:rPr>
          <w:rFonts w:ascii="Tahoma" w:hAnsi="Tahoma" w:cs="Tahoma"/>
          <w:sz w:val="20"/>
        </w:rPr>
      </w:pPr>
      <w:r w:rsidRPr="005050D9">
        <w:rPr>
          <w:rFonts w:ascii="Tahoma" w:hAnsi="Tahoma" w:cs="Tahoma"/>
          <w:sz w:val="20"/>
        </w:rPr>
        <w:t>The Topology Deployment where the demonstration is the e-mails to the Found</w:t>
      </w:r>
      <w:r w:rsidR="005050D9">
        <w:rPr>
          <w:rFonts w:ascii="Tahoma" w:hAnsi="Tahoma" w:cs="Tahoma"/>
          <w:sz w:val="20"/>
        </w:rPr>
        <w:t xml:space="preserve">ers, CPA and </w:t>
      </w:r>
      <w:r w:rsidR="004D2C4E">
        <w:rPr>
          <w:rFonts w:ascii="Tahoma" w:hAnsi="Tahoma" w:cs="Tahoma"/>
          <w:sz w:val="20"/>
        </w:rPr>
        <w:t>Attorney-of-Record</w:t>
      </w:r>
    </w:p>
    <w:p w14:paraId="78196269" w14:textId="56295085" w:rsidR="00650504" w:rsidRPr="005050D9" w:rsidRDefault="00650504" w:rsidP="0080459D">
      <w:pPr>
        <w:pStyle w:val="ListParagraph"/>
        <w:numPr>
          <w:ilvl w:val="1"/>
          <w:numId w:val="16"/>
        </w:numPr>
        <w:tabs>
          <w:tab w:val="left" w:pos="0"/>
          <w:tab w:val="left" w:pos="403"/>
          <w:tab w:val="left" w:pos="518"/>
          <w:tab w:val="left" w:pos="864"/>
          <w:tab w:val="left" w:pos="1325"/>
          <w:tab w:val="left" w:pos="1786"/>
          <w:tab w:val="left" w:pos="2246"/>
          <w:tab w:val="left" w:pos="2707"/>
        </w:tabs>
        <w:jc w:val="both"/>
        <w:rPr>
          <w:rFonts w:ascii="Tahoma" w:hAnsi="Tahoma" w:cs="Tahoma"/>
          <w:sz w:val="20"/>
        </w:rPr>
      </w:pPr>
      <w:r w:rsidRPr="005050D9">
        <w:rPr>
          <w:rFonts w:ascii="Tahoma" w:hAnsi="Tahoma" w:cs="Tahoma"/>
          <w:sz w:val="20"/>
        </w:rPr>
        <w:t xml:space="preserve">The Franchised Deployment where the demonstration is the e-mails to the Founders, the e-mail to the Owner and the Owner’s CPA </w:t>
      </w:r>
      <w:r w:rsidR="004D2C4E">
        <w:rPr>
          <w:rFonts w:ascii="Tahoma" w:hAnsi="Tahoma" w:cs="Tahoma"/>
          <w:sz w:val="20"/>
        </w:rPr>
        <w:t>Attorney-of-Record</w:t>
      </w:r>
      <w:r w:rsidR="005050D9">
        <w:rPr>
          <w:rFonts w:ascii="Tahoma" w:hAnsi="Tahoma" w:cs="Tahoma"/>
          <w:sz w:val="20"/>
        </w:rPr>
        <w:t xml:space="preserve"> and the Owner’s Bank</w:t>
      </w:r>
    </w:p>
    <w:p w14:paraId="0108B2FE" w14:textId="43A0761B" w:rsidR="00650504" w:rsidRPr="005050D9" w:rsidRDefault="00650504" w:rsidP="0080459D">
      <w:pPr>
        <w:pStyle w:val="ListParagraph"/>
        <w:numPr>
          <w:ilvl w:val="0"/>
          <w:numId w:val="16"/>
        </w:numPr>
        <w:tabs>
          <w:tab w:val="left" w:pos="0"/>
          <w:tab w:val="left" w:pos="403"/>
          <w:tab w:val="left" w:pos="518"/>
          <w:tab w:val="left" w:pos="864"/>
          <w:tab w:val="left" w:pos="1325"/>
          <w:tab w:val="left" w:pos="1786"/>
          <w:tab w:val="left" w:pos="2246"/>
          <w:tab w:val="left" w:pos="2707"/>
        </w:tabs>
        <w:jc w:val="both"/>
        <w:rPr>
          <w:rFonts w:ascii="Tahoma" w:hAnsi="Tahoma" w:cs="Tahoma"/>
          <w:sz w:val="20"/>
        </w:rPr>
      </w:pPr>
      <w:r w:rsidRPr="005050D9">
        <w:rPr>
          <w:rFonts w:ascii="Tahoma" w:hAnsi="Tahoma" w:cs="Tahoma"/>
          <w:sz w:val="20"/>
        </w:rPr>
        <w:t>Acquiring another system and adding it to the Topology where the e-mails sent to the Founders are the evidence of successful Topology reconfiguration demonstrates growth of the Topology.</w:t>
      </w:r>
    </w:p>
    <w:p w14:paraId="596885E7" w14:textId="5A80C9F4" w:rsidR="00650504" w:rsidRPr="005050D9" w:rsidRDefault="00650504" w:rsidP="0080459D">
      <w:pPr>
        <w:pStyle w:val="ListParagraph"/>
        <w:numPr>
          <w:ilvl w:val="0"/>
          <w:numId w:val="16"/>
        </w:numPr>
        <w:tabs>
          <w:tab w:val="left" w:pos="0"/>
          <w:tab w:val="left" w:pos="403"/>
          <w:tab w:val="left" w:pos="518"/>
          <w:tab w:val="left" w:pos="864"/>
          <w:tab w:val="left" w:pos="1325"/>
          <w:tab w:val="left" w:pos="1786"/>
          <w:tab w:val="left" w:pos="2246"/>
          <w:tab w:val="left" w:pos="2707"/>
        </w:tabs>
        <w:jc w:val="both"/>
        <w:rPr>
          <w:rFonts w:ascii="Tahoma" w:hAnsi="Tahoma" w:cs="Tahoma"/>
          <w:sz w:val="20"/>
        </w:rPr>
      </w:pPr>
      <w:r w:rsidRPr="005050D9">
        <w:rPr>
          <w:rFonts w:ascii="Tahoma" w:hAnsi="Tahoma" w:cs="Tahoma"/>
          <w:sz w:val="20"/>
        </w:rPr>
        <w:t>Making a system unavailable to Topology demonstrates the ability of the Topology to downsize itself.</w:t>
      </w:r>
    </w:p>
    <w:p w14:paraId="1787045B" w14:textId="77777777" w:rsidR="002A13E3" w:rsidRDefault="002A13E3">
      <w:pPr>
        <w:rPr>
          <w:rFonts w:ascii="Tahoma" w:eastAsiaTheme="majorEastAsia" w:hAnsi="Tahoma" w:cstheme="majorBidi"/>
          <w:bCs/>
          <w:color w:val="0000FF"/>
          <w:szCs w:val="24"/>
        </w:rPr>
      </w:pPr>
      <w:r>
        <w:rPr>
          <w:b/>
          <w:szCs w:val="24"/>
        </w:rPr>
        <w:br w:type="page"/>
      </w:r>
    </w:p>
    <w:p w14:paraId="0C4C0D23" w14:textId="13895B7A" w:rsidR="00650504" w:rsidRDefault="00650504" w:rsidP="002A13E3">
      <w:pPr>
        <w:pStyle w:val="Heading2"/>
        <w:ind w:left="0"/>
        <w:rPr>
          <w:b w:val="0"/>
          <w:sz w:val="24"/>
          <w:szCs w:val="24"/>
        </w:rPr>
      </w:pPr>
      <w:bookmarkStart w:id="68" w:name="_Toc203889392"/>
      <w:r w:rsidRPr="00650504">
        <w:rPr>
          <w:b w:val="0"/>
          <w:sz w:val="24"/>
          <w:szCs w:val="24"/>
        </w:rPr>
        <w:lastRenderedPageBreak/>
        <w:t>Inspection</w:t>
      </w:r>
      <w:bookmarkEnd w:id="68"/>
    </w:p>
    <w:p w14:paraId="19D08C2E" w14:textId="77777777" w:rsidR="0007113A" w:rsidRPr="0007113A" w:rsidRDefault="0007113A" w:rsidP="0007113A"/>
    <w:p w14:paraId="6B455BD8" w14:textId="77777777" w:rsidR="005A302D" w:rsidRPr="005A302D" w:rsidRDefault="0007113A" w:rsidP="0080459D">
      <w:pPr>
        <w:pStyle w:val="ListParagraph"/>
        <w:numPr>
          <w:ilvl w:val="0"/>
          <w:numId w:val="17"/>
        </w:numPr>
      </w:pPr>
      <w:r>
        <w:rPr>
          <w:rFonts w:ascii="Tahoma" w:hAnsi="Tahoma"/>
          <w:sz w:val="20"/>
        </w:rPr>
        <w:t xml:space="preserve">Only the First System deployment is subject to a total system failure.  This is evidenced by an Operator’s ability to log onto the system and access the system logs.  The system will have no evidence that the Baastet Project was ever installed on that system.  The Deployment was copied to another system and never indicated in the local system. </w:t>
      </w:r>
    </w:p>
    <w:p w14:paraId="04AE882B" w14:textId="5EE170E4" w:rsidR="0007113A" w:rsidRPr="0007113A" w:rsidRDefault="0007113A" w:rsidP="005A302D">
      <w:pPr>
        <w:pStyle w:val="ListParagraph"/>
        <w:ind w:left="1008"/>
      </w:pPr>
      <w:r>
        <w:rPr>
          <w:rFonts w:ascii="Tahoma" w:hAnsi="Tahoma"/>
          <w:sz w:val="20"/>
        </w:rPr>
        <w:t xml:space="preserve"> </w:t>
      </w:r>
    </w:p>
    <w:p w14:paraId="2FDC0571" w14:textId="20EBC9A5" w:rsidR="0007113A" w:rsidRPr="005A302D" w:rsidRDefault="0007113A" w:rsidP="0080459D">
      <w:pPr>
        <w:pStyle w:val="ListParagraph"/>
        <w:numPr>
          <w:ilvl w:val="0"/>
          <w:numId w:val="17"/>
        </w:numPr>
      </w:pPr>
      <w:r>
        <w:rPr>
          <w:rFonts w:ascii="Tahoma" w:hAnsi="Tahoma"/>
          <w:sz w:val="20"/>
        </w:rPr>
        <w:t xml:space="preserve">When the system is available to the network, this hidden system will check to see if anyone has accessed it after the Baastet Project was installed.   If the Inspection Team </w:t>
      </w:r>
      <w:r w:rsidR="00EF7A74">
        <w:rPr>
          <w:rFonts w:ascii="Tahoma" w:hAnsi="Tahoma"/>
          <w:sz w:val="20"/>
        </w:rPr>
        <w:t>has</w:t>
      </w:r>
      <w:r>
        <w:rPr>
          <w:rFonts w:ascii="Tahoma" w:hAnsi="Tahoma"/>
          <w:sz w:val="20"/>
        </w:rPr>
        <w:t xml:space="preserve"> compromised that system, that system will never be able to host the Baastet Project in its present configuration.</w:t>
      </w:r>
    </w:p>
    <w:p w14:paraId="09B4CBC0" w14:textId="77777777" w:rsidR="005A302D" w:rsidRPr="00182C27" w:rsidRDefault="005A302D" w:rsidP="005A302D">
      <w:pPr>
        <w:pStyle w:val="ListParagraph"/>
        <w:ind w:left="1008"/>
      </w:pPr>
    </w:p>
    <w:p w14:paraId="07102B40" w14:textId="1DCA88C3" w:rsidR="00182C27" w:rsidRPr="00182C27" w:rsidRDefault="00182C27" w:rsidP="0080459D">
      <w:pPr>
        <w:pStyle w:val="ListParagraph"/>
        <w:numPr>
          <w:ilvl w:val="0"/>
          <w:numId w:val="17"/>
        </w:numPr>
      </w:pPr>
      <w:r>
        <w:rPr>
          <w:rFonts w:ascii="Tahoma" w:hAnsi="Tahoma"/>
          <w:sz w:val="20"/>
        </w:rPr>
        <w:t>To recover the Baastet Project to a compromised system:</w:t>
      </w:r>
    </w:p>
    <w:p w14:paraId="49D22461" w14:textId="30288524" w:rsidR="00182C27" w:rsidRPr="00182C27" w:rsidRDefault="00182C27" w:rsidP="0080459D">
      <w:pPr>
        <w:pStyle w:val="ListParagraph"/>
        <w:numPr>
          <w:ilvl w:val="1"/>
          <w:numId w:val="17"/>
        </w:numPr>
      </w:pPr>
      <w:r>
        <w:rPr>
          <w:rFonts w:ascii="Tahoma" w:hAnsi="Tahoma"/>
          <w:sz w:val="20"/>
        </w:rPr>
        <w:t>Clear the disk and install a fresh OS to the system.</w:t>
      </w:r>
    </w:p>
    <w:p w14:paraId="15426BA6" w14:textId="16EFAB1F" w:rsidR="00182C27" w:rsidRPr="00182C27" w:rsidRDefault="00182C27" w:rsidP="0080459D">
      <w:pPr>
        <w:pStyle w:val="ListParagraph"/>
        <w:numPr>
          <w:ilvl w:val="1"/>
          <w:numId w:val="17"/>
        </w:numPr>
      </w:pPr>
      <w:r>
        <w:rPr>
          <w:rFonts w:ascii="Tahoma" w:hAnsi="Tahoma"/>
          <w:sz w:val="20"/>
        </w:rPr>
        <w:t>Change the network address</w:t>
      </w:r>
    </w:p>
    <w:p w14:paraId="1D8874A5" w14:textId="09CCA39F" w:rsidR="00182C27" w:rsidRPr="00182C27" w:rsidRDefault="00182C27" w:rsidP="0080459D">
      <w:pPr>
        <w:pStyle w:val="ListParagraph"/>
        <w:numPr>
          <w:ilvl w:val="1"/>
          <w:numId w:val="17"/>
        </w:numPr>
      </w:pPr>
      <w:r>
        <w:rPr>
          <w:rFonts w:ascii="Tahoma" w:hAnsi="Tahoma"/>
          <w:sz w:val="20"/>
        </w:rPr>
        <w:t>Change the administrator</w:t>
      </w:r>
    </w:p>
    <w:p w14:paraId="03847B30" w14:textId="48C3A0AC" w:rsidR="00182C27" w:rsidRPr="00C3429E" w:rsidRDefault="00182C27" w:rsidP="0080459D">
      <w:pPr>
        <w:pStyle w:val="ListParagraph"/>
        <w:numPr>
          <w:ilvl w:val="1"/>
          <w:numId w:val="17"/>
        </w:numPr>
      </w:pPr>
      <w:r>
        <w:rPr>
          <w:rFonts w:ascii="Tahoma" w:hAnsi="Tahoma"/>
          <w:sz w:val="20"/>
        </w:rPr>
        <w:t>Download the First System deployment and follow the installation instructions</w:t>
      </w:r>
    </w:p>
    <w:p w14:paraId="7A78B48C" w14:textId="77777777" w:rsidR="00C3429E" w:rsidRPr="00182C27" w:rsidRDefault="00C3429E" w:rsidP="00C3429E">
      <w:pPr>
        <w:pStyle w:val="ListParagraph"/>
        <w:ind w:left="1728"/>
      </w:pPr>
    </w:p>
    <w:p w14:paraId="25126560" w14:textId="7B3FFE46" w:rsidR="00182C27" w:rsidRPr="00182C27" w:rsidRDefault="00302E30" w:rsidP="0080459D">
      <w:pPr>
        <w:pStyle w:val="ListParagraph"/>
        <w:numPr>
          <w:ilvl w:val="0"/>
          <w:numId w:val="17"/>
        </w:numPr>
      </w:pPr>
      <w:r>
        <w:rPr>
          <w:rFonts w:ascii="Tahoma" w:hAnsi="Tahoma"/>
          <w:sz w:val="20"/>
        </w:rPr>
        <w:t>T</w:t>
      </w:r>
      <w:r w:rsidR="00182C27">
        <w:rPr>
          <w:rFonts w:ascii="Tahoma" w:hAnsi="Tahoma"/>
          <w:sz w:val="20"/>
        </w:rPr>
        <w:t xml:space="preserve">he Inspection Team </w:t>
      </w:r>
      <w:r>
        <w:rPr>
          <w:rFonts w:ascii="Tahoma" w:hAnsi="Tahoma"/>
          <w:sz w:val="20"/>
        </w:rPr>
        <w:t>requests</w:t>
      </w:r>
      <w:r w:rsidR="00182C27">
        <w:rPr>
          <w:rFonts w:ascii="Tahoma" w:hAnsi="Tahoma"/>
          <w:sz w:val="20"/>
        </w:rPr>
        <w:t xml:space="preserve"> Founders to send an e-mail to the </w:t>
      </w:r>
      <w:r w:rsidR="009460D0">
        <w:rPr>
          <w:rFonts w:ascii="Tahoma" w:hAnsi="Tahoma"/>
          <w:sz w:val="20"/>
        </w:rPr>
        <w:t>Topology’s Board of Directors</w:t>
      </w:r>
      <w:r>
        <w:rPr>
          <w:rFonts w:ascii="Tahoma" w:hAnsi="Tahoma"/>
          <w:sz w:val="20"/>
        </w:rPr>
        <w:t xml:space="preserve"> requesting the member system’s credentials</w:t>
      </w:r>
      <w:r w:rsidR="009460D0">
        <w:rPr>
          <w:rFonts w:ascii="Tahoma" w:hAnsi="Tahoma"/>
          <w:sz w:val="20"/>
        </w:rPr>
        <w:t xml:space="preserve">.  The return e-mail </w:t>
      </w:r>
      <w:r>
        <w:rPr>
          <w:rFonts w:ascii="Tahoma" w:hAnsi="Tahoma"/>
          <w:sz w:val="20"/>
        </w:rPr>
        <w:t xml:space="preserve">provides the current list of member systems and their credentials </w:t>
      </w:r>
      <w:r w:rsidR="009460D0">
        <w:rPr>
          <w:rFonts w:ascii="Tahoma" w:hAnsi="Tahoma"/>
          <w:sz w:val="20"/>
        </w:rPr>
        <w:t xml:space="preserve">but not their </w:t>
      </w:r>
      <w:r>
        <w:rPr>
          <w:rFonts w:ascii="Tahoma" w:hAnsi="Tahoma"/>
          <w:sz w:val="20"/>
        </w:rPr>
        <w:t>IP</w:t>
      </w:r>
      <w:r w:rsidR="009460D0">
        <w:rPr>
          <w:rFonts w:ascii="Tahoma" w:hAnsi="Tahoma"/>
          <w:sz w:val="20"/>
        </w:rPr>
        <w:t xml:space="preserve"> address.  A second e-mail </w:t>
      </w:r>
      <w:r>
        <w:rPr>
          <w:rFonts w:ascii="Tahoma" w:hAnsi="Tahoma"/>
          <w:sz w:val="20"/>
        </w:rPr>
        <w:t>response</w:t>
      </w:r>
      <w:r w:rsidR="009460D0">
        <w:rPr>
          <w:rFonts w:ascii="Tahoma" w:hAnsi="Tahoma"/>
          <w:sz w:val="20"/>
        </w:rPr>
        <w:t xml:space="preserve"> provide</w:t>
      </w:r>
      <w:r>
        <w:rPr>
          <w:rFonts w:ascii="Tahoma" w:hAnsi="Tahoma"/>
          <w:sz w:val="20"/>
        </w:rPr>
        <w:t>s</w:t>
      </w:r>
      <w:r w:rsidR="009460D0">
        <w:rPr>
          <w:rFonts w:ascii="Tahoma" w:hAnsi="Tahoma"/>
          <w:sz w:val="20"/>
        </w:rPr>
        <w:t xml:space="preserve"> the </w:t>
      </w:r>
      <w:r>
        <w:rPr>
          <w:rFonts w:ascii="Tahoma" w:hAnsi="Tahoma"/>
          <w:sz w:val="20"/>
        </w:rPr>
        <w:t>Topology’s</w:t>
      </w:r>
      <w:r w:rsidR="009460D0">
        <w:rPr>
          <w:rFonts w:ascii="Tahoma" w:hAnsi="Tahoma"/>
          <w:sz w:val="20"/>
        </w:rPr>
        <w:t xml:space="preserve"> </w:t>
      </w:r>
      <w:r>
        <w:rPr>
          <w:rFonts w:ascii="Tahoma" w:hAnsi="Tahoma"/>
          <w:sz w:val="20"/>
        </w:rPr>
        <w:t xml:space="preserve">current </w:t>
      </w:r>
      <w:r w:rsidR="009460D0">
        <w:rPr>
          <w:rFonts w:ascii="Tahoma" w:hAnsi="Tahoma"/>
          <w:sz w:val="20"/>
        </w:rPr>
        <w:t xml:space="preserve">CPA and Attorney along with the Formal Board Meeting.  </w:t>
      </w:r>
      <w:r>
        <w:rPr>
          <w:rFonts w:ascii="Tahoma" w:hAnsi="Tahoma"/>
          <w:sz w:val="20"/>
        </w:rPr>
        <w:t>Any Venture currently owned by the Topology</w:t>
      </w:r>
      <w:r w:rsidR="009460D0">
        <w:rPr>
          <w:rFonts w:ascii="Tahoma" w:hAnsi="Tahoma"/>
          <w:sz w:val="20"/>
        </w:rPr>
        <w:t xml:space="preserve"> </w:t>
      </w:r>
      <w:r w:rsidR="006768C0">
        <w:rPr>
          <w:rFonts w:ascii="Tahoma" w:hAnsi="Tahoma"/>
          <w:sz w:val="20"/>
        </w:rPr>
        <w:t>is</w:t>
      </w:r>
      <w:r w:rsidR="009460D0">
        <w:rPr>
          <w:rFonts w:ascii="Tahoma" w:hAnsi="Tahoma"/>
          <w:sz w:val="20"/>
        </w:rPr>
        <w:t xml:space="preserve"> also included.</w:t>
      </w:r>
    </w:p>
    <w:p w14:paraId="0AADCDFA" w14:textId="77777777" w:rsidR="00182C27" w:rsidRPr="0007113A" w:rsidRDefault="00182C27" w:rsidP="00182C27">
      <w:pPr>
        <w:pStyle w:val="ListParagraph"/>
        <w:ind w:left="1728"/>
      </w:pPr>
    </w:p>
    <w:p w14:paraId="78031C8B" w14:textId="4A2F6907" w:rsidR="009460D0" w:rsidRDefault="009460D0" w:rsidP="002A13E3">
      <w:pPr>
        <w:pStyle w:val="Heading2"/>
        <w:ind w:left="0"/>
        <w:rPr>
          <w:b w:val="0"/>
          <w:sz w:val="24"/>
          <w:szCs w:val="24"/>
        </w:rPr>
      </w:pPr>
      <w:bookmarkStart w:id="69" w:name="_Toc203889393"/>
      <w:r>
        <w:rPr>
          <w:b w:val="0"/>
          <w:sz w:val="24"/>
          <w:szCs w:val="24"/>
        </w:rPr>
        <w:t>The Special Qualifications from First Demonstration</w:t>
      </w:r>
      <w:bookmarkEnd w:id="69"/>
    </w:p>
    <w:p w14:paraId="0498BC00" w14:textId="1BCD65F9" w:rsidR="0043754A" w:rsidRDefault="0043754A" w:rsidP="009460D0">
      <w:pPr>
        <w:rPr>
          <w:rFonts w:ascii="Tahoma" w:hAnsi="Tahoma"/>
          <w:sz w:val="20"/>
        </w:rPr>
      </w:pPr>
    </w:p>
    <w:p w14:paraId="31CDD36E" w14:textId="4DB25930" w:rsidR="009460D0" w:rsidRDefault="009460D0" w:rsidP="009460D0">
      <w:pPr>
        <w:ind w:left="720"/>
        <w:rPr>
          <w:rFonts w:ascii="Tahoma" w:hAnsi="Tahoma"/>
          <w:sz w:val="20"/>
        </w:rPr>
      </w:pPr>
      <w:r>
        <w:rPr>
          <w:rFonts w:ascii="Tahoma" w:hAnsi="Tahoma"/>
          <w:sz w:val="20"/>
        </w:rPr>
        <w:t>Only the First Demonstration is special:</w:t>
      </w:r>
    </w:p>
    <w:p w14:paraId="14279601" w14:textId="1AC105E0" w:rsidR="009460D0" w:rsidRDefault="009460D0" w:rsidP="0080459D">
      <w:pPr>
        <w:pStyle w:val="ListParagraph"/>
        <w:numPr>
          <w:ilvl w:val="0"/>
          <w:numId w:val="18"/>
        </w:numPr>
        <w:rPr>
          <w:rFonts w:ascii="Tahoma" w:hAnsi="Tahoma"/>
          <w:sz w:val="20"/>
        </w:rPr>
      </w:pPr>
      <w:r>
        <w:rPr>
          <w:rFonts w:ascii="Tahoma" w:hAnsi="Tahoma"/>
          <w:sz w:val="20"/>
        </w:rPr>
        <w:t>The only time a First System Deployment is ever made.  Once the First System starts into full operation, the Baastet Project can NEVER be shutdown for ANY reason!</w:t>
      </w:r>
    </w:p>
    <w:p w14:paraId="149B0950" w14:textId="6BD51498" w:rsidR="009460D0" w:rsidRDefault="009460D0" w:rsidP="0080459D">
      <w:pPr>
        <w:pStyle w:val="ListParagraph"/>
        <w:numPr>
          <w:ilvl w:val="0"/>
          <w:numId w:val="18"/>
        </w:numPr>
        <w:rPr>
          <w:rFonts w:ascii="Tahoma" w:hAnsi="Tahoma"/>
          <w:sz w:val="20"/>
        </w:rPr>
      </w:pPr>
      <w:r>
        <w:rPr>
          <w:rFonts w:ascii="Tahoma" w:hAnsi="Tahoma"/>
          <w:sz w:val="20"/>
        </w:rPr>
        <w:t xml:space="preserve">The first Topology is Launched.  Once the First System is morphed into the first Topology system nothing can stop it.  It only takes Mission Statements from the Founders on special </w:t>
      </w:r>
      <w:r w:rsidR="007F25E1">
        <w:rPr>
          <w:rFonts w:ascii="Tahoma" w:hAnsi="Tahoma"/>
          <w:sz w:val="20"/>
        </w:rPr>
        <w:t>Demonstration e-mail addresses and then no longer accepts communications from that e-mail source.</w:t>
      </w:r>
    </w:p>
    <w:p w14:paraId="59780142" w14:textId="09D9E098" w:rsidR="007F25E1" w:rsidRDefault="007F25E1" w:rsidP="0080459D">
      <w:pPr>
        <w:pStyle w:val="ListParagraph"/>
        <w:numPr>
          <w:ilvl w:val="0"/>
          <w:numId w:val="18"/>
        </w:numPr>
        <w:rPr>
          <w:rFonts w:ascii="Tahoma" w:hAnsi="Tahoma"/>
          <w:sz w:val="20"/>
        </w:rPr>
      </w:pPr>
      <w:r>
        <w:rPr>
          <w:rFonts w:ascii="Tahoma" w:hAnsi="Tahoma"/>
          <w:sz w:val="20"/>
        </w:rPr>
        <w:t>The Founders are awarded their holdings in the Baastet Project.  No one else is allowed to join the Topology as an investor.   Only those that have assisted in the creation of the Baastet Project are Founders and are given Treasury Stock in acknowledgement of their efforts.</w:t>
      </w:r>
    </w:p>
    <w:p w14:paraId="767E208A" w14:textId="2427C2C0" w:rsidR="0043754A" w:rsidRPr="007F25E1" w:rsidRDefault="007F25E1" w:rsidP="002A13E3">
      <w:pPr>
        <w:pStyle w:val="Heading1"/>
        <w:ind w:left="0"/>
      </w:pPr>
      <w:bookmarkStart w:id="70" w:name="_Toc203889394"/>
      <w:r w:rsidRPr="007F25E1">
        <w:t>Requirements traceability</w:t>
      </w:r>
      <w:bookmarkEnd w:id="70"/>
      <w:r w:rsidR="0043754A" w:rsidRPr="007F25E1">
        <w:tab/>
      </w:r>
    </w:p>
    <w:p w14:paraId="79223568" w14:textId="3C14D5F7" w:rsidR="0043754A" w:rsidRPr="007F25E1" w:rsidRDefault="007F25E1" w:rsidP="008A68B4">
      <w:pPr>
        <w:tabs>
          <w:tab w:val="left" w:pos="0"/>
          <w:tab w:val="left" w:pos="403"/>
          <w:tab w:val="left" w:pos="518"/>
          <w:tab w:val="left" w:pos="864"/>
          <w:tab w:val="left" w:pos="1325"/>
          <w:tab w:val="left" w:pos="1786"/>
          <w:tab w:val="left" w:pos="2246"/>
          <w:tab w:val="left" w:pos="2707"/>
        </w:tabs>
        <w:ind w:left="1584" w:hanging="864"/>
        <w:jc w:val="both"/>
        <w:rPr>
          <w:rFonts w:ascii="Tahoma" w:hAnsi="Tahoma"/>
          <w:sz w:val="20"/>
        </w:rPr>
      </w:pPr>
      <w:r>
        <w:rPr>
          <w:rFonts w:ascii="Tahoma" w:hAnsi="Tahoma"/>
          <w:sz w:val="20"/>
        </w:rPr>
        <w:t>All Requirements flow from the Baastet Project’s Software Product Specification.</w:t>
      </w:r>
    </w:p>
    <w:p w14:paraId="1FD48647" w14:textId="77777777" w:rsidR="00F021D0" w:rsidRPr="00F021D0" w:rsidRDefault="00F021D0" w:rsidP="0043754A">
      <w:pPr>
        <w:pStyle w:val="Heading2"/>
      </w:pPr>
    </w:p>
    <w:sectPr w:rsidR="00F021D0" w:rsidRPr="00F021D0" w:rsidSect="0001737E">
      <w:headerReference w:type="even" r:id="rId19"/>
      <w:headerReference w:type="default" r:id="rId20"/>
      <w:footerReference w:type="even" r:id="rId21"/>
      <w:footerReference w:type="default" r:id="rId22"/>
      <w:headerReference w:type="first" r:id="rId23"/>
      <w:pgSz w:w="12240" w:h="15840"/>
      <w:pgMar w:top="933" w:right="720" w:bottom="720" w:left="720" w:header="450" w:footer="1008" w:gutter="0"/>
      <w:paperSrc w:first="1" w:other="1"/>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5ED58A" w14:textId="77777777" w:rsidR="003F01C7" w:rsidRDefault="003F01C7">
      <w:pPr>
        <w:spacing w:after="0"/>
      </w:pPr>
      <w:r>
        <w:separator/>
      </w:r>
    </w:p>
  </w:endnote>
  <w:endnote w:type="continuationSeparator" w:id="0">
    <w:p w14:paraId="482909BE" w14:textId="77777777" w:rsidR="003F01C7" w:rsidRDefault="003F01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StarSymbol">
    <w:altName w:val="ＭＳ ゴシック"/>
    <w:panose1 w:val="00000000000000000000"/>
    <w:charset w:val="80"/>
    <w:family w:val="auto"/>
    <w:notTrueType/>
    <w:pitch w:val="default"/>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Edwardian Script ITC">
    <w:panose1 w:val="030303020407070D0804"/>
    <w:charset w:val="00"/>
    <w:family w:val="auto"/>
    <w:pitch w:val="variable"/>
    <w:sig w:usb0="00000003" w:usb1="00000000" w:usb2="00000000" w:usb3="00000000" w:csb0="00000001" w:csb1="00000000"/>
  </w:font>
  <w:font w:name="Brush Script MT Italic">
    <w:panose1 w:val="0306080204040607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FCA102" w14:textId="24095C7B" w:rsidR="003F01C7" w:rsidRDefault="003F01C7" w:rsidP="005B124C">
    <w:pPr>
      <w:pStyle w:val="Footer"/>
      <w:framePr w:wrap="around" w:vAnchor="text" w:hAnchor="margin" w:xAlign="outside" w:y="1"/>
      <w:ind w:left="0"/>
      <w:rPr>
        <w:rStyle w:val="PageNumber"/>
      </w:rPr>
    </w:pPr>
  </w:p>
  <w:p w14:paraId="0EB9D386" w14:textId="77777777" w:rsidR="003F01C7" w:rsidRDefault="003F01C7" w:rsidP="005B124C">
    <w:pPr>
      <w:pStyle w:val="Footer"/>
      <w:ind w:left="0"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1415054044"/>
      <w:docPartObj>
        <w:docPartGallery w:val="Page Numbers (Bottom of Page)"/>
        <w:docPartUnique/>
      </w:docPartObj>
    </w:sdtPr>
    <w:sdtEndPr>
      <w:rPr>
        <w:rFonts w:ascii="Tahoma" w:hAnsi="Tahoma" w:cs="Tahoma"/>
        <w:sz w:val="20"/>
      </w:rPr>
    </w:sdtEndPr>
    <w:sdtContent>
      <w:sdt>
        <w:sdtPr>
          <w:rPr>
            <w:rFonts w:ascii="Tahoma" w:hAnsi="Tahoma" w:cs="Tahoma"/>
            <w:sz w:val="20"/>
          </w:rPr>
          <w:id w:val="-1329122580"/>
          <w:docPartObj>
            <w:docPartGallery w:val="Page Numbers (Top of Page)"/>
            <w:docPartUnique/>
          </w:docPartObj>
        </w:sdtPr>
        <w:sdtContent>
          <w:p w14:paraId="7128A117" w14:textId="5174E774" w:rsidR="003F01C7" w:rsidRPr="004C170C" w:rsidRDefault="003F01C7" w:rsidP="004C170C">
            <w:pPr>
              <w:pStyle w:val="Footer"/>
              <w:rPr>
                <w:rFonts w:ascii="Tahoma" w:hAnsi="Tahoma" w:cs="Tahoma"/>
                <w:sz w:val="20"/>
              </w:rPr>
            </w:pPr>
            <w:r w:rsidRPr="004C170C">
              <w:rPr>
                <w:rFonts w:ascii="Tahoma" w:hAnsi="Tahoma" w:cs="Tahoma"/>
                <w:sz w:val="20"/>
              </w:rPr>
              <w:t xml:space="preserve">Page </w:t>
            </w:r>
            <w:r w:rsidRPr="004C170C">
              <w:rPr>
                <w:rFonts w:ascii="Tahoma" w:hAnsi="Tahoma" w:cs="Tahoma"/>
                <w:b/>
                <w:bCs/>
                <w:sz w:val="20"/>
              </w:rPr>
              <w:fldChar w:fldCharType="begin"/>
            </w:r>
            <w:r w:rsidRPr="004C170C">
              <w:rPr>
                <w:rFonts w:ascii="Tahoma" w:hAnsi="Tahoma" w:cs="Tahoma"/>
                <w:b/>
                <w:bCs/>
                <w:sz w:val="20"/>
              </w:rPr>
              <w:instrText xml:space="preserve"> PAGE </w:instrText>
            </w:r>
            <w:r w:rsidRPr="004C170C">
              <w:rPr>
                <w:rFonts w:ascii="Tahoma" w:hAnsi="Tahoma" w:cs="Tahoma"/>
                <w:b/>
                <w:bCs/>
                <w:sz w:val="20"/>
              </w:rPr>
              <w:fldChar w:fldCharType="separate"/>
            </w:r>
            <w:r w:rsidR="00C023B1">
              <w:rPr>
                <w:rFonts w:ascii="Tahoma" w:hAnsi="Tahoma" w:cs="Tahoma"/>
                <w:b/>
                <w:bCs/>
                <w:noProof/>
                <w:sz w:val="20"/>
              </w:rPr>
              <w:t>6</w:t>
            </w:r>
            <w:r w:rsidRPr="004C170C">
              <w:rPr>
                <w:rFonts w:ascii="Tahoma" w:hAnsi="Tahoma" w:cs="Tahoma"/>
                <w:b/>
                <w:bCs/>
                <w:sz w:val="20"/>
              </w:rPr>
              <w:fldChar w:fldCharType="end"/>
            </w:r>
            <w:r w:rsidRPr="004C170C">
              <w:rPr>
                <w:rFonts w:ascii="Tahoma" w:hAnsi="Tahoma" w:cs="Tahoma"/>
                <w:sz w:val="20"/>
              </w:rPr>
              <w:t xml:space="preserve"> of </w:t>
            </w:r>
            <w:r w:rsidRPr="004C170C">
              <w:rPr>
                <w:rFonts w:ascii="Tahoma" w:hAnsi="Tahoma" w:cs="Tahoma"/>
                <w:b/>
                <w:bCs/>
                <w:sz w:val="20"/>
              </w:rPr>
              <w:fldChar w:fldCharType="begin"/>
            </w:r>
            <w:r w:rsidRPr="004C170C">
              <w:rPr>
                <w:rFonts w:ascii="Tahoma" w:hAnsi="Tahoma" w:cs="Tahoma"/>
                <w:b/>
                <w:bCs/>
                <w:sz w:val="20"/>
              </w:rPr>
              <w:instrText xml:space="preserve"> NUMPAGES  </w:instrText>
            </w:r>
            <w:r w:rsidRPr="004C170C">
              <w:rPr>
                <w:rFonts w:ascii="Tahoma" w:hAnsi="Tahoma" w:cs="Tahoma"/>
                <w:b/>
                <w:bCs/>
                <w:sz w:val="20"/>
              </w:rPr>
              <w:fldChar w:fldCharType="separate"/>
            </w:r>
            <w:r w:rsidR="00C023B1">
              <w:rPr>
                <w:rFonts w:ascii="Tahoma" w:hAnsi="Tahoma" w:cs="Tahoma"/>
                <w:b/>
                <w:bCs/>
                <w:noProof/>
                <w:sz w:val="20"/>
              </w:rPr>
              <w:t>27</w:t>
            </w:r>
            <w:r w:rsidRPr="004C170C">
              <w:rPr>
                <w:rFonts w:ascii="Tahoma" w:hAnsi="Tahoma" w:cs="Tahoma"/>
                <w:b/>
                <w:bCs/>
                <w:sz w:val="20"/>
              </w:rPr>
              <w:fldChar w:fldCharType="end"/>
            </w:r>
          </w:p>
        </w:sdtContent>
      </w:sdt>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464962670"/>
      <w:docPartObj>
        <w:docPartGallery w:val="Page Numbers (Bottom of Page)"/>
        <w:docPartUnique/>
      </w:docPartObj>
    </w:sdtPr>
    <w:sdtEndPr>
      <w:rPr>
        <w:noProof/>
      </w:rPr>
    </w:sdtEndPr>
    <w:sdtContent>
      <w:p w14:paraId="1D7E5063" w14:textId="28B63BEA" w:rsidR="003F01C7" w:rsidRDefault="003F01C7">
        <w:pPr>
          <w:pStyle w:val="Footer"/>
        </w:pPr>
        <w:r>
          <w:fldChar w:fldCharType="begin"/>
        </w:r>
        <w:r>
          <w:instrText xml:space="preserve"> PAGE   \* MERGEFORMAT </w:instrText>
        </w:r>
        <w:r>
          <w:fldChar w:fldCharType="separate"/>
        </w:r>
        <w:r>
          <w:rPr>
            <w:noProof/>
          </w:rPr>
          <w:t>10</w:t>
        </w:r>
        <w:r>
          <w:rPr>
            <w:noProof/>
          </w:rPr>
          <w:fldChar w:fldCharType="end"/>
        </w:r>
      </w:p>
    </w:sdtContent>
  </w:sdt>
  <w:p w14:paraId="0208A1B0" w14:textId="0C42EC80" w:rsidR="003F01C7" w:rsidRDefault="003F01C7" w:rsidP="009B03CD">
    <w:pPr>
      <w:tabs>
        <w:tab w:val="left" w:pos="-461"/>
        <w:tab w:val="left" w:pos="0"/>
        <w:tab w:val="left" w:pos="226"/>
        <w:tab w:val="left" w:pos="440"/>
        <w:tab w:val="left" w:pos="620"/>
        <w:tab w:val="left" w:pos="677"/>
      </w:tabs>
      <w:ind w:left="0"/>
      <w:jc w:val="both"/>
      <w:rPr>
        <w:rFonts w:ascii="Helvetica" w:hAnsi="Helvetica"/>
        <w:sz w:val="22"/>
        <w:u w:val="single"/>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rPr>
        <w:rFonts w:ascii="Tahoma" w:hAnsi="Tahoma" w:cs="Tahoma"/>
        <w:sz w:val="20"/>
      </w:rPr>
      <w:id w:val="510805317"/>
      <w:docPartObj>
        <w:docPartGallery w:val="Page Numbers (Bottom of Page)"/>
        <w:docPartUnique/>
      </w:docPartObj>
    </w:sdtPr>
    <w:sdtContent>
      <w:sdt>
        <w:sdtPr>
          <w:rPr>
            <w:rFonts w:ascii="Tahoma" w:hAnsi="Tahoma" w:cs="Tahoma"/>
            <w:sz w:val="20"/>
          </w:rPr>
          <w:id w:val="98381352"/>
          <w:docPartObj>
            <w:docPartGallery w:val="Page Numbers (Top of Page)"/>
            <w:docPartUnique/>
          </w:docPartObj>
        </w:sdtPr>
        <w:sdtContent>
          <w:p w14:paraId="605C195F" w14:textId="4CBC8084" w:rsidR="003F01C7" w:rsidRPr="004C170C" w:rsidRDefault="003F01C7" w:rsidP="004C170C">
            <w:pPr>
              <w:pStyle w:val="Footer"/>
              <w:rPr>
                <w:rFonts w:ascii="Tahoma" w:hAnsi="Tahoma" w:cs="Tahoma"/>
                <w:sz w:val="20"/>
              </w:rPr>
            </w:pPr>
            <w:r w:rsidRPr="004C170C">
              <w:rPr>
                <w:rFonts w:ascii="Tahoma" w:hAnsi="Tahoma" w:cs="Tahoma"/>
                <w:sz w:val="20"/>
              </w:rPr>
              <w:t xml:space="preserve">Page </w:t>
            </w:r>
            <w:r w:rsidRPr="004C170C">
              <w:rPr>
                <w:rFonts w:ascii="Tahoma" w:hAnsi="Tahoma" w:cs="Tahoma"/>
                <w:b/>
                <w:bCs/>
                <w:sz w:val="20"/>
              </w:rPr>
              <w:fldChar w:fldCharType="begin"/>
            </w:r>
            <w:r w:rsidRPr="004C170C">
              <w:rPr>
                <w:rFonts w:ascii="Tahoma" w:hAnsi="Tahoma" w:cs="Tahoma"/>
                <w:b/>
                <w:bCs/>
                <w:sz w:val="20"/>
              </w:rPr>
              <w:instrText xml:space="preserve"> PAGE </w:instrText>
            </w:r>
            <w:r w:rsidRPr="004C170C">
              <w:rPr>
                <w:rFonts w:ascii="Tahoma" w:hAnsi="Tahoma" w:cs="Tahoma"/>
                <w:b/>
                <w:bCs/>
                <w:sz w:val="20"/>
              </w:rPr>
              <w:fldChar w:fldCharType="separate"/>
            </w:r>
            <w:r w:rsidR="004F13F6">
              <w:rPr>
                <w:rFonts w:ascii="Tahoma" w:hAnsi="Tahoma" w:cs="Tahoma"/>
                <w:b/>
                <w:bCs/>
                <w:noProof/>
                <w:sz w:val="20"/>
              </w:rPr>
              <w:t>7</w:t>
            </w:r>
            <w:r w:rsidRPr="004C170C">
              <w:rPr>
                <w:rFonts w:ascii="Tahoma" w:hAnsi="Tahoma" w:cs="Tahoma"/>
                <w:b/>
                <w:bCs/>
                <w:sz w:val="20"/>
              </w:rPr>
              <w:fldChar w:fldCharType="end"/>
            </w:r>
            <w:r w:rsidRPr="004C170C">
              <w:rPr>
                <w:rFonts w:ascii="Tahoma" w:hAnsi="Tahoma" w:cs="Tahoma"/>
                <w:sz w:val="20"/>
              </w:rPr>
              <w:t xml:space="preserve"> of </w:t>
            </w:r>
            <w:r w:rsidRPr="004C170C">
              <w:rPr>
                <w:rFonts w:ascii="Tahoma" w:hAnsi="Tahoma" w:cs="Tahoma"/>
                <w:b/>
                <w:bCs/>
                <w:sz w:val="20"/>
              </w:rPr>
              <w:fldChar w:fldCharType="begin"/>
            </w:r>
            <w:r w:rsidRPr="004C170C">
              <w:rPr>
                <w:rFonts w:ascii="Tahoma" w:hAnsi="Tahoma" w:cs="Tahoma"/>
                <w:b/>
                <w:bCs/>
                <w:sz w:val="20"/>
              </w:rPr>
              <w:instrText xml:space="preserve"> NUMPAGES  </w:instrText>
            </w:r>
            <w:r w:rsidRPr="004C170C">
              <w:rPr>
                <w:rFonts w:ascii="Tahoma" w:hAnsi="Tahoma" w:cs="Tahoma"/>
                <w:b/>
                <w:bCs/>
                <w:sz w:val="20"/>
              </w:rPr>
              <w:fldChar w:fldCharType="separate"/>
            </w:r>
            <w:r w:rsidR="004F13F6">
              <w:rPr>
                <w:rFonts w:ascii="Tahoma" w:hAnsi="Tahoma" w:cs="Tahoma"/>
                <w:b/>
                <w:bCs/>
                <w:noProof/>
                <w:sz w:val="20"/>
              </w:rPr>
              <w:t>27</w:t>
            </w:r>
            <w:r w:rsidRPr="004C170C">
              <w:rPr>
                <w:rFonts w:ascii="Tahoma" w:hAnsi="Tahoma" w:cs="Tahoma"/>
                <w:b/>
                <w:bCs/>
                <w:sz w:val="20"/>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920DF7" w14:textId="77777777" w:rsidR="003F01C7" w:rsidRDefault="003F01C7">
      <w:r>
        <w:separator/>
      </w:r>
    </w:p>
  </w:footnote>
  <w:footnote w:type="continuationSeparator" w:id="0">
    <w:p w14:paraId="1A0E5F54" w14:textId="77777777" w:rsidR="003F01C7" w:rsidRDefault="003F01C7">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45120F1" w14:textId="22A97C4D" w:rsidR="003F01C7" w:rsidRDefault="003F01C7">
    <w:pPr>
      <w:tabs>
        <w:tab w:val="right" w:pos="9900"/>
      </w:tabs>
      <w:jc w:val="both"/>
      <w:rPr>
        <w:rFonts w:ascii="Times New Roman" w:hAnsi="Times New Roman"/>
        <w:sz w:val="16"/>
      </w:rPr>
    </w:pPr>
    <w:r>
      <w:rPr>
        <w:noProof/>
      </w:rPr>
      <w:pict w14:anchorId="2261F2B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7" type="#_x0000_t136" style="position:absolute;left:0;text-align:left;margin-left:0;margin-top:0;width:652.6pt;height:108.75pt;rotation:315;z-index:-251655168;mso-wrap-edited:f;mso-position-horizontal:center;mso-position-horizontal-relative:margin;mso-position-vertical:center;mso-position-vertical-relative:margin" wrapcoords="21897 8640 21748 8640 21401 10427 21326 11023 21053 10278 21028 10278 20631 11172 20308 10427 20085 10278 19986 10576 19539 8193 19340 9384 19390 10427 18099 3873 17801 2532 17627 3277 17205 4022 16485 3128 15939 3277 15492 3873 15095 4915 14772 6256 14474 8342 14424 10725 14499 11321 13977 9682 13555 8640 13431 8937 13183 10278 12637 10427 12215 8937 11991 8491 11867 9086 11445 8937 11296 8937 11073 11023 10800 10725 10427 10576 8739 3128 8217 3575 7001 3128 6827 3277 6455 3575 6057 4468 5685 5809 5387 7299 4245 3426 3649 3575 3202 4320 2532 3575 1986 3724 1762 3277 1365 2830 993 3575 571 5511 744 9533 720 10129 1067 15045 571 12960 372 12364 198 13853 223 14002 521 15790 546 15790 720 16237 1191 15790 1688 15045 2284 15790 2532 13704 2929 15939 3227 15194 3426 15492 3873 16088 4270 14002 4444 12662 4419 11470 4816 13704 5635 16684 5784 16237 6206 15492 6604 14449 6728 15045 7373 16535 7423 16237 7870 15194 8565 15939 9062 15790 9384 14598 9409 14449 9682 15939 9980 15045 10204 15790 10626 16386 10800 15939 11197 15492 11321 15790 11718 15790 11842 15492 12413 15790 13059 15939 13357 14747 13680 12960 14673 16088 15219 15790 15219 15790 15641 14896 15988 13555 16609 17131 17801 22344 17900 21600 18273 20557 18546 18769 18794 16982 19166 15492 19787 15939 20135 14896 20259 15492 20755 16088 20855 15641 21426 15790 21922 13257 21922 12513 21748 11172 21972 10725 21997 9086 21897 8640" o:allowincell="f" fillcolor="#938953 [1614]" stroked="f">
          <v:fill opacity=".5"/>
          <v:textpath style="font-family:&quot;Edwardian Script ITC&quot;;font-size:1pt" string="The Baastet Project"/>
          <w10:wrap anchorx="margin" anchory="margin"/>
        </v:shape>
      </w:pict>
    </w:r>
    <w:r>
      <w:rPr>
        <w:rFonts w:ascii="Times New Roman" w:hAnsi="Times New Roman"/>
        <w:sz w:val="16"/>
      </w:rPr>
      <w:tab/>
    </w:r>
  </w:p>
  <w:p w14:paraId="7769A0FA" w14:textId="77777777" w:rsidR="003F01C7" w:rsidRDefault="003F01C7">
    <w:pPr>
      <w:spacing w:after="380" w:line="100" w:lineRule="exact"/>
      <w:rPr>
        <w:sz w:val="1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752308C" w14:textId="38FBDF45" w:rsidR="003F01C7" w:rsidRDefault="003F01C7">
    <w:pPr>
      <w:tabs>
        <w:tab w:val="right" w:pos="9900"/>
      </w:tabs>
      <w:jc w:val="both"/>
      <w:rPr>
        <w:rFonts w:ascii="Times New Roman" w:hAnsi="Times New Roman"/>
        <w:sz w:val="16"/>
      </w:rPr>
    </w:pPr>
    <w:r>
      <w:rPr>
        <w:noProof/>
      </w:rPr>
      <w:pict w14:anchorId="7117CC0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8" type="#_x0000_t136" style="position:absolute;left:0;text-align:left;margin-left:0;margin-top:0;width:673.65pt;height:108.75pt;rotation:315;z-index:-251653120;mso-wrap-edited:f;mso-position-horizontal:center;mso-position-horizontal-relative:margin;mso-position-vertical:center;mso-position-vertical-relative:margin" wrapcoords="21888 8640 21744 8640 21575 9980 21359 10427 21311 10874 21094 10427 20950 10427 20710 10725 20084 10278 19555 8193 19338 9384 19675 11619 18280 4766 17871 2830 17751 3277 17294 3724 16115 3128 15634 3575 15225 4320 14889 5660 14600 7448 14456 9682 14383 12513 13662 8788 13469 8342 13061 10427 12916 10427 12579 10129 12122 8640 11978 8640 11786 9980 11425 8788 11353 8788 10968 11768 10679 10576 10318 9980 10198 10427 9020 4468 8635 2830 8418 3426 8057 3873 7408 3277 6855 3128 6398 3575 6013 4617 5676 5809 5387 7448 4257 3426 3656 3575 3247 4320 2597 3575 2068 3724 1443 2830 962 3575 577 5511 673 8342 769 9235 697 9682 1010 13853 1154 15045 577 12960 384 12364 288 13108 216 14002 240 14151 457 15492 481 15641 769 16237 1274 15790 1659 14747 1779 15194 2285 15790 2357 15492 2982 15939 3295 14747 3463 15492 3872 16088 4281 14002 4425 12662 4401 11470 4738 13257 5604 16535 5724 16088 6157 15641 6542 14747 6638 15045 7288 16237 7769 15492 8057 14002 8394 15790 8587 16088 8755 14896 8923 15790 9188 15790 9332 15045 9453 15641 9813 15939 9910 15343 10006 15641 10415 15790 10559 15641 11040 15939 11112 15790 11641 15790 11954 14449 12243 15939 12579 15492 13157 15790 13614 13257 13638 12662 13566 10874 14071 13853 14816 16833 14985 16237 15394 15492 15779 14449 16067 12960 17053 18918 17823 22344 17991 21451 18328 20110 18593 18471 18833 16535 19218 15343 19844 15790 20180 14747 20301 15492 20758 16088 20902 15641 21407 15790 21744 14449 21936 13257 21936 12662 21768 11172 21936 11023 21984 10725 21984 9086 21888 8640" o:allowincell="f" fillcolor="#938953 [1614]" stroked="f">
          <v:fill opacity=".5"/>
          <v:textpath style="font-family:&quot;Edwardian Script ITC&quot;;font-size:1pt" string="The Baastet Project"/>
          <w10:wrap anchorx="margin" anchory="margin"/>
        </v:shape>
      </w:pict>
    </w:r>
    <w:r>
      <w:rPr>
        <w:rFonts w:ascii="Times New Roman" w:hAnsi="Times New Roman"/>
        <w:sz w:val="16"/>
      </w:rPr>
      <w:tab/>
    </w:r>
  </w:p>
  <w:p w14:paraId="471D2A40" w14:textId="77777777" w:rsidR="003F01C7" w:rsidRDefault="003F01C7">
    <w:pPr>
      <w:spacing w:after="380" w:line="100" w:lineRule="exact"/>
      <w:rPr>
        <w:sz w:val="1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371CAC1" w14:textId="4201DC0A" w:rsidR="003F01C7" w:rsidRDefault="003F01C7">
    <w:pPr>
      <w:pStyle w:val="Header"/>
    </w:pPr>
    <w:r>
      <w:rPr>
        <w:noProof/>
      </w:rPr>
      <w:pict w14:anchorId="75D330B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6" type="#_x0000_t136" style="position:absolute;left:0;text-align:left;margin-left:0;margin-top:0;width:673.65pt;height:108.75pt;rotation:315;z-index:-251657216;mso-wrap-edited:f;mso-position-horizontal:center;mso-position-horizontal-relative:margin;mso-position-vertical:center;mso-position-vertical-relative:margin" wrapcoords="21888 8640 21744 8640 21575 9980 21359 10427 21311 10874 21094 10427 20950 10427 20710 10725 20084 10278 19555 8193 19338 9384 19675 11619 18280 4766 17871 2830 17751 3277 17294 3724 16115 3128 15634 3575 15225 4320 14889 5660 14600 7448 14456 9682 14383 12513 13662 8788 13469 8342 13061 10427 12916 10427 12579 10129 12122 8640 11978 8640 11786 9980 11425 8788 11353 8788 10968 11768 10679 10576 10318 9980 10198 10427 9020 4468 8635 2830 8418 3426 8057 3873 7408 3277 6855 3128 6398 3575 6013 4617 5676 5809 5387 7448 4257 3426 3656 3575 3247 4320 2597 3575 2068 3724 1443 2830 962 3575 577 5511 673 8342 769 9235 697 9682 1010 13853 1154 15045 577 12960 384 12364 288 13108 216 14002 240 14151 457 15492 481 15641 769 16237 1274 15790 1659 14747 1779 15194 2285 15790 2357 15492 2982 15939 3295 14747 3463 15492 3872 16088 4281 14002 4425 12662 4401 11470 4738 13257 5604 16535 5724 16088 6157 15641 6542 14747 6638 15045 7288 16237 7769 15492 8057 14002 8394 15790 8587 16088 8755 14896 8923 15790 9188 15790 9332 15045 9453 15641 9813 15939 9910 15343 10006 15641 10415 15790 10559 15641 11040 15939 11112 15790 11641 15790 11954 14449 12243 15939 12579 15492 13157 15790 13614 13257 13638 12662 13566 10874 14071 13853 14816 16833 14985 16237 15394 15492 15779 14449 16067 12960 17053 18918 17823 22344 17991 21451 18328 20110 18593 18471 18833 16535 19218 15343 19844 15790 20180 14747 20301 15492 20758 16088 20902 15641 21407 15790 21744 14449 21936 13257 21936 12662 21768 11172 21936 11023 21984 10725 21984 9086 21888 8640" o:allowincell="f" fillcolor="#938953 [1614]" stroked="f">
          <v:fill opacity=".5"/>
          <v:textpath style="font-family:&quot;Edwardian Script ITC&quot;;font-size:1pt" string="The Baastet Project"/>
          <w10:wrap anchorx="margin" anchory="margin"/>
        </v:shape>
      </w:pic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1FDC5C6" w14:textId="1714145A" w:rsidR="003F01C7" w:rsidRPr="007642E4" w:rsidRDefault="003F01C7" w:rsidP="00595D8A">
    <w:pPr>
      <w:tabs>
        <w:tab w:val="center" w:pos="4680"/>
      </w:tabs>
      <w:jc w:val="center"/>
      <w:rPr>
        <w:rFonts w:ascii="Tahoma" w:hAnsi="Tahoma" w:cs="Tahoma"/>
        <w:sz w:val="22"/>
        <w:szCs w:val="22"/>
      </w:rPr>
    </w:pPr>
    <w:r>
      <w:rPr>
        <w:noProof/>
      </w:rPr>
      <w:pict w14:anchorId="67D5FB3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60" type="#_x0000_t136" style="position:absolute;left:0;text-align:left;margin-left:0;margin-top:0;width:652.6pt;height:108.75pt;rotation:315;z-index:-251649024;mso-wrap-edited:f;mso-position-horizontal:center;mso-position-horizontal-relative:margin;mso-position-vertical:center;mso-position-vertical-relative:margin" wrapcoords="21897 8640 21748 8640 21401 10427 21326 11023 21053 10278 21028 10278 20631 11172 20308 10427 20085 10278 19986 10576 19539 8193 19340 9384 19390 10427 18099 3873 17801 2532 17627 3277 17205 4022 16485 3128 15939 3277 15492 3873 15095 4915 14772 6256 14474 8342 14424 10725 14499 11321 13977 9682 13555 8640 13431 8937 13183 10278 12637 10427 12215 8937 11991 8491 11867 9086 11445 8937 11296 8937 11073 11023 10800 10725 10427 10576 8739 3128 8217 3575 7001 3128 6827 3277 6455 3575 6057 4468 5685 5809 5387 7299 4245 3426 3649 3575 3202 4320 2532 3575 1986 3724 1762 3277 1365 2830 993 3575 571 5511 744 9533 720 10129 1067 15045 571 12960 372 12364 198 13853 223 14002 521 15790 546 15790 720 16237 1191 15790 1688 15045 2284 15790 2532 13704 2929 15939 3227 15194 3426 15492 3873 16088 4270 14002 4444 12662 4419 11470 4816 13704 5635 16684 5784 16237 6206 15492 6604 14449 6728 15045 7373 16535 7423 16237 7870 15194 8565 15939 9062 15790 9384 14598 9409 14449 9682 15939 9980 15045 10204 15790 10626 16386 10800 15939 11197 15492 11321 15790 11718 15790 11842 15492 12413 15790 13059 15939 13357 14747 13680 12960 14673 16088 15219 15790 15219 15790 15641 14896 15988 13555 16609 17131 17801 22344 17900 21600 18273 20557 18546 18769 18794 16982 19166 15492 19787 15939 20135 14896 20259 15492 20755 16088 20855 15641 21426 15790 21922 13257 21922 12513 21748 11172 21972 10725 21997 9086 21897 8640" o:allowincell="f" fillcolor="#938953 [1614]" stroked="f">
          <v:fill opacity=".5"/>
          <v:textpath style="font-family:&quot;Edwardian Script ITC&quot;;font-size:1pt" string="The Baastet Project"/>
          <w10:wrap anchorx="margin" anchory="margin"/>
        </v:shape>
      </w:pict>
    </w:r>
    <w:r w:rsidRPr="007642E4">
      <w:rPr>
        <w:rFonts w:ascii="Tahoma" w:hAnsi="Tahoma" w:cs="Tahoma"/>
        <w:sz w:val="22"/>
        <w:szCs w:val="22"/>
      </w:rPr>
      <w:t>The Baastet Project</w:t>
    </w:r>
  </w:p>
  <w:p w14:paraId="572D0546" w14:textId="68703852" w:rsidR="003F01C7" w:rsidRPr="00FA511D" w:rsidRDefault="003F01C7" w:rsidP="00595D8A">
    <w:pPr>
      <w:pStyle w:val="Header"/>
      <w:jc w:val="center"/>
    </w:pPr>
    <w:r w:rsidRPr="007642E4">
      <w:rPr>
        <w:rFonts w:ascii="Tahoma" w:hAnsi="Tahoma" w:cs="Tahoma"/>
        <w:sz w:val="22"/>
        <w:szCs w:val="22"/>
      </w:rPr>
      <w:t>The Progenitor</w:t>
    </w:r>
    <w:r>
      <w:rPr>
        <w:rFonts w:ascii="Tahoma" w:hAnsi="Tahoma" w:cs="Tahoma"/>
        <w:sz w:val="22"/>
        <w:szCs w:val="22"/>
      </w:rPr>
      <w:t xml:space="preserve"> </w:t>
    </w:r>
    <w:r w:rsidRPr="007642E4">
      <w:rPr>
        <w:rFonts w:ascii="Tahoma" w:hAnsi="Tahoma" w:cs="Tahoma"/>
        <w:sz w:val="22"/>
        <w:szCs w:val="22"/>
      </w:rPr>
      <w:t>Executive Module System Specification (SSS)</w:t>
    </w:r>
    <w:r>
      <w:rPr>
        <w:rFonts w:ascii="Tahoma" w:hAnsi="Tahoma" w:cs="Tahoma"/>
        <w:sz w:val="22"/>
        <w:szCs w:val="22"/>
      </w:rPr>
      <w:t xml:space="preserve"> </w:t>
    </w:r>
    <w:r w:rsidRPr="007642E4">
      <w:rPr>
        <w:rFonts w:ascii="Tahoma" w:hAnsi="Tahoma" w:cs="Tahoma"/>
        <w:sz w:val="22"/>
        <w:szCs w:val="22"/>
      </w:rPr>
      <w:t>DI-</w:t>
    </w:r>
    <w:r>
      <w:rPr>
        <w:rFonts w:ascii="Tahoma" w:hAnsi="Tahoma" w:cs="Tahoma"/>
        <w:sz w:val="22"/>
        <w:szCs w:val="22"/>
      </w:rPr>
      <w:t>IP</w:t>
    </w:r>
    <w:r w:rsidRPr="007642E4">
      <w:rPr>
        <w:rFonts w:ascii="Tahoma" w:hAnsi="Tahoma" w:cs="Tahoma"/>
        <w:sz w:val="22"/>
        <w:szCs w:val="22"/>
      </w:rPr>
      <w:t>SC-81431</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2D767C9" w14:textId="710F0388" w:rsidR="003F01C7" w:rsidRPr="002A13E3" w:rsidRDefault="003F01C7" w:rsidP="002A13E3">
    <w:pPr>
      <w:tabs>
        <w:tab w:val="center" w:pos="4680"/>
      </w:tabs>
      <w:rPr>
        <w:rFonts w:ascii="Tahoma" w:hAnsi="Tahoma" w:cs="Tahoma"/>
        <w:sz w:val="18"/>
        <w:szCs w:val="18"/>
      </w:rPr>
    </w:pPr>
    <w:r w:rsidRPr="002A13E3">
      <w:rPr>
        <w:rFonts w:ascii="Tahoma" w:hAnsi="Tahoma" w:cs="Tahoma"/>
        <w:noProof/>
        <w:sz w:val="18"/>
        <w:szCs w:val="18"/>
      </w:rPr>
      <w:pict w14:anchorId="0155A2B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61" type="#_x0000_t136" style="position:absolute;left:0;text-align:left;margin-left:0;margin-top:0;width:673.65pt;height:108.75pt;rotation:315;z-index:-251646976;mso-wrap-edited:f;mso-position-horizontal:center;mso-position-horizontal-relative:margin;mso-position-vertical:center;mso-position-vertical-relative:margin" wrapcoords="21888 8640 21744 8640 21575 9980 21359 10427 21311 10874 21094 10427 20950 10427 20710 10725 20084 10278 19555 8193 19338 9384 19675 11619 18280 4766 17871 2830 17751 3277 17294 3724 16115 3128 15634 3575 15225 4320 14889 5660 14600 7448 14456 9682 14383 12513 13662 8788 13469 8342 13061 10427 12916 10427 12579 10129 12122 8640 11978 8640 11786 9980 11425 8788 11353 8788 10968 11768 10679 10576 10318 9980 10198 10427 9020 4468 8635 2830 8418 3426 8057 3873 7408 3277 6855 3128 6398 3575 6013 4617 5676 5809 5387 7448 4257 3426 3656 3575 3247 4320 2597 3575 2068 3724 1443 2830 962 3575 577 5511 673 8342 769 9235 697 9682 1010 13853 1154 15045 577 12960 384 12364 288 13108 216 14002 240 14151 457 15492 481 15641 769 16237 1274 15790 1659 14747 1779 15194 2285 15790 2357 15492 2982 15939 3295 14747 3463 15492 3872 16088 4281 14002 4425 12662 4401 11470 4738 13257 5604 16535 5724 16088 6157 15641 6542 14747 6638 15045 7288 16237 7769 15492 8057 14002 8394 15790 8587 16088 8755 14896 8923 15790 9188 15790 9332 15045 9453 15641 9813 15939 9910 15343 10006 15641 10415 15790 10559 15641 11040 15939 11112 15790 11641 15790 11954 14449 12243 15939 12579 15492 13157 15790 13614 13257 13638 12662 13566 10874 14071 13853 14816 16833 14985 16237 15394 15492 15779 14449 16067 12960 17053 18918 17823 22344 17991 21451 18328 20110 18593 18471 18833 16535 19218 15343 19844 15790 20180 14747 20301 15492 20758 16088 20902 15641 21407 15790 21744 14449 21936 13257 21936 12662 21768 11172 21936 11023 21984 10725 21984 9086 21888 8640" o:allowincell="f" fillcolor="#938953 [1614]" stroked="f">
          <v:fill opacity=".5"/>
          <v:textpath style="font-family:&quot;Edwardian Script ITC&quot;;font-size:1pt" string="The Baastet Project"/>
          <w10:wrap anchorx="margin" anchory="margin"/>
        </v:shape>
      </w:pict>
    </w:r>
    <w:r>
      <w:rPr>
        <w:rFonts w:ascii="Tahoma" w:hAnsi="Tahoma" w:cs="Tahoma"/>
        <w:sz w:val="18"/>
        <w:szCs w:val="18"/>
      </w:rPr>
      <w:t xml:space="preserve">                   </w:t>
    </w:r>
    <w:r w:rsidRPr="002A13E3">
      <w:rPr>
        <w:rFonts w:ascii="Tahoma" w:hAnsi="Tahoma" w:cs="Tahoma"/>
        <w:sz w:val="18"/>
        <w:szCs w:val="18"/>
      </w:rPr>
      <w:t xml:space="preserve">The Baastet Project The CFO Executive Module Software Requirements Specification (SRS) </w:t>
    </w:r>
    <w:r>
      <w:rPr>
        <w:rFonts w:ascii="Tahoma" w:hAnsi="Tahoma" w:cs="Tahoma"/>
        <w:sz w:val="18"/>
        <w:szCs w:val="18"/>
      </w:rPr>
      <w:t xml:space="preserve">      </w:t>
    </w:r>
    <w:r w:rsidRPr="002A13E3">
      <w:rPr>
        <w:rFonts w:ascii="Tahoma" w:hAnsi="Tahoma" w:cs="Tahoma"/>
        <w:spacing w:val="-5"/>
        <w:sz w:val="18"/>
        <w:szCs w:val="18"/>
      </w:rPr>
      <w:t>DI-IPSC-81433</w:t>
    </w:r>
    <w:r w:rsidRPr="002A13E3">
      <w:rPr>
        <w:rFonts w:ascii="Tahoma" w:hAnsi="Tahoma" w:cs="Tahoma"/>
        <w:sz w:val="18"/>
        <w:szCs w:val="18"/>
      </w:rPr>
      <w:tab/>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57E15D4" w14:textId="1F72BC5A" w:rsidR="003F01C7" w:rsidRDefault="003F01C7">
    <w:pPr>
      <w:pStyle w:val="Header"/>
    </w:pPr>
    <w:r>
      <w:rPr>
        <w:noProof/>
      </w:rPr>
      <w:pict w14:anchorId="3E27FF1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59" type="#_x0000_t136" style="position:absolute;left:0;text-align:left;margin-left:0;margin-top:0;width:652.6pt;height:108.75pt;rotation:315;z-index:-251651072;mso-wrap-edited:f;mso-position-horizontal:center;mso-position-horizontal-relative:margin;mso-position-vertical:center;mso-position-vertical-relative:margin" wrapcoords="21897 8640 21748 8640 21401 10427 21326 11023 21053 10278 21028 10278 20631 11172 20308 10427 20085 10278 19986 10576 19539 8193 19340 9384 19390 10427 18099 3873 17801 2532 17627 3277 17205 4022 16485 3128 15939 3277 15492 3873 15095 4915 14772 6256 14474 8342 14424 10725 14499 11321 13977 9682 13555 8640 13431 8937 13183 10278 12637 10427 12215 8937 11991 8491 11867 9086 11445 8937 11296 8937 11073 11023 10800 10725 10427 10576 8739 3128 8217 3575 7001 3128 6827 3277 6455 3575 6057 4468 5685 5809 5387 7299 4245 3426 3649 3575 3202 4320 2532 3575 1986 3724 1762 3277 1365 2830 993 3575 571 5511 744 9533 720 10129 1067 15045 571 12960 372 12364 198 13853 223 14002 521 15790 546 15790 720 16237 1191 15790 1688 15045 2284 15790 2532 13704 2929 15939 3227 15194 3426 15492 3873 16088 4270 14002 4444 12662 4419 11470 4816 13704 5635 16684 5784 16237 6206 15492 6604 14449 6728 15045 7373 16535 7423 16237 7870 15194 8565 15939 9062 15790 9384 14598 9409 14449 9682 15939 9980 15045 10204 15790 10626 16386 10800 15939 11197 15492 11321 15790 11718 15790 11842 15492 12413 15790 13059 15939 13357 14747 13680 12960 14673 16088 15219 15790 15219 15790 15641 14896 15988 13555 16609 17131 17801 22344 17900 21600 18273 20557 18546 18769 18794 16982 19166 15492 19787 15939 20135 14896 20259 15492 20755 16088 20855 15641 21426 15790 21922 13257 21922 12513 21748 11172 21972 10725 21997 9086 21897 8640" o:allowincell="f" fillcolor="#938953 [1614]" stroked="f">
          <v:fill opacity=".5"/>
          <v:textpath style="font-family:&quot;Edwardian Script ITC&quot;;font-size:1pt" string="The Baastet Projec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D09E1"/>
    <w:multiLevelType w:val="hybridMultilevel"/>
    <w:tmpl w:val="4EFEFB54"/>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A505189"/>
    <w:multiLevelType w:val="hybridMultilevel"/>
    <w:tmpl w:val="6A362570"/>
    <w:lvl w:ilvl="0" w:tplc="0409000B">
      <w:start w:val="1"/>
      <w:numFmt w:val="bullet"/>
      <w:lvlText w:val=""/>
      <w:lvlJc w:val="left"/>
      <w:pPr>
        <w:ind w:left="1008" w:hanging="360"/>
      </w:pPr>
      <w:rPr>
        <w:rFonts w:ascii="Wingdings" w:hAnsi="Wingdings"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13CA5334"/>
    <w:multiLevelType w:val="hybridMultilevel"/>
    <w:tmpl w:val="85CC79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1E4487"/>
    <w:multiLevelType w:val="hybridMultilevel"/>
    <w:tmpl w:val="83C23C98"/>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nsid w:val="1A7D6DD6"/>
    <w:multiLevelType w:val="hybridMultilevel"/>
    <w:tmpl w:val="A0627D6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1400F2"/>
    <w:multiLevelType w:val="hybridMultilevel"/>
    <w:tmpl w:val="E99478E2"/>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nsid w:val="1FF654E4"/>
    <w:multiLevelType w:val="hybridMultilevel"/>
    <w:tmpl w:val="165661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4D64CB0"/>
    <w:multiLevelType w:val="hybridMultilevel"/>
    <w:tmpl w:val="6D2800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EAC31DA"/>
    <w:multiLevelType w:val="hybridMultilevel"/>
    <w:tmpl w:val="301AD99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F800324"/>
    <w:multiLevelType w:val="hybridMultilevel"/>
    <w:tmpl w:val="49E4334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37B2DDC"/>
    <w:multiLevelType w:val="hybridMultilevel"/>
    <w:tmpl w:val="FC0E50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5885A97"/>
    <w:multiLevelType w:val="hybridMultilevel"/>
    <w:tmpl w:val="4F8E769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8308C1"/>
    <w:multiLevelType w:val="hybridMultilevel"/>
    <w:tmpl w:val="EC6EF7D4"/>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nsid w:val="36AA49D0"/>
    <w:multiLevelType w:val="hybridMultilevel"/>
    <w:tmpl w:val="E06E81A8"/>
    <w:lvl w:ilvl="0" w:tplc="0409000B">
      <w:start w:val="1"/>
      <w:numFmt w:val="bullet"/>
      <w:lvlText w:val=""/>
      <w:lvlJc w:val="left"/>
      <w:pPr>
        <w:ind w:left="1008" w:hanging="360"/>
      </w:pPr>
      <w:rPr>
        <w:rFonts w:ascii="Wingdings" w:hAnsi="Wingdings" w:hint="default"/>
      </w:rPr>
    </w:lvl>
    <w:lvl w:ilvl="1" w:tplc="04090003">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nsid w:val="42A57210"/>
    <w:multiLevelType w:val="hybridMultilevel"/>
    <w:tmpl w:val="93602C2E"/>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nsid w:val="42EB75C6"/>
    <w:multiLevelType w:val="hybridMultilevel"/>
    <w:tmpl w:val="D9A403DC"/>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nsid w:val="44C17147"/>
    <w:multiLevelType w:val="hybridMultilevel"/>
    <w:tmpl w:val="1EDAFF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54E76D5"/>
    <w:multiLevelType w:val="hybridMultilevel"/>
    <w:tmpl w:val="384AFAB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5964C04"/>
    <w:multiLevelType w:val="hybridMultilevel"/>
    <w:tmpl w:val="D2D82CB8"/>
    <w:lvl w:ilvl="0" w:tplc="0409000B">
      <w:start w:val="1"/>
      <w:numFmt w:val="bullet"/>
      <w:lvlText w:val=""/>
      <w:lvlJc w:val="left"/>
      <w:pPr>
        <w:ind w:left="1008" w:hanging="360"/>
      </w:pPr>
      <w:rPr>
        <w:rFonts w:ascii="Wingdings" w:hAnsi="Wingdings" w:hint="default"/>
      </w:rPr>
    </w:lvl>
    <w:lvl w:ilvl="1" w:tplc="04090003">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nsid w:val="4AB83FE4"/>
    <w:multiLevelType w:val="hybridMultilevel"/>
    <w:tmpl w:val="BE7E6006"/>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nsid w:val="4E137F10"/>
    <w:multiLevelType w:val="hybridMultilevel"/>
    <w:tmpl w:val="C9B4AB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14170B9"/>
    <w:multiLevelType w:val="hybridMultilevel"/>
    <w:tmpl w:val="3E9AFE8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4981A97"/>
    <w:multiLevelType w:val="hybridMultilevel"/>
    <w:tmpl w:val="6E4E0028"/>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nsid w:val="59AC5EF5"/>
    <w:multiLevelType w:val="hybridMultilevel"/>
    <w:tmpl w:val="3E20C1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75D323D"/>
    <w:multiLevelType w:val="hybridMultilevel"/>
    <w:tmpl w:val="277E903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B17236A"/>
    <w:multiLevelType w:val="hybridMultilevel"/>
    <w:tmpl w:val="AF7A7F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D3852F4"/>
    <w:multiLevelType w:val="hybridMultilevel"/>
    <w:tmpl w:val="434C09F8"/>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
    <w:nsid w:val="7AA3223D"/>
    <w:multiLevelType w:val="hybridMultilevel"/>
    <w:tmpl w:val="8AA8B81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6"/>
  </w:num>
  <w:num w:numId="3">
    <w:abstractNumId w:val="24"/>
  </w:num>
  <w:num w:numId="4">
    <w:abstractNumId w:val="5"/>
  </w:num>
  <w:num w:numId="5">
    <w:abstractNumId w:val="14"/>
  </w:num>
  <w:num w:numId="6">
    <w:abstractNumId w:val="26"/>
  </w:num>
  <w:num w:numId="7">
    <w:abstractNumId w:val="22"/>
  </w:num>
  <w:num w:numId="8">
    <w:abstractNumId w:val="12"/>
  </w:num>
  <w:num w:numId="9">
    <w:abstractNumId w:val="7"/>
  </w:num>
  <w:num w:numId="10">
    <w:abstractNumId w:val="15"/>
  </w:num>
  <w:num w:numId="11">
    <w:abstractNumId w:val="4"/>
  </w:num>
  <w:num w:numId="12">
    <w:abstractNumId w:val="3"/>
  </w:num>
  <w:num w:numId="13">
    <w:abstractNumId w:val="1"/>
  </w:num>
  <w:num w:numId="14">
    <w:abstractNumId w:val="18"/>
  </w:num>
  <w:num w:numId="15">
    <w:abstractNumId w:val="19"/>
  </w:num>
  <w:num w:numId="16">
    <w:abstractNumId w:val="27"/>
  </w:num>
  <w:num w:numId="17">
    <w:abstractNumId w:val="13"/>
  </w:num>
  <w:num w:numId="18">
    <w:abstractNumId w:val="20"/>
  </w:num>
  <w:num w:numId="19">
    <w:abstractNumId w:val="0"/>
  </w:num>
  <w:num w:numId="20">
    <w:abstractNumId w:val="17"/>
  </w:num>
  <w:num w:numId="21">
    <w:abstractNumId w:val="9"/>
  </w:num>
  <w:num w:numId="22">
    <w:abstractNumId w:val="11"/>
  </w:num>
  <w:num w:numId="23">
    <w:abstractNumId w:val="21"/>
  </w:num>
  <w:num w:numId="24">
    <w:abstractNumId w:val="8"/>
  </w:num>
  <w:num w:numId="25">
    <w:abstractNumId w:val="10"/>
  </w:num>
  <w:num w:numId="26">
    <w:abstractNumId w:val="2"/>
  </w:num>
  <w:num w:numId="27">
    <w:abstractNumId w:val="16"/>
  </w:num>
  <w:num w:numId="28">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intFractionalCharacterWidth/>
  <w:activeWritingStyle w:appName="MSWord" w:lang="en-US" w:vendorID="64" w:dllVersion="131078" w:nlCheck="1" w:checkStyle="0"/>
  <w:proofState w:spelling="clean" w:grammar="clean"/>
  <w:defaultTabStop w:val="720"/>
  <w:hyphenationZone w:val="950"/>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17E"/>
    <w:rsid w:val="00005810"/>
    <w:rsid w:val="00013F17"/>
    <w:rsid w:val="000145ED"/>
    <w:rsid w:val="0001737E"/>
    <w:rsid w:val="00031411"/>
    <w:rsid w:val="000413D5"/>
    <w:rsid w:val="00053F89"/>
    <w:rsid w:val="000618CD"/>
    <w:rsid w:val="00064A2E"/>
    <w:rsid w:val="0007113A"/>
    <w:rsid w:val="00072ECB"/>
    <w:rsid w:val="00074ECE"/>
    <w:rsid w:val="00081D02"/>
    <w:rsid w:val="00087689"/>
    <w:rsid w:val="00090FAB"/>
    <w:rsid w:val="00093E3A"/>
    <w:rsid w:val="00094AAE"/>
    <w:rsid w:val="00095A41"/>
    <w:rsid w:val="000A2831"/>
    <w:rsid w:val="000C2A56"/>
    <w:rsid w:val="000C560A"/>
    <w:rsid w:val="000D06BB"/>
    <w:rsid w:val="000D36C4"/>
    <w:rsid w:val="000D4512"/>
    <w:rsid w:val="000D5EA7"/>
    <w:rsid w:val="000E096A"/>
    <w:rsid w:val="000E2411"/>
    <w:rsid w:val="000F09A7"/>
    <w:rsid w:val="000F3E60"/>
    <w:rsid w:val="000F7AB8"/>
    <w:rsid w:val="00102569"/>
    <w:rsid w:val="00102B88"/>
    <w:rsid w:val="00103174"/>
    <w:rsid w:val="00112BAB"/>
    <w:rsid w:val="00114E6A"/>
    <w:rsid w:val="001237FE"/>
    <w:rsid w:val="001277CC"/>
    <w:rsid w:val="00127DF3"/>
    <w:rsid w:val="001357E9"/>
    <w:rsid w:val="00140C9C"/>
    <w:rsid w:val="0014414D"/>
    <w:rsid w:val="0015074F"/>
    <w:rsid w:val="00151484"/>
    <w:rsid w:val="001629CB"/>
    <w:rsid w:val="001644E7"/>
    <w:rsid w:val="00170747"/>
    <w:rsid w:val="00180CF3"/>
    <w:rsid w:val="00181B8B"/>
    <w:rsid w:val="00182C27"/>
    <w:rsid w:val="00194FC6"/>
    <w:rsid w:val="001962B6"/>
    <w:rsid w:val="001A19C6"/>
    <w:rsid w:val="001A1D07"/>
    <w:rsid w:val="001A476E"/>
    <w:rsid w:val="001B0165"/>
    <w:rsid w:val="001B2CC4"/>
    <w:rsid w:val="001B4F6C"/>
    <w:rsid w:val="001C2290"/>
    <w:rsid w:val="001C4D3C"/>
    <w:rsid w:val="001D01E5"/>
    <w:rsid w:val="001E1C35"/>
    <w:rsid w:val="001E3A9D"/>
    <w:rsid w:val="001E4A9A"/>
    <w:rsid w:val="001F5E4A"/>
    <w:rsid w:val="001F69CE"/>
    <w:rsid w:val="00204B7D"/>
    <w:rsid w:val="00204EB2"/>
    <w:rsid w:val="0020587F"/>
    <w:rsid w:val="00212703"/>
    <w:rsid w:val="00224DD3"/>
    <w:rsid w:val="0022657F"/>
    <w:rsid w:val="00230515"/>
    <w:rsid w:val="00232209"/>
    <w:rsid w:val="0023388A"/>
    <w:rsid w:val="0023618C"/>
    <w:rsid w:val="002378DB"/>
    <w:rsid w:val="002414D7"/>
    <w:rsid w:val="00242066"/>
    <w:rsid w:val="00251372"/>
    <w:rsid w:val="00252564"/>
    <w:rsid w:val="00253099"/>
    <w:rsid w:val="00253C02"/>
    <w:rsid w:val="00253FA4"/>
    <w:rsid w:val="00255A04"/>
    <w:rsid w:val="002613DB"/>
    <w:rsid w:val="002620EC"/>
    <w:rsid w:val="00265574"/>
    <w:rsid w:val="00266755"/>
    <w:rsid w:val="002809D1"/>
    <w:rsid w:val="002963CC"/>
    <w:rsid w:val="00296D3A"/>
    <w:rsid w:val="002A13E3"/>
    <w:rsid w:val="002B254B"/>
    <w:rsid w:val="002B3204"/>
    <w:rsid w:val="002B36AA"/>
    <w:rsid w:val="002B3B6C"/>
    <w:rsid w:val="002B50D8"/>
    <w:rsid w:val="002B5810"/>
    <w:rsid w:val="002C1797"/>
    <w:rsid w:val="002C2AD4"/>
    <w:rsid w:val="002F09D8"/>
    <w:rsid w:val="002F663B"/>
    <w:rsid w:val="0030181E"/>
    <w:rsid w:val="00302E30"/>
    <w:rsid w:val="00306C8B"/>
    <w:rsid w:val="00312E20"/>
    <w:rsid w:val="00315AFB"/>
    <w:rsid w:val="00315CCF"/>
    <w:rsid w:val="00325465"/>
    <w:rsid w:val="00325818"/>
    <w:rsid w:val="00325B6F"/>
    <w:rsid w:val="00330147"/>
    <w:rsid w:val="003309E2"/>
    <w:rsid w:val="00331E42"/>
    <w:rsid w:val="003338FF"/>
    <w:rsid w:val="003405A1"/>
    <w:rsid w:val="003425D8"/>
    <w:rsid w:val="00344130"/>
    <w:rsid w:val="003460F2"/>
    <w:rsid w:val="00346E08"/>
    <w:rsid w:val="00360848"/>
    <w:rsid w:val="00363821"/>
    <w:rsid w:val="00364A47"/>
    <w:rsid w:val="0036619A"/>
    <w:rsid w:val="00370DD8"/>
    <w:rsid w:val="00374EB2"/>
    <w:rsid w:val="00375981"/>
    <w:rsid w:val="00377E27"/>
    <w:rsid w:val="00385213"/>
    <w:rsid w:val="0039005C"/>
    <w:rsid w:val="00391EF2"/>
    <w:rsid w:val="003A11BC"/>
    <w:rsid w:val="003A2E50"/>
    <w:rsid w:val="003A6788"/>
    <w:rsid w:val="003A7943"/>
    <w:rsid w:val="003B3B57"/>
    <w:rsid w:val="003B535D"/>
    <w:rsid w:val="003C5623"/>
    <w:rsid w:val="003D5C67"/>
    <w:rsid w:val="003F01C7"/>
    <w:rsid w:val="003F548B"/>
    <w:rsid w:val="00412564"/>
    <w:rsid w:val="004128A1"/>
    <w:rsid w:val="004229F2"/>
    <w:rsid w:val="004246E0"/>
    <w:rsid w:val="00432537"/>
    <w:rsid w:val="0043754A"/>
    <w:rsid w:val="004401FE"/>
    <w:rsid w:val="00445744"/>
    <w:rsid w:val="004473AA"/>
    <w:rsid w:val="00460F4E"/>
    <w:rsid w:val="00471E15"/>
    <w:rsid w:val="0047404F"/>
    <w:rsid w:val="00474096"/>
    <w:rsid w:val="004743F8"/>
    <w:rsid w:val="00474807"/>
    <w:rsid w:val="00485D08"/>
    <w:rsid w:val="0049460D"/>
    <w:rsid w:val="004A00A8"/>
    <w:rsid w:val="004A2FC4"/>
    <w:rsid w:val="004B0B82"/>
    <w:rsid w:val="004B6065"/>
    <w:rsid w:val="004C170C"/>
    <w:rsid w:val="004D2C4E"/>
    <w:rsid w:val="004D2C99"/>
    <w:rsid w:val="004E275F"/>
    <w:rsid w:val="004E5707"/>
    <w:rsid w:val="004F13F6"/>
    <w:rsid w:val="004F35D4"/>
    <w:rsid w:val="00504262"/>
    <w:rsid w:val="0050457F"/>
    <w:rsid w:val="005050D9"/>
    <w:rsid w:val="0050732C"/>
    <w:rsid w:val="00512203"/>
    <w:rsid w:val="0052267F"/>
    <w:rsid w:val="005273CF"/>
    <w:rsid w:val="00530411"/>
    <w:rsid w:val="0053046B"/>
    <w:rsid w:val="00534E8A"/>
    <w:rsid w:val="00536BE0"/>
    <w:rsid w:val="00541399"/>
    <w:rsid w:val="00545996"/>
    <w:rsid w:val="00552E63"/>
    <w:rsid w:val="00555907"/>
    <w:rsid w:val="005563BA"/>
    <w:rsid w:val="00563CD8"/>
    <w:rsid w:val="00566B71"/>
    <w:rsid w:val="00566BD9"/>
    <w:rsid w:val="00570377"/>
    <w:rsid w:val="0058375C"/>
    <w:rsid w:val="00585D21"/>
    <w:rsid w:val="005937D0"/>
    <w:rsid w:val="00595D8A"/>
    <w:rsid w:val="005A2128"/>
    <w:rsid w:val="005A302D"/>
    <w:rsid w:val="005A728B"/>
    <w:rsid w:val="005B067B"/>
    <w:rsid w:val="005B10E9"/>
    <w:rsid w:val="005B124C"/>
    <w:rsid w:val="005B3A66"/>
    <w:rsid w:val="005D009B"/>
    <w:rsid w:val="005D2E0B"/>
    <w:rsid w:val="005E10A5"/>
    <w:rsid w:val="005E1254"/>
    <w:rsid w:val="005E5852"/>
    <w:rsid w:val="005F210F"/>
    <w:rsid w:val="005F405D"/>
    <w:rsid w:val="005F5A86"/>
    <w:rsid w:val="005F5B4E"/>
    <w:rsid w:val="006061DA"/>
    <w:rsid w:val="0060794F"/>
    <w:rsid w:val="00607FF5"/>
    <w:rsid w:val="0061197E"/>
    <w:rsid w:val="006307E6"/>
    <w:rsid w:val="006317CE"/>
    <w:rsid w:val="00643536"/>
    <w:rsid w:val="00646A4C"/>
    <w:rsid w:val="0064723E"/>
    <w:rsid w:val="00650504"/>
    <w:rsid w:val="0065606F"/>
    <w:rsid w:val="00663BA1"/>
    <w:rsid w:val="00664B09"/>
    <w:rsid w:val="006763D7"/>
    <w:rsid w:val="006768C0"/>
    <w:rsid w:val="0068077A"/>
    <w:rsid w:val="00690CAD"/>
    <w:rsid w:val="00692502"/>
    <w:rsid w:val="006950D8"/>
    <w:rsid w:val="006A1AC9"/>
    <w:rsid w:val="006A7368"/>
    <w:rsid w:val="006B0D07"/>
    <w:rsid w:val="006D5E93"/>
    <w:rsid w:val="006E2666"/>
    <w:rsid w:val="006F4E32"/>
    <w:rsid w:val="006F6F46"/>
    <w:rsid w:val="00704B54"/>
    <w:rsid w:val="00704CEE"/>
    <w:rsid w:val="00706A9E"/>
    <w:rsid w:val="00707F89"/>
    <w:rsid w:val="007178D7"/>
    <w:rsid w:val="007210FA"/>
    <w:rsid w:val="007241DD"/>
    <w:rsid w:val="007273F9"/>
    <w:rsid w:val="00727AF4"/>
    <w:rsid w:val="007323CE"/>
    <w:rsid w:val="0073388F"/>
    <w:rsid w:val="00733AD2"/>
    <w:rsid w:val="00737B0F"/>
    <w:rsid w:val="00744C80"/>
    <w:rsid w:val="00762115"/>
    <w:rsid w:val="00762B21"/>
    <w:rsid w:val="007634D0"/>
    <w:rsid w:val="0076380B"/>
    <w:rsid w:val="007642E4"/>
    <w:rsid w:val="00771996"/>
    <w:rsid w:val="00776DCD"/>
    <w:rsid w:val="007828EA"/>
    <w:rsid w:val="0078463A"/>
    <w:rsid w:val="007976B4"/>
    <w:rsid w:val="007A3856"/>
    <w:rsid w:val="007B3656"/>
    <w:rsid w:val="007B3813"/>
    <w:rsid w:val="007C3FBD"/>
    <w:rsid w:val="007E43B9"/>
    <w:rsid w:val="007E7E43"/>
    <w:rsid w:val="007F25E1"/>
    <w:rsid w:val="007F765A"/>
    <w:rsid w:val="0080459D"/>
    <w:rsid w:val="00817FD0"/>
    <w:rsid w:val="008348AE"/>
    <w:rsid w:val="00847686"/>
    <w:rsid w:val="00854E2B"/>
    <w:rsid w:val="00857DAB"/>
    <w:rsid w:val="00864940"/>
    <w:rsid w:val="008744C3"/>
    <w:rsid w:val="00875503"/>
    <w:rsid w:val="008838A2"/>
    <w:rsid w:val="00891148"/>
    <w:rsid w:val="008969F6"/>
    <w:rsid w:val="008A5304"/>
    <w:rsid w:val="008A658A"/>
    <w:rsid w:val="008A68B4"/>
    <w:rsid w:val="008B3FDB"/>
    <w:rsid w:val="008B591A"/>
    <w:rsid w:val="008B77BA"/>
    <w:rsid w:val="008C2903"/>
    <w:rsid w:val="008D22CC"/>
    <w:rsid w:val="008D3B56"/>
    <w:rsid w:val="008D4089"/>
    <w:rsid w:val="008D67E4"/>
    <w:rsid w:val="008E2C9E"/>
    <w:rsid w:val="008E2D6F"/>
    <w:rsid w:val="008E3403"/>
    <w:rsid w:val="008E4A9E"/>
    <w:rsid w:val="008E61EF"/>
    <w:rsid w:val="008F0775"/>
    <w:rsid w:val="008F11FB"/>
    <w:rsid w:val="008F1A53"/>
    <w:rsid w:val="0090372B"/>
    <w:rsid w:val="00904AEC"/>
    <w:rsid w:val="009127A7"/>
    <w:rsid w:val="00913F03"/>
    <w:rsid w:val="009160D5"/>
    <w:rsid w:val="00924097"/>
    <w:rsid w:val="009308FC"/>
    <w:rsid w:val="009353F1"/>
    <w:rsid w:val="00945D3D"/>
    <w:rsid w:val="009460D0"/>
    <w:rsid w:val="00947162"/>
    <w:rsid w:val="00950C8C"/>
    <w:rsid w:val="00955985"/>
    <w:rsid w:val="009573D9"/>
    <w:rsid w:val="00961FD9"/>
    <w:rsid w:val="00966AF0"/>
    <w:rsid w:val="00966BF9"/>
    <w:rsid w:val="009710E9"/>
    <w:rsid w:val="00982BB6"/>
    <w:rsid w:val="009864C3"/>
    <w:rsid w:val="00990598"/>
    <w:rsid w:val="00992C1F"/>
    <w:rsid w:val="009A1707"/>
    <w:rsid w:val="009A1CE0"/>
    <w:rsid w:val="009A1FF1"/>
    <w:rsid w:val="009A3100"/>
    <w:rsid w:val="009A55B8"/>
    <w:rsid w:val="009A60D2"/>
    <w:rsid w:val="009A6F55"/>
    <w:rsid w:val="009B03CD"/>
    <w:rsid w:val="009B5ADC"/>
    <w:rsid w:val="009C5510"/>
    <w:rsid w:val="009C7A3C"/>
    <w:rsid w:val="009D1128"/>
    <w:rsid w:val="009D2DC3"/>
    <w:rsid w:val="009D41CD"/>
    <w:rsid w:val="009E7853"/>
    <w:rsid w:val="009F2E47"/>
    <w:rsid w:val="00A23C23"/>
    <w:rsid w:val="00A2441F"/>
    <w:rsid w:val="00A279AB"/>
    <w:rsid w:val="00A35F3D"/>
    <w:rsid w:val="00A37B34"/>
    <w:rsid w:val="00A407B7"/>
    <w:rsid w:val="00A42E98"/>
    <w:rsid w:val="00A44163"/>
    <w:rsid w:val="00A45032"/>
    <w:rsid w:val="00A46644"/>
    <w:rsid w:val="00A5238A"/>
    <w:rsid w:val="00A52A81"/>
    <w:rsid w:val="00A54806"/>
    <w:rsid w:val="00A60CC7"/>
    <w:rsid w:val="00A91387"/>
    <w:rsid w:val="00AA008E"/>
    <w:rsid w:val="00AA34E6"/>
    <w:rsid w:val="00AA3EF4"/>
    <w:rsid w:val="00AB2DF5"/>
    <w:rsid w:val="00AB543A"/>
    <w:rsid w:val="00AB67B4"/>
    <w:rsid w:val="00AC5C05"/>
    <w:rsid w:val="00AE2A8A"/>
    <w:rsid w:val="00AE7DC1"/>
    <w:rsid w:val="00AF1B4F"/>
    <w:rsid w:val="00AF5223"/>
    <w:rsid w:val="00AF61A3"/>
    <w:rsid w:val="00AF7474"/>
    <w:rsid w:val="00AF7F39"/>
    <w:rsid w:val="00B1040E"/>
    <w:rsid w:val="00B10F3A"/>
    <w:rsid w:val="00B134B8"/>
    <w:rsid w:val="00B21A71"/>
    <w:rsid w:val="00B220DF"/>
    <w:rsid w:val="00B31F20"/>
    <w:rsid w:val="00B339F3"/>
    <w:rsid w:val="00B34A9F"/>
    <w:rsid w:val="00B35A3C"/>
    <w:rsid w:val="00B36054"/>
    <w:rsid w:val="00B459F2"/>
    <w:rsid w:val="00B51890"/>
    <w:rsid w:val="00B522C3"/>
    <w:rsid w:val="00B525F7"/>
    <w:rsid w:val="00B60070"/>
    <w:rsid w:val="00B6194F"/>
    <w:rsid w:val="00B61F85"/>
    <w:rsid w:val="00B6360C"/>
    <w:rsid w:val="00B679F4"/>
    <w:rsid w:val="00B67E5E"/>
    <w:rsid w:val="00B70A09"/>
    <w:rsid w:val="00B71A25"/>
    <w:rsid w:val="00B76656"/>
    <w:rsid w:val="00B77789"/>
    <w:rsid w:val="00B822A5"/>
    <w:rsid w:val="00B84ABA"/>
    <w:rsid w:val="00B860DA"/>
    <w:rsid w:val="00B86700"/>
    <w:rsid w:val="00B91F81"/>
    <w:rsid w:val="00B94E83"/>
    <w:rsid w:val="00B965FF"/>
    <w:rsid w:val="00BA737B"/>
    <w:rsid w:val="00BA7F1A"/>
    <w:rsid w:val="00BB354F"/>
    <w:rsid w:val="00BB3C8C"/>
    <w:rsid w:val="00BB6584"/>
    <w:rsid w:val="00BC07BD"/>
    <w:rsid w:val="00BC505B"/>
    <w:rsid w:val="00BD208B"/>
    <w:rsid w:val="00BD377E"/>
    <w:rsid w:val="00BE0061"/>
    <w:rsid w:val="00BF02AD"/>
    <w:rsid w:val="00BF13EA"/>
    <w:rsid w:val="00BF28A9"/>
    <w:rsid w:val="00BF7A2F"/>
    <w:rsid w:val="00C023B1"/>
    <w:rsid w:val="00C04B1C"/>
    <w:rsid w:val="00C061CA"/>
    <w:rsid w:val="00C076DD"/>
    <w:rsid w:val="00C148EB"/>
    <w:rsid w:val="00C172A2"/>
    <w:rsid w:val="00C221C0"/>
    <w:rsid w:val="00C23EE5"/>
    <w:rsid w:val="00C2460F"/>
    <w:rsid w:val="00C2637A"/>
    <w:rsid w:val="00C3201F"/>
    <w:rsid w:val="00C3429E"/>
    <w:rsid w:val="00C448A1"/>
    <w:rsid w:val="00C455DE"/>
    <w:rsid w:val="00C50929"/>
    <w:rsid w:val="00C50D38"/>
    <w:rsid w:val="00C57DB8"/>
    <w:rsid w:val="00C6183B"/>
    <w:rsid w:val="00C63440"/>
    <w:rsid w:val="00C746C9"/>
    <w:rsid w:val="00C80447"/>
    <w:rsid w:val="00C809FC"/>
    <w:rsid w:val="00C81EC7"/>
    <w:rsid w:val="00C82C5D"/>
    <w:rsid w:val="00C84571"/>
    <w:rsid w:val="00C84DE3"/>
    <w:rsid w:val="00C91755"/>
    <w:rsid w:val="00C92B5A"/>
    <w:rsid w:val="00CA026B"/>
    <w:rsid w:val="00CA4044"/>
    <w:rsid w:val="00CB0F8D"/>
    <w:rsid w:val="00CC105D"/>
    <w:rsid w:val="00CC5EF5"/>
    <w:rsid w:val="00CD3E34"/>
    <w:rsid w:val="00CD58E4"/>
    <w:rsid w:val="00CD756B"/>
    <w:rsid w:val="00CE062E"/>
    <w:rsid w:val="00CE1686"/>
    <w:rsid w:val="00CE7CC6"/>
    <w:rsid w:val="00CF5DA6"/>
    <w:rsid w:val="00CF6381"/>
    <w:rsid w:val="00CF6EC1"/>
    <w:rsid w:val="00D01ACC"/>
    <w:rsid w:val="00D01EAB"/>
    <w:rsid w:val="00D044E8"/>
    <w:rsid w:val="00D0571D"/>
    <w:rsid w:val="00D114F0"/>
    <w:rsid w:val="00D15A52"/>
    <w:rsid w:val="00D15D60"/>
    <w:rsid w:val="00D17251"/>
    <w:rsid w:val="00D22F8E"/>
    <w:rsid w:val="00D26BC7"/>
    <w:rsid w:val="00D32701"/>
    <w:rsid w:val="00D360F2"/>
    <w:rsid w:val="00D4539C"/>
    <w:rsid w:val="00D5126F"/>
    <w:rsid w:val="00D57CCF"/>
    <w:rsid w:val="00D60C1F"/>
    <w:rsid w:val="00D63C15"/>
    <w:rsid w:val="00D64CBB"/>
    <w:rsid w:val="00D66F20"/>
    <w:rsid w:val="00D676BF"/>
    <w:rsid w:val="00D705F7"/>
    <w:rsid w:val="00D759D4"/>
    <w:rsid w:val="00D76117"/>
    <w:rsid w:val="00D80E9E"/>
    <w:rsid w:val="00D84C66"/>
    <w:rsid w:val="00D87462"/>
    <w:rsid w:val="00D92E35"/>
    <w:rsid w:val="00D96802"/>
    <w:rsid w:val="00D972DC"/>
    <w:rsid w:val="00DA7503"/>
    <w:rsid w:val="00DB377E"/>
    <w:rsid w:val="00DB3AF3"/>
    <w:rsid w:val="00DB5445"/>
    <w:rsid w:val="00DC4162"/>
    <w:rsid w:val="00DC52DD"/>
    <w:rsid w:val="00DD59AB"/>
    <w:rsid w:val="00DD6169"/>
    <w:rsid w:val="00DE12F2"/>
    <w:rsid w:val="00DE2EAA"/>
    <w:rsid w:val="00DE3103"/>
    <w:rsid w:val="00DF25D8"/>
    <w:rsid w:val="00DF5566"/>
    <w:rsid w:val="00E15526"/>
    <w:rsid w:val="00E248D0"/>
    <w:rsid w:val="00E25098"/>
    <w:rsid w:val="00E31246"/>
    <w:rsid w:val="00E344C0"/>
    <w:rsid w:val="00E34D06"/>
    <w:rsid w:val="00E4554E"/>
    <w:rsid w:val="00E51A9D"/>
    <w:rsid w:val="00E523B9"/>
    <w:rsid w:val="00E5762B"/>
    <w:rsid w:val="00E62039"/>
    <w:rsid w:val="00E666FD"/>
    <w:rsid w:val="00E708CE"/>
    <w:rsid w:val="00E71CE1"/>
    <w:rsid w:val="00E7217E"/>
    <w:rsid w:val="00E74148"/>
    <w:rsid w:val="00E838B1"/>
    <w:rsid w:val="00E8565D"/>
    <w:rsid w:val="00E86DD5"/>
    <w:rsid w:val="00E94A52"/>
    <w:rsid w:val="00E95D2D"/>
    <w:rsid w:val="00EA3E81"/>
    <w:rsid w:val="00EA7276"/>
    <w:rsid w:val="00EB0B1B"/>
    <w:rsid w:val="00EB2D16"/>
    <w:rsid w:val="00EB5EE5"/>
    <w:rsid w:val="00EB6DAE"/>
    <w:rsid w:val="00EC1601"/>
    <w:rsid w:val="00EC45A0"/>
    <w:rsid w:val="00EC49A9"/>
    <w:rsid w:val="00EC7475"/>
    <w:rsid w:val="00ED0DBB"/>
    <w:rsid w:val="00ED6308"/>
    <w:rsid w:val="00EE3284"/>
    <w:rsid w:val="00EE5427"/>
    <w:rsid w:val="00EE588D"/>
    <w:rsid w:val="00EF1C6F"/>
    <w:rsid w:val="00EF7A74"/>
    <w:rsid w:val="00F021D0"/>
    <w:rsid w:val="00F04A0A"/>
    <w:rsid w:val="00F0777E"/>
    <w:rsid w:val="00F151E0"/>
    <w:rsid w:val="00F17D1E"/>
    <w:rsid w:val="00F21135"/>
    <w:rsid w:val="00F349B4"/>
    <w:rsid w:val="00F349CD"/>
    <w:rsid w:val="00F44291"/>
    <w:rsid w:val="00F60488"/>
    <w:rsid w:val="00F6129A"/>
    <w:rsid w:val="00F62449"/>
    <w:rsid w:val="00F709E6"/>
    <w:rsid w:val="00F92459"/>
    <w:rsid w:val="00F928A4"/>
    <w:rsid w:val="00F92CC6"/>
    <w:rsid w:val="00F95476"/>
    <w:rsid w:val="00FA511D"/>
    <w:rsid w:val="00FA6062"/>
    <w:rsid w:val="00FB012D"/>
    <w:rsid w:val="00FB4172"/>
    <w:rsid w:val="00FB5F62"/>
    <w:rsid w:val="00FB7E10"/>
    <w:rsid w:val="00FC23EE"/>
    <w:rsid w:val="00FD1003"/>
    <w:rsid w:val="00FD2A00"/>
    <w:rsid w:val="00FD4D1A"/>
    <w:rsid w:val="00FD5CEF"/>
    <w:rsid w:val="00FE0AD1"/>
    <w:rsid w:val="00FE337B"/>
    <w:rsid w:val="00FF34AE"/>
    <w:rsid w:val="00FF79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4"/>
    <o:shapelayout v:ext="edit">
      <o:idmap v:ext="edit" data="1"/>
    </o:shapelayout>
  </w:shapeDefaults>
  <w:decimalSymbol w:val="."/>
  <w:listSeparator w:val=","/>
  <w14:docId w14:val="31F95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pPr>
        <w:spacing w:after="120"/>
        <w:ind w:left="288"/>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ourier" w:hAnsi="Courier"/>
      <w:sz w:val="24"/>
    </w:rPr>
  </w:style>
  <w:style w:type="paragraph" w:styleId="Heading1">
    <w:name w:val="heading 1"/>
    <w:basedOn w:val="Normal"/>
    <w:next w:val="Normal"/>
    <w:link w:val="Heading1Char"/>
    <w:uiPriority w:val="9"/>
    <w:qFormat/>
    <w:rsid w:val="002A13E3"/>
    <w:pPr>
      <w:keepNext/>
      <w:keepLines/>
      <w:spacing w:before="480"/>
      <w:outlineLvl w:val="0"/>
    </w:pPr>
    <w:rPr>
      <w:rFonts w:ascii="Tahoma" w:eastAsiaTheme="majorEastAsia" w:hAnsi="Tahoma" w:cs="Tahoma"/>
      <w:b/>
      <w:bCs/>
      <w:color w:val="4BACC6" w:themeColor="accent5"/>
      <w:sz w:val="28"/>
      <w:szCs w:val="28"/>
    </w:rPr>
  </w:style>
  <w:style w:type="paragraph" w:styleId="Heading2">
    <w:name w:val="heading 2"/>
    <w:basedOn w:val="Normal"/>
    <w:next w:val="Normal"/>
    <w:link w:val="Heading2Char"/>
    <w:uiPriority w:val="9"/>
    <w:unhideWhenUsed/>
    <w:qFormat/>
    <w:rsid w:val="002A13E3"/>
    <w:pPr>
      <w:keepNext/>
      <w:keepLines/>
      <w:spacing w:before="200" w:after="0"/>
      <w:outlineLvl w:val="1"/>
    </w:pPr>
    <w:rPr>
      <w:rFonts w:ascii="Tahoma" w:eastAsiaTheme="majorEastAsia" w:hAnsi="Tahoma" w:cstheme="majorBidi"/>
      <w:b/>
      <w:bCs/>
      <w:color w:val="0000FF"/>
      <w:sz w:val="22"/>
      <w:szCs w:val="26"/>
    </w:rPr>
  </w:style>
  <w:style w:type="paragraph" w:styleId="Heading3">
    <w:name w:val="heading 3"/>
    <w:basedOn w:val="Normal"/>
    <w:next w:val="Normal"/>
    <w:link w:val="Heading3Char"/>
    <w:uiPriority w:val="9"/>
    <w:unhideWhenUsed/>
    <w:qFormat/>
    <w:rsid w:val="002A13E3"/>
    <w:pPr>
      <w:keepNext/>
      <w:keepLines/>
      <w:spacing w:before="200" w:after="0"/>
      <w:outlineLvl w:val="2"/>
    </w:pPr>
    <w:rPr>
      <w:rFonts w:ascii="Tahoma" w:eastAsiaTheme="majorEastAsia" w:hAnsi="Tahoma" w:cs="Tahoma"/>
      <w:bCs/>
      <w:i/>
      <w:color w:val="3366FF"/>
      <w:sz w:val="22"/>
      <w:szCs w:val="22"/>
    </w:rPr>
  </w:style>
  <w:style w:type="paragraph" w:styleId="Heading4">
    <w:name w:val="heading 4"/>
    <w:basedOn w:val="Normal"/>
    <w:next w:val="Normal"/>
    <w:link w:val="Heading4Char"/>
    <w:uiPriority w:val="9"/>
    <w:unhideWhenUsed/>
    <w:qFormat/>
    <w:rsid w:val="00FD100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pPr>
      <w:pBdr>
        <w:between w:val="double" w:sz="6" w:space="0" w:color="auto"/>
      </w:pBdr>
      <w:spacing w:after="0"/>
      <w:ind w:left="1440"/>
    </w:pPr>
    <w:rPr>
      <w:rFonts w:asciiTheme="minorHAnsi" w:hAnsiTheme="minorHAnsi"/>
      <w:sz w:val="20"/>
    </w:rPr>
  </w:style>
  <w:style w:type="paragraph" w:styleId="TOC7">
    <w:name w:val="toc 7"/>
    <w:basedOn w:val="Normal"/>
    <w:next w:val="Normal"/>
    <w:semiHidden/>
    <w:pPr>
      <w:pBdr>
        <w:between w:val="double" w:sz="6" w:space="0" w:color="auto"/>
      </w:pBdr>
      <w:spacing w:after="0"/>
      <w:ind w:left="1200"/>
    </w:pPr>
    <w:rPr>
      <w:rFonts w:asciiTheme="minorHAnsi" w:hAnsiTheme="minorHAnsi"/>
      <w:sz w:val="20"/>
    </w:rPr>
  </w:style>
  <w:style w:type="paragraph" w:styleId="TOC6">
    <w:name w:val="toc 6"/>
    <w:basedOn w:val="Normal"/>
    <w:next w:val="Normal"/>
    <w:semiHidden/>
    <w:pPr>
      <w:pBdr>
        <w:between w:val="double" w:sz="6" w:space="0" w:color="auto"/>
      </w:pBdr>
      <w:spacing w:after="0"/>
      <w:ind w:left="960"/>
    </w:pPr>
    <w:rPr>
      <w:rFonts w:asciiTheme="minorHAnsi" w:hAnsiTheme="minorHAnsi"/>
      <w:sz w:val="20"/>
    </w:rPr>
  </w:style>
  <w:style w:type="paragraph" w:styleId="TOC5">
    <w:name w:val="toc 5"/>
    <w:basedOn w:val="Normal"/>
    <w:next w:val="Normal"/>
    <w:semiHidden/>
    <w:pPr>
      <w:pBdr>
        <w:between w:val="double" w:sz="6" w:space="0" w:color="auto"/>
      </w:pBdr>
      <w:spacing w:after="0"/>
      <w:ind w:left="720"/>
    </w:pPr>
    <w:rPr>
      <w:rFonts w:asciiTheme="minorHAnsi" w:hAnsiTheme="minorHAnsi"/>
      <w:sz w:val="20"/>
    </w:rPr>
  </w:style>
  <w:style w:type="paragraph" w:styleId="TOC4">
    <w:name w:val="toc 4"/>
    <w:basedOn w:val="Normal"/>
    <w:next w:val="Normal"/>
    <w:semiHidden/>
    <w:pPr>
      <w:pBdr>
        <w:between w:val="double" w:sz="6" w:space="0" w:color="auto"/>
      </w:pBdr>
      <w:spacing w:after="0"/>
      <w:ind w:left="480"/>
    </w:pPr>
    <w:rPr>
      <w:rFonts w:asciiTheme="minorHAnsi" w:hAnsiTheme="minorHAnsi"/>
      <w:sz w:val="20"/>
    </w:rPr>
  </w:style>
  <w:style w:type="paragraph" w:styleId="TOC3">
    <w:name w:val="toc 3"/>
    <w:basedOn w:val="Normal"/>
    <w:next w:val="Normal"/>
    <w:uiPriority w:val="39"/>
    <w:pPr>
      <w:spacing w:after="0"/>
      <w:ind w:left="240"/>
    </w:pPr>
    <w:rPr>
      <w:rFonts w:asciiTheme="minorHAnsi" w:hAnsiTheme="minorHAnsi"/>
      <w:i/>
      <w:sz w:val="22"/>
      <w:szCs w:val="22"/>
    </w:rPr>
  </w:style>
  <w:style w:type="paragraph" w:styleId="TOC2">
    <w:name w:val="toc 2"/>
    <w:basedOn w:val="Normal"/>
    <w:next w:val="Normal"/>
    <w:uiPriority w:val="39"/>
    <w:pPr>
      <w:spacing w:after="0"/>
      <w:ind w:left="0"/>
    </w:pPr>
    <w:rPr>
      <w:rFonts w:asciiTheme="minorHAnsi" w:hAnsiTheme="minorHAnsi"/>
      <w:sz w:val="22"/>
      <w:szCs w:val="22"/>
    </w:rPr>
  </w:style>
  <w:style w:type="paragraph" w:styleId="TOC1">
    <w:name w:val="toc 1"/>
    <w:basedOn w:val="Normal"/>
    <w:next w:val="Normal"/>
    <w:uiPriority w:val="39"/>
    <w:pPr>
      <w:spacing w:before="120" w:after="0"/>
      <w:ind w:left="0"/>
    </w:pPr>
    <w:rPr>
      <w:rFonts w:asciiTheme="majorHAnsi" w:hAnsiTheme="majorHAnsi"/>
      <w:b/>
      <w:color w:val="548DD4"/>
      <w:szCs w:val="24"/>
    </w:rPr>
  </w:style>
  <w:style w:type="paragraph" w:styleId="Index2">
    <w:name w:val="index 2"/>
    <w:basedOn w:val="Normal"/>
    <w:next w:val="Normal"/>
    <w:semiHidden/>
    <w:pPr>
      <w:tabs>
        <w:tab w:val="left" w:leader="dot" w:pos="9000"/>
        <w:tab w:val="right" w:pos="9360"/>
      </w:tabs>
      <w:ind w:left="1440" w:right="720" w:hanging="720"/>
    </w:pPr>
  </w:style>
  <w:style w:type="paragraph" w:styleId="Index1">
    <w:name w:val="index 1"/>
    <w:basedOn w:val="Normal"/>
    <w:next w:val="Normal"/>
    <w:semiHidden/>
    <w:pPr>
      <w:tabs>
        <w:tab w:val="left" w:leader="dot" w:pos="9000"/>
        <w:tab w:val="right" w:pos="9360"/>
      </w:tabs>
      <w:ind w:left="1440" w:right="720" w:hanging="1440"/>
    </w:pPr>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pPr>
      <w:tabs>
        <w:tab w:val="center" w:pos="4320"/>
        <w:tab w:val="right" w:pos="8640"/>
      </w:tabs>
    </w:pPr>
  </w:style>
  <w:style w:type="paragraph" w:customStyle="1" w:styleId="RightPar1">
    <w:name w:val="Right Par 1"/>
    <w:pPr>
      <w:tabs>
        <w:tab w:val="left" w:pos="-720"/>
        <w:tab w:val="left" w:pos="0"/>
        <w:tab w:val="decimal" w:pos="720"/>
      </w:tabs>
      <w:overflowPunct w:val="0"/>
      <w:autoSpaceDE w:val="0"/>
      <w:autoSpaceDN w:val="0"/>
      <w:adjustRightInd w:val="0"/>
      <w:ind w:left="720" w:hanging="432"/>
      <w:textAlignment w:val="baseline"/>
    </w:pPr>
    <w:rPr>
      <w:rFonts w:ascii="Courier" w:hAnsi="Courier"/>
      <w:sz w:val="24"/>
    </w:rPr>
  </w:style>
  <w:style w:type="paragraph" w:customStyle="1" w:styleId="RightPar2">
    <w:name w:val="Right Par 2"/>
    <w:pPr>
      <w:tabs>
        <w:tab w:val="left" w:pos="-720"/>
        <w:tab w:val="left" w:pos="0"/>
        <w:tab w:val="left" w:pos="720"/>
        <w:tab w:val="decimal" w:pos="1440"/>
      </w:tabs>
      <w:overflowPunct w:val="0"/>
      <w:autoSpaceDE w:val="0"/>
      <w:autoSpaceDN w:val="0"/>
      <w:adjustRightInd w:val="0"/>
      <w:ind w:left="1440" w:hanging="432"/>
      <w:textAlignment w:val="baseline"/>
    </w:pPr>
    <w:rPr>
      <w:rFonts w:ascii="Courier" w:hAnsi="Courier"/>
      <w:sz w:val="24"/>
    </w:rPr>
  </w:style>
  <w:style w:type="paragraph" w:customStyle="1" w:styleId="RightPar3">
    <w:name w:val="Right Par 3"/>
    <w:pPr>
      <w:tabs>
        <w:tab w:val="left" w:pos="-720"/>
        <w:tab w:val="left" w:pos="0"/>
        <w:tab w:val="left" w:pos="720"/>
        <w:tab w:val="left" w:pos="1440"/>
        <w:tab w:val="decimal" w:pos="2160"/>
      </w:tabs>
      <w:overflowPunct w:val="0"/>
      <w:autoSpaceDE w:val="0"/>
      <w:autoSpaceDN w:val="0"/>
      <w:adjustRightInd w:val="0"/>
      <w:ind w:left="2160" w:hanging="432"/>
      <w:textAlignment w:val="baseline"/>
    </w:pPr>
    <w:rPr>
      <w:rFonts w:ascii="Courier" w:hAnsi="Courier"/>
      <w:sz w:val="24"/>
    </w:rPr>
  </w:style>
  <w:style w:type="paragraph" w:customStyle="1" w:styleId="RightPar4">
    <w:name w:val="Right Par 4"/>
    <w:pPr>
      <w:tabs>
        <w:tab w:val="left" w:pos="-720"/>
        <w:tab w:val="left" w:pos="0"/>
        <w:tab w:val="left" w:pos="720"/>
        <w:tab w:val="left" w:pos="1440"/>
        <w:tab w:val="left" w:pos="2160"/>
        <w:tab w:val="decimal" w:pos="2880"/>
      </w:tabs>
      <w:overflowPunct w:val="0"/>
      <w:autoSpaceDE w:val="0"/>
      <w:autoSpaceDN w:val="0"/>
      <w:adjustRightInd w:val="0"/>
      <w:ind w:left="2880" w:hanging="432"/>
      <w:textAlignment w:val="baseline"/>
    </w:pPr>
    <w:rPr>
      <w:rFonts w:ascii="Courier" w:hAnsi="Courier"/>
      <w:sz w:val="24"/>
    </w:rPr>
  </w:style>
  <w:style w:type="paragraph" w:customStyle="1" w:styleId="RightPar5">
    <w:name w:val="Right Par 5"/>
    <w:pPr>
      <w:tabs>
        <w:tab w:val="left" w:pos="-720"/>
        <w:tab w:val="left" w:pos="0"/>
        <w:tab w:val="left" w:pos="720"/>
        <w:tab w:val="left" w:pos="1440"/>
        <w:tab w:val="left" w:pos="2160"/>
        <w:tab w:val="left" w:pos="2880"/>
        <w:tab w:val="decimal" w:pos="3600"/>
      </w:tabs>
      <w:overflowPunct w:val="0"/>
      <w:autoSpaceDE w:val="0"/>
      <w:autoSpaceDN w:val="0"/>
      <w:adjustRightInd w:val="0"/>
      <w:ind w:left="3600" w:hanging="576"/>
      <w:textAlignment w:val="baseline"/>
    </w:pPr>
    <w:rPr>
      <w:rFonts w:ascii="Courier" w:hAnsi="Courier"/>
      <w:sz w:val="24"/>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overflowPunct w:val="0"/>
      <w:autoSpaceDE w:val="0"/>
      <w:autoSpaceDN w:val="0"/>
      <w:adjustRightInd w:val="0"/>
      <w:ind w:left="4320" w:hanging="576"/>
      <w:textAlignment w:val="baseline"/>
    </w:pPr>
    <w:rPr>
      <w:rFonts w:ascii="Courier" w:hAnsi="Courier"/>
      <w:sz w:val="24"/>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overflowPunct w:val="0"/>
      <w:autoSpaceDE w:val="0"/>
      <w:autoSpaceDN w:val="0"/>
      <w:adjustRightInd w:val="0"/>
      <w:ind w:left="5040" w:hanging="432"/>
      <w:textAlignment w:val="baseline"/>
    </w:pPr>
    <w:rPr>
      <w:rFonts w:ascii="Courier" w:hAnsi="Courier"/>
      <w:sz w:val="24"/>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overflowPunct w:val="0"/>
      <w:autoSpaceDE w:val="0"/>
      <w:autoSpaceDN w:val="0"/>
      <w:adjustRightInd w:val="0"/>
      <w:ind w:left="5760" w:hanging="432"/>
      <w:textAlignment w:val="baseline"/>
    </w:pPr>
    <w:rPr>
      <w:rFonts w:ascii="Courier" w:hAnsi="Courier"/>
      <w:sz w:val="24"/>
    </w:rPr>
  </w:style>
  <w:style w:type="paragraph" w:customStyle="1" w:styleId="Document1">
    <w:name w:val="Document 1"/>
    <w:pPr>
      <w:keepNext/>
      <w:keepLines/>
      <w:tabs>
        <w:tab w:val="left" w:pos="-720"/>
      </w:tabs>
      <w:overflowPunct w:val="0"/>
      <w:autoSpaceDE w:val="0"/>
      <w:autoSpaceDN w:val="0"/>
      <w:adjustRightInd w:val="0"/>
      <w:textAlignment w:val="baseline"/>
    </w:pPr>
    <w:rPr>
      <w:rFonts w:ascii="Courier" w:hAnsi="Courier"/>
      <w:sz w:val="24"/>
    </w:rPr>
  </w:style>
  <w:style w:type="paragraph" w:customStyle="1" w:styleId="Technical5">
    <w:name w:val="Technical 5"/>
    <w:pPr>
      <w:tabs>
        <w:tab w:val="left" w:pos="-720"/>
      </w:tabs>
      <w:overflowPunct w:val="0"/>
      <w:autoSpaceDE w:val="0"/>
      <w:autoSpaceDN w:val="0"/>
      <w:adjustRightInd w:val="0"/>
      <w:ind w:firstLine="720"/>
      <w:textAlignment w:val="baseline"/>
    </w:pPr>
    <w:rPr>
      <w:rFonts w:ascii="Courier" w:hAnsi="Courier"/>
      <w:b/>
      <w:sz w:val="24"/>
    </w:rPr>
  </w:style>
  <w:style w:type="paragraph" w:customStyle="1" w:styleId="Technical6">
    <w:name w:val="Technical 6"/>
    <w:pPr>
      <w:tabs>
        <w:tab w:val="left" w:pos="-720"/>
      </w:tabs>
      <w:overflowPunct w:val="0"/>
      <w:autoSpaceDE w:val="0"/>
      <w:autoSpaceDN w:val="0"/>
      <w:adjustRightInd w:val="0"/>
      <w:ind w:firstLine="720"/>
      <w:textAlignment w:val="baseline"/>
    </w:pPr>
    <w:rPr>
      <w:rFonts w:ascii="Courier" w:hAnsi="Courier"/>
      <w:b/>
      <w:sz w:val="24"/>
    </w:rPr>
  </w:style>
  <w:style w:type="paragraph" w:customStyle="1" w:styleId="Technical4">
    <w:name w:val="Technical 4"/>
    <w:pPr>
      <w:tabs>
        <w:tab w:val="left" w:pos="-720"/>
      </w:tabs>
      <w:overflowPunct w:val="0"/>
      <w:autoSpaceDE w:val="0"/>
      <w:autoSpaceDN w:val="0"/>
      <w:adjustRightInd w:val="0"/>
      <w:textAlignment w:val="baseline"/>
    </w:pPr>
    <w:rPr>
      <w:rFonts w:ascii="Courier" w:hAnsi="Courier"/>
      <w:b/>
      <w:sz w:val="24"/>
    </w:rPr>
  </w:style>
  <w:style w:type="paragraph" w:customStyle="1" w:styleId="Technical7">
    <w:name w:val="Technical 7"/>
    <w:pPr>
      <w:tabs>
        <w:tab w:val="left" w:pos="-720"/>
      </w:tabs>
      <w:overflowPunct w:val="0"/>
      <w:autoSpaceDE w:val="0"/>
      <w:autoSpaceDN w:val="0"/>
      <w:adjustRightInd w:val="0"/>
      <w:ind w:firstLine="720"/>
      <w:textAlignment w:val="baseline"/>
    </w:pPr>
    <w:rPr>
      <w:rFonts w:ascii="Courier" w:hAnsi="Courier"/>
      <w:b/>
      <w:sz w:val="24"/>
    </w:rPr>
  </w:style>
  <w:style w:type="paragraph" w:customStyle="1" w:styleId="Technical8">
    <w:name w:val="Technical 8"/>
    <w:pPr>
      <w:tabs>
        <w:tab w:val="left" w:pos="-720"/>
      </w:tabs>
      <w:overflowPunct w:val="0"/>
      <w:autoSpaceDE w:val="0"/>
      <w:autoSpaceDN w:val="0"/>
      <w:adjustRightInd w:val="0"/>
      <w:ind w:firstLine="720"/>
      <w:textAlignment w:val="baseline"/>
    </w:pPr>
    <w:rPr>
      <w:rFonts w:ascii="Courier" w:hAnsi="Courier"/>
      <w:b/>
      <w:sz w:val="24"/>
    </w:rPr>
  </w:style>
  <w:style w:type="paragraph" w:customStyle="1" w:styleId="Pleading">
    <w:name w:val="Pleading"/>
    <w:pPr>
      <w:tabs>
        <w:tab w:val="left" w:pos="-720"/>
      </w:tabs>
      <w:overflowPunct w:val="0"/>
      <w:autoSpaceDE w:val="0"/>
      <w:autoSpaceDN w:val="0"/>
      <w:adjustRightInd w:val="0"/>
      <w:spacing w:line="240" w:lineRule="exact"/>
      <w:textAlignment w:val="baseline"/>
    </w:pPr>
    <w:rPr>
      <w:rFonts w:ascii="Courier" w:hAnsi="Courier"/>
      <w:sz w:val="24"/>
    </w:rPr>
  </w:style>
  <w:style w:type="paragraph" w:styleId="Closing">
    <w:name w:val="Closing"/>
    <w:basedOn w:val="Normal"/>
    <w:semiHidden/>
    <w:pPr>
      <w:ind w:left="4320"/>
    </w:pPr>
  </w:style>
  <w:style w:type="paragraph" w:customStyle="1" w:styleId="Settings">
    <w:name w:val="Settings"/>
    <w:pPr>
      <w:tabs>
        <w:tab w:val="left" w:pos="-720"/>
      </w:tabs>
      <w:overflowPunct w:val="0"/>
      <w:autoSpaceDE w:val="0"/>
      <w:autoSpaceDN w:val="0"/>
      <w:adjustRightInd w:val="0"/>
      <w:textAlignment w:val="baseline"/>
    </w:pPr>
    <w:rPr>
      <w:rFonts w:ascii="Courier" w:hAnsi="Courier"/>
      <w:sz w:val="24"/>
    </w:rPr>
  </w:style>
  <w:style w:type="paragraph" w:customStyle="1" w:styleId="TOC91">
    <w:name w:val="TOC 91"/>
    <w:basedOn w:val="Normal"/>
    <w:next w:val="Normal"/>
    <w:pPr>
      <w:tabs>
        <w:tab w:val="left" w:leader="dot" w:pos="9000"/>
        <w:tab w:val="right" w:pos="9360"/>
      </w:tabs>
      <w:ind w:left="720" w:hanging="720"/>
    </w:pPr>
  </w:style>
  <w:style w:type="paragraph" w:customStyle="1" w:styleId="TOAHeading1">
    <w:name w:val="TOA Heading1"/>
    <w:basedOn w:val="Normal"/>
    <w:next w:val="Normal"/>
    <w:pPr>
      <w:tabs>
        <w:tab w:val="left" w:pos="9000"/>
        <w:tab w:val="right" w:pos="9360"/>
      </w:tabs>
    </w:pPr>
  </w:style>
  <w:style w:type="paragraph" w:customStyle="1" w:styleId="Caption1">
    <w:name w:val="Caption1"/>
    <w:basedOn w:val="Normal"/>
    <w:next w:val="Normal"/>
  </w:style>
  <w:style w:type="character" w:styleId="PageNumber">
    <w:name w:val="page number"/>
    <w:basedOn w:val="DefaultParagraphFont"/>
    <w:semiHidden/>
  </w:style>
  <w:style w:type="paragraph" w:styleId="Title">
    <w:name w:val="Title"/>
    <w:basedOn w:val="Normal"/>
    <w:next w:val="Subtitle"/>
    <w:link w:val="TitleChar"/>
    <w:qFormat/>
    <w:rsid w:val="003425D8"/>
    <w:pPr>
      <w:keepNext/>
      <w:keepLines/>
      <w:tabs>
        <w:tab w:val="right" w:pos="8640"/>
      </w:tabs>
      <w:suppressAutoHyphens/>
      <w:spacing w:after="280"/>
      <w:ind w:left="1920" w:right="1920"/>
      <w:jc w:val="center"/>
    </w:pPr>
    <w:rPr>
      <w:rFonts w:ascii="Tahoma" w:eastAsia="StarSymbol" w:hAnsi="Tahoma"/>
      <w:caps/>
      <w:spacing w:val="-2"/>
      <w:kern w:val="1"/>
      <w:sz w:val="20"/>
      <w:lang w:eastAsia="ar-SA"/>
    </w:rPr>
  </w:style>
  <w:style w:type="character" w:customStyle="1" w:styleId="TitleChar">
    <w:name w:val="Title Char"/>
    <w:basedOn w:val="DefaultParagraphFont"/>
    <w:link w:val="Title"/>
    <w:rsid w:val="003425D8"/>
    <w:rPr>
      <w:rFonts w:ascii="Tahoma" w:eastAsia="StarSymbol" w:hAnsi="Tahoma"/>
      <w:caps/>
      <w:spacing w:val="-2"/>
      <w:kern w:val="1"/>
      <w:lang w:eastAsia="ar-SA"/>
    </w:rPr>
  </w:style>
  <w:style w:type="paragraph" w:styleId="Subtitle">
    <w:name w:val="Subtitle"/>
    <w:basedOn w:val="Normal"/>
    <w:next w:val="Normal"/>
    <w:link w:val="SubtitleChar"/>
    <w:uiPriority w:val="11"/>
    <w:qFormat/>
    <w:rsid w:val="003425D8"/>
    <w:pPr>
      <w:numPr>
        <w:ilvl w:val="1"/>
      </w:numPr>
      <w:ind w:left="288"/>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3425D8"/>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3425D8"/>
    <w:rPr>
      <w:rFonts w:ascii="Tahoma" w:hAnsi="Tahoma" w:cs="Tahoma"/>
      <w:sz w:val="16"/>
      <w:szCs w:val="16"/>
    </w:rPr>
  </w:style>
  <w:style w:type="character" w:customStyle="1" w:styleId="BalloonTextChar">
    <w:name w:val="Balloon Text Char"/>
    <w:basedOn w:val="DefaultParagraphFont"/>
    <w:link w:val="BalloonText"/>
    <w:uiPriority w:val="99"/>
    <w:semiHidden/>
    <w:rsid w:val="003425D8"/>
    <w:rPr>
      <w:rFonts w:ascii="Tahoma" w:hAnsi="Tahoma" w:cs="Tahoma"/>
      <w:sz w:val="16"/>
      <w:szCs w:val="16"/>
    </w:rPr>
  </w:style>
  <w:style w:type="character" w:customStyle="1" w:styleId="Heading1Char">
    <w:name w:val="Heading 1 Char"/>
    <w:basedOn w:val="DefaultParagraphFont"/>
    <w:link w:val="Heading1"/>
    <w:uiPriority w:val="9"/>
    <w:rsid w:val="002A13E3"/>
    <w:rPr>
      <w:rFonts w:ascii="Tahoma" w:eastAsiaTheme="majorEastAsia" w:hAnsi="Tahoma" w:cs="Tahoma"/>
      <w:b/>
      <w:bCs/>
      <w:color w:val="4BACC6" w:themeColor="accent5"/>
      <w:sz w:val="28"/>
      <w:szCs w:val="28"/>
    </w:rPr>
  </w:style>
  <w:style w:type="paragraph" w:styleId="TOCHeading">
    <w:name w:val="TOC Heading"/>
    <w:basedOn w:val="Heading1"/>
    <w:next w:val="Normal"/>
    <w:uiPriority w:val="39"/>
    <w:unhideWhenUsed/>
    <w:qFormat/>
    <w:rsid w:val="00B31F20"/>
    <w:pPr>
      <w:spacing w:line="276" w:lineRule="auto"/>
      <w:outlineLvl w:val="9"/>
    </w:pPr>
    <w:rPr>
      <w:lang w:eastAsia="ja-JP"/>
    </w:rPr>
  </w:style>
  <w:style w:type="paragraph" w:styleId="BodyText">
    <w:name w:val="Body Text"/>
    <w:basedOn w:val="Normal"/>
    <w:link w:val="BodyTextChar1"/>
    <w:rsid w:val="001644E7"/>
    <w:rPr>
      <w:rFonts w:ascii="Times New Roman" w:hAnsi="Times New Roman"/>
      <w:sz w:val="20"/>
    </w:rPr>
  </w:style>
  <w:style w:type="character" w:customStyle="1" w:styleId="BodyTextChar">
    <w:name w:val="Body Text Char"/>
    <w:basedOn w:val="DefaultParagraphFont"/>
    <w:uiPriority w:val="99"/>
    <w:semiHidden/>
    <w:rsid w:val="001644E7"/>
    <w:rPr>
      <w:rFonts w:ascii="Courier" w:hAnsi="Courier"/>
      <w:sz w:val="24"/>
    </w:rPr>
  </w:style>
  <w:style w:type="character" w:customStyle="1" w:styleId="BodyTextChar1">
    <w:name w:val="Body Text Char1"/>
    <w:basedOn w:val="DefaultParagraphFont"/>
    <w:link w:val="BodyText"/>
    <w:rsid w:val="001644E7"/>
    <w:rPr>
      <w:rFonts w:ascii="Times New Roman" w:hAnsi="Times New Roman"/>
    </w:rPr>
  </w:style>
  <w:style w:type="character" w:styleId="Hyperlink">
    <w:name w:val="Hyperlink"/>
    <w:basedOn w:val="DefaultParagraphFont"/>
    <w:uiPriority w:val="99"/>
    <w:unhideWhenUsed/>
    <w:rsid w:val="001E1C35"/>
    <w:rPr>
      <w:color w:val="0000FF" w:themeColor="hyperlink"/>
      <w:u w:val="single"/>
    </w:rPr>
  </w:style>
  <w:style w:type="paragraph" w:styleId="ListParagraph">
    <w:name w:val="List Paragraph"/>
    <w:basedOn w:val="Normal"/>
    <w:uiPriority w:val="34"/>
    <w:qFormat/>
    <w:rsid w:val="00566B71"/>
    <w:pPr>
      <w:ind w:left="720"/>
      <w:contextualSpacing/>
    </w:pPr>
  </w:style>
  <w:style w:type="character" w:customStyle="1" w:styleId="Heading2Char">
    <w:name w:val="Heading 2 Char"/>
    <w:basedOn w:val="DefaultParagraphFont"/>
    <w:link w:val="Heading2"/>
    <w:uiPriority w:val="9"/>
    <w:rsid w:val="002A13E3"/>
    <w:rPr>
      <w:rFonts w:ascii="Tahoma" w:eastAsiaTheme="majorEastAsia" w:hAnsi="Tahoma" w:cstheme="majorBidi"/>
      <w:b/>
      <w:bCs/>
      <w:color w:val="0000FF"/>
      <w:sz w:val="22"/>
      <w:szCs w:val="26"/>
    </w:rPr>
  </w:style>
  <w:style w:type="character" w:customStyle="1" w:styleId="BodyTextFirstIndentChar">
    <w:name w:val="Body Text First Indent Char"/>
    <w:basedOn w:val="BodyTextChar"/>
    <w:rsid w:val="00377E27"/>
    <w:rPr>
      <w:rFonts w:ascii="Garamond" w:hAnsi="Garamond"/>
      <w:noProof w:val="0"/>
      <w:spacing w:val="-2"/>
      <w:sz w:val="24"/>
      <w:lang w:val="en-US" w:eastAsia="ar-SA" w:bidi="ar-SA"/>
    </w:rPr>
  </w:style>
  <w:style w:type="character" w:customStyle="1" w:styleId="Heading3Char">
    <w:name w:val="Heading 3 Char"/>
    <w:basedOn w:val="DefaultParagraphFont"/>
    <w:link w:val="Heading3"/>
    <w:uiPriority w:val="9"/>
    <w:rsid w:val="002A13E3"/>
    <w:rPr>
      <w:rFonts w:ascii="Tahoma" w:eastAsiaTheme="majorEastAsia" w:hAnsi="Tahoma" w:cs="Tahoma"/>
      <w:bCs/>
      <w:i/>
      <w:color w:val="3366FF"/>
      <w:sz w:val="22"/>
      <w:szCs w:val="22"/>
    </w:rPr>
  </w:style>
  <w:style w:type="character" w:customStyle="1" w:styleId="Heading4Char">
    <w:name w:val="Heading 4 Char"/>
    <w:basedOn w:val="DefaultParagraphFont"/>
    <w:link w:val="Heading4"/>
    <w:uiPriority w:val="9"/>
    <w:rsid w:val="00FD1003"/>
    <w:rPr>
      <w:rFonts w:asciiTheme="majorHAnsi" w:eastAsiaTheme="majorEastAsia" w:hAnsiTheme="majorHAnsi" w:cstheme="majorBidi"/>
      <w:b/>
      <w:bCs/>
      <w:i/>
      <w:iCs/>
      <w:color w:val="4F81BD" w:themeColor="accent1"/>
      <w:sz w:val="24"/>
    </w:rPr>
  </w:style>
  <w:style w:type="paragraph" w:styleId="TOC9">
    <w:name w:val="toc 9"/>
    <w:basedOn w:val="Normal"/>
    <w:next w:val="Normal"/>
    <w:autoRedefine/>
    <w:uiPriority w:val="39"/>
    <w:unhideWhenUsed/>
    <w:rsid w:val="009E7853"/>
    <w:pPr>
      <w:pBdr>
        <w:between w:val="double" w:sz="6" w:space="0" w:color="auto"/>
      </w:pBdr>
      <w:spacing w:after="0"/>
      <w:ind w:left="1680"/>
    </w:pPr>
    <w:rPr>
      <w:rFonts w:asciiTheme="minorHAnsi" w:hAnsiTheme="minorHAnsi"/>
      <w:sz w:val="20"/>
    </w:rPr>
  </w:style>
  <w:style w:type="character" w:customStyle="1" w:styleId="HeaderChar">
    <w:name w:val="Header Char"/>
    <w:basedOn w:val="DefaultParagraphFont"/>
    <w:link w:val="Header"/>
    <w:rsid w:val="007828EA"/>
    <w:rPr>
      <w:rFonts w:ascii="Courier" w:hAnsi="Courier"/>
      <w:sz w:val="24"/>
    </w:rPr>
  </w:style>
  <w:style w:type="paragraph" w:styleId="NoSpacing">
    <w:name w:val="No Spacing"/>
    <w:uiPriority w:val="1"/>
    <w:qFormat/>
    <w:rsid w:val="00C061CA"/>
    <w:pPr>
      <w:spacing w:after="0"/>
    </w:pPr>
    <w:rPr>
      <w:rFonts w:ascii="Courier" w:hAnsi="Courier"/>
      <w:sz w:val="24"/>
    </w:rPr>
  </w:style>
  <w:style w:type="table" w:styleId="TableGrid">
    <w:name w:val="Table Grid"/>
    <w:basedOn w:val="TableNormal"/>
    <w:uiPriority w:val="59"/>
    <w:rsid w:val="00B94E8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AF61A3"/>
  </w:style>
  <w:style w:type="character" w:customStyle="1" w:styleId="FooterChar">
    <w:name w:val="Footer Char"/>
    <w:basedOn w:val="DefaultParagraphFont"/>
    <w:link w:val="Footer"/>
    <w:uiPriority w:val="99"/>
    <w:rsid w:val="00AF61A3"/>
    <w:rPr>
      <w:rFonts w:ascii="Courier" w:hAnsi="Courier"/>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pPr>
        <w:spacing w:after="120"/>
        <w:ind w:left="288"/>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ourier" w:hAnsi="Courier"/>
      <w:sz w:val="24"/>
    </w:rPr>
  </w:style>
  <w:style w:type="paragraph" w:styleId="Heading1">
    <w:name w:val="heading 1"/>
    <w:basedOn w:val="Normal"/>
    <w:next w:val="Normal"/>
    <w:link w:val="Heading1Char"/>
    <w:uiPriority w:val="9"/>
    <w:qFormat/>
    <w:rsid w:val="002A13E3"/>
    <w:pPr>
      <w:keepNext/>
      <w:keepLines/>
      <w:spacing w:before="480"/>
      <w:outlineLvl w:val="0"/>
    </w:pPr>
    <w:rPr>
      <w:rFonts w:ascii="Tahoma" w:eastAsiaTheme="majorEastAsia" w:hAnsi="Tahoma" w:cs="Tahoma"/>
      <w:b/>
      <w:bCs/>
      <w:color w:val="4BACC6" w:themeColor="accent5"/>
      <w:sz w:val="28"/>
      <w:szCs w:val="28"/>
    </w:rPr>
  </w:style>
  <w:style w:type="paragraph" w:styleId="Heading2">
    <w:name w:val="heading 2"/>
    <w:basedOn w:val="Normal"/>
    <w:next w:val="Normal"/>
    <w:link w:val="Heading2Char"/>
    <w:uiPriority w:val="9"/>
    <w:unhideWhenUsed/>
    <w:qFormat/>
    <w:rsid w:val="002A13E3"/>
    <w:pPr>
      <w:keepNext/>
      <w:keepLines/>
      <w:spacing w:before="200" w:after="0"/>
      <w:outlineLvl w:val="1"/>
    </w:pPr>
    <w:rPr>
      <w:rFonts w:ascii="Tahoma" w:eastAsiaTheme="majorEastAsia" w:hAnsi="Tahoma" w:cstheme="majorBidi"/>
      <w:b/>
      <w:bCs/>
      <w:color w:val="0000FF"/>
      <w:sz w:val="22"/>
      <w:szCs w:val="26"/>
    </w:rPr>
  </w:style>
  <w:style w:type="paragraph" w:styleId="Heading3">
    <w:name w:val="heading 3"/>
    <w:basedOn w:val="Normal"/>
    <w:next w:val="Normal"/>
    <w:link w:val="Heading3Char"/>
    <w:uiPriority w:val="9"/>
    <w:unhideWhenUsed/>
    <w:qFormat/>
    <w:rsid w:val="002A13E3"/>
    <w:pPr>
      <w:keepNext/>
      <w:keepLines/>
      <w:spacing w:before="200" w:after="0"/>
      <w:outlineLvl w:val="2"/>
    </w:pPr>
    <w:rPr>
      <w:rFonts w:ascii="Tahoma" w:eastAsiaTheme="majorEastAsia" w:hAnsi="Tahoma" w:cs="Tahoma"/>
      <w:bCs/>
      <w:i/>
      <w:color w:val="3366FF"/>
      <w:sz w:val="22"/>
      <w:szCs w:val="22"/>
    </w:rPr>
  </w:style>
  <w:style w:type="paragraph" w:styleId="Heading4">
    <w:name w:val="heading 4"/>
    <w:basedOn w:val="Normal"/>
    <w:next w:val="Normal"/>
    <w:link w:val="Heading4Char"/>
    <w:uiPriority w:val="9"/>
    <w:unhideWhenUsed/>
    <w:qFormat/>
    <w:rsid w:val="00FD100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pPr>
      <w:pBdr>
        <w:between w:val="double" w:sz="6" w:space="0" w:color="auto"/>
      </w:pBdr>
      <w:spacing w:after="0"/>
      <w:ind w:left="1440"/>
    </w:pPr>
    <w:rPr>
      <w:rFonts w:asciiTheme="minorHAnsi" w:hAnsiTheme="minorHAnsi"/>
      <w:sz w:val="20"/>
    </w:rPr>
  </w:style>
  <w:style w:type="paragraph" w:styleId="TOC7">
    <w:name w:val="toc 7"/>
    <w:basedOn w:val="Normal"/>
    <w:next w:val="Normal"/>
    <w:semiHidden/>
    <w:pPr>
      <w:pBdr>
        <w:between w:val="double" w:sz="6" w:space="0" w:color="auto"/>
      </w:pBdr>
      <w:spacing w:after="0"/>
      <w:ind w:left="1200"/>
    </w:pPr>
    <w:rPr>
      <w:rFonts w:asciiTheme="minorHAnsi" w:hAnsiTheme="minorHAnsi"/>
      <w:sz w:val="20"/>
    </w:rPr>
  </w:style>
  <w:style w:type="paragraph" w:styleId="TOC6">
    <w:name w:val="toc 6"/>
    <w:basedOn w:val="Normal"/>
    <w:next w:val="Normal"/>
    <w:semiHidden/>
    <w:pPr>
      <w:pBdr>
        <w:between w:val="double" w:sz="6" w:space="0" w:color="auto"/>
      </w:pBdr>
      <w:spacing w:after="0"/>
      <w:ind w:left="960"/>
    </w:pPr>
    <w:rPr>
      <w:rFonts w:asciiTheme="minorHAnsi" w:hAnsiTheme="minorHAnsi"/>
      <w:sz w:val="20"/>
    </w:rPr>
  </w:style>
  <w:style w:type="paragraph" w:styleId="TOC5">
    <w:name w:val="toc 5"/>
    <w:basedOn w:val="Normal"/>
    <w:next w:val="Normal"/>
    <w:semiHidden/>
    <w:pPr>
      <w:pBdr>
        <w:between w:val="double" w:sz="6" w:space="0" w:color="auto"/>
      </w:pBdr>
      <w:spacing w:after="0"/>
      <w:ind w:left="720"/>
    </w:pPr>
    <w:rPr>
      <w:rFonts w:asciiTheme="minorHAnsi" w:hAnsiTheme="minorHAnsi"/>
      <w:sz w:val="20"/>
    </w:rPr>
  </w:style>
  <w:style w:type="paragraph" w:styleId="TOC4">
    <w:name w:val="toc 4"/>
    <w:basedOn w:val="Normal"/>
    <w:next w:val="Normal"/>
    <w:semiHidden/>
    <w:pPr>
      <w:pBdr>
        <w:between w:val="double" w:sz="6" w:space="0" w:color="auto"/>
      </w:pBdr>
      <w:spacing w:after="0"/>
      <w:ind w:left="480"/>
    </w:pPr>
    <w:rPr>
      <w:rFonts w:asciiTheme="minorHAnsi" w:hAnsiTheme="minorHAnsi"/>
      <w:sz w:val="20"/>
    </w:rPr>
  </w:style>
  <w:style w:type="paragraph" w:styleId="TOC3">
    <w:name w:val="toc 3"/>
    <w:basedOn w:val="Normal"/>
    <w:next w:val="Normal"/>
    <w:uiPriority w:val="39"/>
    <w:pPr>
      <w:spacing w:after="0"/>
      <w:ind w:left="240"/>
    </w:pPr>
    <w:rPr>
      <w:rFonts w:asciiTheme="minorHAnsi" w:hAnsiTheme="minorHAnsi"/>
      <w:i/>
      <w:sz w:val="22"/>
      <w:szCs w:val="22"/>
    </w:rPr>
  </w:style>
  <w:style w:type="paragraph" w:styleId="TOC2">
    <w:name w:val="toc 2"/>
    <w:basedOn w:val="Normal"/>
    <w:next w:val="Normal"/>
    <w:uiPriority w:val="39"/>
    <w:pPr>
      <w:spacing w:after="0"/>
      <w:ind w:left="0"/>
    </w:pPr>
    <w:rPr>
      <w:rFonts w:asciiTheme="minorHAnsi" w:hAnsiTheme="minorHAnsi"/>
      <w:sz w:val="22"/>
      <w:szCs w:val="22"/>
    </w:rPr>
  </w:style>
  <w:style w:type="paragraph" w:styleId="TOC1">
    <w:name w:val="toc 1"/>
    <w:basedOn w:val="Normal"/>
    <w:next w:val="Normal"/>
    <w:uiPriority w:val="39"/>
    <w:pPr>
      <w:spacing w:before="120" w:after="0"/>
      <w:ind w:left="0"/>
    </w:pPr>
    <w:rPr>
      <w:rFonts w:asciiTheme="majorHAnsi" w:hAnsiTheme="majorHAnsi"/>
      <w:b/>
      <w:color w:val="548DD4"/>
      <w:szCs w:val="24"/>
    </w:rPr>
  </w:style>
  <w:style w:type="paragraph" w:styleId="Index2">
    <w:name w:val="index 2"/>
    <w:basedOn w:val="Normal"/>
    <w:next w:val="Normal"/>
    <w:semiHidden/>
    <w:pPr>
      <w:tabs>
        <w:tab w:val="left" w:leader="dot" w:pos="9000"/>
        <w:tab w:val="right" w:pos="9360"/>
      </w:tabs>
      <w:ind w:left="1440" w:right="720" w:hanging="720"/>
    </w:pPr>
  </w:style>
  <w:style w:type="paragraph" w:styleId="Index1">
    <w:name w:val="index 1"/>
    <w:basedOn w:val="Normal"/>
    <w:next w:val="Normal"/>
    <w:semiHidden/>
    <w:pPr>
      <w:tabs>
        <w:tab w:val="left" w:leader="dot" w:pos="9000"/>
        <w:tab w:val="right" w:pos="9360"/>
      </w:tabs>
      <w:ind w:left="1440" w:right="720" w:hanging="1440"/>
    </w:pPr>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pPr>
      <w:tabs>
        <w:tab w:val="center" w:pos="4320"/>
        <w:tab w:val="right" w:pos="8640"/>
      </w:tabs>
    </w:pPr>
  </w:style>
  <w:style w:type="paragraph" w:customStyle="1" w:styleId="RightPar1">
    <w:name w:val="Right Par 1"/>
    <w:pPr>
      <w:tabs>
        <w:tab w:val="left" w:pos="-720"/>
        <w:tab w:val="left" w:pos="0"/>
        <w:tab w:val="decimal" w:pos="720"/>
      </w:tabs>
      <w:overflowPunct w:val="0"/>
      <w:autoSpaceDE w:val="0"/>
      <w:autoSpaceDN w:val="0"/>
      <w:adjustRightInd w:val="0"/>
      <w:ind w:left="720" w:hanging="432"/>
      <w:textAlignment w:val="baseline"/>
    </w:pPr>
    <w:rPr>
      <w:rFonts w:ascii="Courier" w:hAnsi="Courier"/>
      <w:sz w:val="24"/>
    </w:rPr>
  </w:style>
  <w:style w:type="paragraph" w:customStyle="1" w:styleId="RightPar2">
    <w:name w:val="Right Par 2"/>
    <w:pPr>
      <w:tabs>
        <w:tab w:val="left" w:pos="-720"/>
        <w:tab w:val="left" w:pos="0"/>
        <w:tab w:val="left" w:pos="720"/>
        <w:tab w:val="decimal" w:pos="1440"/>
      </w:tabs>
      <w:overflowPunct w:val="0"/>
      <w:autoSpaceDE w:val="0"/>
      <w:autoSpaceDN w:val="0"/>
      <w:adjustRightInd w:val="0"/>
      <w:ind w:left="1440" w:hanging="432"/>
      <w:textAlignment w:val="baseline"/>
    </w:pPr>
    <w:rPr>
      <w:rFonts w:ascii="Courier" w:hAnsi="Courier"/>
      <w:sz w:val="24"/>
    </w:rPr>
  </w:style>
  <w:style w:type="paragraph" w:customStyle="1" w:styleId="RightPar3">
    <w:name w:val="Right Par 3"/>
    <w:pPr>
      <w:tabs>
        <w:tab w:val="left" w:pos="-720"/>
        <w:tab w:val="left" w:pos="0"/>
        <w:tab w:val="left" w:pos="720"/>
        <w:tab w:val="left" w:pos="1440"/>
        <w:tab w:val="decimal" w:pos="2160"/>
      </w:tabs>
      <w:overflowPunct w:val="0"/>
      <w:autoSpaceDE w:val="0"/>
      <w:autoSpaceDN w:val="0"/>
      <w:adjustRightInd w:val="0"/>
      <w:ind w:left="2160" w:hanging="432"/>
      <w:textAlignment w:val="baseline"/>
    </w:pPr>
    <w:rPr>
      <w:rFonts w:ascii="Courier" w:hAnsi="Courier"/>
      <w:sz w:val="24"/>
    </w:rPr>
  </w:style>
  <w:style w:type="paragraph" w:customStyle="1" w:styleId="RightPar4">
    <w:name w:val="Right Par 4"/>
    <w:pPr>
      <w:tabs>
        <w:tab w:val="left" w:pos="-720"/>
        <w:tab w:val="left" w:pos="0"/>
        <w:tab w:val="left" w:pos="720"/>
        <w:tab w:val="left" w:pos="1440"/>
        <w:tab w:val="left" w:pos="2160"/>
        <w:tab w:val="decimal" w:pos="2880"/>
      </w:tabs>
      <w:overflowPunct w:val="0"/>
      <w:autoSpaceDE w:val="0"/>
      <w:autoSpaceDN w:val="0"/>
      <w:adjustRightInd w:val="0"/>
      <w:ind w:left="2880" w:hanging="432"/>
      <w:textAlignment w:val="baseline"/>
    </w:pPr>
    <w:rPr>
      <w:rFonts w:ascii="Courier" w:hAnsi="Courier"/>
      <w:sz w:val="24"/>
    </w:rPr>
  </w:style>
  <w:style w:type="paragraph" w:customStyle="1" w:styleId="RightPar5">
    <w:name w:val="Right Par 5"/>
    <w:pPr>
      <w:tabs>
        <w:tab w:val="left" w:pos="-720"/>
        <w:tab w:val="left" w:pos="0"/>
        <w:tab w:val="left" w:pos="720"/>
        <w:tab w:val="left" w:pos="1440"/>
        <w:tab w:val="left" w:pos="2160"/>
        <w:tab w:val="left" w:pos="2880"/>
        <w:tab w:val="decimal" w:pos="3600"/>
      </w:tabs>
      <w:overflowPunct w:val="0"/>
      <w:autoSpaceDE w:val="0"/>
      <w:autoSpaceDN w:val="0"/>
      <w:adjustRightInd w:val="0"/>
      <w:ind w:left="3600" w:hanging="576"/>
      <w:textAlignment w:val="baseline"/>
    </w:pPr>
    <w:rPr>
      <w:rFonts w:ascii="Courier" w:hAnsi="Courier"/>
      <w:sz w:val="24"/>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overflowPunct w:val="0"/>
      <w:autoSpaceDE w:val="0"/>
      <w:autoSpaceDN w:val="0"/>
      <w:adjustRightInd w:val="0"/>
      <w:ind w:left="4320" w:hanging="576"/>
      <w:textAlignment w:val="baseline"/>
    </w:pPr>
    <w:rPr>
      <w:rFonts w:ascii="Courier" w:hAnsi="Courier"/>
      <w:sz w:val="24"/>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overflowPunct w:val="0"/>
      <w:autoSpaceDE w:val="0"/>
      <w:autoSpaceDN w:val="0"/>
      <w:adjustRightInd w:val="0"/>
      <w:ind w:left="5040" w:hanging="432"/>
      <w:textAlignment w:val="baseline"/>
    </w:pPr>
    <w:rPr>
      <w:rFonts w:ascii="Courier" w:hAnsi="Courier"/>
      <w:sz w:val="24"/>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overflowPunct w:val="0"/>
      <w:autoSpaceDE w:val="0"/>
      <w:autoSpaceDN w:val="0"/>
      <w:adjustRightInd w:val="0"/>
      <w:ind w:left="5760" w:hanging="432"/>
      <w:textAlignment w:val="baseline"/>
    </w:pPr>
    <w:rPr>
      <w:rFonts w:ascii="Courier" w:hAnsi="Courier"/>
      <w:sz w:val="24"/>
    </w:rPr>
  </w:style>
  <w:style w:type="paragraph" w:customStyle="1" w:styleId="Document1">
    <w:name w:val="Document 1"/>
    <w:pPr>
      <w:keepNext/>
      <w:keepLines/>
      <w:tabs>
        <w:tab w:val="left" w:pos="-720"/>
      </w:tabs>
      <w:overflowPunct w:val="0"/>
      <w:autoSpaceDE w:val="0"/>
      <w:autoSpaceDN w:val="0"/>
      <w:adjustRightInd w:val="0"/>
      <w:textAlignment w:val="baseline"/>
    </w:pPr>
    <w:rPr>
      <w:rFonts w:ascii="Courier" w:hAnsi="Courier"/>
      <w:sz w:val="24"/>
    </w:rPr>
  </w:style>
  <w:style w:type="paragraph" w:customStyle="1" w:styleId="Technical5">
    <w:name w:val="Technical 5"/>
    <w:pPr>
      <w:tabs>
        <w:tab w:val="left" w:pos="-720"/>
      </w:tabs>
      <w:overflowPunct w:val="0"/>
      <w:autoSpaceDE w:val="0"/>
      <w:autoSpaceDN w:val="0"/>
      <w:adjustRightInd w:val="0"/>
      <w:ind w:firstLine="720"/>
      <w:textAlignment w:val="baseline"/>
    </w:pPr>
    <w:rPr>
      <w:rFonts w:ascii="Courier" w:hAnsi="Courier"/>
      <w:b/>
      <w:sz w:val="24"/>
    </w:rPr>
  </w:style>
  <w:style w:type="paragraph" w:customStyle="1" w:styleId="Technical6">
    <w:name w:val="Technical 6"/>
    <w:pPr>
      <w:tabs>
        <w:tab w:val="left" w:pos="-720"/>
      </w:tabs>
      <w:overflowPunct w:val="0"/>
      <w:autoSpaceDE w:val="0"/>
      <w:autoSpaceDN w:val="0"/>
      <w:adjustRightInd w:val="0"/>
      <w:ind w:firstLine="720"/>
      <w:textAlignment w:val="baseline"/>
    </w:pPr>
    <w:rPr>
      <w:rFonts w:ascii="Courier" w:hAnsi="Courier"/>
      <w:b/>
      <w:sz w:val="24"/>
    </w:rPr>
  </w:style>
  <w:style w:type="paragraph" w:customStyle="1" w:styleId="Technical4">
    <w:name w:val="Technical 4"/>
    <w:pPr>
      <w:tabs>
        <w:tab w:val="left" w:pos="-720"/>
      </w:tabs>
      <w:overflowPunct w:val="0"/>
      <w:autoSpaceDE w:val="0"/>
      <w:autoSpaceDN w:val="0"/>
      <w:adjustRightInd w:val="0"/>
      <w:textAlignment w:val="baseline"/>
    </w:pPr>
    <w:rPr>
      <w:rFonts w:ascii="Courier" w:hAnsi="Courier"/>
      <w:b/>
      <w:sz w:val="24"/>
    </w:rPr>
  </w:style>
  <w:style w:type="paragraph" w:customStyle="1" w:styleId="Technical7">
    <w:name w:val="Technical 7"/>
    <w:pPr>
      <w:tabs>
        <w:tab w:val="left" w:pos="-720"/>
      </w:tabs>
      <w:overflowPunct w:val="0"/>
      <w:autoSpaceDE w:val="0"/>
      <w:autoSpaceDN w:val="0"/>
      <w:adjustRightInd w:val="0"/>
      <w:ind w:firstLine="720"/>
      <w:textAlignment w:val="baseline"/>
    </w:pPr>
    <w:rPr>
      <w:rFonts w:ascii="Courier" w:hAnsi="Courier"/>
      <w:b/>
      <w:sz w:val="24"/>
    </w:rPr>
  </w:style>
  <w:style w:type="paragraph" w:customStyle="1" w:styleId="Technical8">
    <w:name w:val="Technical 8"/>
    <w:pPr>
      <w:tabs>
        <w:tab w:val="left" w:pos="-720"/>
      </w:tabs>
      <w:overflowPunct w:val="0"/>
      <w:autoSpaceDE w:val="0"/>
      <w:autoSpaceDN w:val="0"/>
      <w:adjustRightInd w:val="0"/>
      <w:ind w:firstLine="720"/>
      <w:textAlignment w:val="baseline"/>
    </w:pPr>
    <w:rPr>
      <w:rFonts w:ascii="Courier" w:hAnsi="Courier"/>
      <w:b/>
      <w:sz w:val="24"/>
    </w:rPr>
  </w:style>
  <w:style w:type="paragraph" w:customStyle="1" w:styleId="Pleading">
    <w:name w:val="Pleading"/>
    <w:pPr>
      <w:tabs>
        <w:tab w:val="left" w:pos="-720"/>
      </w:tabs>
      <w:overflowPunct w:val="0"/>
      <w:autoSpaceDE w:val="0"/>
      <w:autoSpaceDN w:val="0"/>
      <w:adjustRightInd w:val="0"/>
      <w:spacing w:line="240" w:lineRule="exact"/>
      <w:textAlignment w:val="baseline"/>
    </w:pPr>
    <w:rPr>
      <w:rFonts w:ascii="Courier" w:hAnsi="Courier"/>
      <w:sz w:val="24"/>
    </w:rPr>
  </w:style>
  <w:style w:type="paragraph" w:styleId="Closing">
    <w:name w:val="Closing"/>
    <w:basedOn w:val="Normal"/>
    <w:semiHidden/>
    <w:pPr>
      <w:ind w:left="4320"/>
    </w:pPr>
  </w:style>
  <w:style w:type="paragraph" w:customStyle="1" w:styleId="Settings">
    <w:name w:val="Settings"/>
    <w:pPr>
      <w:tabs>
        <w:tab w:val="left" w:pos="-720"/>
      </w:tabs>
      <w:overflowPunct w:val="0"/>
      <w:autoSpaceDE w:val="0"/>
      <w:autoSpaceDN w:val="0"/>
      <w:adjustRightInd w:val="0"/>
      <w:textAlignment w:val="baseline"/>
    </w:pPr>
    <w:rPr>
      <w:rFonts w:ascii="Courier" w:hAnsi="Courier"/>
      <w:sz w:val="24"/>
    </w:rPr>
  </w:style>
  <w:style w:type="paragraph" w:customStyle="1" w:styleId="TOC91">
    <w:name w:val="TOC 91"/>
    <w:basedOn w:val="Normal"/>
    <w:next w:val="Normal"/>
    <w:pPr>
      <w:tabs>
        <w:tab w:val="left" w:leader="dot" w:pos="9000"/>
        <w:tab w:val="right" w:pos="9360"/>
      </w:tabs>
      <w:ind w:left="720" w:hanging="720"/>
    </w:pPr>
  </w:style>
  <w:style w:type="paragraph" w:customStyle="1" w:styleId="TOAHeading1">
    <w:name w:val="TOA Heading1"/>
    <w:basedOn w:val="Normal"/>
    <w:next w:val="Normal"/>
    <w:pPr>
      <w:tabs>
        <w:tab w:val="left" w:pos="9000"/>
        <w:tab w:val="right" w:pos="9360"/>
      </w:tabs>
    </w:pPr>
  </w:style>
  <w:style w:type="paragraph" w:customStyle="1" w:styleId="Caption1">
    <w:name w:val="Caption1"/>
    <w:basedOn w:val="Normal"/>
    <w:next w:val="Normal"/>
  </w:style>
  <w:style w:type="character" w:styleId="PageNumber">
    <w:name w:val="page number"/>
    <w:basedOn w:val="DefaultParagraphFont"/>
    <w:semiHidden/>
  </w:style>
  <w:style w:type="paragraph" w:styleId="Title">
    <w:name w:val="Title"/>
    <w:basedOn w:val="Normal"/>
    <w:next w:val="Subtitle"/>
    <w:link w:val="TitleChar"/>
    <w:qFormat/>
    <w:rsid w:val="003425D8"/>
    <w:pPr>
      <w:keepNext/>
      <w:keepLines/>
      <w:tabs>
        <w:tab w:val="right" w:pos="8640"/>
      </w:tabs>
      <w:suppressAutoHyphens/>
      <w:spacing w:after="280"/>
      <w:ind w:left="1920" w:right="1920"/>
      <w:jc w:val="center"/>
    </w:pPr>
    <w:rPr>
      <w:rFonts w:ascii="Tahoma" w:eastAsia="StarSymbol" w:hAnsi="Tahoma"/>
      <w:caps/>
      <w:spacing w:val="-2"/>
      <w:kern w:val="1"/>
      <w:sz w:val="20"/>
      <w:lang w:eastAsia="ar-SA"/>
    </w:rPr>
  </w:style>
  <w:style w:type="character" w:customStyle="1" w:styleId="TitleChar">
    <w:name w:val="Title Char"/>
    <w:basedOn w:val="DefaultParagraphFont"/>
    <w:link w:val="Title"/>
    <w:rsid w:val="003425D8"/>
    <w:rPr>
      <w:rFonts w:ascii="Tahoma" w:eastAsia="StarSymbol" w:hAnsi="Tahoma"/>
      <w:caps/>
      <w:spacing w:val="-2"/>
      <w:kern w:val="1"/>
      <w:lang w:eastAsia="ar-SA"/>
    </w:rPr>
  </w:style>
  <w:style w:type="paragraph" w:styleId="Subtitle">
    <w:name w:val="Subtitle"/>
    <w:basedOn w:val="Normal"/>
    <w:next w:val="Normal"/>
    <w:link w:val="SubtitleChar"/>
    <w:uiPriority w:val="11"/>
    <w:qFormat/>
    <w:rsid w:val="003425D8"/>
    <w:pPr>
      <w:numPr>
        <w:ilvl w:val="1"/>
      </w:numPr>
      <w:ind w:left="288"/>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3425D8"/>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3425D8"/>
    <w:rPr>
      <w:rFonts w:ascii="Tahoma" w:hAnsi="Tahoma" w:cs="Tahoma"/>
      <w:sz w:val="16"/>
      <w:szCs w:val="16"/>
    </w:rPr>
  </w:style>
  <w:style w:type="character" w:customStyle="1" w:styleId="BalloonTextChar">
    <w:name w:val="Balloon Text Char"/>
    <w:basedOn w:val="DefaultParagraphFont"/>
    <w:link w:val="BalloonText"/>
    <w:uiPriority w:val="99"/>
    <w:semiHidden/>
    <w:rsid w:val="003425D8"/>
    <w:rPr>
      <w:rFonts w:ascii="Tahoma" w:hAnsi="Tahoma" w:cs="Tahoma"/>
      <w:sz w:val="16"/>
      <w:szCs w:val="16"/>
    </w:rPr>
  </w:style>
  <w:style w:type="character" w:customStyle="1" w:styleId="Heading1Char">
    <w:name w:val="Heading 1 Char"/>
    <w:basedOn w:val="DefaultParagraphFont"/>
    <w:link w:val="Heading1"/>
    <w:uiPriority w:val="9"/>
    <w:rsid w:val="002A13E3"/>
    <w:rPr>
      <w:rFonts w:ascii="Tahoma" w:eastAsiaTheme="majorEastAsia" w:hAnsi="Tahoma" w:cs="Tahoma"/>
      <w:b/>
      <w:bCs/>
      <w:color w:val="4BACC6" w:themeColor="accent5"/>
      <w:sz w:val="28"/>
      <w:szCs w:val="28"/>
    </w:rPr>
  </w:style>
  <w:style w:type="paragraph" w:styleId="TOCHeading">
    <w:name w:val="TOC Heading"/>
    <w:basedOn w:val="Heading1"/>
    <w:next w:val="Normal"/>
    <w:uiPriority w:val="39"/>
    <w:unhideWhenUsed/>
    <w:qFormat/>
    <w:rsid w:val="00B31F20"/>
    <w:pPr>
      <w:spacing w:line="276" w:lineRule="auto"/>
      <w:outlineLvl w:val="9"/>
    </w:pPr>
    <w:rPr>
      <w:lang w:eastAsia="ja-JP"/>
    </w:rPr>
  </w:style>
  <w:style w:type="paragraph" w:styleId="BodyText">
    <w:name w:val="Body Text"/>
    <w:basedOn w:val="Normal"/>
    <w:link w:val="BodyTextChar1"/>
    <w:rsid w:val="001644E7"/>
    <w:rPr>
      <w:rFonts w:ascii="Times New Roman" w:hAnsi="Times New Roman"/>
      <w:sz w:val="20"/>
    </w:rPr>
  </w:style>
  <w:style w:type="character" w:customStyle="1" w:styleId="BodyTextChar">
    <w:name w:val="Body Text Char"/>
    <w:basedOn w:val="DefaultParagraphFont"/>
    <w:uiPriority w:val="99"/>
    <w:semiHidden/>
    <w:rsid w:val="001644E7"/>
    <w:rPr>
      <w:rFonts w:ascii="Courier" w:hAnsi="Courier"/>
      <w:sz w:val="24"/>
    </w:rPr>
  </w:style>
  <w:style w:type="character" w:customStyle="1" w:styleId="BodyTextChar1">
    <w:name w:val="Body Text Char1"/>
    <w:basedOn w:val="DefaultParagraphFont"/>
    <w:link w:val="BodyText"/>
    <w:rsid w:val="001644E7"/>
    <w:rPr>
      <w:rFonts w:ascii="Times New Roman" w:hAnsi="Times New Roman"/>
    </w:rPr>
  </w:style>
  <w:style w:type="character" w:styleId="Hyperlink">
    <w:name w:val="Hyperlink"/>
    <w:basedOn w:val="DefaultParagraphFont"/>
    <w:uiPriority w:val="99"/>
    <w:unhideWhenUsed/>
    <w:rsid w:val="001E1C35"/>
    <w:rPr>
      <w:color w:val="0000FF" w:themeColor="hyperlink"/>
      <w:u w:val="single"/>
    </w:rPr>
  </w:style>
  <w:style w:type="paragraph" w:styleId="ListParagraph">
    <w:name w:val="List Paragraph"/>
    <w:basedOn w:val="Normal"/>
    <w:uiPriority w:val="34"/>
    <w:qFormat/>
    <w:rsid w:val="00566B71"/>
    <w:pPr>
      <w:ind w:left="720"/>
      <w:contextualSpacing/>
    </w:pPr>
  </w:style>
  <w:style w:type="character" w:customStyle="1" w:styleId="Heading2Char">
    <w:name w:val="Heading 2 Char"/>
    <w:basedOn w:val="DefaultParagraphFont"/>
    <w:link w:val="Heading2"/>
    <w:uiPriority w:val="9"/>
    <w:rsid w:val="002A13E3"/>
    <w:rPr>
      <w:rFonts w:ascii="Tahoma" w:eastAsiaTheme="majorEastAsia" w:hAnsi="Tahoma" w:cstheme="majorBidi"/>
      <w:b/>
      <w:bCs/>
      <w:color w:val="0000FF"/>
      <w:sz w:val="22"/>
      <w:szCs w:val="26"/>
    </w:rPr>
  </w:style>
  <w:style w:type="character" w:customStyle="1" w:styleId="BodyTextFirstIndentChar">
    <w:name w:val="Body Text First Indent Char"/>
    <w:basedOn w:val="BodyTextChar"/>
    <w:rsid w:val="00377E27"/>
    <w:rPr>
      <w:rFonts w:ascii="Garamond" w:hAnsi="Garamond"/>
      <w:noProof w:val="0"/>
      <w:spacing w:val="-2"/>
      <w:sz w:val="24"/>
      <w:lang w:val="en-US" w:eastAsia="ar-SA" w:bidi="ar-SA"/>
    </w:rPr>
  </w:style>
  <w:style w:type="character" w:customStyle="1" w:styleId="Heading3Char">
    <w:name w:val="Heading 3 Char"/>
    <w:basedOn w:val="DefaultParagraphFont"/>
    <w:link w:val="Heading3"/>
    <w:uiPriority w:val="9"/>
    <w:rsid w:val="002A13E3"/>
    <w:rPr>
      <w:rFonts w:ascii="Tahoma" w:eastAsiaTheme="majorEastAsia" w:hAnsi="Tahoma" w:cs="Tahoma"/>
      <w:bCs/>
      <w:i/>
      <w:color w:val="3366FF"/>
      <w:sz w:val="22"/>
      <w:szCs w:val="22"/>
    </w:rPr>
  </w:style>
  <w:style w:type="character" w:customStyle="1" w:styleId="Heading4Char">
    <w:name w:val="Heading 4 Char"/>
    <w:basedOn w:val="DefaultParagraphFont"/>
    <w:link w:val="Heading4"/>
    <w:uiPriority w:val="9"/>
    <w:rsid w:val="00FD1003"/>
    <w:rPr>
      <w:rFonts w:asciiTheme="majorHAnsi" w:eastAsiaTheme="majorEastAsia" w:hAnsiTheme="majorHAnsi" w:cstheme="majorBidi"/>
      <w:b/>
      <w:bCs/>
      <w:i/>
      <w:iCs/>
      <w:color w:val="4F81BD" w:themeColor="accent1"/>
      <w:sz w:val="24"/>
    </w:rPr>
  </w:style>
  <w:style w:type="paragraph" w:styleId="TOC9">
    <w:name w:val="toc 9"/>
    <w:basedOn w:val="Normal"/>
    <w:next w:val="Normal"/>
    <w:autoRedefine/>
    <w:uiPriority w:val="39"/>
    <w:unhideWhenUsed/>
    <w:rsid w:val="009E7853"/>
    <w:pPr>
      <w:pBdr>
        <w:between w:val="double" w:sz="6" w:space="0" w:color="auto"/>
      </w:pBdr>
      <w:spacing w:after="0"/>
      <w:ind w:left="1680"/>
    </w:pPr>
    <w:rPr>
      <w:rFonts w:asciiTheme="minorHAnsi" w:hAnsiTheme="minorHAnsi"/>
      <w:sz w:val="20"/>
    </w:rPr>
  </w:style>
  <w:style w:type="character" w:customStyle="1" w:styleId="HeaderChar">
    <w:name w:val="Header Char"/>
    <w:basedOn w:val="DefaultParagraphFont"/>
    <w:link w:val="Header"/>
    <w:rsid w:val="007828EA"/>
    <w:rPr>
      <w:rFonts w:ascii="Courier" w:hAnsi="Courier"/>
      <w:sz w:val="24"/>
    </w:rPr>
  </w:style>
  <w:style w:type="paragraph" w:styleId="NoSpacing">
    <w:name w:val="No Spacing"/>
    <w:uiPriority w:val="1"/>
    <w:qFormat/>
    <w:rsid w:val="00C061CA"/>
    <w:pPr>
      <w:spacing w:after="0"/>
    </w:pPr>
    <w:rPr>
      <w:rFonts w:ascii="Courier" w:hAnsi="Courier"/>
      <w:sz w:val="24"/>
    </w:rPr>
  </w:style>
  <w:style w:type="table" w:styleId="TableGrid">
    <w:name w:val="Table Grid"/>
    <w:basedOn w:val="TableNormal"/>
    <w:uiPriority w:val="59"/>
    <w:rsid w:val="00B94E8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AF61A3"/>
  </w:style>
  <w:style w:type="character" w:customStyle="1" w:styleId="FooterChar">
    <w:name w:val="Footer Char"/>
    <w:basedOn w:val="DefaultParagraphFont"/>
    <w:link w:val="Footer"/>
    <w:uiPriority w:val="99"/>
    <w:rsid w:val="00AF61A3"/>
    <w:rPr>
      <w:rFonts w:ascii="Courier" w:hAnsi="Courie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10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5.xml"/><Relationship Id="rId21" Type="http://schemas.openxmlformats.org/officeDocument/2006/relationships/footer" Target="footer3.xml"/><Relationship Id="rId22" Type="http://schemas.openxmlformats.org/officeDocument/2006/relationships/footer" Target="footer4.xml"/><Relationship Id="rId23" Type="http://schemas.openxmlformats.org/officeDocument/2006/relationships/header" Target="header6.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image" Target="media/image2.jpg"/><Relationship Id="rId16" Type="http://schemas.openxmlformats.org/officeDocument/2006/relationships/image" Target="media/image3.jpg"/><Relationship Id="rId17" Type="http://schemas.openxmlformats.org/officeDocument/2006/relationships/image" Target="media/image4.jpg"/><Relationship Id="rId18" Type="http://schemas.openxmlformats.org/officeDocument/2006/relationships/image" Target="media/image5.jpg"/><Relationship Id="rId19" Type="http://schemas.openxmlformats.org/officeDocument/2006/relationships/header" Target="head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69789-26AF-874B-864C-6D5FEFB16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27</Pages>
  <Words>8390</Words>
  <Characters>47829</Characters>
  <Application>Microsoft Macintosh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DATA ITEM DESCRIPTION</vt:lpstr>
    </vt:vector>
  </TitlesOfParts>
  <Company/>
  <LinksUpToDate>false</LinksUpToDate>
  <CharactersWithSpaces>56107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ITEM DESCRIPTION</dc:title>
  <dc:creator>Thelma</dc:creator>
  <cp:lastModifiedBy>Thelma Vance</cp:lastModifiedBy>
  <cp:revision>9</cp:revision>
  <cp:lastPrinted>1995-04-19T22:30:00Z</cp:lastPrinted>
  <dcterms:created xsi:type="dcterms:W3CDTF">2012-07-14T18:38:00Z</dcterms:created>
  <dcterms:modified xsi:type="dcterms:W3CDTF">2012-07-14T19:48:00Z</dcterms:modified>
</cp:coreProperties>
</file>