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FINANCIAL RECONCILIATION</w:t>
      </w:r>
    </w:p>
    <w:p>
      <w:pPr>
        <w:spacing w:before="120" w:after="0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SYSTEM REPORT</w:t>
      </w:r>
    </w:p>
    <w:p>
      <w:pPr>
        <w:pBdr>
          <w:bottom w:val="single" w:color="0F6E56" w:sz="12" w:space="1"/>
        </w:pBdr>
        <w:spacing w:before="240" w:after="480"/>
      </w:pPr>
    </w:p>
    <w:p>
      <w:pPr>
        <w:spacing w:before="0" w:after="120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Reporting Period: January 2024  ·  USD  ·  Production Environment</w:t>
      </w:r>
    </w:p>
    <w:p>
      <w:pPr>
        <w:spacing w:before="0" w:after="2880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Prepared by: Reconciliation Engine  ·  Classification: Internal</w:t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320"/>
      </w:tblGrid>
      <w:tr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48"/>
                <w:szCs w:val="48"/>
              </w:rPr>
              <w:t xml:space="preserve">25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48"/>
                <w:szCs w:val="48"/>
              </w:rPr>
              <w:t xml:space="preserve">23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Reconciled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48"/>
                <w:szCs w:val="48"/>
              </w:rPr>
              <w:t xml:space="preserve">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Discrepancies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A32D2D"/>
                <w:sz w:val="48"/>
                <w:szCs w:val="48"/>
              </w:rPr>
              <w:t xml:space="preserve">$370.51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Net Exposure</w:t>
            </w:r>
          </w:p>
        </w:tc>
        <w:tc>
          <w:tcPr>
            <w:tcW w:type="dxa" w:w="3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before="120" w:after="24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report covers the reconciliation of platform transaction records against bank settlement data for January 2024. The engine processed 25 records across both datasets and identified 6 discrepancies requiring operational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25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— Payment Transactions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24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  — Refund Transactions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Total Settlement Records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25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Includes duplicates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Successfully Matched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23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95.8% match rate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Total Discrepancies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4 errors, 1 warnings, 1 info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Transaction Volume (USD)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$49,107.78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PAYMENT transactions only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Settlement Volume (USD)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$48,737.27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Settled txns only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Net Exposure (USD)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$370.51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Unrecovered funds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Synthetic Datasets</w:t>
      </w:r>
    </w:p>
    <w:p>
      <w:pPr>
        <w:spacing w:before="120"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Both datasets are generated with a fixed seed for reproducibility. Anomalies are injected deterministically.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Transactions (25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3760"/>
      </w:tblGrid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 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Tag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$3805.34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$3661.44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$3322.59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$1132.04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$4282.97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$509.00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$1115.59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$1882.03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$1154.67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$2273.14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$1899.99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ROUNDING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$4244.25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$439.98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$1425.69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$750.00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DUPLICATE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$1034.05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$480.00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REFUND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ORPHAN-REFUND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$2138.09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$1001.64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$600.98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$3111.05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$1120.50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MISSING-STL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$3715.56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$2141.52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2024-01-31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$2345.67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PAYMENT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CROSS-MONTH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Settlements (25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400"/>
        <w:gridCol w:w="1400"/>
        <w:gridCol w:w="1400"/>
        <w:gridCol w:w="3480"/>
      </w:tblGrid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Settlement 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 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Tag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STL392ED3A9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$3805.34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STLC2802BC9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$3661.44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STL786115EF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$1132.04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STL1CB0FA5D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$3322.59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STL67E426E9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$4282.97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STL32860C17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$509.00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STLFE1F6342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TXN9999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$325.00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ORPHAN-STL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STL75DFDEE2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$1115.59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STL8FA0BCCB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$1882.03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STL7BADC293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$1154.67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STLF0FFF347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2024-01-09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$1899.98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ROUNDING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STL269BCF46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$2273.14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STLC5EA6131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$4244.25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STL2BEFFA91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$750.00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DUPLICATE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STLA5CE2631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$750.00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DUPLICATE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STL0D3FE51B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$439.98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STLACE21FC4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2024-01-15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$1425.69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STL98B720C9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$2138.09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STL3DC999C8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$1034.05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STLA18D6240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$1001.64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STL0D4380BA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$600.98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STLF11AA863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$3715.56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STL49E7B749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TXN1015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$3111.05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STLA82987E8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TXN1009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2024-01-25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$2141.52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1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STLF3045453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TXN1021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2024-02-02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$2345.67</w:t>
            </w:r>
          </w:p>
        </w:tc>
        <w:tc>
          <w:tcPr>
            <w:tcW w:type="dxa" w:w="3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CROSS-MONTH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System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Settlement window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1–2 business days after transaction date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Settlements beyond day 2 are flagged DELAYED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Rounding tolerance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±$0.01 (1 cent)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Deltas within tolerance logged as INFO; above as ERROR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Count(stl_map[txn_id]) &gt; 1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All settlement IDs logged; first record used for matching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Refund handling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No settlement required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Must reference a PAYMENT of equal absolute value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Cross-month flag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stl.month ≠ txn.month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Flagged independently of delay; may co-occur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USD only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Multi-currency not supported in this version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Null / malformed records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Quarantined pre-engine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Never silently dropped; appear in quarantine log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Reconciliation Algorithm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Workflow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Ingest &amp; Validate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Load both datasets. Enforce schema: non-null txn_id, parseable Decimal amounts, ISO dates. Quarantine malformed rows before any matching logic.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Build Indexes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Construct txn_map {txn_id→Transaction} and stl_map {txn_id→List[Settlement]}. List structure enables native duplicate detection without a pre-pass.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Per-Transaction Match Loop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For each payment: look up stl_map. Branch on 0 results (MISSING), &gt;1 results (DUPLICATE), or proceed with first record.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Amount Validation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Compute delta = |stl.amount − txn.amount|. Flag hard mismatch if delta &gt; $0.01, soft rounding if 0 &lt; delta ≤ $0.01.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Timing Validation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Compute lag days. Flag DELAYED if lag &gt; 2. Independently flag CROSS_MONTH if settlement falls in a different calendar month.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Refund Handling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Skip settlement checks for REFUND/REVERSAL types. Verify a matching PAYMENT of equal absolute value exists or emit ORPHAN_REFUND.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Orphan Settlement Scan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After the main loop, find all stl_map keys absent from txn_map — settlements with no parent transaction.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Report Compilation</w:t>
      </w:r>
    </w:p>
    <w:p>
      <w:pPr>
        <w:spacing w:before="0" w:after="12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Aggregate flags by type, compute net exposure, generate summary metrics and detailed discrepancy log.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CONSTANTS: TOLERANCE=0.01, WINDOW=2 days, PERIOD=(2024,1)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FUNCTION reconcile(transactions, settlements):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for each record: assert txn_id≠null, amount parseable, date parseable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txn_map  ← { txn_id → Transaction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stl_map  ← { txn_id → List[Settlement]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for each txn in txn_map: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txn.type == REFUND: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if no PAYMENT with abs(amount) match → emit ORPHAN_REFUND; continue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matches ← stl_map[txn.txn_id]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len(matches) == 0 → emit MISSING_SETTLEMENT; continue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len(matches) &gt; 1 → emit DUPLICATE_SETTLEMENT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stl ← matches[0]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delta ← |stl.amount - txn.amount|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delta &gt; TOLERANCE  → emit AMOUNT_MISMATCH (ERROR)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elif delta &gt; 0        → emit ROUNDING_MISMATCH (INFO)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(stl.date-txn.date).days &gt; WINDOW → emit DELAYED_SETTLEMENT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stl.month ≠ txn.month → emit CROSS_MONTH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for txn_id in stl_map: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txn_id ∉ txn_map → emit ORPHAN_SETTLEMENT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build_report(discrepancies)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Python Implementation</w:t>
      </w:r>
    </w:p>
    <w:p>
      <w:pPr>
        <w:spacing w:before="120" w:after="1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Production-quality, modular Python. Each concern is isolated: indexing, matching, amount validation, timing, and orphan detection.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collections import defaultdict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from datetime import 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TOLERANCE = 0.01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SETTLEMENT_WINDOW = 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reconcile(transactions: list[dict], settlements: list[dict]) -&gt; list[dict]: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txn_map = {t["txn_id"]: t for t in transactions}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stl_map = defaultdict(list)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for s in settlements: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stl_map[s["txn_id"]].append(s)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discrepancies = 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for txn in transactions: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tid = txn["txn_id"]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# ── Refund branch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txn["type"] == "REFUND":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parent = any(t for t in transactions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if t["type"] == "PAYMENT"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and round(abs(txn["amount"]),2) == round(t["amount"],2)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and t["txn_id"] != tid)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if not parent: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discrepancies.append(flag("ORPHAN_REFUND", tid, "ERROR",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f"Refund ${abs(txn['amount']):.2f} — no PAYMENT match"))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# ── Settlement lookup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matches = stl_map.get(tid, [])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not matches: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discrepancies.append(flag("MISSING_SETTLEMENT", tid, "ERROR",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f"No settlement for ${txn['amount']:.2f}"))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len(matches) &gt; 1: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ids = [s["stl_id"] for s in matches]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discrepancies.append(flag("DUPLICATE_SETTLEMENT", tid, "ERROR",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f"{len(matches)} settlements: {ids}"))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stl = matches[0]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# ── Amount check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delta = abs(round(stl["amount"] - txn["amount"], 4))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delta &gt; TOLERANCE: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discrepancies.append(flag("AMOUNT_MISMATCH", tid, "ERROR",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f"Delta ${delta:.4f} exceeds tolerance"))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elif delta &gt; 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discrepancies.append(flag("ROUNDING_MISMATCH", tid, "INFO",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f"Delta ${delta:.4f} within tolerance"))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# ── Timing checks 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t_d = date.fromisoformat(txn["date"])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s_d = date.fromisoformat(stl["date"])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lag = (s_d - t_d).days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lag &gt; SETTLEMENT_WINDOW: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discrepancies.append(flag("DELAYED_SETTLEMENT", tid, "WARN",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f"Settled {lag}d after transaction"))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(s_d.year, s_d.month) != (t_d.year, t_d.month):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discrepancies.append(flag("CROSS_MONTH", tid, "WARN",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f"Txn {t_d:%Y-%m} → settled {s_d:%Y-%m}"))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# ── Orphan settlement scan 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for tid, stl_list in stl_map.items():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if tid not in txn_map: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for s in stl_list: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discrepancies.append(flag("ORPHAN_SETTLEMENT", tid, "ERROR",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f"STL {s['stl_id']} references unknown TXN"))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discrepancies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 flag(dtype, txn_id, severity, detail):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{"type":dtype, "txn_id":txn_id, "severity":severity, "detail":detail}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Validation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400"/>
        <w:gridCol w:w="2200"/>
        <w:gridCol w:w="2400"/>
        <w:gridCol w:w="2600"/>
      </w:tblGrid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TC-01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Normal match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 + matching STL, same amount, ≤2d lag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 discrepancy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Baseline — clean path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TC-02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Missing settlement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 with no STL record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MISSING_SETTLEMENT (ERROR)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Most common production failure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TC-03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Duplicate settlement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1 TXN, 2 STL rows with same txn_id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DUPLICATE_SETTLEMENT (ERROR)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Detects double-payout risk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TC-04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Rounding within tolerance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STL.amount = TXN.amount ± $0.01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ROUNDING_MISMATCH (INFO)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Bank rounding accepted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TC-05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Amount mismatch &gt; tolerance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STL.amount off by $0.50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AMOUNT_MISMATCH (ERROR)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Hard financial discrepancy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TC-06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Delayed settlement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 arrives day 3+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DELAYED_SETTLEMENT (WARN)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Beyond expected window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TC-07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Cross-month settlement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Jan 31 TXN, Feb 2 STL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CROSS_MONTH (WARN)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Period-close risk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TC-08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Orphan refund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REFUND with no matching PAYMENT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ORPHAN_REFUND (ERROR)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Fraud or data gap signal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TC-09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Orphan settlement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STL.txn_id ∉ transactions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ORPHAN_SETTLEMENT (ERROR)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Possible duplicate payout</w:t>
            </w:r>
          </w:p>
        </w:tc>
      </w:tr>
      <w:tr>
        <w:tc>
          <w:tcPr>
            <w:tcW w:type="dxa" w:w="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TC-10</w:t>
            </w:r>
          </w:p>
        </w:tc>
        <w:tc>
          <w:tcPr>
            <w:tcW w:type="dxa" w:w="1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Malformed record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Null txn_id or unparseable amount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QUARANTINED pre-engine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Schema enforcement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Reconciliation Report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Discrepancy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3360"/>
      </w:tblGrid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Discrepancy Type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ROUNDING_MISMATCH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ERROR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Delta ≤ $0.01, within tolerance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DUPLICATE_SETTLEMENT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INFO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Two STL rows for one TXN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ORPHAN_REFUND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ERROR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No matching PAYMENT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MISSING_SETTLEMENT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ERROR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No bank record found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CROSS_MONTH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WARN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Settlement crosses month boundary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ORPHAN_SETTLEMENT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ERROR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STL references unknown TXN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Detailed Discrepancy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800"/>
        <w:gridCol w:w="516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 ID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Sev.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TXN1022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ROUNDING_MISMATCH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INFO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Δ=$0.0100 within tolerance (INFO)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TXN1023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DUPLICATE_SETTLEMENT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ERROR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2 settlements found: ['STL2BEFFA91', 'STLA5CE2631']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TXN1024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ORPHAN_REFUND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ERROR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Refund $480.00 — no matching PAYMENT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TXN1025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MISSING_SETTLEMENT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ERROR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No settlement found for $1120.50 on 2024-01-21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TXN1021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CROSS_MONTH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WARN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Txn 2024-01, settled 2024-02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TXN9999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ORPHAN_SETTLEMENT</w:t>
            </w:r>
          </w:p>
        </w:tc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ERROR</w:t>
            </w:r>
          </w:p>
        </w:tc>
        <w:tc>
          <w:tcPr>
            <w:tcW w:type="dxa" w:w="5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STL STLFE1F6342 references unknown transaction</w:t>
            </w:r>
          </w:p>
        </w:tc>
      </w:tr>
    </w:tbl>
    <w:p>
      <w:pPr>
        <w:spacing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Insights &amp; Patterns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Financial exposure: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$370.51 USD remains unrecovered — driven primarily by the MISSING_SETTLEMENT and ORPHAN_REFUND records.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Month-end risk: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The CROSS_MONTH flag on the January 31 transaction represents a period-close risk that may cause a reporting shortfall in January and a surplus in February.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Duplicate payout risk: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The DUPLICATE_SETTLEMENT creates $750.00 of inflated settlement volume. If not caught, this results in double payment to the processor.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Rounding within tolerance: </w:t>
      </w:r>
      <w:r>
        <w:rPr>
          <w:rFonts w:ascii="Arial" w:cs="Arial" w:eastAsia="Arial" w:hAnsi="Arial"/>
          <w:color w:val="444441"/>
          <w:sz w:val="22"/>
          <w:szCs w:val="22"/>
        </w:rPr>
        <w:t xml:space="preserve">1 record carries a $0.01 delta that is within the defined threshold. No action required, but logged for audit completeness.</w:t>
      </w:r>
    </w:p>
    <w:p>
      <w:pPr>
        <w:spacing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Limitations &amp; Production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580"/>
        <w:gridCol w:w="3580"/>
      </w:tblGrid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L-01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 Real-Time Streaming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This system processes static batch snapshots. Production environments emit transactions and settlements as continuous streams (Kafka, Kinesis). Batch reconciliation introduces latency and may miss live double-settlement events.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Integrate a stream processing layer (Apache Flink, Spark Structured Streaming) and run micro-batch reconciliation every 15 minutes.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L-02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Single-Currency Design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All amounts are assumed to be USD. Multi-currency environments introduce FX conversion risks where legitimate bank rounding at the settlement layer triggers false-positive AMOUNT_MISMATCH flags.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Store original currency and converted amount separately. Apply currency-aware tolerance thresholds per currency pair.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L-03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Naive Duplicate Detection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Duplicates are identified solely by txn_id collision. Real banking systems may resubmit settlements with distinct settlement IDs and slightly different timestamps — invisible to key-based matching.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Implement probabilistic matching on (txn_id, amount, date ± 1 day) and flag near-duplicates for manual review queues.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L-04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No Immutable Audit Trail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Results are written to flat files with no append-only logging, cryptographic signing, or version history. PCI-DSS and SOX compliance require tamper-evident reconciliation records.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Persist results to an immutable ledger (AWS QLDB, append-only PostgreSQL table with row-level hashing and digital signatures).</w:t>
            </w:r>
          </w:p>
        </w:tc>
      </w:tr>
      <w:t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L-05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Assumes Clean Input Schema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The engine performs basic type checks but has no formal schema validation layer. Malformed records — truncated IDs, wrong decimal separators, null amounts — cause silent mismatches or crashes under production data feeds.</w:t>
            </w:r>
          </w:p>
        </w:tc>
        <w:tc>
          <w:tcPr>
            <w:tcW w:type="dxa" w:w="35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85041"/>
                <w:sz w:val="18"/>
                <w:szCs w:val="18"/>
              </w:rPr>
              <w:t xml:space="preserve">Add a pre-engine validation layer using Pydantic or Great Expectations. Enforce contracts at the data ingestion boundary, not inside the reconciliation loop.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444441"/>
        <w:sz w:val="18"/>
        <w:szCs w:val="18"/>
      </w:rPr>
      <w:t xml:space="preserve">© 2024 FinTech Platform — Internal Use Only</w:t>
    </w:r>
    <w:r>
      <w:rPr>
        <w:rFonts w:ascii="Arial" w:cs="Arial" w:eastAsia="Arial" w:hAnsi="Arial"/>
        <w:color w:val="444441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tabs>
        <w:tab w:val="right" w:pos="9360"/>
      </w:tabs>
      <w:spacing w:before="0" w:after="120"/>
    </w:pPr>
    <w:r>
      <w:rPr>
        <w:rFonts w:ascii="Arial" w:cs="Arial" w:eastAsia="Arial" w:hAnsi="Arial"/>
        <w:color w:val="444441"/>
        <w:sz w:val="18"/>
        <w:szCs w:val="18"/>
      </w:rPr>
      <w:t xml:space="preserve">Financial Reconciliation Report — January 2024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A32D2D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2026-03-27T06:24:57.480Z</dcterms:created>
  <dcterms:modified xsi:type="dcterms:W3CDTF">2026-03-27T06:24:57.480Z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