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0.png" ContentType="image/png"/>
  <Override PartName="/word/media/image2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TITLE: </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 xml:space="preserve">A </w:t>
      </w:r>
      <w:r>
        <w:rPr>
          <w:rFonts w:eastAsia="Times New Roman" w:cs="Times New Roman"/>
          <w:b/>
          <w:bCs/>
          <w:color w:val="000000"/>
          <w:kern w:val="0"/>
          <w:sz w:val="32"/>
          <w:szCs w:val="32"/>
          <w:lang w:val="en-GB" w:eastAsia="en-US" w:bidi="ar-SA"/>
        </w:rPr>
        <w:t>SOFTWARE</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SYSTEM</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FOR</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AUTOMATICALLY</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SELECTING</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SUITABLE</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CANDIDATES</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ACCORDING</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TO</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THEIR</w:t>
      </w:r>
      <w:r>
        <w:rPr>
          <w:rFonts w:eastAsia="Times New Roman" w:cs="Times New Roman"/>
          <w:b/>
          <w:bCs/>
          <w:color w:val="000000"/>
          <w:sz w:val="32"/>
          <w:szCs w:val="32"/>
          <w:lang w:val="en-GB"/>
        </w:rPr>
        <w:t xml:space="preserve"> </w:t>
      </w:r>
      <w:r>
        <w:rPr>
          <w:rFonts w:eastAsia="Times New Roman" w:cs="Times New Roman"/>
          <w:b/>
          <w:bCs/>
          <w:color w:val="000000"/>
          <w:sz w:val="32"/>
          <w:szCs w:val="32"/>
          <w:lang w:val="en-GB"/>
        </w:rPr>
        <w:t>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rPr/>
      </w:pPr>
      <w:r>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INTRODUCTION</w:t>
      </w:r>
    </w:p>
    <w:p>
      <w:pPr>
        <w:pStyle w:val="Normal"/>
        <w:rPr/>
      </w:pPr>
      <w:r>
        <w:rPr/>
      </w:r>
    </w:p>
    <w:p>
      <w:pPr>
        <w:pStyle w:val="Normal"/>
        <w:rPr/>
      </w:pPr>
      <w:r>
        <w:rPr/>
        <w:t>CHAPTER I</w:t>
      </w:r>
    </w:p>
    <w:p>
      <w:pPr>
        <w:pStyle w:val="Normal"/>
        <w:rPr/>
      </w:pPr>
      <w:r>
        <w:rPr/>
        <w:t>1.1 Labor Shortage</w:t>
      </w:r>
    </w:p>
    <w:p>
      <w:pPr>
        <w:pStyle w:val="Normal"/>
        <w:rPr/>
      </w:pPr>
      <w:r>
        <w:rPr/>
        <w:t>1.2 State of the Art</w:t>
      </w:r>
    </w:p>
    <w:p>
      <w:pPr>
        <w:pStyle w:val="Normal"/>
        <w:rPr/>
      </w:pPr>
      <w:r>
        <w:rPr/>
      </w:r>
    </w:p>
    <w:p>
      <w:pPr>
        <w:pStyle w:val="Normal"/>
        <w:rPr/>
      </w:pPr>
      <w:r>
        <w:rPr/>
        <w:t>CHAPTER II</w:t>
      </w:r>
    </w:p>
    <w:p>
      <w:pPr>
        <w:pStyle w:val="Normal"/>
        <w:rPr/>
      </w:pPr>
      <w:r>
        <w:rPr/>
        <w:t>2.1 Basic Theory</w:t>
      </w:r>
    </w:p>
    <w:p>
      <w:pPr>
        <w:pStyle w:val="Normal"/>
        <w:rPr/>
      </w:pPr>
      <w:r>
        <w:rPr/>
        <w:t>2.2 Formulation of design Structure</w:t>
      </w:r>
    </w:p>
    <w:p>
      <w:pPr>
        <w:pStyle w:val="Normal"/>
        <w:rPr/>
      </w:pPr>
      <w:r>
        <w:rPr/>
        <w:tab/>
        <w:tab/>
        <w:t>2.2.1 Conceptual Model</w:t>
      </w:r>
    </w:p>
    <w:p>
      <w:pPr>
        <w:pStyle w:val="Normal"/>
        <w:rPr/>
      </w:pPr>
      <w:r>
        <w:rPr/>
        <w:tab/>
        <w:tab/>
        <w:t>2.2.2 System Architecture</w:t>
      </w:r>
    </w:p>
    <w:p>
      <w:pPr>
        <w:pStyle w:val="Normal"/>
        <w:rPr/>
      </w:pPr>
      <w:r>
        <w:rPr/>
        <w:tab/>
        <w:tab/>
        <w:t>2.2.3 Data Strictures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ab/>
        <w:tab/>
        <w:t>2.2.4 Methods and algorithms</w:t>
      </w:r>
    </w:p>
    <w:p>
      <w:pPr>
        <w:pStyle w:val="Normal"/>
        <w:rPr/>
      </w:pPr>
      <w:r>
        <w:rPr/>
        <w:t>2.3 Software Tools</w:t>
      </w:r>
    </w:p>
    <w:p>
      <w:pPr>
        <w:pStyle w:val="Normal"/>
        <w:rPr/>
      </w:pPr>
      <w:r>
        <w:rPr/>
      </w:r>
    </w:p>
    <w:p>
      <w:pPr>
        <w:pStyle w:val="Normal"/>
        <w:rPr/>
      </w:pPr>
      <w:r>
        <w:rPr/>
        <w:t>CHAPTER III</w:t>
      </w:r>
    </w:p>
    <w:p>
      <w:pPr>
        <w:pStyle w:val="Normal"/>
        <w:rPr/>
      </w:pPr>
      <w:r>
        <w:rPr/>
        <w:t>3.2 Experiments</w:t>
      </w:r>
    </w:p>
    <w:p>
      <w:pPr>
        <w:pStyle w:val="Normal"/>
        <w:rPr/>
      </w:pPr>
      <w:r>
        <w:rPr/>
        <w:t>3.2 Results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 set goals are: an </w:t>
      </w:r>
      <w:r>
        <w:rPr>
          <w:lang w:val="bg-BG"/>
        </w:rPr>
        <w:t>overview</w:t>
      </w:r>
      <w:r>
        <w:rPr/>
        <w:t xml:space="preserve"> of the state of the art, design and construction of a software system and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Designed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“Harver”[harver.com] which is a candidate selection tool that helps companies to predict job performance and select the best people for the job. It uses data and science to predict the quality of a candidate by their aptitude and skills. Also another popular tool for hiring is “</w:t>
      </w:r>
      <w:r>
        <w:rPr>
          <w:rFonts w:eastAsia="Arial" w:cs="Tahoma"/>
          <w:color w:val="000000"/>
          <w:kern w:val="0"/>
          <w:sz w:val="30"/>
          <w:szCs w:val="30"/>
          <w:lang w:val="en-US" w:eastAsia="en-US" w:bidi="ar-SA"/>
        </w:rPr>
        <w:t>GoHire</w:t>
      </w:r>
      <w:r>
        <w:rPr/>
        <w:t>”[gohire.io]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job-seekers 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 xml:space="preserve">. </w:t>
      </w:r>
      <w:r>
        <w:rPr>
          <w:rFonts w:eastAsia="Arial" w:cs="Arial"/>
          <w:color w:val="auto"/>
          <w:sz w:val="30"/>
          <w:szCs w:val="30"/>
        </w:rPr>
        <w:t>(7)</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5"/>
        </w:numPr>
        <w:ind w:left="720" w:right="0" w:hanging="360"/>
        <w:rPr/>
      </w:pPr>
      <w:r>
        <w:rPr/>
        <w:t>Shift in workers expectations</w:t>
      </w:r>
    </w:p>
    <w:p>
      <w:pPr>
        <w:pStyle w:val="Normal"/>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r>
        <w:rPr/>
        <w:t>Furthermore, some workers are willing to change jobs to get the flexibility they need or leave the workforce altogether if they can’t find it.</w:t>
      </w:r>
      <w:bookmarkEnd w:id="0"/>
      <w:r>
        <w:rPr/>
        <w:t xml:space="preserve"> </w:t>
      </w:r>
      <w:r>
        <w:rPr/>
        <w:t>(8)</w:t>
      </w:r>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 xml:space="preserve">For the past years, the global manufacturing industry’s main concern has been labor shortages. These shortages are due in large part to a lack of workers with technical skills. Other factors include increasing retirement rates, growing complexity in the global supply chain. </w:t>
      </w:r>
      <w:r>
        <w:rPr/>
        <w:t>(9)</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 xml:space="preserve">Fig.7. Foodservice and hospitality-related businesses experienced a 6.6% quit rate in September 2021. </w:t>
      </w:r>
      <w:r>
        <w:rPr/>
        <w:t>(10)</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22">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9.2.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9.6.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The conceptual model of the system is shown in Fig.</w:t>
      </w:r>
      <w:r>
        <w:rPr>
          <w:lang w:val="en-US"/>
        </w:rPr>
        <w:t xml:space="preserve"> </w:t>
      </w:r>
      <w:r>
        <w:rPr>
          <w:lang w:val="en-US"/>
        </w:rPr>
        <w:t>5.</w:t>
      </w:r>
      <w:r>
        <w:rPr>
          <w:lang w:val="en-US"/>
        </w:rPr>
        <w:t xml:space="preserve"> </w:t>
      </w:r>
      <w:r>
        <w:rPr>
          <w:lang w:val="bg-BG"/>
        </w:rPr>
        <w:t xml:space="preserve">The input data is in the form of separate sets for jobs and candidates. At the first stage of work, these data are combined into a structure of the same size. After that, one of the implemented methods is applied (Naïve approach, Muncres or </w:t>
      </w:r>
      <w:r>
        <w:rPr>
          <w:lang w:val="en-US"/>
        </w:rPr>
        <w:t>Linear_sum_assignment</w:t>
      </w:r>
      <w:r>
        <w:rPr>
          <w:lang w:val="bg-BG"/>
        </w:rPr>
        <w:t>).</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rPr>
          <w:lang w:val="bg-BG"/>
        </w:rPr>
      </w:pPr>
      <w:r>
        <w:rPr>
          <w:rFonts w:eastAsia="Arial" w:cs="Arial"/>
          <w:color w:val="040E3C"/>
          <w:sz w:val="30"/>
          <w:szCs w:val="30"/>
          <w:lang w:val="bg-BG"/>
        </w:rPr>
        <w:t>След прилагането на тези функции резултат се комбинира в резултатен списък на разпределението на кандидатите по работните места. И на последния етап данните в този списък се съхраняват или разпечатват.</w:t>
      </w:r>
    </w:p>
    <w:p>
      <w:pPr>
        <w:pStyle w:val="Normal"/>
        <w:rPr>
          <w:rFonts w:eastAsia="Arial" w:cs="Arial"/>
          <w:color w:val="040E3C"/>
          <w:sz w:val="30"/>
          <w:szCs w:val="30"/>
        </w:rPr>
      </w:pPr>
      <w:r>
        <w:rPr>
          <w:rFonts w:eastAsia="Arial" w:cs="Arial"/>
          <w:color w:val="040E3C"/>
          <w:sz w:val="30"/>
          <w:szCs w:val="30"/>
        </w:rPr>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rPr/>
      </w:pPr>
      <w:r>
        <w:rPr/>
      </w:r>
    </w:p>
    <w:p>
      <w:pPr>
        <w:pStyle w:val="Normal"/>
        <w:rPr/>
      </w:pPr>
      <w:r>
        <w:rPr>
          <w:b/>
          <w:bCs/>
        </w:rPr>
        <w:t>System Architecture</w:t>
      </w:r>
    </w:p>
    <w:p>
      <w:pPr>
        <w:pStyle w:val="Normal"/>
        <w:rPr/>
      </w:pPr>
      <w:r>
        <w:rPr/>
        <w:t>We then make a MVC architectural pattern that means that the code will be split into</w:t>
      </w:r>
      <w:r>
        <w:rPr>
          <w:lang w:val="bg-BG"/>
        </w:rPr>
        <w:t xml:space="preserve"> 3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ind w:left="720" w:right="0" w:hanging="360"/>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0" w:right="0" w:hanging="0"/>
        <w:jc w:val="center"/>
        <w:rPr>
          <w:i/>
          <w:i/>
          <w:iCs/>
        </w:rPr>
      </w:pPr>
      <w:r>
        <w:drawing>
          <wp:anchor behindDoc="0" distT="0" distB="0" distL="0" distR="0" simplePos="0" locked="0" layoutInCell="0" allowOverlap="1" relativeHeight="23">
            <wp:simplePos x="0" y="0"/>
            <wp:positionH relativeFrom="column">
              <wp:posOffset>1849120</wp:posOffset>
            </wp:positionH>
            <wp:positionV relativeFrom="paragraph">
              <wp:posOffset>-66675</wp:posOffset>
            </wp:positionV>
            <wp:extent cx="2634615" cy="289687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ind w:left="720" w:right="0" w:hanging="360"/>
        <w:rPr/>
      </w:pPr>
      <w:r>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Fig.1.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Fig.2. Data structure represented by employer</w:t>
      </w:r>
    </w:p>
    <w:p>
      <w:pPr>
        <w:pStyle w:val="Normal"/>
        <w:rPr/>
      </w:pPr>
      <w:r>
        <w:rPr/>
      </w:r>
    </w:p>
    <w:p>
      <w:pPr>
        <w:pStyle w:val="Normal"/>
        <w:rPr>
          <w:b/>
          <w:b/>
          <w:bCs/>
        </w:rPr>
      </w:pPr>
      <w:r>
        <w:rPr>
          <w:b/>
          <w:bCs/>
        </w:rPr>
        <w:t>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Algorithm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a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For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 </w:t>
      </w:r>
      <w:r>
        <w:rPr/>
        <w:t>(1)</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In this chapter, a comparative analysis of the effectiveness</w:t>
      </w:r>
      <w:r>
        <w:rPr>
          <w:lang w:val="en-US"/>
        </w:rPr>
        <w:t xml:space="preserve"> is made</w:t>
      </w:r>
      <w:r>
        <w:rPr>
          <w:lang w:val="bg-BG"/>
        </w:rPr>
        <w:t xml:space="preserve"> </w:t>
      </w:r>
      <w:r>
        <w:rPr>
          <w:rFonts w:eastAsia="Arial" w:cs="Tahoma"/>
          <w:color w:val="000000"/>
          <w:kern w:val="0"/>
          <w:sz w:val="30"/>
          <w:szCs w:val="30"/>
          <w:lang w:val="en-US" w:eastAsia="en-US" w:bidi="ar-SA"/>
        </w:rPr>
        <w:t>for the</w:t>
      </w:r>
      <w:r>
        <w:rPr>
          <w:lang w:val="bg-BG"/>
        </w:rPr>
        <w:t xml:space="preserve"> various solutions </w:t>
      </w:r>
      <w:r>
        <w:rPr>
          <w:rFonts w:eastAsia="Arial" w:cs="Tahoma"/>
          <w:color w:val="000000"/>
          <w:kern w:val="0"/>
          <w:sz w:val="30"/>
          <w:szCs w:val="30"/>
          <w:lang w:val="en-US" w:eastAsia="en-US" w:bidi="ar-SA"/>
        </w:rPr>
        <w:t>of the researched</w:t>
      </w:r>
      <w:r>
        <w:rPr>
          <w:lang w:val="bg-BG"/>
        </w:rPr>
        <w:t xml:space="preserve"> task:</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Three methods are implemented in t</w:t>
      </w:r>
      <w:r>
        <w:rPr>
          <w:lang w:val="en-US"/>
        </w:rPr>
        <w:t>his</w:t>
      </w:r>
      <w:r>
        <w:rPr>
          <w:lang w:val="bg-BG"/>
        </w:rPr>
        <w:t xml:space="preserve"> work: </w:t>
      </w:r>
      <w:r>
        <w:rPr>
          <w:lang w:val="en-US"/>
        </w:rPr>
        <w:t>T</w:t>
      </w:r>
      <w:r>
        <w:rPr>
          <w:lang w:val="bg-BG"/>
        </w:rPr>
        <w:t xml:space="preserve">he naive approach, the LSA method from scipy and the </w:t>
      </w:r>
      <w:r>
        <w:rPr>
          <w:lang w:val="en-US"/>
        </w:rPr>
        <w:t>M</w:t>
      </w:r>
      <w:r>
        <w:rPr>
          <w:lang w:val="bg-BG"/>
        </w:rPr>
        <w:t>uncres method. The initial hypothesis is that LSA is the fastest because it is written in C, the muncres method is the next most efficient because it is written in perl, and the naive approach method is the slowest because it implements full enumeration.</w:t>
      </w:r>
    </w:p>
    <w:p>
      <w:pPr>
        <w:pStyle w:val="Normal"/>
        <w:rPr>
          <w:lang w:val="bg-BG"/>
        </w:rPr>
      </w:pPr>
      <w:r>
        <w:rPr>
          <w:lang w:val="bg-BG"/>
        </w:rPr>
        <w:t xml:space="preserve">These three functions are applied to a set of data of varying </w:t>
      </w:r>
      <w:r>
        <w:rPr>
          <w:lang w:val="en-US" w:eastAsia="en-US" w:bidi="ar-SA"/>
        </w:rPr>
        <w:t>volume</w:t>
      </w:r>
      <w:r>
        <w:rPr>
          <w:lang w:val="bg-BG"/>
        </w:rPr>
        <w:t>. The main data structure that the functions work with are two dictionaries app_serie and job_serie of the same size. For each experiment, the volume of data grows. Through the operation of the system timer, the time for which each of the implemented functions is executed is counted.</w:t>
      </w:r>
    </w:p>
    <w:p>
      <w:pPr>
        <w:pStyle w:val="Normal"/>
        <w:rPr>
          <w:lang w:val="bg-BG"/>
        </w:rPr>
      </w:pPr>
      <w:r>
        <w:rPr>
          <w:rFonts w:eastAsia="Arial" w:cs="Tahoma"/>
          <w:b w:val="false"/>
          <w:bCs w:val="false"/>
          <w:color w:val="000000"/>
          <w:kern w:val="0"/>
          <w:sz w:val="30"/>
          <w:szCs w:val="30"/>
          <w:lang w:val="en-US" w:eastAsia="en-US" w:bidi="ar-SA"/>
        </w:rPr>
        <w:t>Two</w:t>
      </w:r>
      <w:r>
        <w:rPr>
          <w:rFonts w:eastAsia="Arial" w:cs="Tahoma"/>
          <w:b/>
          <w:bCs/>
          <w:color w:val="000000"/>
          <w:kern w:val="0"/>
          <w:sz w:val="30"/>
          <w:szCs w:val="30"/>
          <w:lang w:val="en-US" w:eastAsia="en-US" w:bidi="ar-SA"/>
        </w:rPr>
        <w:t xml:space="preserve"> experiments </w:t>
      </w:r>
      <w:r>
        <w:rPr>
          <w:rFonts w:eastAsia="Arial" w:cs="Tahoma"/>
          <w:b w:val="false"/>
          <w:bCs w:val="false"/>
          <w:color w:val="000000"/>
          <w:kern w:val="0"/>
          <w:sz w:val="30"/>
          <w:szCs w:val="30"/>
          <w:lang w:val="en-US" w:eastAsia="en-US" w:bidi="ar-SA"/>
        </w:rPr>
        <w:t>are performed</w:t>
      </w:r>
      <w:r>
        <w:rPr>
          <w:b w:val="false"/>
          <w:bCs w:val="false"/>
          <w:lang w:val="bg-BG"/>
        </w:rPr>
        <w:t>:</w:t>
      </w:r>
      <w:r>
        <w:rPr>
          <w:lang w:val="bg-BG"/>
        </w:rPr>
        <w:t xml:space="preserve"> </w:t>
      </w:r>
    </w:p>
    <w:p>
      <w:pPr>
        <w:pStyle w:val="Normal"/>
        <w:rPr>
          <w:lang w:val="bg-BG"/>
        </w:rPr>
      </w:pPr>
      <w:r>
        <w:rPr>
          <w:lang w:val="bg-BG"/>
        </w:rPr>
        <w:t>In the first experiment, the performance of the three implemented functions is compared. The input data set consists of a list of app_serie and job_serie dictionaries.</w:t>
      </w:r>
      <w:r>
        <w:rPr>
          <w:lang w:val="en-US"/>
        </w:rPr>
        <w:t xml:space="preserve"> The first item in the list includes dictionaries with three candidates and three jobs.</w:t>
      </w:r>
      <w:r>
        <w:rPr>
          <w:lang w:val="bg-BG"/>
        </w:rPr>
        <w:t xml:space="preserve"> </w:t>
      </w:r>
      <w:r>
        <w:rPr>
          <w:lang w:val="en-US"/>
        </w:rPr>
        <w:t>The size of the dictionaries grows in steps of 2. Thus, the list of job sizes has the following form [3,5,7,9,11].</w:t>
      </w:r>
    </w:p>
    <w:p>
      <w:pPr>
        <w:pStyle w:val="Normal"/>
        <w:rPr>
          <w:lang w:val="bg-BG"/>
        </w:rPr>
      </w:pPr>
      <w:r>
        <w:rPr>
          <w:lang w:val="bg-BG"/>
        </w:rPr>
        <w:t xml:space="preserve">In the second experiment, </w:t>
      </w:r>
      <w:r>
        <w:rPr>
          <w:lang w:val="en-US"/>
        </w:rPr>
        <w:t>Mu</w:t>
      </w:r>
      <w:r>
        <w:rPr>
          <w:lang w:val="en-US"/>
        </w:rPr>
        <w:t>ncres</w:t>
      </w:r>
      <w:r>
        <w:rPr>
          <w:lang w:val="bg-BG"/>
        </w:rPr>
        <w:t xml:space="preserve"> and </w:t>
      </w:r>
      <w:r>
        <w:rPr>
          <w:lang w:val="en-US"/>
        </w:rPr>
        <w:t>LSA</w:t>
      </w:r>
      <w:r>
        <w:rPr>
          <w:lang w:val="bg-BG"/>
        </w:rPr>
        <w:t xml:space="preserve"> are compared. As the size of the items</w:t>
      </w:r>
      <w:r>
        <w:rPr>
          <w:lang w:val="en-US"/>
        </w:rPr>
        <w:t xml:space="preserve"> </w:t>
      </w:r>
      <w:r>
        <w:rPr>
          <w:lang w:val="en-US"/>
        </w:rPr>
        <w:t>in the dictionary list</w:t>
      </w:r>
      <w:r>
        <w:rPr>
          <w:lang w:val="en-US"/>
        </w:rPr>
        <w:t xml:space="preserve"> </w:t>
      </w:r>
      <w:r>
        <w:rPr>
          <w:lang w:val="bg-BG"/>
        </w:rPr>
        <w:t>start in the range 3 to 200 with a step of 20.</w:t>
      </w:r>
    </w:p>
    <w:p>
      <w:pPr>
        <w:pStyle w:val="Normal"/>
        <w:rPr>
          <w:lang w:val="bg-BG"/>
        </w:rPr>
      </w:pPr>
      <w:r>
        <w:rPr>
          <w:lang w:val="bg-BG"/>
        </w:rPr>
      </w:r>
    </w:p>
    <w:p>
      <w:pPr>
        <w:pStyle w:val="Normal"/>
        <w:rPr/>
      </w:pPr>
      <w:r>
        <w:rPr>
          <w:b/>
          <w:bCs/>
          <w:lang w:val="en-US"/>
        </w:rPr>
        <w:t>Results</w:t>
      </w:r>
    </w:p>
    <w:p>
      <w:pPr>
        <w:pStyle w:val="Normal"/>
        <w:rPr>
          <w:b w:val="false"/>
          <w:b w:val="false"/>
          <w:bCs w:val="false"/>
          <w:lang w:val="bg-BG"/>
        </w:rPr>
      </w:pPr>
      <w:r>
        <w:rPr/>
        <w:t>The results of the first experiment are shown in figure . From here it can be seen that the naive approach method is significantly slower than the other two methods.</w:t>
      </w:r>
    </w:p>
    <w:p>
      <w:pPr>
        <w:pStyle w:val="Normal"/>
        <w:rPr>
          <w:b w:val="false"/>
          <w:b w:val="false"/>
          <w:bCs w:val="false"/>
          <w:lang w:val="bg-BG"/>
        </w:rPr>
      </w:pPr>
      <w:r>
        <w:rPr>
          <w:b w:val="false"/>
          <w:bCs w:val="false"/>
          <w:lang w:val="bg-BG"/>
        </w:rPr>
      </w:r>
    </w:p>
    <w:p>
      <w:pPr>
        <w:pStyle w:val="Normal"/>
        <w:rPr>
          <w:b w:val="false"/>
          <w:b w:val="false"/>
          <w:bCs w:val="false"/>
          <w:lang w:val="bg-BG"/>
        </w:rPr>
      </w:pPr>
      <w:r>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4852670" cy="3328035"/>
                    </a:xfrm>
                    <a:prstGeom prst="rect">
                      <a:avLst/>
                    </a:prstGeom>
                  </pic:spPr>
                </pic:pic>
              </a:graphicData>
            </a:graphic>
          </wp:inline>
        </w:drawing>
      </w:r>
    </w:p>
    <w:p>
      <w:pPr>
        <w:pStyle w:val="Normal"/>
        <w:rPr>
          <w:b w:val="false"/>
          <w:b w:val="false"/>
          <w:bCs w:val="false"/>
          <w:lang w:val="bg-BG"/>
        </w:rPr>
      </w:pPr>
      <w:r>
        <w:rPr>
          <w:b w:val="false"/>
          <w:bCs w:val="false"/>
          <w:lang w:val="bg-BG"/>
        </w:rPr>
      </w:r>
    </w:p>
    <w:p>
      <w:pPr>
        <w:pStyle w:val="Normal"/>
        <w:rPr>
          <w:b w:val="false"/>
          <w:b w:val="false"/>
          <w:bCs w:val="false"/>
          <w:lang w:val="bg-BG"/>
        </w:rPr>
      </w:pPr>
      <w:r>
        <w:rPr/>
        <w:t>Moreover, for more than 12 candidates, the execution time grows exponentially and exceeds 10 min for 11 candidates. This makes this method unsuitable for practical use with more than 10 candidates.</w:t>
      </w:r>
    </w:p>
    <w:p>
      <w:pPr>
        <w:pStyle w:val="Normal"/>
        <w:rPr>
          <w:b w:val="false"/>
          <w:b w:val="false"/>
          <w:bCs w:val="false"/>
          <w:lang w:val="bg-BG"/>
        </w:rPr>
      </w:pPr>
      <w:r>
        <w:rPr>
          <w:lang w:val="bg-BG"/>
        </w:rPr>
        <w:t>Therefore, it is necessary to compare the methods of Muncres and</w:t>
      </w:r>
      <w:r>
        <w:rPr>
          <w:lang w:val="en-US"/>
        </w:rPr>
        <w:t xml:space="preserve"> LSA </w:t>
      </w:r>
      <w:r>
        <w:rPr>
          <w:lang w:val="bg-BG"/>
        </w:rPr>
        <w:t>for larger volumes of data.</w:t>
      </w:r>
    </w:p>
    <w:p>
      <w:pPr>
        <w:pStyle w:val="Normal"/>
        <w:rPr>
          <w:b w:val="false"/>
          <w:b w:val="false"/>
          <w:bCs w:val="false"/>
          <w:lang w:val="bg-BG"/>
        </w:rPr>
      </w:pPr>
      <w:r>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775835" cy="3328035"/>
                    </a:xfrm>
                    <a:prstGeom prst="rect">
                      <a:avLst/>
                    </a:prstGeom>
                  </pic:spPr>
                </pic:pic>
              </a:graphicData>
            </a:graphic>
          </wp:inline>
        </w:drawing>
      </w:r>
    </w:p>
    <w:p>
      <w:pPr>
        <w:pStyle w:val="Normal"/>
        <w:rPr>
          <w:b w:val="false"/>
          <w:b w:val="false"/>
          <w:bCs w:val="false"/>
          <w:lang w:val="bg-BG"/>
        </w:rPr>
      </w:pPr>
      <w:r>
        <w:rPr>
          <w:b w:val="false"/>
          <w:bCs w:val="false"/>
          <w:lang w:val="bg-BG"/>
        </w:rPr>
      </w:r>
    </w:p>
    <w:p>
      <w:pPr>
        <w:pStyle w:val="Normal"/>
        <w:rPr>
          <w:b w:val="false"/>
          <w:b w:val="false"/>
          <w:bCs w:val="false"/>
          <w:lang w:val="bg-BG"/>
        </w:rPr>
      </w:pPr>
      <w:r>
        <w:rPr>
          <w:lang w:val="bg-BG"/>
        </w:rPr>
        <w:t>From the graph of the second experiment, it can be seen that</w:t>
      </w:r>
      <w:r>
        <w:rPr>
          <w:lang w:val="en-US"/>
        </w:rPr>
        <w:t xml:space="preserve"> </w:t>
      </w:r>
      <w:r>
        <w:rPr>
          <w:lang w:val="en-US"/>
        </w:rPr>
        <w:t>LSA</w:t>
      </w:r>
      <w:r>
        <w:rPr>
          <w:lang w:val="en-US"/>
        </w:rPr>
        <w:t xml:space="preserve"> </w:t>
      </w:r>
      <w:r>
        <w:rPr>
          <w:lang w:val="bg-BG"/>
        </w:rPr>
        <w:t xml:space="preserve">is almost an order of magnitude faster than the </w:t>
      </w:r>
      <w:r>
        <w:rPr>
          <w:lang w:val="en-US"/>
        </w:rPr>
        <w:t>M</w:t>
      </w:r>
      <w:r>
        <w:rPr>
          <w:lang w:val="bg-BG"/>
        </w:rPr>
        <w:t>uncres implementation.</w:t>
      </w:r>
      <w:r>
        <w:rPr>
          <w:b w:val="false"/>
          <w:bCs w:val="false"/>
          <w:lang w:val="bg-BG"/>
        </w:rPr>
        <w:t xml:space="preserve"> Which is due to the fact that</w:t>
      </w:r>
      <w:r>
        <w:rPr>
          <w:b w:val="false"/>
          <w:bCs w:val="false"/>
          <w:lang w:val="en-US"/>
        </w:rPr>
        <w:t xml:space="preserve"> </w:t>
      </w:r>
      <w:r>
        <w:rPr>
          <w:b w:val="false"/>
          <w:bCs w:val="false"/>
          <w:lang w:val="en-US"/>
        </w:rPr>
        <w:t>LSA</w:t>
      </w:r>
      <w:r>
        <w:rPr>
          <w:b w:val="false"/>
          <w:bCs w:val="false"/>
          <w:lang w:val="en-US"/>
        </w:rPr>
        <w:t xml:space="preserve"> </w:t>
      </w:r>
      <w:r>
        <w:rPr>
          <w:b w:val="false"/>
          <w:bCs w:val="false"/>
          <w:lang w:val="bg-BG"/>
        </w:rPr>
        <w:t xml:space="preserve">is written in C and </w:t>
      </w:r>
      <w:r>
        <w:rPr>
          <w:b w:val="false"/>
          <w:bCs w:val="false"/>
          <w:lang w:val="en-US"/>
        </w:rPr>
        <w:t>M</w:t>
      </w:r>
      <w:r>
        <w:rPr>
          <w:b w:val="false"/>
          <w:bCs w:val="false"/>
          <w:lang w:val="bg-BG"/>
        </w:rPr>
        <w:t>uncres in perl.</w:t>
      </w:r>
      <w:r>
        <w:rPr>
          <w:b w:val="false"/>
          <w:bCs w:val="false"/>
          <w:lang w:val="en-US"/>
        </w:rPr>
        <w:t xml:space="preserve"> </w:t>
      </w:r>
      <w:r>
        <w:rPr>
          <w:b w:val="false"/>
          <w:bCs w:val="false"/>
          <w:lang w:val="bg-BG"/>
        </w:rPr>
        <w:t>It can be concluded that the</w:t>
      </w:r>
      <w:r>
        <w:rPr>
          <w:b w:val="false"/>
          <w:bCs w:val="false"/>
          <w:lang w:val="en-US"/>
        </w:rPr>
        <w:t xml:space="preserve"> </w:t>
      </w:r>
      <w:r>
        <w:rPr>
          <w:b w:val="false"/>
          <w:bCs w:val="false"/>
          <w:lang w:val="en-US"/>
        </w:rPr>
        <w:t>LSA</w:t>
      </w:r>
      <w:r>
        <w:rPr>
          <w:b w:val="false"/>
          <w:bCs w:val="false"/>
          <w:lang w:val="en-US"/>
        </w:rPr>
        <w:t xml:space="preserve"> </w:t>
      </w:r>
      <w:r>
        <w:rPr>
          <w:b w:val="false"/>
          <w:bCs w:val="false"/>
          <w:lang w:val="bg-BG"/>
        </w:rPr>
        <w:t>method can solve</w:t>
      </w:r>
      <w:r>
        <w:rPr>
          <w:b w:val="false"/>
          <w:bCs w:val="false"/>
          <w:lang w:val="en-US"/>
        </w:rPr>
        <w:t xml:space="preserve"> </w:t>
      </w:r>
      <w:r>
        <w:rPr>
          <w:b w:val="false"/>
          <w:bCs w:val="false"/>
          <w:lang w:val="en-US"/>
        </w:rPr>
        <w:t>a</w:t>
      </w:r>
      <w:r>
        <w:rPr>
          <w:b w:val="false"/>
          <w:bCs w:val="false"/>
          <w:lang w:val="en-US"/>
        </w:rPr>
        <w:t xml:space="preserve"> </w:t>
      </w:r>
      <w:r>
        <w:rPr>
          <w:b w:val="false"/>
          <w:bCs w:val="false"/>
          <w:lang w:val="bg-BG"/>
        </w:rPr>
        <w:t>problem for 500 candidates in less than one second.</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streamlite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lang w:val="bg-BG"/>
        </w:rPr>
      </w:pPr>
      <w:r>
        <w:rPr/>
        <w:t>installation of python for windows:</w:t>
      </w:r>
    </w:p>
    <w:p>
      <w:pPr>
        <w:pStyle w:val="Normal"/>
        <w:rPr>
          <w:lang w:val="bg-BG"/>
        </w:rPr>
      </w:pPr>
      <w:r>
        <w:rPr/>
        <w:t>1. Download the python installer binaries</w:t>
      </w:r>
    </w:p>
    <w:p>
      <w:pPr>
        <w:pStyle w:val="Normal"/>
        <w:numPr>
          <w:ilvl w:val="0"/>
          <w:numId w:val="26"/>
        </w:numPr>
        <w:ind w:left="720" w:right="0" w:hanging="360"/>
        <w:rPr/>
      </w:pPr>
      <w:r>
        <w:rPr/>
        <w:t>Open the official Python website in the web browser.Navigate to the Downloads tab for windows</w:t>
      </w:r>
    </w:p>
    <w:p>
      <w:pPr>
        <w:pStyle w:val="Normal"/>
        <w:numPr>
          <w:ilvl w:val="0"/>
          <w:numId w:val="26"/>
        </w:numPr>
        <w:ind w:left="720" w:right="0" w:hanging="360"/>
        <w:rPr/>
      </w:pPr>
      <w:r>
        <w:rPr/>
        <w:t>Choose the latest python 3 release</w:t>
      </w:r>
    </w:p>
    <w:p>
      <w:pPr>
        <w:pStyle w:val="Normal"/>
        <w:numPr>
          <w:ilvl w:val="0"/>
          <w:numId w:val="26"/>
        </w:numPr>
        <w:ind w:left="720" w:right="0" w:hanging="360"/>
        <w:rPr/>
      </w:pPr>
      <w:r>
        <w:rPr/>
        <w:t xml:space="preserve">Click on the link to download </w:t>
      </w:r>
      <w:r>
        <w:rPr>
          <w:rStyle w:val="StrongEmphasis"/>
        </w:rPr>
        <w:t>Windows x86 executable installer</w:t>
      </w:r>
      <w:r>
        <w:rPr/>
        <w:t xml:space="preserve"> if the </w:t>
      </w:r>
      <w:r>
        <w:rPr>
          <w:rFonts w:eastAsia="Arial" w:cs="Tahoma"/>
          <w:color w:val="000000"/>
          <w:kern w:val="0"/>
          <w:sz w:val="30"/>
          <w:szCs w:val="30"/>
          <w:lang w:val="en-US" w:eastAsia="en-US" w:bidi="ar-SA"/>
        </w:rPr>
        <w:t>system is</w:t>
      </w:r>
      <w:r>
        <w:rPr/>
        <w:t xml:space="preserve"> 32-bit , and </w:t>
      </w:r>
      <w:r>
        <w:rPr>
          <w:rStyle w:val="StrongEmphasis"/>
        </w:rPr>
        <w:t>Windows x86-64 executable installer</w:t>
      </w:r>
      <w:r>
        <w:rPr/>
        <w:t xml:space="preserve"> If it’s 64-bit.</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the Python installer.</w:t>
      </w:r>
    </w:p>
    <w:p>
      <w:pPr>
        <w:pStyle w:val="Normal"/>
        <w:numPr>
          <w:ilvl w:val="0"/>
          <w:numId w:val="26"/>
        </w:numPr>
        <w:ind w:left="720" w:right="0" w:hanging="360"/>
        <w:rPr/>
      </w:pPr>
      <w:r>
        <w:rPr/>
        <w:t xml:space="preserve">Check the install the </w:t>
      </w:r>
      <w:r>
        <w:rPr>
          <w:rStyle w:val="StrongEmphasis"/>
        </w:rPr>
        <w:t>Install launcher for all users</w:t>
      </w:r>
      <w:r>
        <w:rPr/>
        <w:t xml:space="preserve"> check box. Then select </w:t>
      </w:r>
      <w:r>
        <w:rPr>
          <w:rStyle w:val="StrongEmphasis"/>
        </w:rPr>
        <w:t>Customize installation</w:t>
      </w:r>
      <w:r>
        <w:rPr/>
        <w:t>. Choose the optional features by checking the following check boxes: Documentation, pip, tcl/tk and IDLE, Python test suite, `.py` laumcher, for all users(required elevation).</w:t>
      </w:r>
    </w:p>
    <w:p>
      <w:pPr>
        <w:pStyle w:val="Normal"/>
        <w:numPr>
          <w:ilvl w:val="0"/>
          <w:numId w:val="26"/>
        </w:numPr>
        <w:ind w:left="720" w:right="0" w:hanging="360"/>
        <w:rPr/>
      </w:pPr>
      <w:r>
        <w:rPr/>
        <w:t xml:space="preserve">Click next. This takes you to </w:t>
      </w:r>
      <w:r>
        <w:rPr>
          <w:rStyle w:val="StrongEmphasis"/>
        </w:rPr>
        <w:t xml:space="preserve">Advanced Options </w:t>
      </w:r>
      <w:r>
        <w:rPr/>
        <w:t>available. Optionally you can select here whatever you want. When done click install.</w:t>
      </w:r>
    </w:p>
    <w:p>
      <w:pPr>
        <w:pStyle w:val="Normal"/>
        <w:numPr>
          <w:ilvl w:val="0"/>
          <w:numId w:val="26"/>
        </w:numPr>
        <w:ind w:left="720" w:right="0" w:hanging="360"/>
        <w:rPr/>
      </w:pPr>
      <w:r>
        <w:rPr/>
        <w:t xml:space="preserve">Once the installation is over, you will see a </w:t>
      </w:r>
      <w:r>
        <w:rPr>
          <w:rStyle w:val="StrongEmphasis"/>
        </w:rPr>
        <w:t xml:space="preserve">Python Setup Successful </w:t>
      </w:r>
      <w:r>
        <w:rPr/>
        <w:t xml:space="preserve">window. </w:t>
      </w:r>
    </w:p>
    <w:p>
      <w:pPr>
        <w:pStyle w:val="Normal"/>
        <w:numPr>
          <w:ilvl w:val="0"/>
          <w:numId w:val="0"/>
        </w:numPr>
        <w:ind w:left="720" w:right="0" w:hanging="0"/>
        <w:rPr/>
      </w:pPr>
      <w:r>
        <w:rPr/>
        <w:t>Installation of Anaconda for windows:</w:t>
      </w:r>
    </w:p>
    <w:p>
      <w:pPr>
        <w:pStyle w:val="Normal"/>
        <w:numPr>
          <w:ilvl w:val="0"/>
          <w:numId w:val="0"/>
        </w:numPr>
        <w:ind w:left="720" w:right="0" w:hanging="0"/>
        <w:rPr/>
      </w:pPr>
      <w:r>
        <w:rPr/>
        <w:t>1. Go to the Anaconda website and choose download. It will automatically download the newest version.</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Anaconda installer.</w:t>
      </w:r>
    </w:p>
    <w:p>
      <w:pPr>
        <w:pStyle w:val="Normal"/>
        <w:numPr>
          <w:ilvl w:val="0"/>
          <w:numId w:val="26"/>
        </w:numPr>
        <w:ind w:left="720" w:right="0" w:hanging="360"/>
        <w:rPr/>
      </w:pPr>
      <w:r>
        <w:rPr/>
        <w:t>When the installer is open we click next, we then read the licence agreement and click on I Agree.</w:t>
      </w:r>
    </w:p>
    <w:p>
      <w:pPr>
        <w:pStyle w:val="Normal"/>
        <w:numPr>
          <w:ilvl w:val="0"/>
          <w:numId w:val="26"/>
        </w:numPr>
        <w:ind w:left="720" w:right="0" w:hanging="360"/>
        <w:rPr/>
      </w:pPr>
      <w:r>
        <w:rPr/>
        <w:t>Click install for all users(required admin privileges),we then continue with clicking next</w:t>
      </w:r>
    </w:p>
    <w:p>
      <w:pPr>
        <w:pStyle w:val="Normal"/>
        <w:numPr>
          <w:ilvl w:val="0"/>
          <w:numId w:val="26"/>
        </w:numPr>
        <w:ind w:left="720" w:right="0" w:hanging="360"/>
        <w:rPr/>
      </w:pPr>
      <w:r>
        <w:rPr/>
        <w:t>Note your installation location and then click Next</w:t>
      </w:r>
      <w:r>
        <w:rPr>
          <w:rFonts w:ascii="Studio-Feixen-Sans;Arial" w:hAnsi="Studio-Feixen-Sans;Arial"/>
          <w:b w:val="false"/>
          <w:i w:val="false"/>
          <w:caps w:val="false"/>
          <w:smallCaps w:val="false"/>
          <w:color w:val="05192D"/>
          <w:spacing w:val="0"/>
          <w:sz w:val="24"/>
        </w:rPr>
        <w:t>.</w:t>
      </w:r>
      <w:r>
        <w:rPr/>
        <w:t xml:space="preserve"> </w:t>
      </w:r>
    </w:p>
    <w:p>
      <w:pPr>
        <w:pStyle w:val="Normal"/>
        <w:numPr>
          <w:ilvl w:val="0"/>
          <w:numId w:val="26"/>
        </w:numPr>
        <w:ind w:left="720" w:right="0" w:hanging="360"/>
        <w:rPr/>
      </w:pPr>
      <w:r>
        <w:rPr/>
        <w:t>This is an important part of the installation process. The recommended approach is to not check the box to add Anaconda to your path. This means you will have to use Anaconda Navigator or the Anaconda Command Prompt (located in the Start Menu under "Anaconda").We then click install.</w:t>
      </w:r>
    </w:p>
    <w:p>
      <w:pPr>
        <w:pStyle w:val="Normal"/>
        <w:numPr>
          <w:ilvl w:val="0"/>
          <w:numId w:val="26"/>
        </w:numPr>
        <w:ind w:left="720" w:right="0" w:hanging="360"/>
        <w:rPr/>
      </w:pPr>
      <w:r>
        <w:rPr/>
        <w:t>When the installation is complete click on next.</w:t>
      </w:r>
    </w:p>
    <w:p>
      <w:pPr>
        <w:pStyle w:val="Normal"/>
        <w:numPr>
          <w:ilvl w:val="0"/>
          <w:numId w:val="26"/>
        </w:numPr>
        <w:ind w:left="720" w:right="0" w:hanging="360"/>
        <w:rPr/>
      </w:pPr>
      <w:r>
        <w:rPr/>
        <w:t>installing Microsoft VSCode is optional. If we do not want it we click on next</w:t>
      </w:r>
    </w:p>
    <w:p>
      <w:pPr>
        <w:pStyle w:val="Normal"/>
        <w:numPr>
          <w:ilvl w:val="0"/>
          <w:numId w:val="26"/>
        </w:numPr>
        <w:ind w:left="720" w:right="0" w:hanging="360"/>
        <w:rPr/>
      </w:pPr>
      <w:r>
        <w:rPr/>
        <w:t>Once the installation is over click Finish.</w:t>
      </w:r>
    </w:p>
    <w:p>
      <w:pPr>
        <w:pStyle w:val="Normal"/>
        <w:numPr>
          <w:ilvl w:val="0"/>
          <w:numId w:val="0"/>
        </w:numPr>
        <w:ind w:left="720" w:right="0" w:hanging="0"/>
        <w:rPr/>
      </w:pPr>
      <w:r>
        <w:rPr/>
        <w:t>When Anaconda is installed it comes with built in tools and applications.</w:t>
      </w:r>
    </w:p>
    <w:p>
      <w:pPr>
        <w:pStyle w:val="Normal"/>
        <w:numPr>
          <w:ilvl w:val="0"/>
          <w:numId w:val="0"/>
        </w:numPr>
        <w:ind w:left="720" w:right="0" w:hanging="0"/>
        <w:rPr/>
      </w:pPr>
      <w:r>
        <w:rPr/>
        <w:t>These tools and applications are as follows: Anaconda navigator, Anaconda powershell prompt , Anaconda prompt, Jupyter notebook,  Spyder and Python.</w:t>
      </w:r>
    </w:p>
    <w:p>
      <w:pPr>
        <w:pStyle w:val="Normal"/>
        <w:numPr>
          <w:ilvl w:val="0"/>
          <w:numId w:val="0"/>
        </w:numPr>
        <w:ind w:left="720" w:right="0" w:hanging="0"/>
        <w:rPr/>
      </w:pPr>
      <w:r>
        <w:rPr/>
        <w:t>Installation of Scipy on windows:</w:t>
      </w:r>
    </w:p>
    <w:p>
      <w:pPr>
        <w:pStyle w:val="Normal"/>
        <w:numPr>
          <w:ilvl w:val="0"/>
          <w:numId w:val="26"/>
        </w:numPr>
        <w:ind w:left="720" w:right="0" w:hanging="360"/>
        <w:rPr/>
      </w:pPr>
      <w:r>
        <w:rPr/>
        <w:t xml:space="preserve">You can install scipy from PyPI with the command pip. For Anaconda we can use the Anaconda prompt and just type </w:t>
      </w:r>
      <w:r>
        <w:rPr>
          <w:b/>
          <w:bCs/>
        </w:rPr>
        <w:t>conda install scipy.</w:t>
      </w:r>
    </w:p>
    <w:p>
      <w:pPr>
        <w:pStyle w:val="Normal"/>
        <w:numPr>
          <w:ilvl w:val="0"/>
          <w:numId w:val="0"/>
        </w:numPr>
        <w:ind w:left="720" w:right="0" w:hanging="0"/>
        <w:rPr>
          <w:b w:val="false"/>
          <w:b w:val="false"/>
          <w:bCs w:val="false"/>
        </w:rPr>
      </w:pPr>
      <w:r>
        <w:rPr>
          <w:b w:val="false"/>
          <w:bCs w:val="false"/>
        </w:rPr>
        <w:t>Installation of Numpy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numpy</w:t>
      </w:r>
    </w:p>
    <w:p>
      <w:pPr>
        <w:pStyle w:val="Normal"/>
        <w:numPr>
          <w:ilvl w:val="0"/>
          <w:numId w:val="0"/>
        </w:numPr>
        <w:ind w:left="720" w:right="0" w:hanging="0"/>
        <w:rPr>
          <w:b w:val="false"/>
          <w:b w:val="false"/>
          <w:bCs w:val="false"/>
        </w:rPr>
      </w:pPr>
      <w:r>
        <w:rPr>
          <w:b w:val="false"/>
          <w:bCs w:val="false"/>
        </w:rPr>
        <w:t>installation of Pandas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pandas</w:t>
      </w:r>
    </w:p>
    <w:p>
      <w:pPr>
        <w:pStyle w:val="Normal"/>
        <w:numPr>
          <w:ilvl w:val="0"/>
          <w:numId w:val="0"/>
        </w:numPr>
        <w:ind w:left="720" w:right="0" w:hanging="0"/>
        <w:rPr>
          <w:b w:val="false"/>
          <w:b w:val="false"/>
          <w:bCs w:val="false"/>
        </w:rPr>
      </w:pPr>
      <w:r>
        <w:rPr>
          <w:b w:val="false"/>
          <w:bCs w:val="false"/>
        </w:rPr>
        <w:t>installation of Munkres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Munkres</w:t>
      </w:r>
    </w:p>
    <w:p>
      <w:pPr>
        <w:pStyle w:val="Normal"/>
        <w:numPr>
          <w:ilvl w:val="0"/>
          <w:numId w:val="0"/>
        </w:numPr>
        <w:ind w:left="720" w:right="0" w:hanging="0"/>
        <w:rPr>
          <w:b w:val="false"/>
          <w:b w:val="false"/>
          <w:bCs w:val="false"/>
        </w:rPr>
      </w:pPr>
      <w:r>
        <w:rPr>
          <w:b w:val="false"/>
          <w:bCs w:val="false"/>
        </w:rPr>
      </w:r>
    </w:p>
    <w:p>
      <w:pPr>
        <w:pStyle w:val="Normal"/>
        <w:numPr>
          <w:ilvl w:val="0"/>
          <w:numId w:val="0"/>
        </w:numPr>
        <w:ind w:left="0" w:right="0" w:hanging="0"/>
        <w:rPr/>
      </w:pPr>
      <w:r>
        <w:rPr/>
      </w:r>
    </w:p>
    <w:p>
      <w:pPr>
        <w:pStyle w:val="Normal"/>
        <w:numPr>
          <w:ilvl w:val="0"/>
          <w:numId w:val="0"/>
        </w:numPr>
        <w:ind w:left="720" w:right="0" w:hanging="0"/>
        <w:rPr>
          <w:b w:val="false"/>
          <w:b w:val="false"/>
          <w:bCs w:val="false"/>
        </w:rPr>
      </w:pPr>
      <w:r>
        <w:rPr>
          <w:b w:val="false"/>
          <w:bCs w:val="false"/>
        </w:rPr>
        <w:t>installation of Matplotlib</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p>
    <w:p>
      <w:pPr>
        <w:pStyle w:val="Normal"/>
        <w:numPr>
          <w:ilvl w:val="0"/>
          <w:numId w:val="27"/>
        </w:numPr>
        <w:ind w:left="720" w:right="0" w:hanging="360"/>
        <w:rPr>
          <w:lang w:val="en-US"/>
        </w:rPr>
      </w:pPr>
      <w:r>
        <w:rPr>
          <w:lang w:val="en-US"/>
        </w:rPr>
        <w:t xml:space="preserve">Using the previously installed Anaconda Navigator, we start it up and </w:t>
      </w:r>
      <w:r>
        <w:rPr>
          <w:rFonts w:eastAsia="Arial" w:cs="Tahoma"/>
          <w:color w:val="000000"/>
          <w:kern w:val="0"/>
          <w:sz w:val="30"/>
          <w:szCs w:val="30"/>
          <w:lang w:val="en-US" w:eastAsia="en-US" w:bidi="ar-SA"/>
        </w:rPr>
        <w:t>then</w:t>
      </w:r>
      <w:r>
        <w:rPr>
          <w:lang w:val="en-US"/>
        </w:rPr>
        <w:t xml:space="preserve"> set up our environment by hovering and clicking on Environments.</w:t>
      </w:r>
    </w:p>
    <w:p>
      <w:pPr>
        <w:pStyle w:val="Normal"/>
        <w:numPr>
          <w:ilvl w:val="0"/>
          <w:numId w:val="27"/>
        </w:numPr>
        <w:ind w:left="720" w:right="0" w:hanging="360"/>
        <w:rPr>
          <w:lang w:val="en-US"/>
        </w:rPr>
      </w:pPr>
      <w:r>
        <w:rPr>
          <w:lang w:val="en-US"/>
        </w:rPr>
        <w:t>It should show us a base(root) Environment with a green arrow, click on the green arrow and it will pop-up a drop menu , open terminal is selected.</w:t>
      </w:r>
    </w:p>
    <w:p>
      <w:pPr>
        <w:pStyle w:val="Normal"/>
        <w:numPr>
          <w:ilvl w:val="0"/>
          <w:numId w:val="27"/>
        </w:numPr>
        <w:ind w:left="720" w:right="0" w:hanging="360"/>
        <w:rPr>
          <w:lang w:val="en-US"/>
        </w:rPr>
      </w:pPr>
      <w:r>
        <w:rPr>
          <w:lang w:val="en-US"/>
        </w:rPr>
        <w:t xml:space="preserve">After the terminal has appeared we type in it </w:t>
      </w:r>
      <w:r>
        <w:rPr>
          <w:b/>
          <w:bCs/>
          <w:lang w:val="en-US"/>
        </w:rPr>
        <w:t>Conda install Streamlit</w:t>
      </w:r>
      <w:r>
        <w:rPr>
          <w:lang w:val="en-US"/>
        </w:rPr>
        <w:t>, then we wait for the package to install.</w:t>
      </w:r>
    </w:p>
    <w:p>
      <w:pPr>
        <w:pStyle w:val="Normal"/>
        <w:numPr>
          <w:ilvl w:val="0"/>
          <w:numId w:val="27"/>
        </w:numPr>
        <w:ind w:left="720" w:right="0" w:hanging="360"/>
        <w:rPr/>
      </w:pPr>
      <w:r>
        <w:rPr>
          <w:lang w:val="en-US"/>
        </w:rPr>
        <w:t xml:space="preserve">When installation is finished, in the same terminal we can type </w:t>
      </w:r>
      <w:r>
        <w:rPr>
          <w:b/>
          <w:bCs/>
          <w:lang w:val="en-US"/>
        </w:rPr>
        <w:t>Streamlit run code_</w:t>
      </w:r>
      <w:r>
        <w:rPr>
          <w:rFonts w:eastAsia="Arial" w:cs="Tahoma"/>
          <w:b/>
          <w:bCs/>
          <w:color w:val="000000"/>
          <w:kern w:val="0"/>
          <w:sz w:val="30"/>
          <w:szCs w:val="30"/>
          <w:lang w:val="en-US" w:eastAsia="en-US" w:bidi="ar-SA"/>
        </w:rPr>
        <w:t>application</w:t>
      </w:r>
      <w:r>
        <w:rPr>
          <w:b/>
          <w:bCs/>
          <w:lang w:val="en-US"/>
        </w:rPr>
        <w:t xml:space="preserve">.py </w:t>
      </w:r>
      <w:r>
        <w:rPr>
          <w:lang w:val="en-US"/>
        </w:rPr>
        <w:t>to open our script.</w:t>
      </w:r>
    </w:p>
    <w:p>
      <w:pPr>
        <w:pStyle w:val="Normal"/>
        <w:numPr>
          <w:ilvl w:val="0"/>
          <w:numId w:val="27"/>
        </w:numPr>
        <w:ind w:left="720" w:right="0" w:hanging="360"/>
        <w:rPr>
          <w:lang w:val="en-US"/>
        </w:rPr>
      </w:pPr>
      <w:r>
        <w:rPr>
          <w:lang w:val="en-US"/>
        </w:rPr>
        <w:t>As soon as the script is done running , a local Streamlit server will spin up and the app will open in a new tab in the default web browser.</w:t>
      </w:r>
    </w:p>
    <w:p>
      <w:pPr>
        <w:pStyle w:val="Normal"/>
        <w:numPr>
          <w:ilvl w:val="0"/>
          <w:numId w:val="27"/>
        </w:numPr>
        <w:ind w:left="720" w:right="0" w:hanging="360"/>
        <w:rPr>
          <w:lang w:val="en-US"/>
        </w:rPr>
      </w:pPr>
      <w:r>
        <w:rPr>
          <w:lang w:val="en-US"/>
        </w:rPr>
        <w:t>To open the code of the application, we use Spyder as our environment.</w:t>
      </w:r>
    </w:p>
    <w:p>
      <w:pPr>
        <w:pStyle w:val="Normal"/>
        <w:numPr>
          <w:ilvl w:val="0"/>
          <w:numId w:val="27"/>
        </w:numPr>
        <w:ind w:left="720" w:right="0" w:hanging="360"/>
        <w:rPr>
          <w:lang w:val="en-US"/>
        </w:rPr>
      </w:pPr>
      <w:r>
        <w:rPr>
          <w:lang w:val="en-US"/>
        </w:rPr>
        <w:t xml:space="preserve"> </w:t>
      </w:r>
      <w:r>
        <w:rPr>
          <w:lang w:val="en-US"/>
        </w:rPr>
        <w:t xml:space="preserve">After opening Spyder we go at the top left corner and select the </w:t>
      </w:r>
      <w:r>
        <w:rPr>
          <w:b/>
          <w:bCs/>
          <w:lang w:val="en-US"/>
        </w:rPr>
        <w:t>file</w:t>
      </w:r>
      <w:r>
        <w:rPr>
          <w:lang w:val="en-US"/>
        </w:rPr>
        <w:t xml:space="preserve"> drop menu, </w:t>
      </w:r>
      <w:r>
        <w:rPr>
          <w:b/>
          <w:bCs/>
          <w:lang w:val="en-US"/>
        </w:rPr>
        <w:t>Open</w:t>
      </w:r>
      <w:r>
        <w:rPr>
          <w:lang w:val="en-US"/>
        </w:rPr>
        <w:t xml:space="preserve"> is selected.</w:t>
      </w:r>
    </w:p>
    <w:p>
      <w:pPr>
        <w:pStyle w:val="Normal"/>
        <w:numPr>
          <w:ilvl w:val="0"/>
          <w:numId w:val="27"/>
        </w:numPr>
        <w:ind w:left="720" w:right="0" w:hanging="360"/>
        <w:rPr>
          <w:lang w:val="en-US"/>
        </w:rPr>
      </w:pPr>
      <w:r>
        <w:rPr>
          <w:lang w:val="en-US"/>
        </w:rPr>
        <w:t>We then find the location of the script and open it.</w:t>
      </w:r>
    </w:p>
    <w:p>
      <w:pPr>
        <w:pStyle w:val="Normal"/>
        <w:numPr>
          <w:ilvl w:val="0"/>
          <w:numId w:val="0"/>
        </w:numPr>
        <w:ind w:left="720" w:right="0" w:hanging="0"/>
        <w:rPr>
          <w:lang w:val="en-US"/>
        </w:rPr>
      </w:pPr>
      <w:r>
        <w:rPr>
          <w:lang w:val="en-US"/>
        </w:rPr>
      </w:r>
    </w:p>
    <w:p>
      <w:pPr>
        <w:pStyle w:val="Normal"/>
        <w:rPr>
          <w:lang w:val="bg-BG" w:eastAsia="en-US" w:bidi="ar-SA"/>
        </w:rPr>
      </w:pPr>
      <w:r>
        <w:rPr/>
        <w:t>as a future expansion of the functionality of such systems would be the replacement of csv files for storing the data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Example of the work in </w:t>
      </w:r>
      <w:r>
        <w:rPr>
          <w:rFonts w:eastAsia="Arial" w:cs="Tahoma"/>
          <w:color w:val="000000"/>
          <w:kern w:val="0"/>
          <w:sz w:val="30"/>
          <w:szCs w:val="30"/>
          <w:lang w:val="en-US" w:eastAsia="en-US" w:bidi="ar-SA"/>
        </w:rPr>
        <w:t>a session</w:t>
      </w:r>
      <w:r>
        <w:rPr>
          <w:rFonts w:eastAsia="Arial" w:cs="Tahoma"/>
          <w:color w:val="000000"/>
          <w:kern w:val="0"/>
          <w:sz w:val="30"/>
          <w:szCs w:val="30"/>
          <w:lang w:val="en-US" w:eastAsia="en-US" w:bidi="ar-SA"/>
        </w:rPr>
        <w:t xml:space="preserve"> </w:t>
      </w:r>
      <w:r>
        <w:rPr>
          <w:rFonts w:eastAsia="Arial" w:cs="Tahoma"/>
          <w:color w:val="000000"/>
          <w:kern w:val="0"/>
          <w:sz w:val="30"/>
          <w:szCs w:val="30"/>
          <w:lang w:val="en-US" w:eastAsia="en-US" w:bidi="ar-SA"/>
        </w:rPr>
        <w:t>of</w:t>
      </w:r>
      <w:r>
        <w:rPr>
          <w:rFonts w:eastAsia="Arial" w:cs="Tahoma"/>
          <w:color w:val="000000"/>
          <w:kern w:val="0"/>
          <w:sz w:val="30"/>
          <w:szCs w:val="30"/>
          <w:lang w:val="en-US" w:eastAsia="en-US" w:bidi="ar-SA"/>
        </w:rPr>
        <w:t xml:space="preserve"> </w:t>
      </w:r>
      <w:r>
        <w:rPr>
          <w:rFonts w:eastAsia="Arial" w:cs="Tahoma"/>
          <w:color w:val="000000"/>
          <w:kern w:val="0"/>
          <w:sz w:val="30"/>
          <w:szCs w:val="30"/>
          <w:lang w:val="bg-BG" w:eastAsia="en-US" w:bidi="ar-SA"/>
        </w:rPr>
        <w:t>windows 10.</w:t>
      </w:r>
    </w:p>
    <w:p>
      <w:pPr>
        <w:pStyle w:val="Normal"/>
        <w:numPr>
          <w:ilvl w:val="0"/>
          <w:numId w:val="28"/>
        </w:numPr>
        <w:rPr>
          <w:lang w:val="en-US"/>
        </w:rPr>
      </w:pPr>
      <w:r>
        <w:rPr>
          <w:lang w:val="en-US"/>
        </w:rPr>
        <w:t xml:space="preserve">The application code will be uploaded to a Github repository for easy access. </w:t>
      </w:r>
    </w:p>
    <w:p>
      <w:pPr>
        <w:pStyle w:val="Normal"/>
        <w:numPr>
          <w:ilvl w:val="0"/>
          <w:numId w:val="28"/>
        </w:numPr>
        <w:rPr>
          <w:lang w:val="en-US"/>
        </w:rPr>
      </w:pPr>
      <w:r>
        <w:rPr>
          <w:lang w:val="en-US"/>
        </w:rPr>
        <w:t xml:space="preserve">To download the code we go to the repository </w:t>
      </w:r>
      <w:r>
        <w:rPr>
          <w:lang w:val="en-US"/>
        </w:rPr>
        <w:t>and click on the name of the code.</w:t>
      </w:r>
    </w:p>
    <w:p>
      <w:pPr>
        <w:pStyle w:val="Normal"/>
        <w:numPr>
          <w:ilvl w:val="0"/>
          <w:numId w:val="28"/>
        </w:numPr>
        <w:rPr>
          <w:lang w:val="en-US"/>
        </w:rPr>
      </w:pPr>
      <w:r>
        <w:rPr>
          <w:lang w:val="en-US"/>
        </w:rPr>
        <w:t xml:space="preserve"> </w:t>
      </w:r>
      <w:r>
        <w:rPr>
          <w:lang w:val="en-US"/>
        </w:rPr>
        <w:t>after the page has loaded on the right side of the page we can see a button for download,</w:t>
      </w:r>
    </w:p>
    <w:p>
      <w:pPr>
        <w:pStyle w:val="Normal"/>
        <w:numPr>
          <w:ilvl w:val="0"/>
          <w:numId w:val="28"/>
        </w:numPr>
        <w:rPr/>
      </w:pPr>
      <w:r>
        <w:rPr>
          <w:lang w:val="en-US"/>
        </w:rPr>
        <w:t>we click it and select a path in which the file to be saved.</w:t>
      </w:r>
    </w:p>
    <w:p>
      <w:pPr>
        <w:pStyle w:val="Normal"/>
        <w:numPr>
          <w:ilvl w:val="0"/>
          <w:numId w:val="0"/>
        </w:numPr>
        <w:ind w:left="720" w:right="0" w:hanging="0"/>
        <w:rPr/>
      </w:pPr>
      <w:r>
        <w:rPr>
          <w:lang w:val="en-US"/>
        </w:rPr>
        <w:t>L</w:t>
      </w:r>
      <w:r>
        <w:rPr>
          <w:lang w:val="en-US"/>
        </w:rPr>
        <w:t>auching the Command-line interface (CLI)</w:t>
      </w:r>
    </w:p>
    <w:p>
      <w:pPr>
        <w:pStyle w:val="Normal"/>
        <w:numPr>
          <w:ilvl w:val="0"/>
          <w:numId w:val="28"/>
        </w:numPr>
        <w:rPr/>
      </w:pPr>
      <w:r>
        <w:rPr>
          <w:lang w:val="en-US"/>
        </w:rPr>
        <w:t>To open the Command-line interface we click on our keyboard the windows key and search for the folder called Anaconda3</w:t>
      </w:r>
    </w:p>
    <w:p>
      <w:pPr>
        <w:pStyle w:val="Normal"/>
        <w:numPr>
          <w:ilvl w:val="0"/>
          <w:numId w:val="28"/>
        </w:numPr>
        <w:rPr/>
      </w:pPr>
      <w:r>
        <w:rPr>
          <w:lang w:val="en-US"/>
        </w:rPr>
        <w:t>After finding it we click on the folder and a drop menu is shown.</w:t>
      </w:r>
    </w:p>
    <w:p>
      <w:pPr>
        <w:pStyle w:val="Normal"/>
        <w:numPr>
          <w:ilvl w:val="0"/>
          <w:numId w:val="28"/>
        </w:numPr>
        <w:rPr/>
      </w:pPr>
      <w:r>
        <w:rPr>
          <w:lang w:val="en-US"/>
        </w:rPr>
        <w:t>From there we select Anaconda Prompt.</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2. </w:t>
      </w:r>
      <w:r>
        <w:rPr>
          <w:rFonts w:eastAsia="Arial" w:cs="Tahoma"/>
          <w:color w:val="000000"/>
          <w:kern w:val="0"/>
          <w:sz w:val="30"/>
          <w:szCs w:val="30"/>
          <w:lang w:val="bg-BG" w:eastAsia="en-US" w:bidi="ar-SA"/>
        </w:rPr>
        <w:t xml:space="preserve">Стартиране на </w:t>
      </w:r>
      <w:r>
        <w:rPr>
          <w:rFonts w:eastAsia="Arial" w:cs="Tahoma"/>
          <w:color w:val="000000"/>
          <w:kern w:val="0"/>
          <w:sz w:val="30"/>
          <w:szCs w:val="30"/>
          <w:lang w:val="en-US" w:eastAsia="en-US" w:bidi="ar-SA"/>
        </w:rPr>
        <w:t>cli</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3. Избор на алгоритми</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4. Запис на резултата</w:t>
      </w:r>
    </w:p>
    <w:p>
      <w:pPr>
        <w:pStyle w:val="Normal"/>
        <w:rPr/>
      </w:pPr>
      <w:r>
        <w:rPr/>
      </w:r>
      <w:r>
        <w:br w:type="page"/>
      </w:r>
    </w:p>
    <w:p>
      <w:pPr>
        <w:pStyle w:val="Normal"/>
        <w:ind w:left="0" w:right="0" w:hanging="0"/>
        <w:rPr/>
      </w:pPr>
      <w:r>
        <w:rPr/>
        <w:t>References</w:t>
      </w:r>
    </w:p>
    <w:p>
      <w:pPr>
        <w:pStyle w:val="Normal"/>
        <w:rPr/>
      </w:pPr>
      <w:r>
        <w:rPr/>
        <w:t xml:space="preserve">1. Miller, B., &amp; Ranum, D. (2013). “Problem solving with algorithms and data structures”. </w:t>
      </w:r>
    </w:p>
    <w:p>
      <w:pPr>
        <w:pStyle w:val="Normal"/>
        <w:rPr/>
      </w:pPr>
      <w:r>
        <w:rPr/>
        <w:t xml:space="preserve">2. Stone, D. Deadrick, L., Lukaszewski, K. M., &amp; Johnson, R. (2015). “The influence of technology on the future of human resource management”.Human resource management review, 25(2), 216-231  </w:t>
      </w:r>
    </w:p>
    <w:p>
      <w:pPr>
        <w:pStyle w:val="Normal"/>
        <w:rPr>
          <w:rFonts w:ascii="Arial" w:hAnsi="Arial" w:eastAsia="Arial" w:cs="Arial"/>
          <w:color w:val="000000"/>
          <w:sz w:val="27"/>
          <w:szCs w:val="27"/>
        </w:rPr>
      </w:pPr>
      <w:r>
        <w:rPr/>
        <w:t xml:space="preserve">3. Blacksmith N, Willford JC, Behrend TS. “Technology in the employment interview: A meta-analysis and future research agenda”. Personnel Assessment and Decisions. 2016;2(1):2 </w:t>
      </w:r>
    </w:p>
    <w:p>
      <w:pPr>
        <w:pStyle w:val="Normal"/>
        <w:rPr/>
      </w:pPr>
      <w:r>
        <w:rPr/>
        <w:t>4. Newman DT, Fast NJ, Harmon DJ. “When eliminating bias isn’t fair: Algorithmic reductionism and procedural justice in human resource decisions”. Organizational Behavior and Human Decision Processes. 2020 Sep 1;160:149-67.</w:t>
      </w:r>
    </w:p>
    <w:p>
      <w:pPr>
        <w:pStyle w:val="Normal"/>
        <w:rPr/>
      </w:pPr>
      <w:r>
        <w:rPr/>
        <w:t>5. Matsunaga M. “How to Factor-Analyze Your Data Right: Do's, Don'ts, and How-To's”. International journal of psychological research. 2010;3(1):97-110.</w:t>
      </w:r>
    </w:p>
    <w:p>
      <w:pPr>
        <w:pStyle w:val="Normal"/>
        <w:rPr/>
      </w:pPr>
      <w:r>
        <w:rPr/>
        <w:t>6. Horbach J, Rammer C. “Labor shortage and innovation”. ZEW-Centre for European Economic Research Discussion Paper. 2020(20-009).</w:t>
      </w:r>
    </w:p>
    <w:p>
      <w:pPr>
        <w:pStyle w:val="Normal"/>
        <w:rPr/>
      </w:pPr>
      <w:r>
        <w:rPr/>
        <w:t>7</w:t>
      </w:r>
      <w:r>
        <w:rPr/>
        <w:t>.</w:t>
      </w:r>
      <w:r>
        <w:fldChar w:fldCharType="begin"/>
      </w:r>
      <w:r>
        <w:rPr>
          <w:rStyle w:val="InternetLink"/>
          <w:u w:val="none"/>
        </w:rPr>
        <w:instrText> HYPERLINK "https://www.statista.com/statistics/283771/monthly-job-vacancies-in-the-united-kingdom-uk/" \l ":~:text=The number of job vacancies,when compared with January 2021"</w:instrText>
      </w:r>
      <w:r>
        <w:rPr>
          <w:rStyle w:val="InternetLink"/>
          <w:u w:val="none"/>
        </w:rPr>
        <w:fldChar w:fldCharType="separate"/>
      </w:r>
      <w:r>
        <w:rPr>
          <w:rStyle w:val="InternetLink"/>
          <w:u w:val="none"/>
        </w:rPr>
        <w:t>https://www.statista.com/statistics/283771/monthly-job-vacancies-in-the-united-kingdom-uk/#:~:text=The%20number%20of%20job%20vacancies,when%20compared%20with%20January%202021</w:t>
      </w:r>
      <w:r>
        <w:rPr>
          <w:rStyle w:val="InternetLink"/>
          <w:u w:val="none"/>
        </w:rPr>
        <w:fldChar w:fldCharType="end"/>
      </w:r>
      <w:r>
        <w:rPr>
          <w:u w:val="none"/>
        </w:rPr>
        <w:t>.</w:t>
      </w:r>
    </w:p>
    <w:p>
      <w:pPr>
        <w:pStyle w:val="Normal"/>
        <w:rPr/>
      </w:pPr>
      <w:r>
        <w:rPr>
          <w:lang w:val="en-US"/>
        </w:rPr>
        <w:t>8</w:t>
      </w:r>
      <w:r>
        <w:rPr>
          <w:lang w:val="en-US"/>
        </w:rPr>
        <w:t>.</w:t>
      </w:r>
      <w:r>
        <w:rPr>
          <w:rStyle w:val="InternetLink"/>
          <w:u w:val="none"/>
          <w:lang w:val="en-US"/>
        </w:rPr>
        <w:t>https://hrexecutive.com/astounding-number-of-workers-looking-for-new-jobs-whats-hrs-move/</w:t>
      </w:r>
    </w:p>
    <w:p>
      <w:pPr>
        <w:pStyle w:val="Normal"/>
        <w:rPr/>
      </w:pPr>
      <w:r>
        <w:rPr>
          <w:rStyle w:val="InternetLink"/>
          <w:color w:val="000000"/>
          <w:u w:val="none"/>
          <w:lang w:val="en-US"/>
        </w:rPr>
        <w:t>9</w:t>
      </w:r>
      <w:r>
        <w:rPr>
          <w:rStyle w:val="InternetLink"/>
          <w:color w:val="000000"/>
          <w:u w:val="none"/>
          <w:lang w:val="en-US"/>
        </w:rPr>
        <w:t>.</w:t>
      </w:r>
      <w:r>
        <w:rPr>
          <w:rStyle w:val="InternetLink"/>
          <w:rFonts w:eastAsia="Arial" w:cs="Arial" w:ascii="Arial" w:hAnsi="Arial"/>
          <w:sz w:val="27"/>
          <w:szCs w:val="27"/>
          <w:u w:val="none"/>
          <w:lang w:val="en-US"/>
        </w:rPr>
        <w:t>https://globaledge.msu.edu/blog/post/56844/global-manufacturing-labor-shortages</w:t>
      </w:r>
    </w:p>
    <w:p>
      <w:pPr>
        <w:pStyle w:val="Normal"/>
        <w:rPr/>
      </w:pPr>
      <w:r>
        <w:rPr>
          <w:rStyle w:val="InternetLink"/>
          <w:rFonts w:eastAsia="Arial" w:cs="Arial" w:ascii="Arial" w:hAnsi="Arial"/>
          <w:color w:val="000000"/>
          <w:sz w:val="27"/>
          <w:szCs w:val="27"/>
          <w:lang w:val="en-US"/>
        </w:rPr>
        <w:t>10</w:t>
      </w:r>
      <w:r>
        <w:rPr>
          <w:rStyle w:val="InternetLink"/>
          <w:rFonts w:eastAsia="Arial" w:cs="Arial" w:ascii="Arial" w:hAnsi="Arial"/>
          <w:color w:val="000000"/>
          <w:sz w:val="27"/>
          <w:szCs w:val="27"/>
          <w:lang w:val="en-US"/>
        </w:rPr>
        <w:t>.</w:t>
      </w:r>
      <w:r>
        <w:rPr>
          <w:rStyle w:val="InternetLink"/>
          <w:rFonts w:eastAsia="Arial" w:cs="Arial" w:ascii="Arial" w:hAnsi="Arial"/>
          <w:color w:val="0070C0"/>
          <w:sz w:val="27"/>
          <w:szCs w:val="27"/>
          <w:u w:val="none"/>
          <w:lang w:val="en-US"/>
        </w:rPr>
        <w:t>https://www.bls.gov/opub/ted/2021/quits-rate-6-6-percent-in-accommodation-and-food-services-in-september-2021.htm</w:t>
      </w:r>
    </w:p>
    <w:sectPr>
      <w:footerReference w:type="default" r:id="rId24"/>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Studio-Feixen-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tru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181</TotalTime>
  <Application>LibreOffice/7.1.1.2$Windows_X86_64 LibreOffice_project/fe0b08f4af1bacafe4c7ecc87ce55bb426164676</Application>
  <AppVersion>15.0000</AppVersion>
  <Pages>43</Pages>
  <Words>7055</Words>
  <Characters>38050</Characters>
  <CharactersWithSpaces>44748</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2022-09-19T02:31:53Z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