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jpeg" ContentType="image/jpeg"/>
  <Override PartName="/word/media/image21.png" ContentType="image/png"/>
  <Override PartName="/word/media/image22.png" ContentType="image/png"/>
  <Override PartName="/word/media/image23.png" ContentType="image/png"/>
  <Override PartName="/word/media/image2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sz w:val="36"/>
          <w:szCs w:val="36"/>
        </w:rPr>
      </w:pPr>
      <w:r>
        <w:rPr>
          <w:rFonts w:eastAsia="Times New Roman" w:cs="Times New Roman"/>
          <w:b/>
          <w:bCs/>
          <w:color w:val="000000"/>
          <w:sz w:val="36"/>
          <w:szCs w:val="36"/>
          <w:lang w:val="en-GB"/>
        </w:rPr>
        <w:t xml:space="preserve">TITLE: </w:t>
      </w:r>
    </w:p>
    <w:p>
      <w:pPr>
        <w:pStyle w:val="Normal"/>
        <w:jc w:val="center"/>
        <w:rPr/>
      </w:pPr>
      <w:r>
        <w:rPr>
          <w:rFonts w:eastAsia="Times New Roman" w:cs="Times New Roman"/>
          <w:b/>
          <w:bCs/>
          <w:color w:val="000000"/>
          <w:kern w:val="0"/>
          <w:sz w:val="30"/>
          <w:szCs w:val="30"/>
          <w:lang w:val="en-GB" w:eastAsia="en-US" w:bidi="ar-SA"/>
        </w:rPr>
        <w:t xml:space="preserve">SOFTWARE </w:t>
      </w:r>
      <w:r>
        <w:rPr>
          <w:rFonts w:eastAsia="Times New Roman" w:cs="Times New Roman"/>
          <w:b/>
          <w:bCs/>
          <w:color w:val="000000"/>
          <w:kern w:val="0"/>
          <w:sz w:val="30"/>
          <w:szCs w:val="30"/>
          <w:lang w:val="en-US" w:eastAsia="en-US" w:bidi="ar-SA"/>
        </w:rPr>
        <w:t>SYSTEM FOR AUTOMATIC RECRUITMENT OF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xml:space="preserve">, entitled: </w:t>
      </w:r>
      <w:r>
        <w:rPr>
          <w:rFonts w:eastAsia="Times New Roman" w:cs="Times New Roman"/>
          <w:color w:val="000000"/>
          <w:sz w:val="24"/>
          <w:szCs w:val="24"/>
          <w:lang w:val="en-US"/>
        </w:rPr>
        <w:t>S</w:t>
      </w:r>
      <w:r>
        <w:rPr>
          <w:rFonts w:eastAsia="Times New Roman" w:cs="Times New Roman"/>
          <w:color w:val="000000"/>
          <w:sz w:val="24"/>
          <w:szCs w:val="24"/>
          <w:lang w:val="en-GB"/>
        </w:rPr>
        <w:t xml:space="preserve">oftware system for </w:t>
      </w:r>
      <w:r>
        <w:rPr>
          <w:rFonts w:eastAsia="Times New Roman" w:cs="Times New Roman"/>
          <w:color w:val="000000"/>
          <w:sz w:val="24"/>
          <w:szCs w:val="24"/>
          <w:lang w:val="en-US"/>
        </w:rPr>
        <w:t>a</w:t>
      </w:r>
      <w:r>
        <w:rPr>
          <w:rFonts w:eastAsia="Times New Roman" w:cs="Times New Roman"/>
          <w:color w:val="000000"/>
          <w:sz w:val="24"/>
          <w:szCs w:val="24"/>
          <w:lang w:val="en-GB"/>
        </w:rPr>
        <w:t xml:space="preserve">utomatic </w:t>
      </w:r>
      <w:r>
        <w:rPr>
          <w:rFonts w:eastAsia="Times New Roman" w:cs="Times New Roman"/>
          <w:color w:val="000000"/>
          <w:sz w:val="24"/>
          <w:szCs w:val="24"/>
          <w:lang w:val="en-US"/>
        </w:rPr>
        <w:t>recruitment of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 Vanya Markova, PhD</w:t>
      </w:r>
    </w:p>
    <w:p>
      <w:pPr>
        <w:pStyle w:val="Normal"/>
        <w:ind w:left="0" w:right="0" w:hanging="0"/>
        <w:rPr/>
      </w:pPr>
      <w:r>
        <w:rPr>
          <w:rFonts w:eastAsia="Times New Roman" w:cs="Times New Roman"/>
          <w:color w:val="000000"/>
          <w:sz w:val="24"/>
          <w:szCs w:val="24"/>
        </w:rPr>
        <w:t>in the volume of 44</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xml:space="preserve">: </w:t>
      </w:r>
      <w:r>
        <w:rPr>
          <w:rFonts w:eastAsia="Times New Roman" w:cs="Times New Roman"/>
          <w:color w:val="000000"/>
          <w:sz w:val="24"/>
          <w:szCs w:val="24"/>
          <w:lang w:val="en-US"/>
        </w:rPr>
        <w:t>20</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 xml:space="preserve"> </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spacing w:lineRule="auto" w:line="247" w:before="120" w:after="120"/>
        <w:ind w:left="0" w:right="-97" w:firstLine="720"/>
        <w:jc w:val="both"/>
        <w:rPr>
          <w:rFonts w:ascii="Times New Roman" w:hAnsi="Times New Roman" w:eastAsia="Times New Roman" w:cs="Times New Roman"/>
          <w:i w:val="false"/>
          <w:i w:val="false"/>
          <w:iCs w:val="false"/>
          <w:color w:val="000000"/>
          <w:sz w:val="24"/>
          <w:szCs w:val="24"/>
          <w:lang w:val="bg-BG"/>
        </w:rPr>
      </w:pPr>
      <w:r>
        <w:rPr>
          <w:rFonts w:eastAsia="Times New Roman" w:cs="Times New Roman"/>
          <w:i w:val="false"/>
          <w:iCs w:val="false"/>
          <w:color w:val="000000"/>
          <w:sz w:val="24"/>
          <w:szCs w:val="24"/>
          <w:lang w:val="bg-BG"/>
        </w:rPr>
      </w:r>
    </w:p>
    <w:p>
      <w:pPr>
        <w:pStyle w:val="Normal"/>
        <w:spacing w:lineRule="auto" w:line="247" w:before="120" w:after="120"/>
        <w:ind w:left="0" w:right="-97" w:firstLine="720"/>
        <w:jc w:val="both"/>
        <w:rPr>
          <w:rFonts w:ascii="Times New Roman" w:hAnsi="Times New Roman" w:eastAsia="Times New Roman" w:cs="Times New Roman"/>
          <w:i w:val="false"/>
          <w:i w:val="false"/>
          <w:iCs w:val="false"/>
          <w:color w:val="000000"/>
          <w:sz w:val="24"/>
          <w:szCs w:val="24"/>
          <w:lang w:val="bg-BG"/>
        </w:rPr>
      </w:pPr>
      <w:r>
        <w:rPr>
          <w:rFonts w:eastAsia="Times New Roman" w:cs="Times New Roman"/>
          <w:i w:val="false"/>
          <w:iCs w:val="false"/>
          <w:color w:val="000000"/>
          <w:sz w:val="24"/>
          <w:szCs w:val="24"/>
          <w:lang w:val="bg-BG"/>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ind w:left="0" w:right="0" w:hanging="0"/>
        <w:rPr/>
      </w:pPr>
      <w:r>
        <w:rPr/>
      </w:r>
    </w:p>
    <w:p>
      <w:pPr>
        <w:pStyle w:val="TOAHeading1"/>
        <w:jc w:val="center"/>
        <w:rPr>
          <w:color w:val="000000"/>
          <w:sz w:val="32"/>
          <w:szCs w:val="32"/>
        </w:rPr>
      </w:pPr>
      <w:r>
        <w:rPr>
          <w:color w:val="000000"/>
          <w:sz w:val="32"/>
          <w:szCs w:val="32"/>
        </w:rPr>
        <w:t>Table of Contents</w:t>
      </w:r>
    </w:p>
    <w:p>
      <w:pPr>
        <w:pStyle w:val="TOAHeading1"/>
        <w:jc w:val="center"/>
        <w:rPr>
          <w:color w:val="000000"/>
          <w:sz w:val="32"/>
          <w:szCs w:val="32"/>
        </w:rPr>
      </w:pPr>
      <w:r>
        <w:rPr>
          <w:color w:val="000000"/>
          <w:sz w:val="32"/>
          <w:szCs w:val="32"/>
        </w:rPr>
      </w:r>
    </w:p>
    <w:p>
      <w:pPr>
        <w:pStyle w:val="Contents1"/>
        <w:tabs>
          <w:tab w:val="clear" w:pos="720"/>
          <w:tab w:val="right" w:pos="9026" w:leader="dot"/>
        </w:tabs>
        <w:ind w:left="0" w:right="0" w:hanging="0"/>
        <w:rPr/>
      </w:pPr>
      <w:hyperlink w:anchor="__RefHeading___Toc11680_2145089154">
        <w:r>
          <w:rPr>
            <w:rStyle w:val="IndexLink"/>
            <w:color w:val="000000"/>
            <w:sz w:val="32"/>
            <w:szCs w:val="32"/>
          </w:rPr>
          <w:t>Introduction</w:t>
          <w:tab/>
          <w:t>4</w:t>
        </w:r>
      </w:hyperlink>
    </w:p>
    <w:p>
      <w:pPr>
        <w:pStyle w:val="Contents1"/>
        <w:tabs>
          <w:tab w:val="clear" w:pos="720"/>
          <w:tab w:val="right" w:pos="9026" w:leader="dot"/>
        </w:tabs>
        <w:ind w:left="0" w:right="0" w:hanging="0"/>
        <w:rPr/>
      </w:pPr>
      <w:hyperlink w:anchor="__RefHeading___Toc11682_2145089154">
        <w:r>
          <w:rPr>
            <w:rStyle w:val="IndexLink"/>
            <w:color w:val="000000"/>
            <w:sz w:val="32"/>
            <w:szCs w:val="32"/>
          </w:rPr>
          <w:t>Chapter 1</w:t>
          <w:tab/>
          <w:t>5</w:t>
        </w:r>
      </w:hyperlink>
    </w:p>
    <w:p>
      <w:pPr>
        <w:pStyle w:val="Contents2"/>
        <w:tabs>
          <w:tab w:val="clear" w:pos="720"/>
          <w:tab w:val="right" w:pos="9026" w:leader="dot"/>
        </w:tabs>
        <w:rPr/>
      </w:pPr>
      <w:hyperlink w:anchor="__RefHeading___Toc11684_2145089154">
        <w:r>
          <w:rPr>
            <w:rStyle w:val="IndexLink"/>
            <w:color w:val="000000"/>
            <w:sz w:val="32"/>
            <w:szCs w:val="32"/>
          </w:rPr>
          <w:t>1.1 State of the Art</w:t>
          <w:tab/>
          <w:t>5</w:t>
        </w:r>
      </w:hyperlink>
    </w:p>
    <w:p>
      <w:pPr>
        <w:pStyle w:val="Contents2"/>
        <w:tabs>
          <w:tab w:val="clear" w:pos="720"/>
          <w:tab w:val="right" w:pos="9026" w:leader="dot"/>
        </w:tabs>
        <w:rPr/>
      </w:pPr>
      <w:hyperlink w:anchor="__RefHeading___Toc11686_2145089154">
        <w:r>
          <w:rPr>
            <w:rStyle w:val="IndexLink"/>
            <w:color w:val="000000"/>
            <w:sz w:val="32"/>
            <w:szCs w:val="32"/>
          </w:rPr>
          <w:t>1.2 Labor Shortage</w:t>
          <w:tab/>
          <w:t>6</w:t>
        </w:r>
      </w:hyperlink>
    </w:p>
    <w:p>
      <w:pPr>
        <w:pStyle w:val="Contents1"/>
        <w:tabs>
          <w:tab w:val="clear" w:pos="720"/>
          <w:tab w:val="right" w:pos="9026" w:leader="dot"/>
        </w:tabs>
        <w:ind w:left="0" w:right="0" w:hanging="0"/>
        <w:rPr/>
      </w:pPr>
      <w:hyperlink w:anchor="__RefHeading___Toc11688_2145089154">
        <w:r>
          <w:rPr>
            <w:rStyle w:val="IndexLink"/>
            <w:color w:val="000000"/>
            <w:sz w:val="32"/>
            <w:szCs w:val="32"/>
          </w:rPr>
          <w:t>Chapter 2</w:t>
          <w:tab/>
          <w:t>13</w:t>
        </w:r>
      </w:hyperlink>
    </w:p>
    <w:p>
      <w:pPr>
        <w:pStyle w:val="Contents2"/>
        <w:tabs>
          <w:tab w:val="clear" w:pos="720"/>
          <w:tab w:val="right" w:pos="9026" w:leader="dot"/>
        </w:tabs>
        <w:rPr/>
      </w:pPr>
      <w:hyperlink w:anchor="__RefHeading___Toc11690_2145089154">
        <w:r>
          <w:rPr>
            <w:rStyle w:val="IndexLink"/>
            <w:color w:val="000000"/>
            <w:sz w:val="32"/>
            <w:szCs w:val="32"/>
          </w:rPr>
          <w:t>2.1 Basic Theory</w:t>
          <w:tab/>
          <w:t>13</w:t>
        </w:r>
      </w:hyperlink>
    </w:p>
    <w:p>
      <w:pPr>
        <w:pStyle w:val="Contents2"/>
        <w:tabs>
          <w:tab w:val="clear" w:pos="720"/>
          <w:tab w:val="right" w:pos="9026" w:leader="dot"/>
        </w:tabs>
        <w:rPr/>
      </w:pPr>
      <w:hyperlink w:anchor="__RefHeading___Toc11692_2145089154">
        <w:r>
          <w:rPr>
            <w:rStyle w:val="IndexLink"/>
            <w:color w:val="000000"/>
            <w:sz w:val="32"/>
            <w:szCs w:val="32"/>
          </w:rPr>
          <w:t>2.2 Formulation of design structure</w:t>
          <w:tab/>
          <w:t>20</w:t>
        </w:r>
      </w:hyperlink>
    </w:p>
    <w:p>
      <w:pPr>
        <w:pStyle w:val="Contents3"/>
        <w:tabs>
          <w:tab w:val="clear" w:pos="720"/>
          <w:tab w:val="right" w:pos="9026" w:leader="dot"/>
        </w:tabs>
        <w:rPr/>
      </w:pPr>
      <w:hyperlink w:anchor="__RefHeading___Toc11694_2145089154">
        <w:r>
          <w:rPr>
            <w:rStyle w:val="IndexLink"/>
            <w:color w:val="000000"/>
            <w:sz w:val="32"/>
            <w:szCs w:val="32"/>
          </w:rPr>
          <w:t>2.2.1 Conceptual model</w:t>
          <w:tab/>
          <w:t>20</w:t>
        </w:r>
      </w:hyperlink>
    </w:p>
    <w:p>
      <w:pPr>
        <w:pStyle w:val="Contents3"/>
        <w:tabs>
          <w:tab w:val="clear" w:pos="720"/>
          <w:tab w:val="right" w:pos="9026" w:leader="dot"/>
        </w:tabs>
        <w:rPr/>
      </w:pPr>
      <w:hyperlink w:anchor="__RefHeading___Toc11696_2145089154">
        <w:r>
          <w:rPr>
            <w:rStyle w:val="IndexLink"/>
            <w:color w:val="000000"/>
            <w:sz w:val="32"/>
            <w:szCs w:val="32"/>
          </w:rPr>
          <w:t>2.2.2 System Architecture</w:t>
          <w:tab/>
          <w:t>21</w:t>
        </w:r>
      </w:hyperlink>
    </w:p>
    <w:p>
      <w:pPr>
        <w:pStyle w:val="Contents3"/>
        <w:tabs>
          <w:tab w:val="clear" w:pos="720"/>
          <w:tab w:val="right" w:pos="9026" w:leader="dot"/>
        </w:tabs>
        <w:rPr/>
      </w:pPr>
      <w:hyperlink w:anchor="__RefHeading___Toc11698_2145089154">
        <w:r>
          <w:rPr>
            <w:rStyle w:val="IndexLink"/>
            <w:color w:val="000000"/>
            <w:sz w:val="32"/>
            <w:szCs w:val="32"/>
          </w:rPr>
          <w:t>2.2.3 Data Structures</w:t>
          <w:tab/>
          <w:t>22</w:t>
        </w:r>
      </w:hyperlink>
    </w:p>
    <w:p>
      <w:pPr>
        <w:pStyle w:val="Contents3"/>
        <w:tabs>
          <w:tab w:val="clear" w:pos="720"/>
          <w:tab w:val="right" w:pos="9026" w:leader="dot"/>
        </w:tabs>
        <w:rPr/>
      </w:pPr>
      <w:hyperlink w:anchor="__RefHeading___Toc11700_2145089154">
        <w:r>
          <w:rPr>
            <w:rStyle w:val="IndexLink"/>
            <w:color w:val="000000"/>
            <w:sz w:val="32"/>
            <w:szCs w:val="32"/>
          </w:rPr>
          <w:t>2.2.4 Methods and algorithms</w:t>
          <w:tab/>
          <w:t>23</w:t>
        </w:r>
      </w:hyperlink>
    </w:p>
    <w:p>
      <w:pPr>
        <w:pStyle w:val="Contents2"/>
        <w:tabs>
          <w:tab w:val="clear" w:pos="720"/>
          <w:tab w:val="right" w:pos="9026" w:leader="dot"/>
        </w:tabs>
        <w:rPr/>
      </w:pPr>
      <w:hyperlink w:anchor="__RefHeading___Toc11702_2145089154">
        <w:r>
          <w:rPr>
            <w:rStyle w:val="IndexLink"/>
            <w:color w:val="000000"/>
            <w:sz w:val="32"/>
            <w:szCs w:val="32"/>
          </w:rPr>
          <w:t>2.3 Software tools</w:t>
          <w:tab/>
          <w:t>29</w:t>
        </w:r>
      </w:hyperlink>
    </w:p>
    <w:p>
      <w:pPr>
        <w:pStyle w:val="Contents1"/>
        <w:tabs>
          <w:tab w:val="clear" w:pos="720"/>
          <w:tab w:val="right" w:pos="9026" w:leader="dot"/>
        </w:tabs>
        <w:ind w:left="0" w:right="0" w:hanging="0"/>
        <w:rPr/>
      </w:pPr>
      <w:hyperlink w:anchor="__RefHeading___Toc11704_2145089154">
        <w:r>
          <w:rPr>
            <w:rStyle w:val="IndexLink"/>
            <w:color w:val="000000"/>
            <w:sz w:val="32"/>
            <w:szCs w:val="32"/>
          </w:rPr>
          <w:t>Chapter 3</w:t>
          <w:tab/>
          <w:t>33</w:t>
        </w:r>
      </w:hyperlink>
    </w:p>
    <w:p>
      <w:pPr>
        <w:pStyle w:val="Contents2"/>
        <w:tabs>
          <w:tab w:val="clear" w:pos="720"/>
          <w:tab w:val="right" w:pos="9026" w:leader="dot"/>
        </w:tabs>
        <w:rPr/>
      </w:pPr>
      <w:hyperlink w:anchor="__RefHeading___Toc11706_2145089154">
        <w:r>
          <w:rPr>
            <w:rStyle w:val="IndexLink"/>
            <w:color w:val="000000"/>
            <w:sz w:val="32"/>
            <w:szCs w:val="32"/>
          </w:rPr>
          <w:t>3.1 Experiments</w:t>
          <w:tab/>
          <w:t>33</w:t>
        </w:r>
      </w:hyperlink>
    </w:p>
    <w:p>
      <w:pPr>
        <w:pStyle w:val="Contents2"/>
        <w:tabs>
          <w:tab w:val="clear" w:pos="720"/>
          <w:tab w:val="right" w:pos="9026" w:leader="dot"/>
        </w:tabs>
        <w:rPr/>
      </w:pPr>
      <w:hyperlink w:anchor="__RefHeading___Toc11708_2145089154">
        <w:r>
          <w:rPr>
            <w:rStyle w:val="IndexLink"/>
            <w:color w:val="000000"/>
            <w:sz w:val="32"/>
            <w:szCs w:val="32"/>
          </w:rPr>
          <w:t>3.2 Results</w:t>
          <w:tab/>
          <w:t>34</w:t>
        </w:r>
      </w:hyperlink>
    </w:p>
    <w:p>
      <w:pPr>
        <w:pStyle w:val="Contents1"/>
        <w:tabs>
          <w:tab w:val="clear" w:pos="720"/>
          <w:tab w:val="right" w:pos="9026" w:leader="dot"/>
        </w:tabs>
        <w:ind w:left="0" w:right="0" w:hanging="0"/>
        <w:rPr>
          <w:rFonts w:ascii="Arial" w:hAnsi="Arial" w:eastAsia="Arial" w:cs="Arial"/>
          <w:color w:val="000000"/>
          <w:sz w:val="27"/>
          <w:szCs w:val="27"/>
          <w:lang w:val="en-GB"/>
        </w:rPr>
      </w:pPr>
      <w:hyperlink w:anchor="__RefHeading___Toc11710_2145089154">
        <w:r>
          <w:rPr>
            <w:rStyle w:val="IndexLink"/>
            <w:rFonts w:eastAsia="Arial" w:cs="Tahoma"/>
            <w:color w:val="000000"/>
            <w:kern w:val="0"/>
            <w:sz w:val="32"/>
            <w:szCs w:val="32"/>
            <w:lang w:val="en-US" w:eastAsia="en-US" w:bidi="ar-SA"/>
          </w:rPr>
          <w:t>Conclusions</w:t>
          <w:tab/>
          <w:t>36</w:t>
        </w:r>
      </w:hyperlink>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these set of goals are: an </w:t>
      </w:r>
      <w:r>
        <w:rPr>
          <w:lang w:val="bg-BG"/>
        </w:rPr>
        <w:t>overview</w:t>
      </w:r>
      <w:r>
        <w:rPr/>
        <w:t xml:space="preserve"> of the state of the art, design and construction of a software system,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the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w:t>
      </w:r>
      <w:r>
        <w:rPr>
          <w:lang w:val="en-US"/>
        </w:rPr>
        <w:t>d</w:t>
      </w:r>
      <w:r>
        <w:rPr>
          <w:lang w:val="bg-BG"/>
        </w:rPr>
        <w:t xml:space="preserve">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[10]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[1].</w:t>
      </w:r>
    </w:p>
    <w:p>
      <w:pPr>
        <w:pStyle w:val="Normal"/>
        <w:rPr/>
      </w:pPr>
      <w:r>
        <w:rPr/>
        <w:t xml:space="preserve">In recent years, tremendous progress in AI could be witnessed, a field “concerned with the automation of intelligence and the enablement of machines to achieve complex tasks in complex environments” [9]. Organizations around the globe try to take advantage of these technological progresses, leading to the development of new AI-based applications that allow to automate decision-making processes that were previously carried out by humans in organizations. [2]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procedures. Advantages that organizations expect from automated recruiting and selection procedures are, for example, even greater savings regarding time and money compared to traditional or digital procedures and more valid and bias-free selection decisions.</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“Harver”[harver.com] which is a candidate selection tool that helps companies to predict job performance and select the best people for the job. It uses data and science to predict the quality of a candidate by their aptitude and skills. Another popular tool for hiring is “</w:t>
      </w:r>
      <w:r>
        <w:rPr>
          <w:rFonts w:eastAsia="Arial" w:cs="Tahoma"/>
          <w:color w:val="000000"/>
          <w:kern w:val="0"/>
          <w:sz w:val="30"/>
          <w:szCs w:val="30"/>
          <w:lang w:val="en-US" w:eastAsia="en-US" w:bidi="ar-SA"/>
        </w:rPr>
        <w:t>GoHire</w:t>
      </w:r>
      <w:r>
        <w:rPr/>
        <w:t>”[gohire.io]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not.[4] Reading job advertisements is often the first instance when job-seekers and hiring organizations get in contact and thus the first critical point in the process as job-seekers decide at this stage whether or not they will enter the recruiting process [</w:t>
      </w:r>
      <w:r>
        <w:rPr>
          <w:rFonts w:eastAsia="Arial" w:cs="Tahoma"/>
          <w:color w:val="000000"/>
          <w:kern w:val="0"/>
          <w:sz w:val="30"/>
          <w:szCs w:val="30"/>
          <w:lang w:val="en-US" w:eastAsia="en-US" w:bidi="ar-SA"/>
        </w:rPr>
        <w:t>8]</w:t>
      </w:r>
      <w:r>
        <w:rPr/>
        <w:t>.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r>
        <w:rPr>
          <w:rFonts w:eastAsia="Arial" w:cs="Tahoma"/>
          <w:color w:val="000000"/>
          <w:kern w:val="0"/>
          <w:sz w:val="30"/>
          <w:szCs w:val="30"/>
          <w:lang w:val="en-US" w:eastAsia="en-US" w:bidi="ar-SA"/>
        </w:rPr>
        <w:t>8]</w:t>
      </w:r>
      <w:r>
        <w:rPr/>
        <w:t>.</w:t>
      </w:r>
    </w:p>
    <w:p>
      <w:pPr>
        <w:pStyle w:val="Normal"/>
        <w:rPr>
          <w:b/>
          <w:b/>
          <w:bCs/>
        </w:rPr>
      </w:pPr>
      <w:r>
        <w:rPr>
          <w:b/>
          <w:bCs/>
        </w:rPr>
        <w:t>1.2 Labor Shortage</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Fig.1. </w:t>
      </w:r>
      <w:r>
        <w:rPr>
          <w:rFonts w:eastAsia="Arial" w:cs="Arial"/>
          <w:color w:val="040E3C"/>
          <w:sz w:val="30"/>
          <w:szCs w:val="30"/>
        </w:rPr>
        <w:t>Number of job vacancies in the United Kingdom from 2001 to 2022</w:t>
      </w:r>
      <w:r>
        <w:rPr>
          <w:rFonts w:eastAsia="Arial" w:cs="Arial"/>
          <w:color w:val="auto"/>
          <w:sz w:val="30"/>
          <w:szCs w:val="30"/>
        </w:rPr>
        <w:t>. [11]</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 xml:space="preserve">Early into the pandemic, mental health professionals started to express concerns regarding the global pandemic’s impact on workers’ mental health. Today it looks like these warning are proving true. </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borders.[15]</w:t>
      </w:r>
    </w:p>
    <w:p>
      <w:pPr>
        <w:pStyle w:val="Normal"/>
        <w:numPr>
          <w:ilvl w:val="0"/>
          <w:numId w:val="5"/>
        </w:numPr>
        <w:ind w:left="720" w:right="0" w:hanging="360"/>
        <w:rPr/>
      </w:pPr>
      <w:r>
        <w:rPr/>
        <w:t>Shift in workers expectations</w:t>
      </w:r>
    </w:p>
    <w:p>
      <w:pPr>
        <w:pStyle w:val="Normal"/>
        <w:rPr/>
      </w:pPr>
      <w:r>
        <w:rPr/>
        <w:t>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bookmarkStart w:id="0" w:name="_Int_BBiNnWnK"/>
      <w:r>
        <w:rPr/>
        <w:t>Furthermore, some workers are willing to change jobs to get the flexibility they need or leave the workforce altogether if they can’t find it</w:t>
      </w:r>
      <w:bookmarkEnd w:id="0"/>
      <w:r>
        <w:rPr/>
        <w:t>. [12]</w:t>
      </w:r>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globe.[3]</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 [13]</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Fig.2. Foodservice and hospitality-related businesses experienced a 6.6% quit rate in September 2021. [14]</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 [10]</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smoothly.[1].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 xml:space="preserve">By automating the most time-consuming tasks, and continuously monitoring the efficiency of the recruitment process, companies </w:t>
      </w:r>
      <w:r>
        <w:rPr>
          <w:rFonts w:eastAsia="Arial" w:cs="Tahoma"/>
          <w:color w:val="000000"/>
          <w:kern w:val="0"/>
          <w:sz w:val="30"/>
          <w:szCs w:val="30"/>
          <w:lang w:val="en-US" w:eastAsia="en-US" w:bidi="ar-SA"/>
        </w:rPr>
        <w:t>will</w:t>
      </w:r>
      <w:r>
        <w:rPr/>
        <w:t xml:space="preserve"> drastically reduce the amount of costly waste.</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 [7]</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2.1 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to the input and convert it to commands for the model or view.</w:t>
      </w:r>
    </w:p>
    <w:p>
      <w:pPr>
        <w:pStyle w:val="Normal"/>
        <w:ind w:left="0" w:right="0" w:hanging="0"/>
        <w:jc w:val="center"/>
        <w:rPr>
          <w:i/>
          <w:i/>
          <w:iCs/>
        </w:rPr>
      </w:pPr>
      <w:r>
        <w:drawing>
          <wp:anchor behindDoc="0" distT="0" distB="0" distL="0" distR="0" simplePos="0" locked="0" layoutInCell="0" allowOverlap="1" relativeHeight="22">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3.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4.2. </w:t>
      </w:r>
      <w:r>
        <w:rPr>
          <w:rFonts w:eastAsia="Arial"/>
          <w:color w:val="000000"/>
          <w:kern w:val="0"/>
          <w:sz w:val="30"/>
          <w:szCs w:val="30"/>
          <w:lang w:val="en-US" w:eastAsia="en-US" w:bidi="ar-SA"/>
        </w:rPr>
        <w:t>Selection of zeroes in the matrix.</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4.6. Matrix after transformation.</w:t>
      </w:r>
    </w:p>
    <w:p>
      <w:pPr>
        <w:pStyle w:val="Normal"/>
        <w:ind w:left="0" w:right="0" w:hanging="0"/>
        <w:jc w:val="left"/>
        <w:rPr/>
      </w:pPr>
      <w:r>
        <w:rPr/>
      </w:r>
    </w:p>
    <w:p>
      <w:pPr>
        <w:pStyle w:val="Normal"/>
        <w:rPr/>
      </w:pPr>
      <w:r>
        <w:rPr/>
        <w:t>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2.2 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2.2.1 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The conceptual model of the system is shown in Fig.</w:t>
      </w:r>
      <w:r>
        <w:rPr>
          <w:lang w:val="en-US"/>
        </w:rPr>
        <w:t xml:space="preserve"> 5. </w:t>
      </w:r>
      <w:r>
        <w:rPr>
          <w:lang w:val="bg-BG"/>
        </w:rPr>
        <w:t>The input data is in the form of separate sets for jobs and candidates. At the first stage of work, these data</w:t>
      </w:r>
      <w:r>
        <w:rPr>
          <w:lang w:val="en-US"/>
        </w:rPr>
        <w:t>s</w:t>
      </w:r>
      <w:r>
        <w:rPr>
          <w:lang w:val="bg-BG"/>
        </w:rPr>
        <w:t xml:space="preserve"> are combined into a structure of the same size. After that, one of the implemented methods is applied (Naïve approach, Muncres or </w:t>
      </w:r>
      <w:r>
        <w:rPr>
          <w:lang w:val="en-US"/>
        </w:rPr>
        <w:t>Linear_sum_assignment</w:t>
      </w:r>
      <w:r>
        <w:rPr>
          <w:lang w:val="bg-BG"/>
        </w:rPr>
        <w:t>).</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ind w:left="0" w:right="0" w:hanging="0"/>
        <w:jc w:val="center"/>
        <w:rPr>
          <w:lang w:val="bg-BG"/>
        </w:rPr>
      </w:pPr>
      <w:r>
        <w:rPr>
          <w:lang w:val="bg-BG"/>
        </w:rPr>
      </w:r>
    </w:p>
    <w:p>
      <w:pPr>
        <w:pStyle w:val="Normal"/>
        <w:rPr>
          <w:lang w:val="bg-BG"/>
        </w:rPr>
      </w:pPr>
      <w:r>
        <w:rPr/>
        <w:t>After applying these functions, the result is combined into a result list of the distribution of candidates by job. And at the last stage, the data in this list is stored or printed.</w:t>
      </w:r>
    </w:p>
    <w:p>
      <w:pPr>
        <w:pStyle w:val="Normal"/>
        <w:rPr>
          <w:rFonts w:eastAsia="Arial" w:cs="Arial"/>
          <w:color w:val="040E3C"/>
          <w:sz w:val="30"/>
          <w:szCs w:val="30"/>
        </w:rPr>
      </w:pPr>
      <w:r>
        <w:rPr>
          <w:rFonts w:eastAsia="Arial" w:cs="Arial"/>
          <w:color w:val="040E3C"/>
          <w:sz w:val="30"/>
          <w:szCs w:val="30"/>
        </w:rPr>
      </w:r>
    </w:p>
    <w:p>
      <w:pPr>
        <w:pStyle w:val="Normal"/>
        <w:rPr/>
      </w:pPr>
      <w:r>
        <w:rPr>
          <w:b/>
          <w:bCs/>
        </w:rPr>
        <w:t>2.2.2 System Architecture</w:t>
      </w:r>
    </w:p>
    <w:p>
      <w:pPr>
        <w:pStyle w:val="Normal"/>
        <w:rPr/>
      </w:pPr>
      <w:r>
        <w:rPr/>
        <w:t>We then make a MVC architectural pattern that means that the code will be split into</w:t>
      </w:r>
      <w:r>
        <w:rPr>
          <w:lang w:val="bg-BG"/>
        </w:rPr>
        <w:t xml:space="preserve"> 3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TextBody"/>
        <w:numPr>
          <w:ilvl w:val="0"/>
          <w:numId w:val="24"/>
        </w:numPr>
        <w:ind w:left="720" w:right="0" w:hanging="360"/>
        <w:rPr/>
      </w:pPr>
      <w:r>
        <w:rPr/>
        <w:t xml:space="preserve">Controller- The Naive approach algorithm has been implemented. Then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720" w:right="0" w:hanging="360"/>
        <w:rPr/>
      </w:pPr>
      <w:r>
        <w:rPr/>
      </w:r>
    </w:p>
    <w:p>
      <w:pPr>
        <w:pStyle w:val="Normal"/>
        <w:ind w:left="720" w:right="0" w:hanging="360"/>
        <w:jc w:val="center"/>
        <w:rPr/>
      </w:pPr>
      <w:r>
        <w:rPr/>
      </w:r>
    </w:p>
    <w:p>
      <w:pPr>
        <w:pStyle w:val="Normal"/>
        <w:ind w:left="720" w:right="0" w:hanging="360"/>
        <w:jc w:val="center"/>
        <w:rPr/>
      </w:pPr>
      <w:r>
        <w:rPr/>
        <w:drawing>
          <wp:inline distT="0" distB="0" distL="0" distR="0">
            <wp:extent cx="5362575" cy="64770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7"/>
                    <a:stretch>
                      <a:fillRect/>
                    </a:stretch>
                  </pic:blipFill>
                  <pic:spPr bwMode="auto">
                    <a:xfrm>
                      <a:off x="0" y="0"/>
                      <a:ext cx="5362575" cy="6477000"/>
                    </a:xfrm>
                    <a:prstGeom prst="rect">
                      <a:avLst/>
                    </a:prstGeom>
                  </pic:spPr>
                </pic:pic>
              </a:graphicData>
            </a:graphic>
          </wp:inline>
        </w:drawing>
      </w:r>
    </w:p>
    <w:p>
      <w:pPr>
        <w:pStyle w:val="Normal"/>
        <w:ind w:left="720" w:right="0" w:hanging="360"/>
        <w:jc w:val="center"/>
        <w:rPr/>
      </w:pPr>
      <w:r>
        <w:rPr/>
      </w:r>
    </w:p>
    <w:p>
      <w:pPr>
        <w:pStyle w:val="Normal"/>
        <w:ind w:left="0" w:right="0" w:hanging="0"/>
        <w:jc w:val="center"/>
        <w:rPr>
          <w:i/>
          <w:i/>
          <w:iCs/>
        </w:rPr>
      </w:pPr>
      <w:r>
        <w:rPr>
          <w:i/>
          <w:iCs/>
        </w:rPr>
        <w:t>Fig. 6. Model-View-Controller in our system.</w:t>
      </w:r>
    </w:p>
    <w:p>
      <w:pPr>
        <w:pStyle w:val="Normal"/>
        <w:ind w:left="0" w:right="0" w:hanging="0"/>
        <w:jc w:val="left"/>
        <w:rPr>
          <w:b/>
          <w:b/>
          <w:bCs/>
        </w:rPr>
      </w:pPr>
      <w:r>
        <w:rPr>
          <w:b/>
          <w:bCs/>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2.2.3 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8"/>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Fig.7. Data structure represented by the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9"/>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 xml:space="preserve">Fig.8. Data structure represented by </w:t>
      </w:r>
      <w:r>
        <w:rPr>
          <w:rFonts w:eastAsia="Arial" w:cs="Arial"/>
          <w:i/>
          <w:color w:val="040E3C"/>
          <w:kern w:val="0"/>
          <w:sz w:val="30"/>
          <w:szCs w:val="30"/>
          <w:lang w:val="en-US" w:eastAsia="en-US" w:bidi="ar-SA"/>
        </w:rPr>
        <w:t>applicant.</w:t>
      </w:r>
    </w:p>
    <w:p>
      <w:pPr>
        <w:pStyle w:val="Normal"/>
        <w:rPr/>
      </w:pPr>
      <w:r>
        <w:rPr/>
      </w:r>
    </w:p>
    <w:p>
      <w:pPr>
        <w:pStyle w:val="Normal"/>
        <w:rPr>
          <w:b/>
          <w:b/>
          <w:bCs/>
        </w:rPr>
      </w:pPr>
      <w:r>
        <w:rPr>
          <w:b/>
          <w:bCs/>
        </w:rPr>
        <w:t>2.2.4 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20"/>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Fig.9. </w:t>
      </w:r>
      <w:r>
        <w:rPr>
          <w:rFonts w:eastAsia="Arial" w:cs="Arial"/>
          <w:color w:val="040E3C"/>
          <w:sz w:val="30"/>
          <w:szCs w:val="30"/>
        </w:rPr>
        <w:t>Data structure of the ordinance.</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1"/>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Fig.10.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form:[1,2,0]</w:t>
      </w:r>
    </w:p>
    <w:p>
      <w:pPr>
        <w:pStyle w:val="Normal"/>
        <w:rPr/>
      </w:pPr>
      <w:r>
        <w:rPr/>
        <w:t>In an implicit form, the indexes of applicants are also present, so the assignment results can be presented as follows:[(0,1),(1,2),(2,0)]</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2"/>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[(0,1),(1,2),(2,0)]–&gt;[(“Josh”,”Manager”),(“Maria”,”Secretary”),(“Michael”,Lead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w:t>
      </w:r>
      <w:r>
        <w:rPr>
          <w:lang w:val="bg-BG"/>
        </w:rPr>
        <w:t>а</w:t>
      </w:r>
      <w:r>
        <w:rPr/>
        <w:t>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w:t>
      </w:r>
      <w:r>
        <w:rPr>
          <w:lang w:val="en-US"/>
        </w:rPr>
        <w:t>f</w:t>
      </w:r>
      <w:r>
        <w:rPr/>
        <w:t>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2.3 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script)”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the source file needs to be saved and it will automatically update. When the user does that, Streamlit detects if there is a change and asks whether the user wants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 [6]</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 .</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 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 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 [5]</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In this chapter, a comparative analysis of the effectiveness</w:t>
      </w:r>
      <w:r>
        <w:rPr>
          <w:lang w:val="en-US"/>
        </w:rPr>
        <w:t xml:space="preserve"> is made</w:t>
      </w:r>
      <w:r>
        <w:rPr>
          <w:lang w:val="bg-BG"/>
        </w:rPr>
        <w:t xml:space="preserve"> </w:t>
      </w:r>
      <w:r>
        <w:rPr>
          <w:rFonts w:eastAsia="Arial" w:cs="Tahoma"/>
          <w:color w:val="000000"/>
          <w:kern w:val="0"/>
          <w:sz w:val="30"/>
          <w:szCs w:val="30"/>
          <w:lang w:val="en-US" w:eastAsia="en-US" w:bidi="ar-SA"/>
        </w:rPr>
        <w:t>for the</w:t>
      </w:r>
      <w:r>
        <w:rPr>
          <w:lang w:val="bg-BG"/>
        </w:rPr>
        <w:t xml:space="preserve"> various solutions </w:t>
      </w:r>
      <w:r>
        <w:rPr>
          <w:rFonts w:eastAsia="Arial" w:cs="Tahoma"/>
          <w:color w:val="000000"/>
          <w:kern w:val="0"/>
          <w:sz w:val="30"/>
          <w:szCs w:val="30"/>
          <w:lang w:val="en-US" w:eastAsia="en-US" w:bidi="ar-SA"/>
        </w:rPr>
        <w:t>of the researched</w:t>
      </w:r>
      <w:r>
        <w:rPr>
          <w:lang w:val="bg-BG"/>
        </w:rPr>
        <w:t xml:space="preserve"> task:</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Three methods are implemented in t</w:t>
      </w:r>
      <w:r>
        <w:rPr>
          <w:lang w:val="en-US"/>
        </w:rPr>
        <w:t>his</w:t>
      </w:r>
      <w:r>
        <w:rPr>
          <w:lang w:val="bg-BG"/>
        </w:rPr>
        <w:t xml:space="preserve"> work: </w:t>
      </w:r>
      <w:r>
        <w:rPr>
          <w:lang w:val="en-US"/>
        </w:rPr>
        <w:t>T</w:t>
      </w:r>
      <w:r>
        <w:rPr>
          <w:lang w:val="bg-BG"/>
        </w:rPr>
        <w:t xml:space="preserve">he naive approach, the LSA method from scipy and the </w:t>
      </w:r>
      <w:r>
        <w:rPr>
          <w:lang w:val="en-US"/>
        </w:rPr>
        <w:t>M</w:t>
      </w:r>
      <w:r>
        <w:rPr>
          <w:lang w:val="bg-BG"/>
        </w:rPr>
        <w:t xml:space="preserve">uncres method. The initial hypothesis is that LSA is the fastest because it is written in C, the </w:t>
      </w:r>
      <w:r>
        <w:rPr>
          <w:lang w:val="en-US"/>
        </w:rPr>
        <w:t>M</w:t>
      </w:r>
      <w:r>
        <w:rPr>
          <w:lang w:val="bg-BG"/>
        </w:rPr>
        <w:t>uncres method is the next most efficient because it is written in perl, and the naive approach method is the slowest because it implements full enumeration.</w:t>
      </w:r>
    </w:p>
    <w:p>
      <w:pPr>
        <w:pStyle w:val="Normal"/>
        <w:rPr>
          <w:lang w:val="bg-BG"/>
        </w:rPr>
      </w:pPr>
      <w:r>
        <w:rPr>
          <w:lang w:val="bg-BG"/>
        </w:rPr>
        <w:t xml:space="preserve">These three functions are applied to a set of data of varying </w:t>
      </w:r>
      <w:r>
        <w:rPr>
          <w:lang w:val="en-US" w:eastAsia="en-US" w:bidi="ar-SA"/>
        </w:rPr>
        <w:t>volume</w:t>
      </w:r>
      <w:r>
        <w:rPr>
          <w:lang w:val="bg-BG"/>
        </w:rPr>
        <w:t>. The main data structure that the functions work with are two dictionaries app_serie and job_serie of the same size. For each experiment, the volume of data grows. Through the operation of the system timer, the time for which each of the implemented functions is executed is counted.</w:t>
      </w:r>
    </w:p>
    <w:p>
      <w:pPr>
        <w:pStyle w:val="Normal"/>
        <w:rPr>
          <w:b/>
          <w:b/>
          <w:bCs/>
        </w:rPr>
      </w:pPr>
      <w:r>
        <w:rPr>
          <w:rFonts w:eastAsia="Arial" w:cs="Tahoma"/>
          <w:b/>
          <w:bCs/>
          <w:color w:val="000000"/>
          <w:kern w:val="0"/>
          <w:sz w:val="30"/>
          <w:szCs w:val="30"/>
          <w:lang w:val="en-US" w:eastAsia="en-US" w:bidi="ar-SA"/>
        </w:rPr>
        <w:t>3.1 Experiments</w:t>
      </w:r>
    </w:p>
    <w:p>
      <w:pPr>
        <w:pStyle w:val="Normal"/>
        <w:rPr>
          <w:lang w:val="bg-BG"/>
        </w:rPr>
      </w:pPr>
      <w:r>
        <w:rPr>
          <w:lang w:val="en-US" w:eastAsia="en-US" w:bidi="ar-SA"/>
        </w:rPr>
        <w:t>Two experiments are performed</w:t>
      </w:r>
      <w:r>
        <w:rPr>
          <w:lang w:val="bg-BG"/>
        </w:rPr>
        <w:t>: In the first experiment, the performance of the three implemented functions is compared. The input data set consists of a list of app_serie and job_serie dictionaries.</w:t>
      </w:r>
      <w:r>
        <w:rPr>
          <w:lang w:val="en-US"/>
        </w:rPr>
        <w:t xml:space="preserve"> The first item in the list includes dictionaries with three candidates and three jobs.</w:t>
      </w:r>
      <w:r>
        <w:rPr>
          <w:lang w:val="bg-BG"/>
        </w:rPr>
        <w:t xml:space="preserve"> </w:t>
      </w:r>
      <w:r>
        <w:rPr>
          <w:lang w:val="en-US"/>
        </w:rPr>
        <w:t>The size of the dictionaries grows in steps of 2. Thus, the list of job sizes has the following form [3,5,7,9,11].</w:t>
      </w:r>
    </w:p>
    <w:p>
      <w:pPr>
        <w:pStyle w:val="Normal"/>
        <w:rPr>
          <w:lang w:val="bg-BG"/>
        </w:rPr>
      </w:pPr>
      <w:r>
        <w:rPr>
          <w:lang w:val="bg-BG"/>
        </w:rPr>
        <w:t xml:space="preserve">In the second experiment, </w:t>
      </w:r>
      <w:r>
        <w:rPr>
          <w:lang w:val="en-US"/>
        </w:rPr>
        <w:t>Muncres</w:t>
      </w:r>
      <w:r>
        <w:rPr>
          <w:lang w:val="bg-BG"/>
        </w:rPr>
        <w:t xml:space="preserve"> and </w:t>
      </w:r>
      <w:r>
        <w:rPr>
          <w:lang w:val="en-US"/>
        </w:rPr>
        <w:t>LSA</w:t>
      </w:r>
      <w:r>
        <w:rPr>
          <w:lang w:val="bg-BG"/>
        </w:rPr>
        <w:t xml:space="preserve"> are compared. As the size of the items</w:t>
      </w:r>
      <w:r>
        <w:rPr>
          <w:lang w:val="en-US"/>
        </w:rPr>
        <w:t xml:space="preserve"> in the dictionary list </w:t>
      </w:r>
      <w:r>
        <w:rPr>
          <w:lang w:val="bg-BG"/>
        </w:rPr>
        <w:t>start in the range</w:t>
      </w:r>
      <w:r>
        <w:rPr>
          <w:lang w:val="en-US"/>
        </w:rPr>
        <w:t xml:space="preserve">  </w:t>
      </w:r>
      <w:r>
        <w:rPr>
          <w:lang w:val="bg-BG"/>
        </w:rPr>
        <w:t>3 to 200 with a step of 20.</w:t>
      </w:r>
    </w:p>
    <w:p>
      <w:pPr>
        <w:pStyle w:val="Normal"/>
        <w:rPr>
          <w:lang w:val="bg-BG"/>
        </w:rPr>
      </w:pPr>
      <w:r>
        <w:rPr>
          <w:lang w:val="bg-BG"/>
        </w:rPr>
      </w:r>
    </w:p>
    <w:p>
      <w:pPr>
        <w:pStyle w:val="Normal"/>
        <w:rPr/>
      </w:pPr>
      <w:r>
        <w:rPr>
          <w:b/>
          <w:bCs/>
          <w:lang w:val="en-US"/>
        </w:rPr>
        <w:t>3.2 Results</w:t>
      </w:r>
    </w:p>
    <w:p>
      <w:pPr>
        <w:pStyle w:val="Normal"/>
        <w:rPr>
          <w:b w:val="false"/>
          <w:b w:val="false"/>
          <w:bCs w:val="false"/>
          <w:lang w:val="bg-BG"/>
        </w:rPr>
      </w:pPr>
      <w:r>
        <w:rPr/>
        <w:t>The results of the first experiment are shown in figure 11. From here it can be seen that the naive approach method is significantly slower than the other two methods.</w:t>
      </w:r>
    </w:p>
    <w:p>
      <w:pPr>
        <w:pStyle w:val="Normal"/>
        <w:rPr>
          <w:b w:val="false"/>
          <w:b w:val="false"/>
          <w:bCs w:val="false"/>
          <w:lang w:val="bg-BG"/>
        </w:rPr>
      </w:pPr>
      <w:r>
        <w:rPr>
          <w:b w:val="false"/>
          <w:bCs w:val="false"/>
          <w:lang w:val="bg-BG"/>
        </w:rPr>
      </w:r>
    </w:p>
    <w:p>
      <w:pPr>
        <w:pStyle w:val="Normal"/>
        <w:rPr>
          <w:b w:val="false"/>
          <w:b w:val="false"/>
          <w:bCs w:val="false"/>
          <w:lang w:val="bg-BG"/>
        </w:rPr>
      </w:pPr>
      <w:r>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3"/>
                    <a:stretch>
                      <a:fillRect/>
                    </a:stretch>
                  </pic:blipFill>
                  <pic:spPr bwMode="auto">
                    <a:xfrm>
                      <a:off x="0" y="0"/>
                      <a:ext cx="4852670"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11. </w:t>
      </w:r>
    </w:p>
    <w:p>
      <w:pPr>
        <w:pStyle w:val="Normal"/>
        <w:jc w:val="center"/>
        <w:rPr>
          <w:b w:val="false"/>
          <w:b w:val="false"/>
          <w:bCs w:val="false"/>
          <w:lang w:val="en-US"/>
        </w:rPr>
      </w:pPr>
      <w:r>
        <w:rPr>
          <w:b w:val="false"/>
          <w:bCs w:val="false"/>
          <w:lang w:val="en-US"/>
        </w:rPr>
      </w:r>
    </w:p>
    <w:p>
      <w:pPr>
        <w:pStyle w:val="Normal"/>
        <w:rPr>
          <w:b w:val="false"/>
          <w:b w:val="false"/>
          <w:bCs w:val="false"/>
          <w:lang w:val="bg-BG"/>
        </w:rPr>
      </w:pPr>
      <w:r>
        <w:rPr>
          <w:rFonts w:eastAsia="Arial" w:cs="Tahoma"/>
          <w:color w:val="000000"/>
          <w:kern w:val="0"/>
          <w:sz w:val="30"/>
          <w:szCs w:val="30"/>
          <w:lang w:val="en-US" w:eastAsia="en-US" w:bidi="ar-SA"/>
        </w:rPr>
        <w:t>Furthermore</w:t>
      </w:r>
      <w:r>
        <w:rPr/>
        <w:t>, the execution time grows exponentially for more than 12 candidates, and exceeds 10 min for 11 candidates. This makes this method unsuitable for practical use with more than 10 candidates.</w:t>
      </w:r>
    </w:p>
    <w:p>
      <w:pPr>
        <w:pStyle w:val="Normal"/>
        <w:rPr>
          <w:b w:val="false"/>
          <w:b w:val="false"/>
          <w:bCs w:val="false"/>
          <w:lang w:val="bg-BG"/>
        </w:rPr>
      </w:pPr>
      <w:r>
        <w:rPr>
          <w:lang w:val="bg-BG"/>
        </w:rPr>
        <w:t>Therefore, it is necessary to compare the methods of Muncres and</w:t>
      </w:r>
      <w:r>
        <w:rPr>
          <w:lang w:val="en-US"/>
        </w:rPr>
        <w:t xml:space="preserve"> LSA </w:t>
      </w:r>
      <w:r>
        <w:rPr>
          <w:lang w:val="bg-BG"/>
        </w:rPr>
        <w:t>for larger volumes of data.</w:t>
      </w:r>
    </w:p>
    <w:p>
      <w:pPr>
        <w:pStyle w:val="Normal"/>
        <w:rPr>
          <w:b w:val="false"/>
          <w:b w:val="false"/>
          <w:bCs w:val="false"/>
          <w:lang w:val="bg-BG"/>
        </w:rPr>
      </w:pPr>
      <w:r>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4"/>
                    <a:stretch>
                      <a:fillRect/>
                    </a:stretch>
                  </pic:blipFill>
                  <pic:spPr bwMode="auto">
                    <a:xfrm>
                      <a:off x="0" y="0"/>
                      <a:ext cx="4775835"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12. </w:t>
      </w:r>
    </w:p>
    <w:p>
      <w:pPr>
        <w:pStyle w:val="Normal"/>
        <w:jc w:val="center"/>
        <w:rPr>
          <w:b w:val="false"/>
          <w:b w:val="false"/>
          <w:bCs w:val="false"/>
          <w:lang w:val="en-US"/>
        </w:rPr>
      </w:pPr>
      <w:r>
        <w:rPr>
          <w:b w:val="false"/>
          <w:bCs w:val="false"/>
          <w:lang w:val="en-US"/>
        </w:rPr>
      </w:r>
    </w:p>
    <w:p>
      <w:pPr>
        <w:pStyle w:val="Normal"/>
        <w:rPr>
          <w:b w:val="false"/>
          <w:b w:val="false"/>
          <w:bCs w:val="false"/>
          <w:lang w:val="bg-BG"/>
        </w:rPr>
      </w:pPr>
      <w:r>
        <w:rPr>
          <w:lang w:val="bg-BG"/>
        </w:rPr>
        <w:t>From the graph of the second experiment, it can be seen that</w:t>
      </w:r>
      <w:r>
        <w:rPr>
          <w:lang w:val="en-US"/>
        </w:rPr>
        <w:t xml:space="preserve"> LSA </w:t>
      </w:r>
      <w:r>
        <w:rPr>
          <w:lang w:val="bg-BG"/>
        </w:rPr>
        <w:t xml:space="preserve">is almost an order of magnitude faster than the </w:t>
      </w:r>
      <w:r>
        <w:rPr>
          <w:lang w:val="en-US"/>
        </w:rPr>
        <w:t>M</w:t>
      </w:r>
      <w:r>
        <w:rPr>
          <w:lang w:val="bg-BG"/>
        </w:rPr>
        <w:t>uncres implementation. Which is due to the fact that</w:t>
      </w:r>
      <w:r>
        <w:rPr>
          <w:lang w:val="en-US"/>
        </w:rPr>
        <w:t xml:space="preserve"> LSA </w:t>
      </w:r>
      <w:r>
        <w:rPr>
          <w:lang w:val="bg-BG"/>
        </w:rPr>
        <w:t>is written in</w:t>
      </w:r>
      <w:r>
        <w:rPr>
          <w:lang w:val="en-US"/>
        </w:rPr>
        <w:t xml:space="preserve"> C a</w:t>
      </w:r>
      <w:r>
        <w:rPr>
          <w:lang w:val="bg-BG"/>
        </w:rPr>
        <w:t xml:space="preserve">nd </w:t>
      </w:r>
      <w:r>
        <w:rPr>
          <w:lang w:val="en-US"/>
        </w:rPr>
        <w:t>M</w:t>
      </w:r>
      <w:r>
        <w:rPr>
          <w:lang w:val="bg-BG"/>
        </w:rPr>
        <w:t>uncres in perl.</w:t>
      </w:r>
      <w:r>
        <w:rPr>
          <w:lang w:val="en-US"/>
        </w:rPr>
        <w:t xml:space="preserve"> I</w:t>
      </w:r>
      <w:r>
        <w:rPr>
          <w:lang w:val="bg-BG"/>
        </w:rPr>
        <w:t xml:space="preserve">t </w:t>
      </w:r>
      <w:r>
        <w:rPr>
          <w:lang w:val="en-US"/>
        </w:rPr>
        <w:t>can</w:t>
      </w:r>
      <w:r>
        <w:rPr>
          <w:lang w:val="bg-BG"/>
        </w:rPr>
        <w:t xml:space="preserve"> </w:t>
      </w:r>
      <w:r>
        <w:rPr>
          <w:lang w:val="en-US"/>
        </w:rPr>
        <w:t>b</w:t>
      </w:r>
      <w:r>
        <w:rPr>
          <w:lang w:val="bg-BG"/>
        </w:rPr>
        <w:t>e concluded that the</w:t>
      </w:r>
      <w:r>
        <w:rPr>
          <w:lang w:val="en-US"/>
        </w:rPr>
        <w:t xml:space="preserve"> LSA </w:t>
      </w:r>
      <w:r>
        <w:rPr>
          <w:lang w:val="bg-BG"/>
        </w:rPr>
        <w:t>method can solve</w:t>
      </w:r>
      <w:r>
        <w:rPr>
          <w:lang w:val="en-US"/>
        </w:rPr>
        <w:t xml:space="preserve"> a </w:t>
      </w:r>
      <w:r>
        <w:rPr>
          <w:lang w:val="bg-BG"/>
        </w:rPr>
        <w:t>problem for 500 candidates in less than one</w:t>
      </w:r>
      <w:r>
        <w:rPr>
          <w:b w:val="false"/>
          <w:bCs w:val="false"/>
          <w:lang w:val="bg-BG"/>
        </w:rPr>
        <w:t xml:space="preserve"> second.</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pPr>
      <w:r>
        <w:rPr/>
        <w:t xml:space="preserve">Installation of </w:t>
      </w:r>
      <w:r>
        <w:rPr>
          <w:b/>
          <w:bCs/>
        </w:rPr>
        <w:t>Anaconda and Python</w:t>
      </w:r>
      <w:r>
        <w:rPr/>
        <w:t xml:space="preserve"> for windows 10:</w:t>
      </w:r>
    </w:p>
    <w:p>
      <w:pPr>
        <w:pStyle w:val="Normal"/>
        <w:rPr/>
      </w:pPr>
      <w:r>
        <w:rPr/>
        <w:t>Go to the Anaconda website and choose download. It will automatically download the newest version.</w:t>
      </w:r>
    </w:p>
    <w:p>
      <w:pPr>
        <w:pStyle w:val="Normal"/>
        <w:rPr/>
      </w:pPr>
      <w:r>
        <w:rPr/>
        <w:t>Once the installer is downloaded, run Anaconda installer.</w:t>
      </w:r>
    </w:p>
    <w:p>
      <w:pPr>
        <w:pStyle w:val="Normal"/>
        <w:rPr/>
      </w:pPr>
      <w:r>
        <w:rPr/>
        <w:t>When the installer is open click next, then read the licence agreement and click on I Agree.</w:t>
      </w:r>
    </w:p>
    <w:p>
      <w:pPr>
        <w:pStyle w:val="Normal"/>
        <w:rPr/>
      </w:pPr>
      <w:r>
        <w:rPr/>
        <w:t>Click install for all users(required admin privileges),then continue by clicking next.</w:t>
      </w:r>
    </w:p>
    <w:p>
      <w:pPr>
        <w:pStyle w:val="Normal"/>
        <w:rPr/>
      </w:pPr>
      <w:r>
        <w:rPr/>
        <w:t xml:space="preserve">Note </w:t>
      </w:r>
      <w:r>
        <w:rPr>
          <w:lang w:val="en-US" w:eastAsia="en-US" w:bidi="ar-SA"/>
        </w:rPr>
        <w:t>the</w:t>
      </w:r>
      <w:r>
        <w:rPr/>
        <w:t xml:space="preserve"> installation location and then click Next.</w:t>
      </w:r>
    </w:p>
    <w:p>
      <w:pPr>
        <w:pStyle w:val="Normal"/>
        <w:rPr/>
      </w:pPr>
      <w:r>
        <w:rPr/>
        <w:t xml:space="preserve">This is an important part of the installation process. Check the box to add Anaconda to </w:t>
      </w:r>
      <w:r>
        <w:rPr>
          <w:lang w:val="en-US" w:eastAsia="en-US" w:bidi="ar-SA"/>
        </w:rPr>
        <w:t>my path</w:t>
      </w:r>
      <w:r>
        <w:rPr/>
        <w:t>. then click install.</w:t>
      </w:r>
    </w:p>
    <w:p>
      <w:pPr>
        <w:pStyle w:val="Normal"/>
        <w:rPr/>
      </w:pPr>
      <w:r>
        <w:rPr/>
        <w:t>When the installation is complete click on next.</w:t>
      </w:r>
    </w:p>
    <w:p>
      <w:pPr>
        <w:pStyle w:val="Normal"/>
        <w:rPr/>
      </w:pPr>
      <w:r>
        <w:rPr/>
        <w:t>Click skip on Microsoft VSCode.Once the installation is over click Finish.</w:t>
      </w:r>
    </w:p>
    <w:p>
      <w:pPr>
        <w:pStyle w:val="Normal"/>
        <w:rPr/>
      </w:pPr>
      <w:r>
        <w:rPr/>
        <w:t>When Anaconda is installed it comes with built in tools and applications.These tools and applications are as follows: Anaconda navigator, Anaconda powershell prompt , Anaconda prompt, Jupyter notebook,  Spyder and Python.</w:t>
      </w:r>
    </w:p>
    <w:p>
      <w:pPr>
        <w:pStyle w:val="Normal"/>
        <w:rPr/>
      </w:pPr>
      <w:r>
        <w:rPr/>
        <w:t xml:space="preserve">Then by using the Windows key, we find the Anaconda folder. Click on it and a drop-down menu </w:t>
      </w:r>
      <w:r>
        <w:rPr>
          <w:lang w:val="en-US" w:eastAsia="en-US" w:bidi="ar-SA"/>
        </w:rPr>
        <w:t>appears. Afterwords Anaconda Prompt is selected.</w:t>
      </w:r>
    </w:p>
    <w:p>
      <w:pPr>
        <w:pStyle w:val="Normal"/>
        <w:rPr/>
      </w:pPr>
      <w:r>
        <w:rPr/>
        <w:t xml:space="preserve">Installation of </w:t>
      </w:r>
      <w:r>
        <w:rPr>
          <w:b/>
          <w:bCs/>
        </w:rPr>
        <w:t>Scipy</w:t>
      </w:r>
      <w:r>
        <w:rPr/>
        <w:t xml:space="preserve"> on windows 10:</w:t>
      </w:r>
    </w:p>
    <w:p>
      <w:pPr>
        <w:pStyle w:val="Normal"/>
        <w:rPr/>
      </w:pPr>
      <w:r>
        <w:rPr/>
        <w:t>Use the Anaconda Prompt and just type</w:t>
      </w:r>
    </w:p>
    <w:p>
      <w:pPr>
        <w:pStyle w:val="Normal"/>
        <w:rPr>
          <w:b/>
          <w:b/>
          <w:bCs/>
        </w:rPr>
      </w:pPr>
      <w:r>
        <w:rPr>
          <w:b/>
          <w:bCs/>
        </w:rPr>
        <w:t>&gt; conda install scipy</w:t>
      </w:r>
    </w:p>
    <w:p>
      <w:pPr>
        <w:pStyle w:val="Normal"/>
        <w:rPr>
          <w:b w:val="false"/>
          <w:b w:val="false"/>
          <w:bCs w:val="false"/>
        </w:rPr>
      </w:pPr>
      <w:r>
        <w:rPr/>
        <w:t xml:space="preserve">Installation of </w:t>
      </w:r>
      <w:r>
        <w:rPr>
          <w:b/>
          <w:bCs/>
        </w:rPr>
        <w:t>Numpy</w:t>
      </w:r>
      <w:r>
        <w:rPr/>
        <w:t xml:space="preserve"> on windows 10: </w:t>
      </w:r>
    </w:p>
    <w:p>
      <w:pPr>
        <w:pStyle w:val="Normal"/>
        <w:rPr>
          <w:b w:val="false"/>
          <w:b w:val="false"/>
          <w:bCs w:val="false"/>
        </w:rPr>
      </w:pPr>
      <w:r>
        <w:rPr/>
        <w:t xml:space="preserve">Use the Anaconda Prompt and just type </w:t>
      </w:r>
    </w:p>
    <w:p>
      <w:pPr>
        <w:pStyle w:val="Normal"/>
        <w:rPr>
          <w:b/>
          <w:b/>
          <w:bCs/>
        </w:rPr>
      </w:pPr>
      <w:r>
        <w:rPr>
          <w:b/>
          <w:bCs/>
        </w:rPr>
        <w:t>&gt; conda install numpy</w:t>
      </w:r>
    </w:p>
    <w:p>
      <w:pPr>
        <w:pStyle w:val="Normal"/>
        <w:numPr>
          <w:ilvl w:val="0"/>
          <w:numId w:val="0"/>
        </w:numPr>
        <w:ind w:left="1080" w:right="0" w:hanging="0"/>
        <w:rPr>
          <w:b w:val="false"/>
          <w:b w:val="false"/>
          <w:bCs w:val="false"/>
        </w:rPr>
      </w:pPr>
      <w:r>
        <w:rPr>
          <w:b w:val="false"/>
          <w:bCs w:val="false"/>
        </w:rPr>
      </w:r>
    </w:p>
    <w:p>
      <w:pPr>
        <w:pStyle w:val="Normal"/>
        <w:rPr>
          <w:b w:val="false"/>
          <w:b w:val="false"/>
          <w:bCs w:val="false"/>
        </w:rPr>
      </w:pPr>
      <w:r>
        <w:rPr/>
        <w:t xml:space="preserve">installation of </w:t>
      </w:r>
      <w:r>
        <w:rPr>
          <w:b/>
          <w:bCs/>
        </w:rPr>
        <w:t>Pandas</w:t>
      </w:r>
      <w:r>
        <w:rPr/>
        <w:t xml:space="preserve"> on windows 10:</w:t>
      </w:r>
    </w:p>
    <w:p>
      <w:pPr>
        <w:pStyle w:val="Normal"/>
        <w:rPr>
          <w:b w:val="false"/>
          <w:b w:val="false"/>
          <w:bCs w:val="false"/>
        </w:rPr>
      </w:pPr>
      <w:r>
        <w:rPr/>
        <w:t xml:space="preserve">Use the Anaconda Prompt and just type  </w:t>
      </w:r>
    </w:p>
    <w:p>
      <w:pPr>
        <w:pStyle w:val="Normal"/>
        <w:rPr>
          <w:b/>
          <w:b/>
          <w:bCs/>
        </w:rPr>
      </w:pPr>
      <w:r>
        <w:rPr>
          <w:b/>
          <w:bCs/>
        </w:rPr>
        <w:t>&gt; conda install pandas</w:t>
      </w:r>
    </w:p>
    <w:p>
      <w:pPr>
        <w:pStyle w:val="Normal"/>
        <w:rPr>
          <w:b w:val="false"/>
          <w:b w:val="false"/>
          <w:bCs w:val="false"/>
        </w:rPr>
      </w:pPr>
      <w:r>
        <w:rPr/>
        <w:t xml:space="preserve">installation of </w:t>
      </w:r>
      <w:r>
        <w:rPr>
          <w:b/>
          <w:bCs/>
        </w:rPr>
        <w:t>Munkres</w:t>
      </w:r>
      <w:r>
        <w:rPr/>
        <w:t xml:space="preserve"> on windows 10:</w:t>
      </w:r>
    </w:p>
    <w:p>
      <w:pPr>
        <w:pStyle w:val="Normal"/>
        <w:rPr>
          <w:b w:val="false"/>
          <w:b w:val="false"/>
          <w:bCs w:val="false"/>
        </w:rPr>
      </w:pPr>
      <w:r>
        <w:rPr/>
        <w:t xml:space="preserve">Use the Anaconda Prompt and just type </w:t>
      </w:r>
    </w:p>
    <w:p>
      <w:pPr>
        <w:pStyle w:val="Normal"/>
        <w:rPr>
          <w:b/>
          <w:b/>
          <w:bCs/>
        </w:rPr>
      </w:pPr>
      <w:r>
        <w:rPr>
          <w:b/>
          <w:bCs/>
        </w:rPr>
        <w:t>&gt; conda install Munkres</w:t>
      </w:r>
    </w:p>
    <w:p>
      <w:pPr>
        <w:pStyle w:val="Normal"/>
        <w:rPr>
          <w:b w:val="false"/>
          <w:b w:val="false"/>
          <w:bCs w:val="false"/>
        </w:rPr>
      </w:pPr>
      <w:r>
        <w:rPr/>
        <w:t xml:space="preserve">installation of </w:t>
      </w:r>
      <w:r>
        <w:rPr>
          <w:b/>
          <w:bCs/>
        </w:rPr>
        <w:t>Matplotlib</w:t>
      </w:r>
      <w:r>
        <w:rPr/>
        <w:t xml:space="preserve"> on windows 10:</w:t>
      </w:r>
    </w:p>
    <w:p>
      <w:pPr>
        <w:pStyle w:val="Normal"/>
        <w:rPr>
          <w:b w:val="false"/>
          <w:b w:val="false"/>
          <w:bCs w:val="false"/>
        </w:rPr>
      </w:pPr>
      <w:r>
        <w:rPr/>
        <w:t xml:space="preserve">Use the Anaconda Prompt and just type </w:t>
      </w:r>
    </w:p>
    <w:p>
      <w:pPr>
        <w:pStyle w:val="Normal"/>
        <w:rPr>
          <w:b/>
          <w:b/>
          <w:bCs/>
        </w:rPr>
      </w:pPr>
      <w:r>
        <w:rPr>
          <w:b/>
          <w:bCs/>
        </w:rPr>
        <w:t>&gt; conda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p>
    <w:p>
      <w:pPr>
        <w:pStyle w:val="Normal"/>
        <w:rPr>
          <w:lang w:val="en-US"/>
        </w:rPr>
      </w:pPr>
      <w:r>
        <w:rPr>
          <w:lang w:val="en-US"/>
        </w:rPr>
        <w:t xml:space="preserve">Using the previously installed Anaconda Navigator, we start it up and </w:t>
      </w:r>
      <w:r>
        <w:rPr>
          <w:lang w:val="en-US" w:eastAsia="en-US" w:bidi="ar-SA"/>
        </w:rPr>
        <w:t>then</w:t>
      </w:r>
      <w:r>
        <w:rPr>
          <w:lang w:val="en-US"/>
        </w:rPr>
        <w:t xml:space="preserve"> set up our environment by hovering and clicking on Environments.</w:t>
      </w:r>
    </w:p>
    <w:p>
      <w:pPr>
        <w:pStyle w:val="Normal"/>
        <w:rPr>
          <w:lang w:val="en-US"/>
        </w:rPr>
      </w:pPr>
      <w:r>
        <w:rPr/>
        <w:t>It should show a base(root) Environment with a green arrow, click on the green arrow and it will pop-up a drop menu , open terminal is selected.</w:t>
      </w:r>
    </w:p>
    <w:p>
      <w:pPr>
        <w:pStyle w:val="Normal"/>
        <w:rPr>
          <w:lang w:val="en-US"/>
        </w:rPr>
      </w:pPr>
      <w:r>
        <w:rPr/>
        <w:t xml:space="preserve">After the terminal has appeared we type in it </w:t>
      </w:r>
    </w:p>
    <w:p>
      <w:pPr>
        <w:pStyle w:val="Normal"/>
        <w:rPr>
          <w:b/>
          <w:b/>
          <w:bCs/>
        </w:rPr>
      </w:pPr>
      <w:r>
        <w:rPr>
          <w:b/>
          <w:bCs/>
        </w:rPr>
        <w:t>&gt; Conda install Streamlit</w:t>
      </w:r>
    </w:p>
    <w:p>
      <w:pPr>
        <w:pStyle w:val="Normal"/>
        <w:rPr>
          <w:lang w:val="en-US"/>
        </w:rPr>
      </w:pPr>
      <w:r>
        <w:rPr/>
        <w:t xml:space="preserve"> </w:t>
      </w:r>
      <w:r>
        <w:rPr/>
        <w:t>then we wait for the package to install.</w:t>
      </w:r>
    </w:p>
    <w:p>
      <w:pPr>
        <w:pStyle w:val="Normal"/>
        <w:rPr/>
      </w:pPr>
      <w:r>
        <w:rPr/>
        <w:t xml:space="preserve">When the installation is finished, in the same terminal we can type </w:t>
      </w:r>
    </w:p>
    <w:p>
      <w:pPr>
        <w:pStyle w:val="Normal"/>
        <w:rPr>
          <w:b/>
          <w:b/>
          <w:bCs/>
        </w:rPr>
      </w:pPr>
      <w:r>
        <w:rPr>
          <w:b/>
          <w:bCs/>
          <w:lang w:val="en-US"/>
        </w:rPr>
        <w:t>&gt; Streamlit run code_</w:t>
      </w:r>
      <w:r>
        <w:rPr>
          <w:b/>
          <w:bCs/>
          <w:lang w:val="en-US" w:eastAsia="en-US" w:bidi="ar-SA"/>
        </w:rPr>
        <w:t>application</w:t>
      </w:r>
      <w:r>
        <w:rPr>
          <w:b/>
          <w:bCs/>
          <w:lang w:val="en-US"/>
        </w:rPr>
        <w:t xml:space="preserve">.py </w:t>
      </w:r>
    </w:p>
    <w:p>
      <w:pPr>
        <w:pStyle w:val="Normal"/>
        <w:rPr>
          <w:lang w:val="en-US"/>
        </w:rPr>
      </w:pPr>
      <w:r>
        <w:rPr/>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lang w:val="en-US" w:eastAsia="en-US" w:bidi="ar-SA"/>
        </w:rPr>
        <w:t xml:space="preserve">Example of the work in a session of </w:t>
      </w:r>
      <w:r>
        <w:rPr>
          <w:lang w:val="bg-BG" w:eastAsia="en-US" w:bidi="ar-SA"/>
        </w:rPr>
        <w:t>windows 10:</w:t>
      </w:r>
    </w:p>
    <w:p>
      <w:pPr>
        <w:pStyle w:val="Normal"/>
        <w:rPr>
          <w:lang w:val="en-US"/>
        </w:rPr>
      </w:pPr>
      <w:r>
        <w:rPr/>
        <w:t xml:space="preserve">The application code will be uploaded to a Github repository for easy access. </w:t>
      </w:r>
    </w:p>
    <w:p>
      <w:pPr>
        <w:pStyle w:val="Normal"/>
        <w:rPr>
          <w:lang w:val="en-US"/>
        </w:rPr>
      </w:pPr>
      <w:r>
        <w:rPr/>
        <w:t>To download the code we go to the repository and click on the name of the code.</w:t>
      </w:r>
    </w:p>
    <w:p>
      <w:pPr>
        <w:pStyle w:val="Normal"/>
        <w:rPr>
          <w:lang w:val="en-US"/>
        </w:rPr>
      </w:pPr>
      <w:r>
        <w:rPr/>
        <w:t>After the page has loaded on the right side of the page we can see a button for download,</w:t>
      </w:r>
    </w:p>
    <w:p>
      <w:pPr>
        <w:pStyle w:val="Normal"/>
        <w:rPr/>
      </w:pPr>
      <w:r>
        <w:rPr/>
        <w:t>We click it and select a path in which the file to be saved.</w:t>
      </w:r>
    </w:p>
    <w:p>
      <w:pPr>
        <w:pStyle w:val="Normal"/>
        <w:rPr>
          <w:lang w:val="en-US"/>
        </w:rPr>
      </w:pPr>
      <w:r>
        <w:rPr>
          <w:lang w:val="en-US"/>
        </w:rPr>
        <w:t xml:space="preserve">To open the code of the </w:t>
      </w:r>
      <w:r>
        <w:rPr>
          <w:lang w:val="en-US" w:eastAsia="en-US" w:bidi="ar-SA"/>
        </w:rPr>
        <w:t>script</w:t>
      </w:r>
      <w:r>
        <w:rPr>
          <w:lang w:val="en-US"/>
        </w:rPr>
        <w:t>, we use Spyder as our environment.</w:t>
      </w:r>
    </w:p>
    <w:p>
      <w:pPr>
        <w:pStyle w:val="Normal"/>
        <w:rPr>
          <w:lang w:val="en-US"/>
        </w:rPr>
      </w:pPr>
      <w:r>
        <w:rPr>
          <w:lang w:val="en-US"/>
        </w:rPr>
        <w:t xml:space="preserve">After opening Spyder we go at the top left corner and </w:t>
      </w:r>
      <w:r>
        <w:rPr>
          <w:lang w:val="en-US" w:eastAsia="en-US" w:bidi="ar-SA"/>
        </w:rPr>
        <w:t>click</w:t>
      </w:r>
      <w:r>
        <w:rPr>
          <w:lang w:val="en-US"/>
        </w:rPr>
        <w:t xml:space="preserve"> the file drop menu, Open is selected.</w:t>
      </w:r>
    </w:p>
    <w:p>
      <w:pPr>
        <w:pStyle w:val="Normal"/>
        <w:rPr>
          <w:lang w:val="en-US"/>
        </w:rPr>
      </w:pPr>
      <w:r>
        <w:rPr/>
        <w:t>We then find the location of the script and open it.</w:t>
      </w:r>
    </w:p>
    <w:p>
      <w:pPr>
        <w:pStyle w:val="Normal"/>
        <w:rPr>
          <w:lang w:val="en-US"/>
        </w:rPr>
      </w:pPr>
      <w:r>
        <w:rPr/>
        <w:t>After opening the script in Spyder we press the button F5 on the keyboard to execute the code and show the results.</w:t>
      </w:r>
    </w:p>
    <w:p>
      <w:pPr>
        <w:pStyle w:val="Normal"/>
        <w:rPr>
          <w:lang w:val="en-US"/>
        </w:rPr>
      </w:pPr>
      <w:r>
        <w:rPr/>
        <w:t>Afterwords by using the Windows key, we find the Anaconda folder. Click on it and a drop-down menu appears. Anaconda Prompt is selected.</w:t>
      </w:r>
    </w:p>
    <w:p>
      <w:pPr>
        <w:pStyle w:val="Normal"/>
        <w:rPr>
          <w:lang w:val="en-US"/>
        </w:rPr>
      </w:pPr>
      <w:r>
        <w:rPr/>
        <w:t>In the Anaconda Prompt we type</w:t>
      </w:r>
    </w:p>
    <w:p>
      <w:pPr>
        <w:pStyle w:val="Normal"/>
        <w:rPr>
          <w:b/>
          <w:b/>
          <w:bCs/>
        </w:rPr>
      </w:pPr>
      <w:r>
        <w:rPr>
          <w:b/>
          <w:bCs/>
        </w:rPr>
        <w:t>&gt; Streamlit run code_application.py</w:t>
      </w:r>
    </w:p>
    <w:p>
      <w:pPr>
        <w:pStyle w:val="Normal"/>
        <w:rPr>
          <w:lang w:val="en-US"/>
        </w:rPr>
      </w:pPr>
      <w:r>
        <w:rPr/>
        <w:t>As soon as the script is done running , a local Streamlit server will spin up and the app will open in a new tab in the default web browser.</w:t>
      </w:r>
    </w:p>
    <w:p>
      <w:pPr>
        <w:pStyle w:val="Normal"/>
        <w:rPr>
          <w:lang w:val="en-US"/>
        </w:rPr>
      </w:pPr>
      <w:r>
        <w:rPr/>
        <w:t>The results are shown in Streamlit.</w:t>
      </w:r>
    </w:p>
    <w:p>
      <w:pPr>
        <w:pStyle w:val="Normal"/>
        <w:rPr>
          <w:lang w:val="en-US"/>
        </w:rPr>
      </w:pPr>
      <w:r>
        <w:rPr/>
        <w:t>As soon as the script is done running , a local Streamlit server will spin up and the app will open in a new tab in the default web browser.</w:t>
      </w:r>
    </w:p>
    <w:p>
      <w:pPr>
        <w:pStyle w:val="Normal"/>
        <w:numPr>
          <w:ilvl w:val="0"/>
          <w:numId w:val="0"/>
        </w:numPr>
        <w:ind w:left="1080" w:right="0" w:hanging="0"/>
        <w:jc w:val="center"/>
        <w:rPr>
          <w:lang w:val="en-US"/>
        </w:rPr>
      </w:pPr>
      <w:r>
        <w:rPr/>
        <w:drawing>
          <wp:inline distT="0" distB="0" distL="0" distR="0">
            <wp:extent cx="4410075" cy="78105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5"/>
                    <a:stretch>
                      <a:fillRect/>
                    </a:stretch>
                  </pic:blipFill>
                  <pic:spPr bwMode="auto">
                    <a:xfrm>
                      <a:off x="0" y="0"/>
                      <a:ext cx="4410075" cy="781050"/>
                    </a:xfrm>
                    <a:prstGeom prst="rect">
                      <a:avLst/>
                    </a:prstGeom>
                  </pic:spPr>
                </pic:pic>
              </a:graphicData>
            </a:graphic>
          </wp:inline>
        </w:drawing>
      </w:r>
    </w:p>
    <w:p>
      <w:pPr>
        <w:pStyle w:val="Normal"/>
        <w:rPr>
          <w:lang w:val="en-US"/>
        </w:rPr>
      </w:pPr>
      <w:r>
        <w:rPr/>
      </w:r>
    </w:p>
    <w:p>
      <w:pPr>
        <w:pStyle w:val="Normal"/>
        <w:rPr>
          <w:lang w:val="en-US"/>
        </w:rPr>
      </w:pPr>
      <w:r>
        <w:rPr/>
        <w:drawing>
          <wp:inline distT="0" distB="0" distL="0" distR="0">
            <wp:extent cx="5560695" cy="297307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6"/>
                    <a:stretch>
                      <a:fillRect/>
                    </a:stretch>
                  </pic:blipFill>
                  <pic:spPr bwMode="auto">
                    <a:xfrm>
                      <a:off x="0" y="0"/>
                      <a:ext cx="5560695" cy="2973070"/>
                    </a:xfrm>
                    <a:prstGeom prst="rect">
                      <a:avLst/>
                    </a:prstGeom>
                  </pic:spPr>
                </pic:pic>
              </a:graphicData>
            </a:graphic>
          </wp:inline>
        </w:drawing>
      </w:r>
    </w:p>
    <w:p>
      <w:pPr>
        <w:pStyle w:val="Normal"/>
        <w:rPr>
          <w:lang w:val="en-US"/>
        </w:rPr>
      </w:pPr>
      <w:r>
        <w:rPr/>
      </w:r>
    </w:p>
    <w:p>
      <w:pPr>
        <w:pStyle w:val="Normal"/>
        <w:rPr>
          <w:lang w:val="en-US"/>
        </w:rPr>
      </w:pPr>
      <w:r>
        <w:rPr/>
      </w:r>
      <w:r>
        <w:br w:type="page"/>
      </w:r>
    </w:p>
    <w:p>
      <w:pPr>
        <w:pStyle w:val="Subtitle"/>
        <w:numPr>
          <w:ilvl w:val="0"/>
          <w:numId w:val="0"/>
        </w:numPr>
        <w:ind w:left="0" w:right="0" w:hanging="0"/>
        <w:jc w:val="center"/>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spacing w:lineRule="auto" w:line="240"/>
        <w:rPr>
          <w:rFonts w:ascii="Courier New" w:hAnsi="Courier New"/>
          <w:sz w:val="26"/>
          <w:szCs w:val="26"/>
        </w:rPr>
      </w:pPr>
      <w:r>
        <w:rPr>
          <w:rFonts w:ascii="Courier New" w:hAnsi="Courier New"/>
          <w:sz w:val="26"/>
          <w:szCs w:val="26"/>
        </w:rPr>
        <w:t># -*- coding: utf-8 -*-</w:t>
      </w:r>
    </w:p>
    <w:p>
      <w:pPr>
        <w:pStyle w:val="Normal"/>
        <w:spacing w:lineRule="auto" w:line="240"/>
        <w:rPr>
          <w:rFonts w:ascii="Courier New" w:hAnsi="Courier New"/>
          <w:sz w:val="26"/>
          <w:szCs w:val="26"/>
        </w:rPr>
      </w:pPr>
      <w:r>
        <w:rPr>
          <w:rFonts w:ascii="Courier New" w:hAnsi="Courier New"/>
          <w:sz w:val="26"/>
          <w:szCs w:val="26"/>
        </w:rPr>
        <w:t>"""</w:t>
      </w:r>
    </w:p>
    <w:p>
      <w:pPr>
        <w:pStyle w:val="Normal"/>
        <w:spacing w:lineRule="auto" w:line="240"/>
        <w:rPr>
          <w:rFonts w:ascii="Courier New" w:hAnsi="Courier New"/>
          <w:sz w:val="26"/>
          <w:szCs w:val="26"/>
        </w:rPr>
      </w:pPr>
      <w:r>
        <w:rPr>
          <w:rFonts w:ascii="Courier New" w:hAnsi="Courier New"/>
          <w:sz w:val="26"/>
          <w:szCs w:val="26"/>
        </w:rPr>
        <w:t>Created on Sun Aug 21 12:31:17 2022</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@author: thelu</w:t>
      </w:r>
    </w:p>
    <w:p>
      <w:pPr>
        <w:pStyle w:val="Normal"/>
        <w:spacing w:lineRule="auto" w:line="240"/>
        <w:rPr>
          <w:rFonts w:ascii="Courier New" w:hAnsi="Courier New"/>
          <w:sz w:val="26"/>
          <w:szCs w:val="26"/>
        </w:rPr>
      </w:pPr>
      <w:r>
        <w:rPr>
          <w:rFonts w:ascii="Courier New" w:hAnsi="Courier New"/>
          <w:sz w:val="26"/>
          <w:szCs w:val="26"/>
        </w:rPr>
        <w:t>"""</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import pandas as pd</w:t>
      </w:r>
    </w:p>
    <w:p>
      <w:pPr>
        <w:pStyle w:val="Normal"/>
        <w:spacing w:lineRule="auto" w:line="240"/>
        <w:rPr>
          <w:rFonts w:ascii="Courier New" w:hAnsi="Courier New"/>
          <w:sz w:val="26"/>
          <w:szCs w:val="26"/>
        </w:rPr>
      </w:pPr>
      <w:r>
        <w:rPr>
          <w:rFonts w:ascii="Courier New" w:hAnsi="Courier New"/>
          <w:sz w:val="26"/>
          <w:szCs w:val="26"/>
        </w:rPr>
        <w:t>import argparse</w:t>
      </w:r>
    </w:p>
    <w:p>
      <w:pPr>
        <w:pStyle w:val="Normal"/>
        <w:spacing w:lineRule="auto" w:line="240"/>
        <w:rPr>
          <w:rFonts w:ascii="Courier New" w:hAnsi="Courier New"/>
          <w:sz w:val="26"/>
          <w:szCs w:val="26"/>
        </w:rPr>
      </w:pPr>
      <w:r>
        <w:rPr>
          <w:rFonts w:ascii="Courier New" w:hAnsi="Courier New"/>
          <w:sz w:val="26"/>
          <w:szCs w:val="26"/>
        </w:rPr>
        <w:t>import itertools</w:t>
      </w:r>
    </w:p>
    <w:p>
      <w:pPr>
        <w:pStyle w:val="Normal"/>
        <w:spacing w:lineRule="auto" w:line="240"/>
        <w:rPr>
          <w:rFonts w:ascii="Courier New" w:hAnsi="Courier New"/>
          <w:sz w:val="26"/>
          <w:szCs w:val="26"/>
        </w:rPr>
      </w:pPr>
      <w:r>
        <w:rPr>
          <w:rFonts w:ascii="Courier New" w:hAnsi="Courier New"/>
          <w:sz w:val="26"/>
          <w:szCs w:val="26"/>
        </w:rPr>
        <w:t>from itertools import permutations</w:t>
      </w:r>
    </w:p>
    <w:p>
      <w:pPr>
        <w:pStyle w:val="Normal"/>
        <w:spacing w:lineRule="auto" w:line="240"/>
        <w:rPr>
          <w:rFonts w:ascii="Courier New" w:hAnsi="Courier New"/>
          <w:sz w:val="26"/>
          <w:szCs w:val="26"/>
        </w:rPr>
      </w:pPr>
      <w:r>
        <w:rPr>
          <w:rFonts w:ascii="Courier New" w:hAnsi="Courier New"/>
          <w:sz w:val="26"/>
          <w:szCs w:val="26"/>
        </w:rPr>
        <w:t xml:space="preserve">import math </w:t>
      </w:r>
    </w:p>
    <w:p>
      <w:pPr>
        <w:pStyle w:val="Normal"/>
        <w:spacing w:lineRule="auto" w:line="240"/>
        <w:rPr>
          <w:rFonts w:ascii="Courier New" w:hAnsi="Courier New"/>
          <w:sz w:val="26"/>
          <w:szCs w:val="26"/>
        </w:rPr>
      </w:pPr>
      <w:r>
        <w:rPr>
          <w:rFonts w:ascii="Courier New" w:hAnsi="Courier New"/>
          <w:sz w:val="26"/>
          <w:szCs w:val="26"/>
        </w:rPr>
        <w:t>import streamlit as st</w:t>
      </w:r>
    </w:p>
    <w:p>
      <w:pPr>
        <w:pStyle w:val="Normal"/>
        <w:spacing w:lineRule="auto" w:line="240"/>
        <w:rPr>
          <w:rFonts w:ascii="Courier New" w:hAnsi="Courier New"/>
          <w:sz w:val="26"/>
          <w:szCs w:val="26"/>
        </w:rPr>
      </w:pPr>
      <w:r>
        <w:rPr>
          <w:rFonts w:ascii="Courier New" w:hAnsi="Courier New"/>
          <w:sz w:val="26"/>
          <w:szCs w:val="26"/>
        </w:rPr>
        <w:t>import numpy as np</w:t>
      </w:r>
    </w:p>
    <w:p>
      <w:pPr>
        <w:pStyle w:val="Normal"/>
        <w:spacing w:lineRule="auto" w:line="240"/>
        <w:rPr>
          <w:rFonts w:ascii="Courier New" w:hAnsi="Courier New"/>
          <w:sz w:val="26"/>
          <w:szCs w:val="26"/>
        </w:rPr>
      </w:pPr>
      <w:r>
        <w:rPr>
          <w:rFonts w:ascii="Courier New" w:hAnsi="Courier New"/>
          <w:sz w:val="26"/>
          <w:szCs w:val="26"/>
        </w:rPr>
        <w:t>from scipy.optimize import linear_sum_assignment</w:t>
      </w:r>
    </w:p>
    <w:p>
      <w:pPr>
        <w:pStyle w:val="Normal"/>
        <w:spacing w:lineRule="auto" w:line="240"/>
        <w:rPr>
          <w:rFonts w:ascii="Courier New" w:hAnsi="Courier New"/>
          <w:sz w:val="26"/>
          <w:szCs w:val="26"/>
        </w:rPr>
      </w:pPr>
      <w:r>
        <w:rPr>
          <w:rFonts w:ascii="Courier New" w:hAnsi="Courier New"/>
          <w:sz w:val="26"/>
          <w:szCs w:val="26"/>
        </w:rPr>
        <w:t>from munkres import Munkres</w:t>
      </w:r>
    </w:p>
    <w:p>
      <w:pPr>
        <w:pStyle w:val="Normal"/>
        <w:spacing w:lineRule="auto" w:line="240"/>
        <w:rPr>
          <w:rFonts w:ascii="Courier New" w:hAnsi="Courier New"/>
          <w:sz w:val="26"/>
          <w:szCs w:val="26"/>
        </w:rPr>
      </w:pPr>
      <w:r>
        <w:rPr>
          <w:rFonts w:ascii="Courier New" w:hAnsi="Courier New"/>
          <w:sz w:val="26"/>
          <w:szCs w:val="26"/>
        </w:rPr>
        <w:t>import sys</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applicants = pd.read_csv ('D:\Applicants.csv')</w:t>
      </w:r>
    </w:p>
    <w:p>
      <w:pPr>
        <w:pStyle w:val="Normal"/>
        <w:spacing w:lineRule="auto" w:line="240"/>
        <w:rPr>
          <w:rFonts w:ascii="Courier New" w:hAnsi="Courier New"/>
          <w:sz w:val="26"/>
          <w:szCs w:val="26"/>
        </w:rPr>
      </w:pPr>
      <w:r>
        <w:rPr>
          <w:rFonts w:ascii="Courier New" w:hAnsi="Courier New"/>
          <w:sz w:val="26"/>
          <w:szCs w:val="26"/>
        </w:rPr>
        <w:t>jobs = pd.read_csv ('D:\Jobs.csv')</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my_df_applicants= applicants.pivot(index='skill name',columns= 'applicant name',values = 'grade')</w:t>
      </w:r>
    </w:p>
    <w:p>
      <w:pPr>
        <w:pStyle w:val="Normal"/>
        <w:spacing w:lineRule="auto" w:line="240"/>
        <w:rPr>
          <w:rFonts w:ascii="Courier New" w:hAnsi="Courier New"/>
          <w:sz w:val="26"/>
          <w:szCs w:val="26"/>
        </w:rPr>
      </w:pPr>
      <w:r>
        <w:rPr>
          <w:rFonts w:ascii="Courier New" w:hAnsi="Courier New"/>
          <w:sz w:val="26"/>
          <w:szCs w:val="26"/>
        </w:rPr>
        <w:t>#print(my_df_applicants)</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my_new_df_app = my_df_applicants.to_dict('dict')</w:t>
      </w:r>
    </w:p>
    <w:p>
      <w:pPr>
        <w:pStyle w:val="Normal"/>
        <w:spacing w:lineRule="auto" w:line="240"/>
        <w:rPr>
          <w:rFonts w:ascii="Courier New" w:hAnsi="Courier New"/>
          <w:sz w:val="26"/>
          <w:szCs w:val="26"/>
        </w:rPr>
      </w:pPr>
      <w:r>
        <w:rPr>
          <w:rFonts w:ascii="Courier New" w:hAnsi="Courier New"/>
          <w:sz w:val="26"/>
          <w:szCs w:val="26"/>
        </w:rPr>
        <w:t xml:space="preserve">#print(my_new_df_app) </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my_df_jobs = jobs.pivot(index='skill name',columns ='job name', values='grade')</w:t>
      </w:r>
    </w:p>
    <w:p>
      <w:pPr>
        <w:pStyle w:val="Normal"/>
        <w:spacing w:lineRule="auto" w:line="240"/>
        <w:rPr>
          <w:rFonts w:ascii="Courier New" w:hAnsi="Courier New"/>
          <w:sz w:val="26"/>
          <w:szCs w:val="26"/>
        </w:rPr>
      </w:pPr>
      <w:r>
        <w:rPr>
          <w:rFonts w:ascii="Courier New" w:hAnsi="Courier New"/>
          <w:sz w:val="26"/>
          <w:szCs w:val="26"/>
        </w:rPr>
        <w:t>#print(my_df_jobs)</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my_new_df_jobs = my_df_jobs.to_dict('dict')</w:t>
      </w:r>
    </w:p>
    <w:p>
      <w:pPr>
        <w:pStyle w:val="Normal"/>
        <w:spacing w:lineRule="auto" w:line="240"/>
        <w:rPr>
          <w:rFonts w:ascii="Courier New" w:hAnsi="Courier New"/>
          <w:sz w:val="26"/>
          <w:szCs w:val="26"/>
        </w:rPr>
      </w:pPr>
      <w:r>
        <w:rPr>
          <w:rFonts w:ascii="Courier New" w:hAnsi="Courier New"/>
          <w:sz w:val="26"/>
          <w:szCs w:val="26"/>
        </w:rPr>
        <w:t>#print(my_new_df_jobs)</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grade_job = my_new_df_jobs['Manager']['Learning']</w:t>
      </w:r>
    </w:p>
    <w:p>
      <w:pPr>
        <w:pStyle w:val="Normal"/>
        <w:spacing w:lineRule="auto" w:line="240"/>
        <w:rPr>
          <w:rFonts w:ascii="Courier New" w:hAnsi="Courier New"/>
          <w:sz w:val="26"/>
          <w:szCs w:val="26"/>
        </w:rPr>
      </w:pPr>
      <w:r>
        <w:rPr>
          <w:rFonts w:ascii="Courier New" w:hAnsi="Courier New"/>
          <w:sz w:val="26"/>
          <w:szCs w:val="26"/>
        </w:rPr>
        <w:t>#print(grade_job)</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grade_applicant = my_new_df_app['Josh']['Communication']</w:t>
      </w:r>
    </w:p>
    <w:p>
      <w:pPr>
        <w:pStyle w:val="Normal"/>
        <w:spacing w:lineRule="auto" w:line="240"/>
        <w:rPr>
          <w:rFonts w:ascii="Courier New" w:hAnsi="Courier New"/>
          <w:sz w:val="26"/>
          <w:szCs w:val="26"/>
        </w:rPr>
      </w:pPr>
      <w:r>
        <w:rPr>
          <w:rFonts w:ascii="Courier New" w:hAnsi="Courier New"/>
          <w:sz w:val="26"/>
          <w:szCs w:val="26"/>
        </w:rPr>
        <w:t>#print(grade_applicant)</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unique_applicants = set(my_new_df_app)</w:t>
      </w:r>
    </w:p>
    <w:p>
      <w:pPr>
        <w:pStyle w:val="Normal"/>
        <w:spacing w:lineRule="auto" w:line="240"/>
        <w:rPr>
          <w:rFonts w:ascii="Courier New" w:hAnsi="Courier New"/>
          <w:sz w:val="26"/>
          <w:szCs w:val="26"/>
        </w:rPr>
      </w:pPr>
      <w:r>
        <w:rPr>
          <w:rFonts w:ascii="Courier New" w:hAnsi="Courier New"/>
          <w:sz w:val="26"/>
          <w:szCs w:val="26"/>
        </w:rPr>
        <w:t>unique_applist=list(unique_applicants)</w:t>
      </w:r>
    </w:p>
    <w:p>
      <w:pPr>
        <w:pStyle w:val="Normal"/>
        <w:spacing w:lineRule="auto" w:line="240"/>
        <w:rPr>
          <w:rFonts w:ascii="Courier New" w:hAnsi="Courier New"/>
          <w:sz w:val="26"/>
          <w:szCs w:val="26"/>
        </w:rPr>
      </w:pPr>
      <w:r>
        <w:rPr>
          <w:rFonts w:ascii="Courier New" w:hAnsi="Courier New"/>
          <w:sz w:val="26"/>
          <w:szCs w:val="26"/>
        </w:rPr>
        <w:t>#print(unique_applist)</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unique_jobs = set(my_new_df_jobs)</w:t>
      </w:r>
    </w:p>
    <w:p>
      <w:pPr>
        <w:pStyle w:val="Normal"/>
        <w:spacing w:lineRule="auto" w:line="240"/>
        <w:rPr>
          <w:rFonts w:ascii="Courier New" w:hAnsi="Courier New"/>
          <w:sz w:val="26"/>
          <w:szCs w:val="26"/>
        </w:rPr>
      </w:pPr>
      <w:r>
        <w:rPr>
          <w:rFonts w:ascii="Courier New" w:hAnsi="Courier New"/>
          <w:sz w:val="26"/>
          <w:szCs w:val="26"/>
        </w:rPr>
        <w:t>unique_joblist=list(unique_jobs)</w:t>
      </w:r>
    </w:p>
    <w:p>
      <w:pPr>
        <w:pStyle w:val="Normal"/>
        <w:spacing w:lineRule="auto" w:line="240"/>
        <w:rPr>
          <w:rFonts w:ascii="Courier New" w:hAnsi="Courier New"/>
          <w:sz w:val="26"/>
          <w:szCs w:val="26"/>
        </w:rPr>
      </w:pPr>
      <w:r>
        <w:rPr>
          <w:rFonts w:ascii="Courier New" w:hAnsi="Courier New"/>
          <w:sz w:val="26"/>
          <w:szCs w:val="26"/>
        </w:rPr>
        <w:t>#print(unique_joblist)</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uniq_app_perm =  list(permutations(unique_applist))</w:t>
      </w:r>
    </w:p>
    <w:p>
      <w:pPr>
        <w:pStyle w:val="Normal"/>
        <w:spacing w:lineRule="auto" w:line="240"/>
        <w:rPr>
          <w:rFonts w:ascii="Courier New" w:hAnsi="Courier New"/>
          <w:sz w:val="26"/>
          <w:szCs w:val="26"/>
        </w:rPr>
      </w:pPr>
      <w:r>
        <w:rPr>
          <w:rFonts w:ascii="Courier New" w:hAnsi="Courier New"/>
          <w:sz w:val="26"/>
          <w:szCs w:val="26"/>
        </w:rPr>
        <w:t>#print(uniq_app_perm)</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lst=[]</w:t>
      </w:r>
    </w:p>
    <w:p>
      <w:pPr>
        <w:pStyle w:val="Normal"/>
        <w:spacing w:lineRule="auto" w:line="240"/>
        <w:rPr>
          <w:rFonts w:ascii="Courier New" w:hAnsi="Courier New"/>
          <w:sz w:val="26"/>
          <w:szCs w:val="26"/>
        </w:rPr>
      </w:pPr>
      <w:r>
        <w:rPr>
          <w:rFonts w:ascii="Courier New" w:hAnsi="Courier New"/>
          <w:sz w:val="26"/>
          <w:szCs w:val="26"/>
        </w:rPr>
        <w:t>for i in uniq_app_perm:</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lst.append(tuple(zip(i,unique_joblist)))</w:t>
      </w:r>
    </w:p>
    <w:p>
      <w:pPr>
        <w:pStyle w:val="Normal"/>
        <w:spacing w:lineRule="auto" w:line="240"/>
        <w:rPr>
          <w:rFonts w:ascii="Courier New" w:hAnsi="Courier New"/>
          <w:sz w:val="26"/>
          <w:szCs w:val="26"/>
        </w:rPr>
      </w:pPr>
      <w:r>
        <w:rPr>
          <w:rFonts w:ascii="Courier New" w:hAnsi="Courier New"/>
          <w:sz w:val="26"/>
          <w:szCs w:val="26"/>
        </w:rPr>
        <w:t>#print(lst)</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def fitting(lst,my_new_df_app,my_new_df_jobs):</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 xml:space="preserve">res_val=0.0 </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for comp in my_new_df_app[lst[0]]:</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mult = my_new_df_app[lst[0]][comp]* my_new_df_jobs[lst[1]][comp]</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if math.isnan(mult):</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mult=0.0</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res_val=res_val + mult</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return res_val</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def utility(lst,my_new_df_app,my_new_df_jobs):</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res_util=0.0</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for comb in lst:</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res_util=res_util + fitting(comb,my_new_df_app,my_new_df_jobs)</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return res_util</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#print(utility)</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def naive_approach(lst,my_new_df_app,my_new_df_jobs):</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ress=0.0</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for l in lst:</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val=utility(l,my_new_df_app,my_new_df_jobs)</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if val &gt; ress:</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ress=val</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ress_tpl=l</w:t>
      </w:r>
    </w:p>
    <w:p>
      <w:pPr>
        <w:pStyle w:val="Normal"/>
        <w:spacing w:lineRule="auto" w:line="240"/>
        <w:rPr>
          <w:rFonts w:ascii="Courier New" w:hAnsi="Courier New"/>
          <w:sz w:val="26"/>
          <w:szCs w:val="26"/>
        </w:rPr>
      </w:pPr>
      <w:r>
        <w:rPr>
          <w:rFonts w:ascii="Courier New" w:hAnsi="Courier New"/>
          <w:sz w:val="26"/>
          <w:szCs w:val="26"/>
        </w:rPr>
        <w:t xml:space="preserve">    </w:t>
      </w:r>
      <w:r>
        <w:rPr>
          <w:rFonts w:ascii="Courier New" w:hAnsi="Courier New"/>
          <w:sz w:val="26"/>
          <w:szCs w:val="26"/>
        </w:rPr>
        <w:t>return [ress,ress_tpl]</w:t>
      </w:r>
    </w:p>
    <w:p>
      <w:pPr>
        <w:pStyle w:val="Normal"/>
        <w:spacing w:lineRule="auto" w:line="240"/>
        <w:rPr>
          <w:rFonts w:ascii="Courier New" w:hAnsi="Courier New"/>
          <w:sz w:val="26"/>
          <w:szCs w:val="26"/>
        </w:rPr>
      </w:pPr>
      <w:r>
        <w:rPr>
          <w:rFonts w:ascii="Courier New" w:hAnsi="Courier New"/>
          <w:sz w:val="26"/>
          <w:szCs w:val="26"/>
        </w:rPr>
      </w:r>
    </w:p>
    <w:p>
      <w:pPr>
        <w:pStyle w:val="Normal"/>
        <w:spacing w:lineRule="auto" w:line="240"/>
        <w:rPr>
          <w:rFonts w:ascii="Courier New" w:hAnsi="Courier New"/>
          <w:sz w:val="26"/>
          <w:szCs w:val="26"/>
        </w:rPr>
      </w:pPr>
      <w:r>
        <w:rPr>
          <w:rFonts w:ascii="Courier New" w:hAnsi="Courier New"/>
          <w:sz w:val="26"/>
          <w:szCs w:val="26"/>
        </w:rPr>
        <w:t>print(naive_approach(lst,my_new_df_app,my_new_df_jobs))</w:t>
      </w:r>
      <w:r>
        <w:br w:type="page"/>
      </w:r>
    </w:p>
    <w:p>
      <w:pPr>
        <w:pStyle w:val="Subtitle"/>
        <w:rPr/>
      </w:pPr>
      <w:r>
        <w:rPr/>
        <w:t>References:</w:t>
      </w:r>
    </w:p>
    <w:p>
      <w:pPr>
        <w:pStyle w:val="Normal"/>
        <w:rPr>
          <w:color w:val="000000"/>
        </w:rPr>
      </w:pPr>
      <w:r>
        <w:rPr>
          <w:b/>
          <w:bCs/>
          <w:color w:val="000000"/>
          <w:lang w:val="en-US"/>
        </w:rPr>
        <w:t>1.</w:t>
      </w:r>
      <w:r>
        <w:rPr>
          <w:color w:val="000000"/>
          <w:lang w:val="en-US"/>
        </w:rPr>
        <w:t>Blacksmith N, Willford JC, Behrend TS. “Technology in the employment interview: A meta-analysis and future research agenda”. Personnel Assessment and Decisions. 2016;2(1):2</w:t>
      </w:r>
    </w:p>
    <w:p>
      <w:pPr>
        <w:pStyle w:val="Normal"/>
        <w:rPr>
          <w:color w:val="000000"/>
        </w:rPr>
      </w:pPr>
      <w:r>
        <w:rPr>
          <w:b/>
          <w:bCs/>
          <w:color w:val="000000"/>
          <w:lang w:val="en-US"/>
        </w:rPr>
        <w:t>2.</w:t>
      </w:r>
      <w:r>
        <w:rPr>
          <w:color w:val="000000"/>
          <w:lang w:val="en-US"/>
        </w:rPr>
        <w:t>Ferràs-Hernández X. ”The future of management in a world of electronic brains”. Journal of Management Inquiry. 2018 Apr;27(2):260-3.</w:t>
      </w:r>
    </w:p>
    <w:p>
      <w:pPr>
        <w:pStyle w:val="Normal"/>
        <w:rPr>
          <w:color w:val="000000"/>
        </w:rPr>
      </w:pPr>
      <w:r>
        <w:rPr>
          <w:b/>
          <w:bCs/>
          <w:color w:val="000000"/>
          <w:lang w:val="en-US"/>
        </w:rPr>
        <w:t>3.</w:t>
      </w:r>
      <w:r>
        <w:rPr>
          <w:color w:val="000000"/>
          <w:lang w:val="en-US"/>
        </w:rPr>
        <w:t>Horbach J, Rammer C. “Labor shortage and innovation”. ZEW-Centre for European Economic Research Discussion Paper. 2020(20-009).</w:t>
      </w:r>
    </w:p>
    <w:p>
      <w:pPr>
        <w:pStyle w:val="Normal"/>
        <w:rPr/>
      </w:pPr>
      <w:r>
        <w:rPr>
          <w:b/>
          <w:bCs/>
          <w:color w:val="000000"/>
          <w:lang w:val="en-US"/>
        </w:rPr>
        <w:t>4.</w:t>
      </w:r>
      <w:r>
        <w:rPr>
          <w:rStyle w:val="InternetLink"/>
          <w:b w:val="false"/>
          <w:bCs w:val="false"/>
          <w:color w:val="000000"/>
          <w:u w:val="none"/>
          <w:lang w:val="en-US"/>
        </w:rPr>
        <w:t xml:space="preserve">Li, X., &amp; Song, Z. “Recruitment, job search and job choice: An integrated literature review” 2018 </w:t>
      </w:r>
      <w:r>
        <w:rPr>
          <w:color w:val="000000"/>
          <w:u w:val="none"/>
          <w:lang w:val="en-US"/>
        </w:rPr>
        <w:t>.</w:t>
      </w:r>
    </w:p>
    <w:p>
      <w:pPr>
        <w:pStyle w:val="Normal"/>
        <w:rPr>
          <w:color w:val="000000"/>
        </w:rPr>
      </w:pPr>
      <w:r>
        <w:rPr>
          <w:b/>
          <w:bCs/>
          <w:color w:val="000000"/>
          <w:u w:val="none"/>
          <w:lang w:val="en-US"/>
        </w:rPr>
        <w:t xml:space="preserve">5. </w:t>
      </w:r>
      <w:r>
        <w:rPr>
          <w:color w:val="000000"/>
          <w:u w:val="none"/>
          <w:lang w:val="en-US"/>
        </w:rPr>
        <w:t>Matsunaga M. “How to Factor-Analyze Your Data Right: Do's, Don'ts, and How-To's”. International journal of psychological research. 2010;3(1):97-110.</w:t>
      </w:r>
    </w:p>
    <w:p>
      <w:pPr>
        <w:pStyle w:val="Normal"/>
        <w:rPr>
          <w:color w:val="000000"/>
        </w:rPr>
      </w:pPr>
      <w:r>
        <w:rPr>
          <w:b/>
          <w:bCs/>
          <w:color w:val="000000"/>
          <w:u w:val="none"/>
          <w:lang w:val="en-US"/>
        </w:rPr>
        <w:t xml:space="preserve">6. </w:t>
      </w:r>
      <w:r>
        <w:rPr>
          <w:color w:val="000000"/>
          <w:u w:val="none"/>
          <w:lang w:val="en-US"/>
        </w:rPr>
        <w:t>Miller, B., &amp; Ranum, D. (2013). “Problem solving with algorithms and data structures”</w:t>
      </w:r>
    </w:p>
    <w:p>
      <w:pPr>
        <w:pStyle w:val="Normal"/>
        <w:rPr>
          <w:color w:val="000000"/>
        </w:rPr>
      </w:pPr>
      <w:r>
        <w:rPr>
          <w:b/>
          <w:bCs/>
          <w:color w:val="000000"/>
          <w:u w:val="none"/>
          <w:lang w:val="en-US"/>
        </w:rPr>
        <w:t xml:space="preserve">7. </w:t>
      </w:r>
      <w:r>
        <w:rPr>
          <w:color w:val="000000"/>
          <w:u w:val="none"/>
          <w:lang w:val="en-US"/>
        </w:rPr>
        <w:t>Newman DT, Fast NJ, Harmon DJ. “When eliminating bias isn’t fair: Algorithmic reductionism and procedural justice in human resource decisions”. Organizational Behavior and Human Decision Processes. 2020 Sep 1;160:149-67.</w:t>
      </w:r>
    </w:p>
    <w:p>
      <w:pPr>
        <w:pStyle w:val="Normal"/>
        <w:rPr/>
      </w:pPr>
      <w:r>
        <w:rPr>
          <w:b/>
          <w:bCs/>
          <w:color w:val="000000"/>
          <w:u w:val="none"/>
          <w:lang w:val="en-US"/>
        </w:rPr>
        <w:t xml:space="preserve">8. </w:t>
      </w:r>
      <w:r>
        <w:rPr>
          <w:rStyle w:val="InternetLink"/>
          <w:color w:val="000000"/>
          <w:u w:val="none"/>
          <w:lang w:val="en-US"/>
        </w:rPr>
        <w:t>Reeve CL, Schultz L. “Job‐seeker reactions to selection process information in job ads”. International Journal of Selection and Assessment. 2004 Dec;12(4):343-55.</w:t>
      </w:r>
      <w:r>
        <w:rPr>
          <w:rStyle w:val="InternetLink"/>
          <w:rFonts w:eastAsia="Arial" w:cs="Arial" w:ascii="Arial" w:hAnsi="Arial"/>
          <w:color w:val="000000"/>
          <w:sz w:val="27"/>
          <w:szCs w:val="27"/>
          <w:u w:val="none"/>
          <w:lang w:val="en-US"/>
        </w:rPr>
        <w:t xml:space="preserve"> </w:t>
      </w:r>
    </w:p>
    <w:p>
      <w:pPr>
        <w:pStyle w:val="Normal"/>
        <w:rPr/>
      </w:pPr>
      <w:r>
        <w:rPr>
          <w:rStyle w:val="InternetLink"/>
          <w:rFonts w:eastAsia="Arial" w:cs="Arial" w:ascii="Arial" w:hAnsi="Arial"/>
          <w:b/>
          <w:bCs/>
          <w:color w:val="000000"/>
          <w:sz w:val="27"/>
          <w:szCs w:val="27"/>
          <w:u w:val="none"/>
          <w:lang w:val="en-US"/>
        </w:rPr>
        <w:t xml:space="preserve">9. </w:t>
      </w:r>
      <w:r>
        <w:rPr>
          <w:rStyle w:val="InternetLink"/>
          <w:color w:val="000000"/>
          <w:u w:val="none"/>
          <w:lang w:val="en-US"/>
        </w:rPr>
        <w:t>Russell SJ. “Artificial intelligence a modern approach”. Pearson Education Inc.; 2010.</w:t>
      </w:r>
    </w:p>
    <w:p>
      <w:pPr>
        <w:pStyle w:val="Normal"/>
        <w:rPr/>
      </w:pPr>
      <w:r>
        <w:rPr>
          <w:rStyle w:val="InternetLink"/>
          <w:rFonts w:eastAsia="Arial" w:cs="Arial" w:ascii="Arial" w:hAnsi="Arial"/>
          <w:b/>
          <w:bCs/>
          <w:color w:val="000000"/>
          <w:sz w:val="27"/>
          <w:szCs w:val="27"/>
          <w:u w:val="none"/>
          <w:lang w:val="en-US"/>
        </w:rPr>
        <w:t xml:space="preserve">10. </w:t>
      </w:r>
      <w:r>
        <w:rPr>
          <w:rStyle w:val="InternetLink"/>
          <w:color w:val="000000"/>
          <w:u w:val="none"/>
          <w:lang w:val="en-US"/>
        </w:rPr>
        <w:t>Stone, D. Deadrick, L., Lukaszewski, K. M., &amp; Johnson, R. (2015). “The influence of technology on the future of human resource management”.Human resource management review, 25(2), 216-231.</w:t>
      </w:r>
    </w:p>
    <w:p>
      <w:pPr>
        <w:pStyle w:val="Normal"/>
        <w:rPr/>
      </w:pPr>
      <w:r>
        <w:rPr>
          <w:rStyle w:val="InternetLink"/>
          <w:color w:val="000000"/>
          <w:u w:val="none"/>
        </w:rPr>
        <w:t>11.</w:t>
      </w:r>
      <w:r>
        <w:fldChar w:fldCharType="begin"/>
      </w:r>
      <w:r>
        <w:rPr>
          <w:rStyle w:val="InternetLink"/>
          <w:u w:val="none"/>
          <w:b w:val="false"/>
          <w:bCs w:val="false"/>
          <w:color w:val="000000"/>
        </w:rPr>
        <w:instrText> HYPERLINK "https://www.statista.com/statistics/283771/monthly-job-vacancies-in-the-united-kingdom-uk/" \l ":~:text=The number of job vacancies,when compared with January 2021"</w:instrText>
      </w:r>
      <w:r>
        <w:rPr>
          <w:rStyle w:val="InternetLink"/>
          <w:u w:val="none"/>
          <w:b w:val="false"/>
          <w:bCs w:val="false"/>
          <w:color w:val="000000"/>
        </w:rPr>
        <w:fldChar w:fldCharType="separate"/>
      </w:r>
      <w:r>
        <w:rPr>
          <w:rStyle w:val="InternetLink"/>
          <w:b w:val="false"/>
          <w:bCs w:val="false"/>
          <w:color w:val="000000"/>
          <w:u w:val="none"/>
        </w:rPr>
        <w:t>https://www.statista.com/statistics/283771/monthly-job-vacancies-in-the-united-kingdom-uk/#:~:text=The%20number%20of%20job%20vacancies,when%20compared%20with%20January%202021</w:t>
      </w:r>
      <w:r>
        <w:rPr>
          <w:rStyle w:val="InternetLink"/>
          <w:u w:val="none"/>
          <w:b w:val="false"/>
          <w:bCs w:val="false"/>
          <w:color w:val="000000"/>
        </w:rPr>
        <w:fldChar w:fldCharType="end"/>
      </w:r>
      <w:r>
        <w:rPr>
          <w:rStyle w:val="InternetLink"/>
          <w:color w:val="000000"/>
          <w:u w:val="none"/>
        </w:rPr>
        <w:t>.</w:t>
      </w:r>
    </w:p>
    <w:p>
      <w:pPr>
        <w:pStyle w:val="Normal"/>
        <w:rPr/>
      </w:pPr>
      <w:r>
        <w:rPr>
          <w:rStyle w:val="InternetLink"/>
          <w:rFonts w:eastAsia="Arial" w:cs="Arial" w:ascii="Arial" w:hAnsi="Arial"/>
          <w:b/>
          <w:bCs/>
          <w:color w:val="000000"/>
          <w:sz w:val="27"/>
          <w:szCs w:val="27"/>
          <w:u w:val="none"/>
          <w:lang w:val="en-US"/>
        </w:rPr>
        <w:t>12.</w:t>
      </w:r>
      <w:r>
        <w:rPr>
          <w:rStyle w:val="InternetLink"/>
          <w:rFonts w:eastAsia="Arial" w:cs="Arial" w:ascii="Arial" w:hAnsi="Arial"/>
          <w:color w:val="000000"/>
          <w:sz w:val="27"/>
          <w:szCs w:val="27"/>
          <w:u w:val="none"/>
          <w:lang w:val="en-US"/>
        </w:rPr>
        <w:t>https://hrexecutive.com/astounding-number-of-workers-looking-for-new-jobs-whats-hrs-move/</w:t>
      </w:r>
    </w:p>
    <w:p>
      <w:pPr>
        <w:pStyle w:val="Normal"/>
        <w:rPr/>
      </w:pPr>
      <w:r>
        <w:rPr>
          <w:rStyle w:val="InternetLink"/>
          <w:rFonts w:eastAsia="Arial" w:cs="Arial" w:ascii="Arial" w:hAnsi="Arial"/>
          <w:b/>
          <w:bCs/>
          <w:color w:val="000000"/>
          <w:sz w:val="27"/>
          <w:szCs w:val="27"/>
          <w:u w:val="none"/>
          <w:lang w:val="en-US"/>
        </w:rPr>
        <w:t>13.</w:t>
      </w:r>
      <w:r>
        <w:rPr>
          <w:rStyle w:val="InternetLink"/>
          <w:rFonts w:eastAsia="Arial" w:cs="Arial" w:ascii="Arial" w:hAnsi="Arial"/>
          <w:color w:val="000000"/>
          <w:sz w:val="27"/>
          <w:szCs w:val="27"/>
          <w:u w:val="none"/>
          <w:lang w:val="en-US"/>
        </w:rPr>
        <w:t>https://globaledge.msu.edu/blog/post/56844/global-manufacturing-labor-shortages</w:t>
      </w:r>
    </w:p>
    <w:p>
      <w:pPr>
        <w:pStyle w:val="Normal"/>
        <w:rPr/>
      </w:pPr>
      <w:r>
        <w:rPr>
          <w:rStyle w:val="InternetLink"/>
          <w:rFonts w:eastAsia="Arial" w:cs="Arial" w:ascii="Arial" w:hAnsi="Arial"/>
          <w:b/>
          <w:bCs/>
          <w:color w:val="000000"/>
          <w:sz w:val="27"/>
          <w:szCs w:val="27"/>
          <w:u w:val="none"/>
          <w:lang w:val="en-US"/>
        </w:rPr>
        <w:t>14.</w:t>
      </w:r>
      <w:r>
        <w:rPr>
          <w:rStyle w:val="InternetLink"/>
          <w:rFonts w:eastAsia="Arial" w:cs="Arial" w:ascii="Arial" w:hAnsi="Arial"/>
          <w:color w:val="000000"/>
          <w:sz w:val="27"/>
          <w:szCs w:val="27"/>
          <w:u w:val="none"/>
          <w:lang w:val="en-US"/>
        </w:rPr>
        <w:t>https://www.bls.gov/opub/ted/2021/quits-rate-6-6-percent-in-accommodation-and-food-services-in-september-2021.htm</w:t>
      </w:r>
    </w:p>
    <w:p>
      <w:pPr>
        <w:pStyle w:val="Normal"/>
        <w:rPr/>
      </w:pPr>
      <w:r>
        <w:rPr>
          <w:rStyle w:val="InternetLink"/>
          <w:rFonts w:eastAsia="Arial" w:cs="Arial" w:ascii="Arial" w:hAnsi="Arial"/>
          <w:b/>
          <w:bCs/>
          <w:color w:val="000000"/>
          <w:sz w:val="27"/>
          <w:szCs w:val="27"/>
          <w:u w:val="none"/>
          <w:lang w:val="en-US"/>
        </w:rPr>
        <w:t>15.</w:t>
      </w:r>
      <w:hyperlink r:id="rId27">
        <w:r>
          <w:rPr>
            <w:rStyle w:val="InternetLink"/>
            <w:rFonts w:eastAsia="Arial" w:cs="Arial" w:ascii="Arial" w:hAnsi="Arial"/>
            <w:color w:val="000000"/>
            <w:sz w:val="27"/>
            <w:szCs w:val="27"/>
            <w:u w:val="none"/>
            <w:lang w:val="en-US"/>
          </w:rPr>
          <w:t>https://www.cnbc.com/video/2021/10/15/why-rich-countries-are-so-dependent-on-migrant-workers.html</w:t>
        </w:r>
      </w:hyperlink>
    </w:p>
    <w:sectPr>
      <w:footerReference w:type="default" r:id="rId28"/>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tru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1">
    <w:name w:val="Index Heading"/>
    <w:basedOn w:val="Heading"/>
    <w:pPr>
      <w:suppressLineNumbers/>
      <w:ind w:left="0" w:right="0" w:hanging="0"/>
    </w:pPr>
    <w:rPr>
      <w:b/>
      <w:bCs/>
      <w:sz w:val="32"/>
      <w:szCs w:val="32"/>
    </w:rPr>
  </w:style>
  <w:style w:type="paragraph" w:styleId="TOAHeading1">
    <w:name w:val="TOA Heading"/>
    <w:basedOn w:val="IndexHeading1"/>
    <w:qFormat/>
    <w:pPr>
      <w:suppressLineNumbers/>
      <w:ind w:left="0" w:righ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jpe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www.cnbc.com/video/2021/10/15/why-rich-countries-are-so-dependent-on-migrant-workers.html" TargetMode="Externa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248</TotalTime>
  <Application>LibreOffice/7.1.0.3$Windows_X86_64 LibreOffice_project/f6099ecf3d29644b5008cc8f48f42f4a40986e4c</Application>
  <AppVersion>15.0000</AppVersion>
  <Pages>46</Pages>
  <Words>7126</Words>
  <Characters>39387</Characters>
  <CharactersWithSpaces>46245</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2022-09-20T10:48:20Z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