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DC31" w14:textId="054442F5" w:rsidR="00B35EA3" w:rsidRDefault="00B35EA3" w:rsidP="00037045">
      <w:pPr>
        <w:spacing w:after="0" w:line="240" w:lineRule="auto"/>
        <w:rPr>
          <w:i/>
          <w:iCs/>
          <w:sz w:val="20"/>
          <w:szCs w:val="20"/>
        </w:rPr>
        <w:sectPr w:rsidR="00B35EA3" w:rsidSect="00B35EA3">
          <w:pgSz w:w="15840" w:h="12240" w:orient="landscape"/>
          <w:pgMar w:top="1440" w:right="1440" w:bottom="1440" w:left="1440" w:header="720" w:footer="720" w:gutter="0"/>
          <w:lnNumType w:countBy="1" w:restart="continuous"/>
          <w:cols w:space="720"/>
          <w:docGrid w:linePitch="360"/>
        </w:sectPr>
      </w:pPr>
      <w:r>
        <w:rPr>
          <w:noProof/>
        </w:rPr>
        <w:drawing>
          <wp:inline distT="0" distB="0" distL="0" distR="0" wp14:anchorId="6D097991" wp14:editId="1F899641">
            <wp:extent cx="8229600" cy="4331970"/>
            <wp:effectExtent l="0" t="0" r="0" b="0"/>
            <wp:docPr id="13136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8233" name=""/>
                    <pic:cNvPicPr/>
                  </pic:nvPicPr>
                  <pic:blipFill>
                    <a:blip r:embed="rId4"/>
                    <a:stretch>
                      <a:fillRect/>
                    </a:stretch>
                  </pic:blipFill>
                  <pic:spPr>
                    <a:xfrm>
                      <a:off x="0" y="0"/>
                      <a:ext cx="8229600" cy="4331970"/>
                    </a:xfrm>
                    <a:prstGeom prst="rect">
                      <a:avLst/>
                    </a:prstGeom>
                  </pic:spPr>
                </pic:pic>
              </a:graphicData>
            </a:graphic>
          </wp:inline>
        </w:drawing>
      </w:r>
      <w:r w:rsidRPr="005915DE">
        <w:rPr>
          <w:i/>
          <w:iCs/>
          <w:sz w:val="20"/>
          <w:szCs w:val="20"/>
        </w:rPr>
        <w:t xml:space="preserve">Figure </w:t>
      </w:r>
      <w:r>
        <w:rPr>
          <w:i/>
          <w:iCs/>
          <w:sz w:val="20"/>
          <w:szCs w:val="20"/>
        </w:rPr>
        <w:t>U(a)</w:t>
      </w:r>
      <w:r w:rsidRPr="005915DE">
        <w:rPr>
          <w:i/>
          <w:iCs/>
          <w:sz w:val="20"/>
          <w:szCs w:val="20"/>
        </w:rPr>
        <w:t>:</w:t>
      </w:r>
      <w:r w:rsidRPr="00E7589D">
        <w:rPr>
          <w:i/>
          <w:iCs/>
          <w:sz w:val="20"/>
          <w:szCs w:val="20"/>
        </w:rPr>
        <w:t xml:space="preserve"> </w:t>
      </w:r>
      <w:r w:rsidR="005C2220">
        <w:rPr>
          <w:i/>
          <w:iCs/>
          <w:sz w:val="20"/>
          <w:szCs w:val="20"/>
        </w:rPr>
        <w:t xml:space="preserve">Directional bias in Chinook salmon survey methods as measured relative to ‘Dam Counts’ method (not pictured). </w:t>
      </w:r>
      <w:r w:rsidR="00A56248">
        <w:rPr>
          <w:i/>
          <w:iCs/>
          <w:sz w:val="20"/>
          <w:szCs w:val="20"/>
        </w:rPr>
        <w:t xml:space="preserve">As a result, dashed line at zero does not relate to statistical confidence. </w:t>
      </w:r>
      <w:r w:rsidR="005C2220">
        <w:rPr>
          <w:i/>
          <w:iCs/>
          <w:sz w:val="20"/>
          <w:szCs w:val="20"/>
        </w:rPr>
        <w:t xml:space="preserve">Color groupings are non-scientific and intended only as reference. </w:t>
      </w:r>
      <w:r>
        <w:rPr>
          <w:noProof/>
        </w:rPr>
        <w:lastRenderedPageBreak/>
        <w:drawing>
          <wp:inline distT="0" distB="0" distL="0" distR="0" wp14:anchorId="7C5608B6" wp14:editId="0B992ACD">
            <wp:extent cx="8229600" cy="4347210"/>
            <wp:effectExtent l="0" t="0" r="0" b="0"/>
            <wp:docPr id="119011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3266" name=""/>
                    <pic:cNvPicPr/>
                  </pic:nvPicPr>
                  <pic:blipFill>
                    <a:blip r:embed="rId5"/>
                    <a:stretch>
                      <a:fillRect/>
                    </a:stretch>
                  </pic:blipFill>
                  <pic:spPr>
                    <a:xfrm>
                      <a:off x="0" y="0"/>
                      <a:ext cx="8229600" cy="4347210"/>
                    </a:xfrm>
                    <a:prstGeom prst="rect">
                      <a:avLst/>
                    </a:prstGeom>
                  </pic:spPr>
                </pic:pic>
              </a:graphicData>
            </a:graphic>
          </wp:inline>
        </w:drawing>
      </w:r>
      <w:r w:rsidRPr="005915DE">
        <w:rPr>
          <w:i/>
          <w:iCs/>
          <w:sz w:val="20"/>
          <w:szCs w:val="20"/>
        </w:rPr>
        <w:t xml:space="preserve">Figure </w:t>
      </w:r>
      <w:r>
        <w:rPr>
          <w:i/>
          <w:iCs/>
          <w:sz w:val="20"/>
          <w:szCs w:val="20"/>
        </w:rPr>
        <w:t>U(b)</w:t>
      </w:r>
      <w:r w:rsidRPr="005915DE">
        <w:rPr>
          <w:i/>
          <w:iCs/>
          <w:sz w:val="20"/>
          <w:szCs w:val="20"/>
        </w:rPr>
        <w:t>:</w:t>
      </w:r>
      <w:r w:rsidRPr="00E7589D">
        <w:rPr>
          <w:i/>
          <w:iCs/>
          <w:sz w:val="20"/>
          <w:szCs w:val="20"/>
        </w:rPr>
        <w:t xml:space="preserve"> </w:t>
      </w:r>
      <w:r w:rsidR="005C2220">
        <w:rPr>
          <w:i/>
          <w:iCs/>
          <w:sz w:val="20"/>
          <w:szCs w:val="20"/>
        </w:rPr>
        <w:t xml:space="preserve">Directional bias in coho salmon survey methods as measured relative to ‘Dam Counts’ method (not pictured). </w:t>
      </w:r>
      <w:r w:rsidR="00A56248">
        <w:rPr>
          <w:i/>
          <w:iCs/>
          <w:sz w:val="20"/>
          <w:szCs w:val="20"/>
        </w:rPr>
        <w:t xml:space="preserve">As a result, dashed line at zero does not relate to statistical confidence. </w:t>
      </w:r>
      <w:r w:rsidR="005C2220">
        <w:rPr>
          <w:i/>
          <w:iCs/>
          <w:sz w:val="20"/>
          <w:szCs w:val="20"/>
        </w:rPr>
        <w:t xml:space="preserve">Color groupings are non-scientific and intended only as reference. </w:t>
      </w:r>
      <w:r>
        <w:rPr>
          <w:noProof/>
        </w:rPr>
        <w:lastRenderedPageBreak/>
        <w:drawing>
          <wp:inline distT="0" distB="0" distL="0" distR="0" wp14:anchorId="0E0BB78B" wp14:editId="728D0465">
            <wp:extent cx="8229600" cy="4312920"/>
            <wp:effectExtent l="0" t="0" r="0" b="0"/>
            <wp:docPr id="83645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53689" name=""/>
                    <pic:cNvPicPr/>
                  </pic:nvPicPr>
                  <pic:blipFill>
                    <a:blip r:embed="rId6"/>
                    <a:stretch>
                      <a:fillRect/>
                    </a:stretch>
                  </pic:blipFill>
                  <pic:spPr>
                    <a:xfrm>
                      <a:off x="0" y="0"/>
                      <a:ext cx="8229600" cy="4312920"/>
                    </a:xfrm>
                    <a:prstGeom prst="rect">
                      <a:avLst/>
                    </a:prstGeom>
                  </pic:spPr>
                </pic:pic>
              </a:graphicData>
            </a:graphic>
          </wp:inline>
        </w:drawing>
      </w:r>
      <w:r w:rsidRPr="005915DE">
        <w:rPr>
          <w:i/>
          <w:iCs/>
          <w:sz w:val="20"/>
          <w:szCs w:val="20"/>
        </w:rPr>
        <w:t xml:space="preserve">Figure </w:t>
      </w:r>
      <w:r>
        <w:rPr>
          <w:i/>
          <w:iCs/>
          <w:sz w:val="20"/>
          <w:szCs w:val="20"/>
        </w:rPr>
        <w:t>U(c)</w:t>
      </w:r>
      <w:r w:rsidRPr="005915DE">
        <w:rPr>
          <w:i/>
          <w:iCs/>
          <w:sz w:val="20"/>
          <w:szCs w:val="20"/>
        </w:rPr>
        <w:t xml:space="preserve">: </w:t>
      </w:r>
      <w:r w:rsidR="00CD0C48">
        <w:rPr>
          <w:i/>
          <w:iCs/>
          <w:sz w:val="20"/>
          <w:szCs w:val="20"/>
        </w:rPr>
        <w:t xml:space="preserve">Directional bias in steelhead trout survey methods as measured relative to ‘Dam Counts’ method (not pictured). </w:t>
      </w:r>
      <w:r w:rsidR="00A56248">
        <w:rPr>
          <w:i/>
          <w:iCs/>
          <w:sz w:val="20"/>
          <w:szCs w:val="20"/>
        </w:rPr>
        <w:t xml:space="preserve">As a result, dashed line at zero does not relate to statistical confidence. </w:t>
      </w:r>
      <w:r w:rsidR="00CD0C48">
        <w:rPr>
          <w:i/>
          <w:iCs/>
          <w:sz w:val="20"/>
          <w:szCs w:val="20"/>
        </w:rPr>
        <w:t xml:space="preserve">Color groupings are non-scientific and intended only as reference. </w:t>
      </w:r>
      <w:r>
        <w:rPr>
          <w:noProof/>
        </w:rPr>
        <w:lastRenderedPageBreak/>
        <w:drawing>
          <wp:inline distT="0" distB="0" distL="0" distR="0" wp14:anchorId="26EE79AC" wp14:editId="25BE9361">
            <wp:extent cx="8229600" cy="4331970"/>
            <wp:effectExtent l="0" t="0" r="0" b="0"/>
            <wp:docPr id="13629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304" name=""/>
                    <pic:cNvPicPr/>
                  </pic:nvPicPr>
                  <pic:blipFill>
                    <a:blip r:embed="rId7"/>
                    <a:stretch>
                      <a:fillRect/>
                    </a:stretch>
                  </pic:blipFill>
                  <pic:spPr>
                    <a:xfrm>
                      <a:off x="0" y="0"/>
                      <a:ext cx="8229600" cy="4331970"/>
                    </a:xfrm>
                    <a:prstGeom prst="rect">
                      <a:avLst/>
                    </a:prstGeom>
                  </pic:spPr>
                </pic:pic>
              </a:graphicData>
            </a:graphic>
          </wp:inline>
        </w:drawing>
      </w:r>
      <w:r w:rsidRPr="005915DE">
        <w:rPr>
          <w:i/>
          <w:iCs/>
          <w:sz w:val="20"/>
          <w:szCs w:val="20"/>
        </w:rPr>
        <w:t xml:space="preserve">Figure </w:t>
      </w:r>
      <w:r>
        <w:rPr>
          <w:i/>
          <w:iCs/>
          <w:sz w:val="20"/>
          <w:szCs w:val="20"/>
        </w:rPr>
        <w:t>V(a)</w:t>
      </w:r>
      <w:r w:rsidRPr="005915DE">
        <w:rPr>
          <w:i/>
          <w:iCs/>
          <w:sz w:val="20"/>
          <w:szCs w:val="20"/>
        </w:rPr>
        <w:t>:</w:t>
      </w:r>
      <w:r w:rsidR="00CD0C48">
        <w:rPr>
          <w:i/>
          <w:iCs/>
          <w:sz w:val="20"/>
          <w:szCs w:val="20"/>
        </w:rPr>
        <w:t xml:space="preserve"> Observational variance in Chinook salmon survey methods. Color groupings are non-scientific and intended only as reference.</w:t>
      </w:r>
      <w:r>
        <w:rPr>
          <w:noProof/>
        </w:rPr>
        <w:lastRenderedPageBreak/>
        <w:drawing>
          <wp:inline distT="0" distB="0" distL="0" distR="0" wp14:anchorId="1B28A630" wp14:editId="017C50E4">
            <wp:extent cx="8229600" cy="4364990"/>
            <wp:effectExtent l="0" t="0" r="0" b="0"/>
            <wp:docPr id="134567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79412" name=""/>
                    <pic:cNvPicPr/>
                  </pic:nvPicPr>
                  <pic:blipFill>
                    <a:blip r:embed="rId8"/>
                    <a:stretch>
                      <a:fillRect/>
                    </a:stretch>
                  </pic:blipFill>
                  <pic:spPr>
                    <a:xfrm>
                      <a:off x="0" y="0"/>
                      <a:ext cx="8229600" cy="4364990"/>
                    </a:xfrm>
                    <a:prstGeom prst="rect">
                      <a:avLst/>
                    </a:prstGeom>
                  </pic:spPr>
                </pic:pic>
              </a:graphicData>
            </a:graphic>
          </wp:inline>
        </w:drawing>
      </w:r>
      <w:r w:rsidRPr="005915DE">
        <w:rPr>
          <w:i/>
          <w:iCs/>
          <w:sz w:val="20"/>
          <w:szCs w:val="20"/>
        </w:rPr>
        <w:t xml:space="preserve">Figure </w:t>
      </w:r>
      <w:r>
        <w:rPr>
          <w:i/>
          <w:iCs/>
          <w:sz w:val="20"/>
          <w:szCs w:val="20"/>
        </w:rPr>
        <w:t>V(b)</w:t>
      </w:r>
      <w:r w:rsidRPr="005915DE">
        <w:rPr>
          <w:i/>
          <w:iCs/>
          <w:sz w:val="20"/>
          <w:szCs w:val="20"/>
        </w:rPr>
        <w:t xml:space="preserve">: </w:t>
      </w:r>
      <w:r w:rsidR="00CD0C48">
        <w:rPr>
          <w:i/>
          <w:iCs/>
          <w:sz w:val="20"/>
          <w:szCs w:val="20"/>
        </w:rPr>
        <w:t>Observational variance in coho salmon survey methods. Color groupings are non-scientific and intended only as reference.</w:t>
      </w:r>
      <w:r>
        <w:rPr>
          <w:noProof/>
        </w:rPr>
        <w:lastRenderedPageBreak/>
        <w:drawing>
          <wp:inline distT="0" distB="0" distL="0" distR="0" wp14:anchorId="1937D8F4" wp14:editId="5BC7DC4F">
            <wp:extent cx="8229600" cy="4334510"/>
            <wp:effectExtent l="0" t="0" r="0" b="8890"/>
            <wp:docPr id="12106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4423" name=""/>
                    <pic:cNvPicPr/>
                  </pic:nvPicPr>
                  <pic:blipFill>
                    <a:blip r:embed="rId9"/>
                    <a:stretch>
                      <a:fillRect/>
                    </a:stretch>
                  </pic:blipFill>
                  <pic:spPr>
                    <a:xfrm>
                      <a:off x="0" y="0"/>
                      <a:ext cx="8229600" cy="4334510"/>
                    </a:xfrm>
                    <a:prstGeom prst="rect">
                      <a:avLst/>
                    </a:prstGeom>
                  </pic:spPr>
                </pic:pic>
              </a:graphicData>
            </a:graphic>
          </wp:inline>
        </w:drawing>
      </w:r>
      <w:r w:rsidRPr="005915DE">
        <w:rPr>
          <w:i/>
          <w:iCs/>
          <w:sz w:val="20"/>
          <w:szCs w:val="20"/>
        </w:rPr>
        <w:t xml:space="preserve">Figure </w:t>
      </w:r>
      <w:r>
        <w:rPr>
          <w:i/>
          <w:iCs/>
          <w:sz w:val="20"/>
          <w:szCs w:val="20"/>
        </w:rPr>
        <w:t>V(c)</w:t>
      </w:r>
      <w:r w:rsidRPr="005915DE">
        <w:rPr>
          <w:i/>
          <w:iCs/>
          <w:sz w:val="20"/>
          <w:szCs w:val="20"/>
        </w:rPr>
        <w:t xml:space="preserve">: </w:t>
      </w:r>
      <w:r w:rsidR="00CD0C48">
        <w:rPr>
          <w:i/>
          <w:iCs/>
          <w:sz w:val="20"/>
          <w:szCs w:val="20"/>
        </w:rPr>
        <w:t>Observational variance in steelhead trout survey methods. Color groupings are non-scientific and intended only as reference.</w:t>
      </w:r>
      <w:r>
        <w:rPr>
          <w:noProof/>
        </w:rPr>
        <w:lastRenderedPageBreak/>
        <w:drawing>
          <wp:inline distT="0" distB="0" distL="0" distR="0" wp14:anchorId="7B7C66C6" wp14:editId="12BF950C">
            <wp:extent cx="8229600" cy="4356100"/>
            <wp:effectExtent l="0" t="0" r="0" b="6350"/>
            <wp:docPr id="11663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41462" name=""/>
                    <pic:cNvPicPr/>
                  </pic:nvPicPr>
                  <pic:blipFill>
                    <a:blip r:embed="rId10"/>
                    <a:stretch>
                      <a:fillRect/>
                    </a:stretch>
                  </pic:blipFill>
                  <pic:spPr>
                    <a:xfrm>
                      <a:off x="0" y="0"/>
                      <a:ext cx="8229600" cy="4356100"/>
                    </a:xfrm>
                    <a:prstGeom prst="rect">
                      <a:avLst/>
                    </a:prstGeom>
                  </pic:spPr>
                </pic:pic>
              </a:graphicData>
            </a:graphic>
          </wp:inline>
        </w:drawing>
      </w:r>
      <w:r w:rsidRPr="005915DE">
        <w:rPr>
          <w:i/>
          <w:iCs/>
          <w:sz w:val="20"/>
          <w:szCs w:val="20"/>
        </w:rPr>
        <w:t xml:space="preserve">Figure </w:t>
      </w:r>
      <w:r>
        <w:rPr>
          <w:i/>
          <w:iCs/>
          <w:sz w:val="20"/>
          <w:szCs w:val="20"/>
        </w:rPr>
        <w:t>W(a)</w:t>
      </w:r>
      <w:r w:rsidRPr="005915DE">
        <w:rPr>
          <w:i/>
          <w:iCs/>
          <w:sz w:val="20"/>
          <w:szCs w:val="20"/>
        </w:rPr>
        <w:t xml:space="preserve">: </w:t>
      </w:r>
      <w:r w:rsidR="00654E89">
        <w:rPr>
          <w:i/>
          <w:iCs/>
          <w:sz w:val="20"/>
          <w:szCs w:val="20"/>
        </w:rPr>
        <w:t>Average d</w:t>
      </w:r>
      <w:r w:rsidR="00037045">
        <w:rPr>
          <w:i/>
          <w:iCs/>
          <w:sz w:val="20"/>
          <w:szCs w:val="20"/>
        </w:rPr>
        <w:t>irectional bias due to choice of survey methods across Oregon Chinook salmon populations from 1980-2024. Survey method bias estimated relative to ‘Dam Counts’ method. Evolutionarily significant units (ESUs) outlined in black. Multicolored area contains populations belonging to multiple ESUs:</w:t>
      </w:r>
      <w:r w:rsidR="00070B38">
        <w:rPr>
          <w:i/>
          <w:iCs/>
          <w:sz w:val="20"/>
          <w:szCs w:val="20"/>
        </w:rPr>
        <w:t xml:space="preserve"> solid color =</w:t>
      </w:r>
      <w:r w:rsidR="00037045">
        <w:rPr>
          <w:i/>
          <w:iCs/>
          <w:sz w:val="20"/>
          <w:szCs w:val="20"/>
        </w:rPr>
        <w:t xml:space="preserve"> </w:t>
      </w:r>
      <w:r w:rsidR="00070B38">
        <w:rPr>
          <w:i/>
          <w:iCs/>
          <w:sz w:val="20"/>
          <w:szCs w:val="20"/>
        </w:rPr>
        <w:t>‘Salmon, Chinook (</w:t>
      </w:r>
      <w:r w:rsidR="00037045">
        <w:rPr>
          <w:i/>
          <w:iCs/>
          <w:sz w:val="20"/>
          <w:szCs w:val="20"/>
        </w:rPr>
        <w:t xml:space="preserve">Lower Columbia River </w:t>
      </w:r>
      <w:r w:rsidR="00070B38">
        <w:rPr>
          <w:i/>
          <w:iCs/>
          <w:sz w:val="20"/>
          <w:szCs w:val="20"/>
        </w:rPr>
        <w:t xml:space="preserve">ESU) Clackamas River – fall’, striped color = ‘Salmon, Chinook (Upper Willamette River ESU) Clackamas River – spring’. </w:t>
      </w:r>
    </w:p>
    <w:p w14:paraId="74B418B1" w14:textId="77777777" w:rsidR="00B35EA3" w:rsidRPr="005915DE" w:rsidRDefault="00B35EA3" w:rsidP="00B35EA3">
      <w:pPr>
        <w:spacing w:after="0" w:line="240" w:lineRule="auto"/>
        <w:jc w:val="center"/>
        <w:rPr>
          <w:i/>
          <w:iCs/>
          <w:sz w:val="20"/>
          <w:szCs w:val="20"/>
        </w:rPr>
      </w:pPr>
      <w:r>
        <w:rPr>
          <w:noProof/>
        </w:rPr>
        <w:lastRenderedPageBreak/>
        <w:drawing>
          <wp:inline distT="0" distB="0" distL="0" distR="0" wp14:anchorId="36C7F88B" wp14:editId="3096C5E3">
            <wp:extent cx="5943600" cy="6050915"/>
            <wp:effectExtent l="0" t="0" r="0" b="6985"/>
            <wp:docPr id="131614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7497" name=""/>
                    <pic:cNvPicPr/>
                  </pic:nvPicPr>
                  <pic:blipFill>
                    <a:blip r:embed="rId11"/>
                    <a:stretch>
                      <a:fillRect/>
                    </a:stretch>
                  </pic:blipFill>
                  <pic:spPr>
                    <a:xfrm>
                      <a:off x="0" y="0"/>
                      <a:ext cx="5943600" cy="6050915"/>
                    </a:xfrm>
                    <a:prstGeom prst="rect">
                      <a:avLst/>
                    </a:prstGeom>
                  </pic:spPr>
                </pic:pic>
              </a:graphicData>
            </a:graphic>
          </wp:inline>
        </w:drawing>
      </w:r>
    </w:p>
    <w:p w14:paraId="3C2436C9" w14:textId="3D3687CB" w:rsidR="00B35EA3" w:rsidRDefault="00B35EA3" w:rsidP="00B35EA3">
      <w:pPr>
        <w:spacing w:after="0" w:line="240" w:lineRule="auto"/>
        <w:rPr>
          <w:i/>
          <w:iCs/>
          <w:sz w:val="20"/>
          <w:szCs w:val="20"/>
        </w:rPr>
      </w:pPr>
      <w:r w:rsidRPr="005915DE">
        <w:rPr>
          <w:i/>
          <w:iCs/>
          <w:sz w:val="20"/>
          <w:szCs w:val="20"/>
        </w:rPr>
        <w:t xml:space="preserve">Figure </w:t>
      </w:r>
      <w:r>
        <w:rPr>
          <w:i/>
          <w:iCs/>
          <w:sz w:val="20"/>
          <w:szCs w:val="20"/>
        </w:rPr>
        <w:t>W(b)</w:t>
      </w:r>
      <w:r w:rsidRPr="005915DE">
        <w:rPr>
          <w:i/>
          <w:iCs/>
          <w:sz w:val="20"/>
          <w:szCs w:val="20"/>
        </w:rPr>
        <w:t xml:space="preserve">: </w:t>
      </w:r>
      <w:r w:rsidR="00654E89">
        <w:rPr>
          <w:i/>
          <w:iCs/>
          <w:sz w:val="20"/>
          <w:szCs w:val="20"/>
        </w:rPr>
        <w:t>Average d</w:t>
      </w:r>
      <w:r w:rsidR="000513C0">
        <w:rPr>
          <w:i/>
          <w:iCs/>
          <w:sz w:val="20"/>
          <w:szCs w:val="20"/>
        </w:rPr>
        <w:t>irectional bias due to choice of survey methods across Oregon coho salmon populations from 1980-2024. Survey method bias estimated relative to ‘Dam Counts’ method. Evolutionarily significant units (ESUs) outlined in black.</w:t>
      </w:r>
    </w:p>
    <w:p w14:paraId="545699DB" w14:textId="77777777" w:rsidR="00B35EA3" w:rsidRDefault="00B35EA3" w:rsidP="00B35EA3">
      <w:pPr>
        <w:rPr>
          <w:noProof/>
        </w:rPr>
        <w:sectPr w:rsidR="00B35EA3" w:rsidSect="00B35EA3">
          <w:pgSz w:w="12240" w:h="15840"/>
          <w:pgMar w:top="1440" w:right="1440" w:bottom="1440" w:left="1440" w:header="720" w:footer="720" w:gutter="0"/>
          <w:lnNumType w:countBy="1" w:restart="continuous"/>
          <w:cols w:space="720"/>
          <w:docGrid w:linePitch="360"/>
        </w:sectPr>
      </w:pPr>
    </w:p>
    <w:p w14:paraId="1959426C" w14:textId="7C977AA6" w:rsidR="00B35EA3" w:rsidRDefault="00B35EA3" w:rsidP="00B35EA3">
      <w:pPr>
        <w:spacing w:after="0" w:line="240" w:lineRule="auto"/>
        <w:rPr>
          <w:i/>
          <w:iCs/>
          <w:sz w:val="20"/>
          <w:szCs w:val="20"/>
        </w:rPr>
      </w:pPr>
      <w:r>
        <w:rPr>
          <w:noProof/>
        </w:rPr>
        <w:lastRenderedPageBreak/>
        <w:drawing>
          <wp:inline distT="0" distB="0" distL="0" distR="0" wp14:anchorId="233263B1" wp14:editId="5F27490D">
            <wp:extent cx="8229600" cy="4370070"/>
            <wp:effectExtent l="0" t="0" r="0" b="0"/>
            <wp:docPr id="198935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2287" name=""/>
                    <pic:cNvPicPr/>
                  </pic:nvPicPr>
                  <pic:blipFill>
                    <a:blip r:embed="rId12"/>
                    <a:stretch>
                      <a:fillRect/>
                    </a:stretch>
                  </pic:blipFill>
                  <pic:spPr>
                    <a:xfrm>
                      <a:off x="0" y="0"/>
                      <a:ext cx="8229600" cy="4370070"/>
                    </a:xfrm>
                    <a:prstGeom prst="rect">
                      <a:avLst/>
                    </a:prstGeom>
                  </pic:spPr>
                </pic:pic>
              </a:graphicData>
            </a:graphic>
          </wp:inline>
        </w:drawing>
      </w:r>
      <w:r w:rsidRPr="005915DE">
        <w:rPr>
          <w:i/>
          <w:iCs/>
          <w:sz w:val="20"/>
          <w:szCs w:val="20"/>
        </w:rPr>
        <w:t xml:space="preserve">Figure </w:t>
      </w:r>
      <w:r>
        <w:rPr>
          <w:i/>
          <w:iCs/>
          <w:sz w:val="20"/>
          <w:szCs w:val="20"/>
        </w:rPr>
        <w:t>W(c)</w:t>
      </w:r>
      <w:r w:rsidRPr="005915DE">
        <w:rPr>
          <w:i/>
          <w:iCs/>
          <w:sz w:val="20"/>
          <w:szCs w:val="20"/>
        </w:rPr>
        <w:t xml:space="preserve">: </w:t>
      </w:r>
      <w:r w:rsidR="00654E89">
        <w:rPr>
          <w:i/>
          <w:iCs/>
          <w:sz w:val="20"/>
          <w:szCs w:val="20"/>
        </w:rPr>
        <w:t>Average d</w:t>
      </w:r>
      <w:r w:rsidR="006621FF">
        <w:rPr>
          <w:i/>
          <w:iCs/>
          <w:sz w:val="20"/>
          <w:szCs w:val="20"/>
        </w:rPr>
        <w:t xml:space="preserve">irectional bias due to choice of survey methods across Oregon steelhead trout populations from 1980-2024. Survey method bias estimated relative to ‘Dam Counts’ method. </w:t>
      </w:r>
      <w:r w:rsidR="00A12727">
        <w:rPr>
          <w:i/>
          <w:iCs/>
          <w:sz w:val="20"/>
          <w:szCs w:val="20"/>
        </w:rPr>
        <w:t xml:space="preserve">Distinct population segments (DPSs) </w:t>
      </w:r>
      <w:proofErr w:type="gramStart"/>
      <w:r w:rsidR="00A12727">
        <w:rPr>
          <w:i/>
          <w:iCs/>
          <w:sz w:val="20"/>
          <w:szCs w:val="20"/>
        </w:rPr>
        <w:t>outlined</w:t>
      </w:r>
      <w:proofErr w:type="gramEnd"/>
      <w:r w:rsidR="00A12727">
        <w:rPr>
          <w:i/>
          <w:iCs/>
          <w:sz w:val="20"/>
          <w:szCs w:val="20"/>
        </w:rPr>
        <w:t xml:space="preserve"> in black.</w:t>
      </w:r>
    </w:p>
    <w:p w14:paraId="1055F73D" w14:textId="77777777" w:rsidR="00B35EA3" w:rsidRDefault="00B35EA3" w:rsidP="00B35EA3">
      <w:pPr>
        <w:rPr>
          <w:i/>
          <w:iCs/>
          <w:sz w:val="20"/>
          <w:szCs w:val="20"/>
        </w:rPr>
      </w:pPr>
      <w:r>
        <w:rPr>
          <w:i/>
          <w:iCs/>
          <w:sz w:val="20"/>
          <w:szCs w:val="20"/>
        </w:rPr>
        <w:br w:type="page"/>
      </w:r>
    </w:p>
    <w:p w14:paraId="4CFA9602" w14:textId="4E039CA1" w:rsidR="00B35EA3" w:rsidRDefault="00B35EA3" w:rsidP="00B35EA3">
      <w:pPr>
        <w:spacing w:after="0" w:line="240" w:lineRule="auto"/>
        <w:rPr>
          <w:i/>
          <w:iCs/>
          <w:sz w:val="20"/>
          <w:szCs w:val="20"/>
        </w:rPr>
      </w:pPr>
      <w:r>
        <w:rPr>
          <w:noProof/>
        </w:rPr>
        <w:lastRenderedPageBreak/>
        <w:drawing>
          <wp:inline distT="0" distB="0" distL="0" distR="0" wp14:anchorId="012A6A11" wp14:editId="5333C8B2">
            <wp:extent cx="8229600" cy="4351655"/>
            <wp:effectExtent l="0" t="0" r="0" b="0"/>
            <wp:docPr id="125033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39155" name=""/>
                    <pic:cNvPicPr/>
                  </pic:nvPicPr>
                  <pic:blipFill>
                    <a:blip r:embed="rId13"/>
                    <a:stretch>
                      <a:fillRect/>
                    </a:stretch>
                  </pic:blipFill>
                  <pic:spPr>
                    <a:xfrm>
                      <a:off x="0" y="0"/>
                      <a:ext cx="8229600" cy="4351655"/>
                    </a:xfrm>
                    <a:prstGeom prst="rect">
                      <a:avLst/>
                    </a:prstGeom>
                  </pic:spPr>
                </pic:pic>
              </a:graphicData>
            </a:graphic>
          </wp:inline>
        </w:drawing>
      </w:r>
      <w:r w:rsidRPr="00374E8F">
        <w:rPr>
          <w:noProof/>
        </w:rPr>
        <w:t xml:space="preserve"> </w:t>
      </w:r>
      <w:r w:rsidRPr="005915DE">
        <w:rPr>
          <w:i/>
          <w:iCs/>
          <w:sz w:val="20"/>
          <w:szCs w:val="20"/>
        </w:rPr>
        <w:t xml:space="preserve">Figure </w:t>
      </w:r>
      <w:r>
        <w:rPr>
          <w:i/>
          <w:iCs/>
          <w:sz w:val="20"/>
          <w:szCs w:val="20"/>
        </w:rPr>
        <w:t>Z(a)</w:t>
      </w:r>
      <w:r w:rsidRPr="005915DE">
        <w:rPr>
          <w:i/>
          <w:iCs/>
          <w:sz w:val="20"/>
          <w:szCs w:val="20"/>
        </w:rPr>
        <w:t xml:space="preserve">: </w:t>
      </w:r>
      <w:r w:rsidR="00654E89">
        <w:rPr>
          <w:i/>
          <w:iCs/>
          <w:sz w:val="20"/>
          <w:szCs w:val="20"/>
        </w:rPr>
        <w:t xml:space="preserve">Average precision due to choice of survey methods across Oregon </w:t>
      </w:r>
      <w:proofErr w:type="gramStart"/>
      <w:r w:rsidR="00654E89">
        <w:rPr>
          <w:i/>
          <w:iCs/>
          <w:sz w:val="20"/>
          <w:szCs w:val="20"/>
        </w:rPr>
        <w:t>Chinook salmon</w:t>
      </w:r>
      <w:proofErr w:type="gramEnd"/>
      <w:r w:rsidR="00654E89">
        <w:rPr>
          <w:i/>
          <w:iCs/>
          <w:sz w:val="20"/>
          <w:szCs w:val="20"/>
        </w:rPr>
        <w:t xml:space="preserve"> populations from 1980-2024. Evolutionarily significant units (ESUs) outlined in black. Multicolored area contains populations belonging to multiple ESUs: solid color = ‘Salmon, Chinook (Lower Columbia River ESU) Clackamas River – fall’, striped color = ‘Salmon, Chinook (Upper Willamette River ESU) Clackamas River – spring’.</w:t>
      </w:r>
    </w:p>
    <w:p w14:paraId="4459A311" w14:textId="77777777" w:rsidR="00B35EA3" w:rsidRDefault="00B35EA3" w:rsidP="00B35EA3">
      <w:pPr>
        <w:rPr>
          <w:i/>
          <w:iCs/>
          <w:sz w:val="20"/>
          <w:szCs w:val="20"/>
        </w:rPr>
      </w:pPr>
      <w:r>
        <w:rPr>
          <w:i/>
          <w:iCs/>
          <w:sz w:val="20"/>
          <w:szCs w:val="20"/>
        </w:rPr>
        <w:br w:type="page"/>
      </w:r>
    </w:p>
    <w:p w14:paraId="3DD1A2EF" w14:textId="77777777" w:rsidR="00B35EA3" w:rsidRDefault="00B35EA3" w:rsidP="00B35EA3">
      <w:pPr>
        <w:spacing w:after="0" w:line="240" w:lineRule="auto"/>
        <w:jc w:val="center"/>
        <w:rPr>
          <w:i/>
          <w:iCs/>
          <w:sz w:val="20"/>
          <w:szCs w:val="20"/>
        </w:rPr>
        <w:sectPr w:rsidR="00B35EA3" w:rsidSect="00B35EA3">
          <w:pgSz w:w="15840" w:h="12240" w:orient="landscape"/>
          <w:pgMar w:top="1440" w:right="1440" w:bottom="1440" w:left="1440" w:header="720" w:footer="720" w:gutter="0"/>
          <w:lnNumType w:countBy="1" w:restart="continuous"/>
          <w:cols w:space="720"/>
          <w:docGrid w:linePitch="360"/>
        </w:sectPr>
      </w:pPr>
    </w:p>
    <w:p w14:paraId="2E6489E9" w14:textId="77777777" w:rsidR="00B35EA3" w:rsidRPr="005915DE" w:rsidRDefault="00B35EA3" w:rsidP="00B35EA3">
      <w:pPr>
        <w:spacing w:after="0" w:line="240" w:lineRule="auto"/>
        <w:jc w:val="center"/>
        <w:rPr>
          <w:i/>
          <w:iCs/>
          <w:sz w:val="20"/>
          <w:szCs w:val="20"/>
        </w:rPr>
      </w:pPr>
      <w:r>
        <w:rPr>
          <w:noProof/>
        </w:rPr>
        <w:lastRenderedPageBreak/>
        <w:drawing>
          <wp:inline distT="0" distB="0" distL="0" distR="0" wp14:anchorId="04A72930" wp14:editId="1BE3D12F">
            <wp:extent cx="5943600" cy="6991985"/>
            <wp:effectExtent l="0" t="0" r="0" b="0"/>
            <wp:docPr id="12801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0914" name=""/>
                    <pic:cNvPicPr/>
                  </pic:nvPicPr>
                  <pic:blipFill>
                    <a:blip r:embed="rId14"/>
                    <a:stretch>
                      <a:fillRect/>
                    </a:stretch>
                  </pic:blipFill>
                  <pic:spPr>
                    <a:xfrm>
                      <a:off x="0" y="0"/>
                      <a:ext cx="5943600" cy="6991985"/>
                    </a:xfrm>
                    <a:prstGeom prst="rect">
                      <a:avLst/>
                    </a:prstGeom>
                  </pic:spPr>
                </pic:pic>
              </a:graphicData>
            </a:graphic>
          </wp:inline>
        </w:drawing>
      </w:r>
    </w:p>
    <w:p w14:paraId="620B7660" w14:textId="7EE0AB54" w:rsidR="00B35EA3" w:rsidRDefault="00B35EA3" w:rsidP="00B35EA3">
      <w:pPr>
        <w:spacing w:after="0" w:line="240" w:lineRule="auto"/>
        <w:rPr>
          <w:i/>
          <w:iCs/>
          <w:sz w:val="20"/>
          <w:szCs w:val="20"/>
        </w:rPr>
      </w:pPr>
      <w:r w:rsidRPr="005915DE">
        <w:rPr>
          <w:i/>
          <w:iCs/>
          <w:sz w:val="20"/>
          <w:szCs w:val="20"/>
        </w:rPr>
        <w:t xml:space="preserve">Figure </w:t>
      </w:r>
      <w:r>
        <w:rPr>
          <w:i/>
          <w:iCs/>
          <w:sz w:val="20"/>
          <w:szCs w:val="20"/>
        </w:rPr>
        <w:t>Z(b)</w:t>
      </w:r>
      <w:r w:rsidRPr="005915DE">
        <w:rPr>
          <w:i/>
          <w:iCs/>
          <w:sz w:val="20"/>
          <w:szCs w:val="20"/>
        </w:rPr>
        <w:t xml:space="preserve">: </w:t>
      </w:r>
      <w:r w:rsidR="006921BD">
        <w:rPr>
          <w:i/>
          <w:iCs/>
          <w:sz w:val="20"/>
          <w:szCs w:val="20"/>
        </w:rPr>
        <w:t>Average precision due to choice of survey methods across Oregon coho salmon populations from 1980-2024. Evolutionarily significant units (ESUs) outlined in black.</w:t>
      </w:r>
    </w:p>
    <w:p w14:paraId="6CC92CB2" w14:textId="77777777" w:rsidR="00B35EA3" w:rsidRDefault="00B35EA3" w:rsidP="00B35EA3">
      <w:pPr>
        <w:rPr>
          <w:i/>
          <w:iCs/>
          <w:sz w:val="20"/>
          <w:szCs w:val="20"/>
        </w:rPr>
        <w:sectPr w:rsidR="00B35EA3" w:rsidSect="00B35EA3">
          <w:pgSz w:w="12240" w:h="15840"/>
          <w:pgMar w:top="1440" w:right="1440" w:bottom="1440" w:left="1440" w:header="720" w:footer="720" w:gutter="0"/>
          <w:lnNumType w:countBy="1" w:restart="continuous"/>
          <w:cols w:space="720"/>
          <w:docGrid w:linePitch="360"/>
        </w:sectPr>
      </w:pPr>
    </w:p>
    <w:p w14:paraId="7CC4911C" w14:textId="1D63F413" w:rsidR="00B35EA3" w:rsidRDefault="00B35EA3" w:rsidP="00B35EA3">
      <w:pPr>
        <w:spacing w:after="0" w:line="240" w:lineRule="auto"/>
        <w:rPr>
          <w:i/>
          <w:iCs/>
          <w:sz w:val="20"/>
          <w:szCs w:val="20"/>
        </w:rPr>
      </w:pPr>
      <w:r>
        <w:rPr>
          <w:noProof/>
        </w:rPr>
        <w:lastRenderedPageBreak/>
        <w:drawing>
          <wp:inline distT="0" distB="0" distL="0" distR="0" wp14:anchorId="0DDCBB23" wp14:editId="6803F6FE">
            <wp:extent cx="8229600" cy="4308475"/>
            <wp:effectExtent l="0" t="0" r="0" b="0"/>
            <wp:docPr id="98895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58207" name=""/>
                    <pic:cNvPicPr/>
                  </pic:nvPicPr>
                  <pic:blipFill>
                    <a:blip r:embed="rId15"/>
                    <a:stretch>
                      <a:fillRect/>
                    </a:stretch>
                  </pic:blipFill>
                  <pic:spPr>
                    <a:xfrm>
                      <a:off x="0" y="0"/>
                      <a:ext cx="8229600" cy="4308475"/>
                    </a:xfrm>
                    <a:prstGeom prst="rect">
                      <a:avLst/>
                    </a:prstGeom>
                  </pic:spPr>
                </pic:pic>
              </a:graphicData>
            </a:graphic>
          </wp:inline>
        </w:drawing>
      </w:r>
      <w:r w:rsidRPr="005915DE">
        <w:rPr>
          <w:i/>
          <w:iCs/>
          <w:sz w:val="20"/>
          <w:szCs w:val="20"/>
        </w:rPr>
        <w:t xml:space="preserve">Figure </w:t>
      </w:r>
      <w:r>
        <w:rPr>
          <w:i/>
          <w:iCs/>
          <w:sz w:val="20"/>
          <w:szCs w:val="20"/>
        </w:rPr>
        <w:t>Z(c)</w:t>
      </w:r>
      <w:r w:rsidRPr="005915DE">
        <w:rPr>
          <w:i/>
          <w:iCs/>
          <w:sz w:val="20"/>
          <w:szCs w:val="20"/>
        </w:rPr>
        <w:t xml:space="preserve">: </w:t>
      </w:r>
      <w:r w:rsidR="006921BD">
        <w:rPr>
          <w:i/>
          <w:iCs/>
          <w:sz w:val="20"/>
          <w:szCs w:val="20"/>
        </w:rPr>
        <w:t xml:space="preserve">Average precision due to choice of survey methods across Oregon steelhead trout populations from 1980-2024. </w:t>
      </w:r>
      <w:r w:rsidR="00A12727">
        <w:rPr>
          <w:i/>
          <w:iCs/>
          <w:sz w:val="20"/>
          <w:szCs w:val="20"/>
        </w:rPr>
        <w:t xml:space="preserve">Distinct population segments (DPSs) </w:t>
      </w:r>
      <w:proofErr w:type="gramStart"/>
      <w:r w:rsidR="00985CCB">
        <w:rPr>
          <w:i/>
          <w:iCs/>
          <w:sz w:val="20"/>
          <w:szCs w:val="20"/>
        </w:rPr>
        <w:t>outlined</w:t>
      </w:r>
      <w:proofErr w:type="gramEnd"/>
      <w:r w:rsidR="00A12727">
        <w:rPr>
          <w:i/>
          <w:iCs/>
          <w:sz w:val="20"/>
          <w:szCs w:val="20"/>
        </w:rPr>
        <w:t xml:space="preserve"> in black.</w:t>
      </w:r>
    </w:p>
    <w:p w14:paraId="1BFFE778" w14:textId="77777777" w:rsidR="00B35EA3" w:rsidRDefault="00B35EA3" w:rsidP="00B35EA3">
      <w:pPr>
        <w:spacing w:after="0" w:line="240" w:lineRule="auto"/>
        <w:rPr>
          <w:i/>
          <w:iCs/>
          <w:sz w:val="20"/>
          <w:szCs w:val="20"/>
        </w:rPr>
      </w:pPr>
    </w:p>
    <w:p w14:paraId="435FA9A8" w14:textId="77777777" w:rsidR="00B35EA3" w:rsidRPr="0082480B" w:rsidRDefault="00B35EA3" w:rsidP="00B35EA3">
      <w:pPr>
        <w:jc w:val="center"/>
        <w:rPr>
          <w:bCs/>
        </w:rPr>
      </w:pPr>
      <w:r>
        <w:rPr>
          <w:noProof/>
        </w:rPr>
        <w:lastRenderedPageBreak/>
        <w:drawing>
          <wp:inline distT="0" distB="0" distL="0" distR="0" wp14:anchorId="7B2760D6" wp14:editId="30BAE788">
            <wp:extent cx="8229600" cy="4346575"/>
            <wp:effectExtent l="0" t="0" r="0" b="0"/>
            <wp:docPr id="6445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8237" name=""/>
                    <pic:cNvPicPr/>
                  </pic:nvPicPr>
                  <pic:blipFill>
                    <a:blip r:embed="rId16"/>
                    <a:stretch>
                      <a:fillRect/>
                    </a:stretch>
                  </pic:blipFill>
                  <pic:spPr>
                    <a:xfrm>
                      <a:off x="0" y="0"/>
                      <a:ext cx="8229600" cy="4346575"/>
                    </a:xfrm>
                    <a:prstGeom prst="rect">
                      <a:avLst/>
                    </a:prstGeom>
                  </pic:spPr>
                </pic:pic>
              </a:graphicData>
            </a:graphic>
          </wp:inline>
        </w:drawing>
      </w:r>
    </w:p>
    <w:p w14:paraId="47FC5B50" w14:textId="7515CDDB" w:rsidR="00B35EA3" w:rsidRDefault="00B35EA3" w:rsidP="00B35EA3">
      <w:pPr>
        <w:spacing w:after="0" w:line="240" w:lineRule="auto"/>
        <w:rPr>
          <w:i/>
          <w:iCs/>
          <w:sz w:val="20"/>
          <w:szCs w:val="20"/>
        </w:rPr>
      </w:pPr>
      <w:r w:rsidRPr="005915DE">
        <w:rPr>
          <w:i/>
          <w:iCs/>
          <w:sz w:val="20"/>
          <w:szCs w:val="20"/>
        </w:rPr>
        <w:t xml:space="preserve">Figure </w:t>
      </w:r>
      <w:r>
        <w:rPr>
          <w:i/>
          <w:iCs/>
          <w:sz w:val="20"/>
          <w:szCs w:val="20"/>
        </w:rPr>
        <w:t>X(a)</w:t>
      </w:r>
      <w:r w:rsidRPr="005915DE">
        <w:rPr>
          <w:i/>
          <w:iCs/>
          <w:sz w:val="20"/>
          <w:szCs w:val="20"/>
        </w:rPr>
        <w:t xml:space="preserve">: </w:t>
      </w:r>
      <w:r w:rsidR="00362600">
        <w:rPr>
          <w:i/>
          <w:iCs/>
          <w:sz w:val="20"/>
          <w:szCs w:val="20"/>
        </w:rPr>
        <w:t xml:space="preserve">Population level comparison of </w:t>
      </w:r>
      <w:r w:rsidR="00A56248">
        <w:rPr>
          <w:i/>
          <w:iCs/>
          <w:sz w:val="20"/>
          <w:szCs w:val="20"/>
        </w:rPr>
        <w:t xml:space="preserve">fitted abundance estimates (red) and observations (blue) of Oregon Chinook salmon from 1980 – 2024. </w:t>
      </w:r>
    </w:p>
    <w:p w14:paraId="3747D844" w14:textId="77777777" w:rsidR="00B35EA3" w:rsidRDefault="00B35EA3" w:rsidP="00B35EA3">
      <w:pPr>
        <w:rPr>
          <w:i/>
          <w:iCs/>
          <w:sz w:val="20"/>
          <w:szCs w:val="20"/>
        </w:rPr>
      </w:pPr>
      <w:r>
        <w:rPr>
          <w:i/>
          <w:iCs/>
          <w:sz w:val="20"/>
          <w:szCs w:val="20"/>
        </w:rPr>
        <w:br w:type="page"/>
      </w:r>
    </w:p>
    <w:p w14:paraId="5A407820" w14:textId="77777777" w:rsidR="00B35EA3" w:rsidRDefault="00B35EA3" w:rsidP="00B35EA3">
      <w:pPr>
        <w:rPr>
          <w:i/>
          <w:iCs/>
          <w:sz w:val="20"/>
          <w:szCs w:val="20"/>
        </w:rPr>
      </w:pPr>
      <w:r>
        <w:rPr>
          <w:noProof/>
        </w:rPr>
        <w:lastRenderedPageBreak/>
        <w:drawing>
          <wp:inline distT="0" distB="0" distL="0" distR="0" wp14:anchorId="0D511491" wp14:editId="7A8EAF14">
            <wp:extent cx="8229600" cy="4355465"/>
            <wp:effectExtent l="0" t="0" r="0" b="6985"/>
            <wp:docPr id="163542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1123" name=""/>
                    <pic:cNvPicPr/>
                  </pic:nvPicPr>
                  <pic:blipFill>
                    <a:blip r:embed="rId17"/>
                    <a:stretch>
                      <a:fillRect/>
                    </a:stretch>
                  </pic:blipFill>
                  <pic:spPr>
                    <a:xfrm>
                      <a:off x="0" y="0"/>
                      <a:ext cx="8229600" cy="4355465"/>
                    </a:xfrm>
                    <a:prstGeom prst="rect">
                      <a:avLst/>
                    </a:prstGeom>
                  </pic:spPr>
                </pic:pic>
              </a:graphicData>
            </a:graphic>
          </wp:inline>
        </w:drawing>
      </w:r>
    </w:p>
    <w:p w14:paraId="764D5224" w14:textId="36F26484" w:rsidR="00B35EA3" w:rsidRDefault="00B35EA3" w:rsidP="00B35EA3">
      <w:pPr>
        <w:spacing w:after="0" w:line="240" w:lineRule="auto"/>
        <w:rPr>
          <w:i/>
          <w:iCs/>
          <w:sz w:val="20"/>
          <w:szCs w:val="20"/>
        </w:rPr>
      </w:pPr>
      <w:r w:rsidRPr="005915DE">
        <w:rPr>
          <w:i/>
          <w:iCs/>
          <w:sz w:val="20"/>
          <w:szCs w:val="20"/>
        </w:rPr>
        <w:t xml:space="preserve">Figure </w:t>
      </w:r>
      <w:r>
        <w:rPr>
          <w:i/>
          <w:iCs/>
          <w:sz w:val="20"/>
          <w:szCs w:val="20"/>
        </w:rPr>
        <w:t>X(b)</w:t>
      </w:r>
      <w:r w:rsidRPr="005915DE">
        <w:rPr>
          <w:i/>
          <w:iCs/>
          <w:sz w:val="20"/>
          <w:szCs w:val="20"/>
        </w:rPr>
        <w:t xml:space="preserve">: </w:t>
      </w:r>
      <w:r w:rsidR="00A56248">
        <w:rPr>
          <w:i/>
          <w:iCs/>
          <w:sz w:val="20"/>
          <w:szCs w:val="20"/>
        </w:rPr>
        <w:t>Population level comparison of fitted abundance estimates (red) and observations (blue) of Oregon coho salmon from 1980 – 2024.</w:t>
      </w:r>
    </w:p>
    <w:p w14:paraId="0F552C36" w14:textId="55392775" w:rsidR="00B35EA3" w:rsidRDefault="00B35EA3" w:rsidP="00B35EA3">
      <w:pPr>
        <w:spacing w:after="0" w:line="240" w:lineRule="auto"/>
        <w:rPr>
          <w:i/>
          <w:iCs/>
          <w:sz w:val="20"/>
          <w:szCs w:val="20"/>
        </w:rPr>
      </w:pPr>
      <w:r>
        <w:rPr>
          <w:noProof/>
        </w:rPr>
        <w:lastRenderedPageBreak/>
        <w:drawing>
          <wp:inline distT="0" distB="0" distL="0" distR="0" wp14:anchorId="4EDF7924" wp14:editId="6E37430D">
            <wp:extent cx="8229600" cy="4358640"/>
            <wp:effectExtent l="0" t="0" r="0" b="3810"/>
            <wp:docPr id="211775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54141" name=""/>
                    <pic:cNvPicPr/>
                  </pic:nvPicPr>
                  <pic:blipFill>
                    <a:blip r:embed="rId18"/>
                    <a:stretch>
                      <a:fillRect/>
                    </a:stretch>
                  </pic:blipFill>
                  <pic:spPr>
                    <a:xfrm>
                      <a:off x="0" y="0"/>
                      <a:ext cx="8229600" cy="4358640"/>
                    </a:xfrm>
                    <a:prstGeom prst="rect">
                      <a:avLst/>
                    </a:prstGeom>
                  </pic:spPr>
                </pic:pic>
              </a:graphicData>
            </a:graphic>
          </wp:inline>
        </w:drawing>
      </w:r>
      <w:r w:rsidRPr="005915DE">
        <w:rPr>
          <w:i/>
          <w:iCs/>
          <w:sz w:val="20"/>
          <w:szCs w:val="20"/>
        </w:rPr>
        <w:t xml:space="preserve">Figure </w:t>
      </w:r>
      <w:r>
        <w:rPr>
          <w:i/>
          <w:iCs/>
          <w:sz w:val="20"/>
          <w:szCs w:val="20"/>
        </w:rPr>
        <w:t>X(c)</w:t>
      </w:r>
      <w:r w:rsidRPr="005915DE">
        <w:rPr>
          <w:i/>
          <w:iCs/>
          <w:sz w:val="20"/>
          <w:szCs w:val="20"/>
        </w:rPr>
        <w:t xml:space="preserve">: </w:t>
      </w:r>
      <w:r w:rsidR="00A56248">
        <w:rPr>
          <w:i/>
          <w:iCs/>
          <w:sz w:val="20"/>
          <w:szCs w:val="20"/>
        </w:rPr>
        <w:t xml:space="preserve">Population level comparison of fitted abundance estimates (red) and </w:t>
      </w:r>
      <w:r w:rsidR="000F50A6">
        <w:rPr>
          <w:i/>
          <w:iCs/>
          <w:sz w:val="20"/>
          <w:szCs w:val="20"/>
        </w:rPr>
        <w:t xml:space="preserve">survey </w:t>
      </w:r>
      <w:r w:rsidR="00A56248">
        <w:rPr>
          <w:i/>
          <w:iCs/>
          <w:sz w:val="20"/>
          <w:szCs w:val="20"/>
        </w:rPr>
        <w:t>observations (blue) of Oregon steelhead trout from 1980 – 2024.</w:t>
      </w:r>
    </w:p>
    <w:p w14:paraId="49159EA1" w14:textId="35B031CC" w:rsidR="00B35EA3" w:rsidRDefault="00B35EA3" w:rsidP="00B47F78">
      <w:pPr>
        <w:spacing w:after="0" w:line="240" w:lineRule="auto"/>
        <w:rPr>
          <w:i/>
          <w:iCs/>
          <w:sz w:val="20"/>
          <w:szCs w:val="20"/>
        </w:rPr>
        <w:sectPr w:rsidR="00B35EA3" w:rsidSect="00B35EA3">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591435EB" wp14:editId="77655D4C">
            <wp:extent cx="8229600" cy="4452620"/>
            <wp:effectExtent l="0" t="0" r="0" b="5080"/>
            <wp:docPr id="113016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2832" name=""/>
                    <pic:cNvPicPr/>
                  </pic:nvPicPr>
                  <pic:blipFill>
                    <a:blip r:embed="rId19"/>
                    <a:stretch>
                      <a:fillRect/>
                    </a:stretch>
                  </pic:blipFill>
                  <pic:spPr>
                    <a:xfrm>
                      <a:off x="0" y="0"/>
                      <a:ext cx="8229600" cy="4452620"/>
                    </a:xfrm>
                    <a:prstGeom prst="rect">
                      <a:avLst/>
                    </a:prstGeom>
                  </pic:spPr>
                </pic:pic>
              </a:graphicData>
            </a:graphic>
          </wp:inline>
        </w:drawing>
      </w:r>
      <w:r w:rsidRPr="005915DE">
        <w:rPr>
          <w:i/>
          <w:iCs/>
          <w:sz w:val="20"/>
          <w:szCs w:val="20"/>
        </w:rPr>
        <w:t xml:space="preserve">Figure </w:t>
      </w:r>
      <w:r>
        <w:rPr>
          <w:i/>
          <w:iCs/>
          <w:sz w:val="20"/>
          <w:szCs w:val="20"/>
        </w:rPr>
        <w:t>Y(a)</w:t>
      </w:r>
      <w:r w:rsidRPr="005915DE">
        <w:rPr>
          <w:i/>
          <w:iCs/>
          <w:sz w:val="20"/>
          <w:szCs w:val="20"/>
        </w:rPr>
        <w:t>:</w:t>
      </w:r>
      <w:r w:rsidR="000F50A6">
        <w:rPr>
          <w:i/>
          <w:iCs/>
          <w:sz w:val="20"/>
          <w:szCs w:val="20"/>
        </w:rPr>
        <w:t xml:space="preserve"> Population level total difference between </w:t>
      </w:r>
      <w:r w:rsidR="00B47F78">
        <w:rPr>
          <w:i/>
          <w:iCs/>
          <w:sz w:val="20"/>
          <w:szCs w:val="20"/>
        </w:rPr>
        <w:t xml:space="preserve">survey observations and </w:t>
      </w:r>
      <w:r w:rsidR="000F50A6">
        <w:rPr>
          <w:i/>
          <w:iCs/>
          <w:sz w:val="20"/>
          <w:szCs w:val="20"/>
        </w:rPr>
        <w:t>fitted abundance estimates of Oregon Chinook salmon from 1980 – 202</w:t>
      </w:r>
      <w:r w:rsidR="00B47F78">
        <w:rPr>
          <w:i/>
          <w:iCs/>
          <w:sz w:val="20"/>
          <w:szCs w:val="20"/>
        </w:rPr>
        <w:t>4. A positive value indicates an overcount due to survey methods employed, while a negative value indicates an undercount.</w:t>
      </w:r>
      <w:r w:rsidR="00A12727" w:rsidRPr="00A12727">
        <w:rPr>
          <w:i/>
          <w:iCs/>
          <w:sz w:val="20"/>
          <w:szCs w:val="20"/>
        </w:rPr>
        <w:t xml:space="preserve"> </w:t>
      </w:r>
      <w:r w:rsidR="00A12727">
        <w:rPr>
          <w:i/>
          <w:iCs/>
          <w:sz w:val="20"/>
          <w:szCs w:val="20"/>
        </w:rPr>
        <w:t>Evolutionarily significant units (ESUs) outlined in black. Multicolored area contains populations belonging to multiple ESUs: solid color = ‘Salmon, Chinook (Lower Columbia River ESU) Clackamas River – fall’, striped color = ‘Salmon, Chinook (Upper Willamette River ESU) Clackamas River – spring’.</w:t>
      </w:r>
    </w:p>
    <w:p w14:paraId="5D736379" w14:textId="77777777" w:rsidR="00B35EA3" w:rsidRPr="005915DE" w:rsidRDefault="00B35EA3" w:rsidP="00B35EA3">
      <w:pPr>
        <w:spacing w:after="0" w:line="240" w:lineRule="auto"/>
        <w:jc w:val="center"/>
        <w:rPr>
          <w:i/>
          <w:iCs/>
          <w:sz w:val="20"/>
          <w:szCs w:val="20"/>
        </w:rPr>
      </w:pPr>
      <w:r>
        <w:rPr>
          <w:noProof/>
        </w:rPr>
        <w:lastRenderedPageBreak/>
        <w:drawing>
          <wp:inline distT="0" distB="0" distL="0" distR="0" wp14:anchorId="06B92027" wp14:editId="07132F3E">
            <wp:extent cx="5472329" cy="7538484"/>
            <wp:effectExtent l="0" t="0" r="0" b="5715"/>
            <wp:docPr id="90600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04169" name=""/>
                    <pic:cNvPicPr/>
                  </pic:nvPicPr>
                  <pic:blipFill>
                    <a:blip r:embed="rId20"/>
                    <a:stretch>
                      <a:fillRect/>
                    </a:stretch>
                  </pic:blipFill>
                  <pic:spPr>
                    <a:xfrm>
                      <a:off x="0" y="0"/>
                      <a:ext cx="5489928" cy="7562727"/>
                    </a:xfrm>
                    <a:prstGeom prst="rect">
                      <a:avLst/>
                    </a:prstGeom>
                  </pic:spPr>
                </pic:pic>
              </a:graphicData>
            </a:graphic>
          </wp:inline>
        </w:drawing>
      </w:r>
    </w:p>
    <w:p w14:paraId="2EBC02C2" w14:textId="4BD0F8E8" w:rsidR="00B35EA3" w:rsidRDefault="00B35EA3" w:rsidP="00B35EA3">
      <w:pPr>
        <w:spacing w:after="0" w:line="240" w:lineRule="auto"/>
        <w:rPr>
          <w:i/>
          <w:iCs/>
          <w:sz w:val="20"/>
          <w:szCs w:val="20"/>
        </w:rPr>
      </w:pPr>
      <w:r w:rsidRPr="005915DE">
        <w:rPr>
          <w:i/>
          <w:iCs/>
          <w:sz w:val="20"/>
          <w:szCs w:val="20"/>
        </w:rPr>
        <w:t xml:space="preserve">Figure </w:t>
      </w:r>
      <w:r>
        <w:rPr>
          <w:i/>
          <w:iCs/>
          <w:sz w:val="20"/>
          <w:szCs w:val="20"/>
        </w:rPr>
        <w:t>Y(b)</w:t>
      </w:r>
      <w:r w:rsidRPr="005915DE">
        <w:rPr>
          <w:i/>
          <w:iCs/>
          <w:sz w:val="20"/>
          <w:szCs w:val="20"/>
        </w:rPr>
        <w:t xml:space="preserve">: </w:t>
      </w:r>
      <w:r w:rsidR="00A12727">
        <w:rPr>
          <w:i/>
          <w:iCs/>
          <w:sz w:val="20"/>
          <w:szCs w:val="20"/>
        </w:rPr>
        <w:t>Population level total difference between survey observations and fitted abundance estimates of Oregon coho salmon from 1980 – 2024. A positive value indicates an overcount due to survey methods employed, while a negative value indicates an undercount.</w:t>
      </w:r>
      <w:r w:rsidR="00A12727" w:rsidRPr="00A12727">
        <w:rPr>
          <w:i/>
          <w:iCs/>
          <w:sz w:val="20"/>
          <w:szCs w:val="20"/>
        </w:rPr>
        <w:t xml:space="preserve"> </w:t>
      </w:r>
      <w:r w:rsidR="00A12727">
        <w:rPr>
          <w:i/>
          <w:iCs/>
          <w:sz w:val="20"/>
          <w:szCs w:val="20"/>
        </w:rPr>
        <w:t xml:space="preserve">Evolutionarily significant units (ESUs) outlined in black. </w:t>
      </w:r>
      <w:r>
        <w:rPr>
          <w:i/>
          <w:iCs/>
          <w:sz w:val="20"/>
          <w:szCs w:val="20"/>
        </w:rPr>
        <w:br w:type="page"/>
      </w:r>
    </w:p>
    <w:p w14:paraId="7DC2923B" w14:textId="77777777" w:rsidR="00B35EA3" w:rsidRDefault="00B35EA3" w:rsidP="00B35EA3">
      <w:pPr>
        <w:spacing w:after="0" w:line="240" w:lineRule="auto"/>
        <w:rPr>
          <w:i/>
          <w:iCs/>
          <w:sz w:val="20"/>
          <w:szCs w:val="20"/>
        </w:rPr>
        <w:sectPr w:rsidR="00B35EA3" w:rsidSect="00B35EA3">
          <w:pgSz w:w="12240" w:h="15840"/>
          <w:pgMar w:top="1440" w:right="1440" w:bottom="1440" w:left="1440" w:header="720" w:footer="720" w:gutter="0"/>
          <w:lnNumType w:countBy="1" w:restart="continuous"/>
          <w:cols w:space="720"/>
          <w:docGrid w:linePitch="360"/>
        </w:sectPr>
      </w:pPr>
    </w:p>
    <w:p w14:paraId="2C70E5C2" w14:textId="77777777" w:rsidR="00B35EA3" w:rsidRPr="0082480B" w:rsidRDefault="00B35EA3" w:rsidP="00B35EA3">
      <w:pPr>
        <w:jc w:val="center"/>
        <w:rPr>
          <w:bCs/>
        </w:rPr>
      </w:pPr>
      <w:r>
        <w:rPr>
          <w:noProof/>
        </w:rPr>
        <w:lastRenderedPageBreak/>
        <w:drawing>
          <wp:inline distT="0" distB="0" distL="0" distR="0" wp14:anchorId="06082469" wp14:editId="01697D2E">
            <wp:extent cx="8229600" cy="4349750"/>
            <wp:effectExtent l="0" t="0" r="0" b="0"/>
            <wp:docPr id="189731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7353" name=""/>
                    <pic:cNvPicPr/>
                  </pic:nvPicPr>
                  <pic:blipFill>
                    <a:blip r:embed="rId21"/>
                    <a:stretch>
                      <a:fillRect/>
                    </a:stretch>
                  </pic:blipFill>
                  <pic:spPr>
                    <a:xfrm>
                      <a:off x="0" y="0"/>
                      <a:ext cx="8229600" cy="4349750"/>
                    </a:xfrm>
                    <a:prstGeom prst="rect">
                      <a:avLst/>
                    </a:prstGeom>
                  </pic:spPr>
                </pic:pic>
              </a:graphicData>
            </a:graphic>
          </wp:inline>
        </w:drawing>
      </w:r>
    </w:p>
    <w:p w14:paraId="022B14ED" w14:textId="3141BF7B" w:rsidR="00B35EA3" w:rsidRDefault="00B35EA3" w:rsidP="00B35EA3">
      <w:pPr>
        <w:spacing w:after="0" w:line="240" w:lineRule="auto"/>
        <w:rPr>
          <w:i/>
          <w:iCs/>
          <w:sz w:val="20"/>
          <w:szCs w:val="20"/>
        </w:rPr>
      </w:pPr>
      <w:r w:rsidRPr="005915DE">
        <w:rPr>
          <w:i/>
          <w:iCs/>
          <w:sz w:val="20"/>
          <w:szCs w:val="20"/>
        </w:rPr>
        <w:t xml:space="preserve">Figure </w:t>
      </w:r>
      <w:r>
        <w:rPr>
          <w:i/>
          <w:iCs/>
          <w:sz w:val="20"/>
          <w:szCs w:val="20"/>
        </w:rPr>
        <w:t>Y(c)</w:t>
      </w:r>
      <w:r w:rsidRPr="005915DE">
        <w:rPr>
          <w:i/>
          <w:iCs/>
          <w:sz w:val="20"/>
          <w:szCs w:val="20"/>
        </w:rPr>
        <w:t xml:space="preserve">: </w:t>
      </w:r>
      <w:r w:rsidR="00A12727">
        <w:rPr>
          <w:i/>
          <w:iCs/>
          <w:sz w:val="20"/>
          <w:szCs w:val="20"/>
        </w:rPr>
        <w:t>Population level total difference between survey observations and fitted abundance estimates of Oregon steelhead trout from 1980 – 2024. A positive value indicates an overcount due to survey methods employed, while a negative value indicates an undercount.</w:t>
      </w:r>
      <w:r w:rsidR="00A12727" w:rsidRPr="00A12727">
        <w:rPr>
          <w:i/>
          <w:iCs/>
          <w:sz w:val="20"/>
          <w:szCs w:val="20"/>
        </w:rPr>
        <w:t xml:space="preserve"> </w:t>
      </w:r>
      <w:r w:rsidR="00A12727">
        <w:rPr>
          <w:i/>
          <w:iCs/>
          <w:sz w:val="20"/>
          <w:szCs w:val="20"/>
        </w:rPr>
        <w:t xml:space="preserve">Distinct population segments (DPSs) </w:t>
      </w:r>
      <w:proofErr w:type="gramStart"/>
      <w:r w:rsidR="00A12727">
        <w:rPr>
          <w:i/>
          <w:iCs/>
          <w:sz w:val="20"/>
          <w:szCs w:val="20"/>
        </w:rPr>
        <w:t>outlined</w:t>
      </w:r>
      <w:proofErr w:type="gramEnd"/>
      <w:r w:rsidR="00A12727">
        <w:rPr>
          <w:i/>
          <w:iCs/>
          <w:sz w:val="20"/>
          <w:szCs w:val="20"/>
        </w:rPr>
        <w:t xml:space="preserve"> in black.</w:t>
      </w:r>
    </w:p>
    <w:p w14:paraId="49CE8C95" w14:textId="77777777" w:rsidR="00B35EA3" w:rsidRDefault="00B35EA3" w:rsidP="00B35EA3">
      <w:pPr>
        <w:spacing w:after="0" w:line="240" w:lineRule="auto"/>
        <w:rPr>
          <w:i/>
          <w:iCs/>
          <w:sz w:val="20"/>
          <w:szCs w:val="20"/>
        </w:rPr>
      </w:pPr>
    </w:p>
    <w:p w14:paraId="13F40AB9" w14:textId="3EAF4B5D" w:rsidR="00B35EA3" w:rsidRDefault="00B35EA3" w:rsidP="00B35EA3">
      <w:pPr>
        <w:spacing w:after="0" w:line="240" w:lineRule="auto"/>
        <w:rPr>
          <w:i/>
          <w:iCs/>
          <w:sz w:val="20"/>
          <w:szCs w:val="20"/>
        </w:rPr>
      </w:pPr>
      <w:r>
        <w:rPr>
          <w:noProof/>
        </w:rPr>
        <w:lastRenderedPageBreak/>
        <w:drawing>
          <wp:inline distT="0" distB="0" distL="0" distR="0" wp14:anchorId="46F4078E" wp14:editId="1AD2B51F">
            <wp:extent cx="8229600" cy="4344670"/>
            <wp:effectExtent l="0" t="0" r="0" b="0"/>
            <wp:docPr id="193831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13157" name=""/>
                    <pic:cNvPicPr/>
                  </pic:nvPicPr>
                  <pic:blipFill>
                    <a:blip r:embed="rId22"/>
                    <a:stretch>
                      <a:fillRect/>
                    </a:stretch>
                  </pic:blipFill>
                  <pic:spPr>
                    <a:xfrm>
                      <a:off x="0" y="0"/>
                      <a:ext cx="8229600" cy="4344670"/>
                    </a:xfrm>
                    <a:prstGeom prst="rect">
                      <a:avLst/>
                    </a:prstGeom>
                  </pic:spPr>
                </pic:pic>
              </a:graphicData>
            </a:graphic>
          </wp:inline>
        </w:drawing>
      </w:r>
      <w:r w:rsidRPr="005915DE">
        <w:rPr>
          <w:i/>
          <w:iCs/>
          <w:sz w:val="20"/>
          <w:szCs w:val="20"/>
        </w:rPr>
        <w:t xml:space="preserve">Figure </w:t>
      </w:r>
      <w:r>
        <w:rPr>
          <w:i/>
          <w:iCs/>
          <w:sz w:val="20"/>
          <w:szCs w:val="20"/>
        </w:rPr>
        <w:t>T(a)</w:t>
      </w:r>
      <w:r w:rsidRPr="005915DE">
        <w:rPr>
          <w:i/>
          <w:iCs/>
          <w:sz w:val="20"/>
          <w:szCs w:val="20"/>
        </w:rPr>
        <w:t xml:space="preserve">: </w:t>
      </w:r>
      <w:r w:rsidR="00A56248">
        <w:rPr>
          <w:i/>
          <w:iCs/>
          <w:sz w:val="20"/>
          <w:szCs w:val="20"/>
        </w:rPr>
        <w:t>Evolutionarily Significant Unit level comparison of fitted abundance estimates (red) and observations (blue) of Oregon Chinook salmon from 1980 – 2024.</w:t>
      </w:r>
    </w:p>
    <w:p w14:paraId="144C167A" w14:textId="77777777" w:rsidR="00B35EA3" w:rsidRDefault="00B35EA3" w:rsidP="00B35EA3">
      <w:pPr>
        <w:spacing w:after="0" w:line="240" w:lineRule="auto"/>
        <w:rPr>
          <w:i/>
          <w:iCs/>
          <w:sz w:val="20"/>
          <w:szCs w:val="20"/>
        </w:rPr>
      </w:pPr>
    </w:p>
    <w:p w14:paraId="460713CC" w14:textId="12FDC9CE" w:rsidR="00B35EA3" w:rsidRDefault="00B35EA3" w:rsidP="00B35EA3">
      <w:pPr>
        <w:rPr>
          <w:i/>
          <w:iCs/>
          <w:sz w:val="20"/>
          <w:szCs w:val="20"/>
        </w:rPr>
      </w:pPr>
      <w:r>
        <w:rPr>
          <w:noProof/>
        </w:rPr>
        <w:lastRenderedPageBreak/>
        <w:drawing>
          <wp:inline distT="0" distB="0" distL="0" distR="0" wp14:anchorId="207B1FBC" wp14:editId="2E7D2EFD">
            <wp:extent cx="8229600" cy="4355465"/>
            <wp:effectExtent l="0" t="0" r="0" b="6985"/>
            <wp:docPr id="143932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20755" name=""/>
                    <pic:cNvPicPr/>
                  </pic:nvPicPr>
                  <pic:blipFill>
                    <a:blip r:embed="rId23"/>
                    <a:stretch>
                      <a:fillRect/>
                    </a:stretch>
                  </pic:blipFill>
                  <pic:spPr>
                    <a:xfrm>
                      <a:off x="0" y="0"/>
                      <a:ext cx="8229600" cy="4355465"/>
                    </a:xfrm>
                    <a:prstGeom prst="rect">
                      <a:avLst/>
                    </a:prstGeom>
                  </pic:spPr>
                </pic:pic>
              </a:graphicData>
            </a:graphic>
          </wp:inline>
        </w:drawing>
      </w:r>
      <w:r w:rsidRPr="005915DE">
        <w:rPr>
          <w:i/>
          <w:iCs/>
          <w:sz w:val="20"/>
          <w:szCs w:val="20"/>
        </w:rPr>
        <w:t xml:space="preserve">Figure </w:t>
      </w:r>
      <w:r>
        <w:rPr>
          <w:i/>
          <w:iCs/>
          <w:sz w:val="20"/>
          <w:szCs w:val="20"/>
        </w:rPr>
        <w:t>T(b)</w:t>
      </w:r>
      <w:r w:rsidRPr="005915DE">
        <w:rPr>
          <w:i/>
          <w:iCs/>
          <w:sz w:val="20"/>
          <w:szCs w:val="20"/>
        </w:rPr>
        <w:t xml:space="preserve">: </w:t>
      </w:r>
      <w:r w:rsidR="00A56248">
        <w:rPr>
          <w:i/>
          <w:iCs/>
          <w:sz w:val="20"/>
          <w:szCs w:val="20"/>
        </w:rPr>
        <w:t>Evolutionarily Significant Unit level comparison of fitted abundance estimates (red) and observations (blue) of Oregon coho salmon from 1980 – 2024.</w:t>
      </w:r>
      <w:r>
        <w:rPr>
          <w:noProof/>
        </w:rPr>
        <w:lastRenderedPageBreak/>
        <w:drawing>
          <wp:inline distT="0" distB="0" distL="0" distR="0" wp14:anchorId="13806286" wp14:editId="3F507483">
            <wp:extent cx="8229600" cy="4345940"/>
            <wp:effectExtent l="0" t="0" r="0" b="0"/>
            <wp:docPr id="156178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81055" name=""/>
                    <pic:cNvPicPr/>
                  </pic:nvPicPr>
                  <pic:blipFill>
                    <a:blip r:embed="rId24"/>
                    <a:stretch>
                      <a:fillRect/>
                    </a:stretch>
                  </pic:blipFill>
                  <pic:spPr>
                    <a:xfrm>
                      <a:off x="0" y="0"/>
                      <a:ext cx="8229600" cy="4345940"/>
                    </a:xfrm>
                    <a:prstGeom prst="rect">
                      <a:avLst/>
                    </a:prstGeom>
                  </pic:spPr>
                </pic:pic>
              </a:graphicData>
            </a:graphic>
          </wp:inline>
        </w:drawing>
      </w:r>
      <w:r w:rsidRPr="005915DE">
        <w:rPr>
          <w:i/>
          <w:iCs/>
          <w:sz w:val="20"/>
          <w:szCs w:val="20"/>
        </w:rPr>
        <w:t xml:space="preserve">Figure </w:t>
      </w:r>
      <w:r>
        <w:rPr>
          <w:i/>
          <w:iCs/>
          <w:sz w:val="20"/>
          <w:szCs w:val="20"/>
        </w:rPr>
        <w:t>T(c)</w:t>
      </w:r>
      <w:r w:rsidRPr="005915DE">
        <w:rPr>
          <w:i/>
          <w:iCs/>
          <w:sz w:val="20"/>
          <w:szCs w:val="20"/>
        </w:rPr>
        <w:t xml:space="preserve">: </w:t>
      </w:r>
      <w:r w:rsidR="00A56248">
        <w:rPr>
          <w:i/>
          <w:iCs/>
          <w:sz w:val="20"/>
          <w:szCs w:val="20"/>
        </w:rPr>
        <w:t>Distinct Population Segment level comparison of fitted abundance estimates (red) and observations (blue) of Oregon steelhead trout from 1980 – 2024.</w:t>
      </w:r>
    </w:p>
    <w:p w14:paraId="4C5FD21B" w14:textId="7EE16A76" w:rsidR="00B35EA3" w:rsidRDefault="00B35EA3" w:rsidP="00B35EA3">
      <w:pPr>
        <w:rPr>
          <w:i/>
          <w:iCs/>
          <w:sz w:val="20"/>
          <w:szCs w:val="20"/>
        </w:rPr>
        <w:sectPr w:rsidR="00B35EA3" w:rsidSect="00B35EA3">
          <w:pgSz w:w="15840" w:h="12240" w:orient="landscape"/>
          <w:pgMar w:top="1440" w:right="1440" w:bottom="1440" w:left="1440" w:header="720" w:footer="720" w:gutter="0"/>
          <w:lnNumType w:countBy="1" w:restart="continuous"/>
          <w:cols w:space="720"/>
          <w:docGrid w:linePitch="360"/>
        </w:sectPr>
      </w:pPr>
      <w:r>
        <w:rPr>
          <w:noProof/>
        </w:rPr>
        <w:lastRenderedPageBreak/>
        <w:drawing>
          <wp:inline distT="0" distB="0" distL="0" distR="0" wp14:anchorId="0C92AA86" wp14:editId="71A47D7D">
            <wp:extent cx="8229600" cy="4366895"/>
            <wp:effectExtent l="0" t="0" r="0" b="0"/>
            <wp:docPr id="73868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83021" name=""/>
                    <pic:cNvPicPr/>
                  </pic:nvPicPr>
                  <pic:blipFill>
                    <a:blip r:embed="rId25"/>
                    <a:stretch>
                      <a:fillRect/>
                    </a:stretch>
                  </pic:blipFill>
                  <pic:spPr>
                    <a:xfrm>
                      <a:off x="0" y="0"/>
                      <a:ext cx="8229600" cy="4366895"/>
                    </a:xfrm>
                    <a:prstGeom prst="rect">
                      <a:avLst/>
                    </a:prstGeom>
                  </pic:spPr>
                </pic:pic>
              </a:graphicData>
            </a:graphic>
          </wp:inline>
        </w:drawing>
      </w:r>
      <w:r w:rsidRPr="0014214F">
        <w:rPr>
          <w:i/>
          <w:iCs/>
          <w:sz w:val="20"/>
          <w:szCs w:val="20"/>
        </w:rPr>
        <w:t xml:space="preserve"> </w:t>
      </w:r>
      <w:r w:rsidRPr="005915DE">
        <w:rPr>
          <w:i/>
          <w:iCs/>
          <w:sz w:val="20"/>
          <w:szCs w:val="20"/>
        </w:rPr>
        <w:t xml:space="preserve">Figure </w:t>
      </w:r>
      <w:r>
        <w:rPr>
          <w:i/>
          <w:iCs/>
          <w:sz w:val="20"/>
          <w:szCs w:val="20"/>
        </w:rPr>
        <w:t>S(a)</w:t>
      </w:r>
      <w:r w:rsidRPr="005915DE">
        <w:rPr>
          <w:i/>
          <w:iCs/>
          <w:sz w:val="20"/>
          <w:szCs w:val="20"/>
        </w:rPr>
        <w:t>:</w:t>
      </w:r>
      <w:r w:rsidR="00852171">
        <w:rPr>
          <w:i/>
          <w:iCs/>
          <w:sz w:val="20"/>
          <w:szCs w:val="20"/>
        </w:rPr>
        <w:t xml:space="preserve"> Evolutionarily significant unit level average difference between survey observations and fitted abundance estimates of Oregon Chinook salmon from 1980 – 2024. A positive value indicates an overcount due to survey methods employed, while a negative value indicates an undercount.</w:t>
      </w:r>
    </w:p>
    <w:p w14:paraId="130C32F3" w14:textId="77777777" w:rsidR="00B35EA3" w:rsidRDefault="00B35EA3" w:rsidP="00B35EA3">
      <w:pPr>
        <w:rPr>
          <w:i/>
          <w:iCs/>
          <w:sz w:val="20"/>
          <w:szCs w:val="20"/>
        </w:rPr>
      </w:pPr>
      <w:r>
        <w:rPr>
          <w:noProof/>
        </w:rPr>
        <w:lastRenderedPageBreak/>
        <w:drawing>
          <wp:inline distT="0" distB="0" distL="0" distR="0" wp14:anchorId="4E6F280F" wp14:editId="1960A6D6">
            <wp:extent cx="4199890" cy="5943600"/>
            <wp:effectExtent l="0" t="0" r="0" b="0"/>
            <wp:docPr id="77889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92242" name=""/>
                    <pic:cNvPicPr/>
                  </pic:nvPicPr>
                  <pic:blipFill>
                    <a:blip r:embed="rId26"/>
                    <a:stretch>
                      <a:fillRect/>
                    </a:stretch>
                  </pic:blipFill>
                  <pic:spPr>
                    <a:xfrm>
                      <a:off x="0" y="0"/>
                      <a:ext cx="4199890" cy="5943600"/>
                    </a:xfrm>
                    <a:prstGeom prst="rect">
                      <a:avLst/>
                    </a:prstGeom>
                  </pic:spPr>
                </pic:pic>
              </a:graphicData>
            </a:graphic>
          </wp:inline>
        </w:drawing>
      </w:r>
    </w:p>
    <w:p w14:paraId="3470E88C" w14:textId="34D300C7" w:rsidR="00852171" w:rsidRDefault="00B35EA3" w:rsidP="00852171">
      <w:r w:rsidRPr="005915DE">
        <w:rPr>
          <w:i/>
          <w:iCs/>
          <w:sz w:val="20"/>
          <w:szCs w:val="20"/>
        </w:rPr>
        <w:t xml:space="preserve">Figure </w:t>
      </w:r>
      <w:r>
        <w:rPr>
          <w:i/>
          <w:iCs/>
          <w:sz w:val="20"/>
          <w:szCs w:val="20"/>
        </w:rPr>
        <w:t>S(b)</w:t>
      </w:r>
      <w:r w:rsidRPr="005915DE">
        <w:rPr>
          <w:i/>
          <w:iCs/>
          <w:sz w:val="20"/>
          <w:szCs w:val="20"/>
        </w:rPr>
        <w:t>:</w:t>
      </w:r>
      <w:r w:rsidR="00852171">
        <w:rPr>
          <w:i/>
          <w:iCs/>
          <w:sz w:val="20"/>
          <w:szCs w:val="20"/>
        </w:rPr>
        <w:t xml:space="preserve"> Evolutionarily significant unit level average difference between survey observations and fitted abundance estimates of Oregon coho salmon from 1980 – 2024. A positive value indicates an overcount due to survey methods employed, while a negative value indicates an undercount.</w:t>
      </w:r>
    </w:p>
    <w:p w14:paraId="0887B767" w14:textId="77777777" w:rsidR="00B35EA3" w:rsidRDefault="00B35EA3" w:rsidP="00B35EA3">
      <w:pPr>
        <w:rPr>
          <w:i/>
          <w:iCs/>
          <w:sz w:val="20"/>
          <w:szCs w:val="20"/>
        </w:rPr>
        <w:sectPr w:rsidR="00B35EA3" w:rsidSect="00B35EA3">
          <w:pgSz w:w="12240" w:h="15840"/>
          <w:pgMar w:top="1440" w:right="1440" w:bottom="1440" w:left="1440" w:header="720" w:footer="720" w:gutter="0"/>
          <w:lnNumType w:countBy="1" w:restart="continuous"/>
          <w:cols w:space="720"/>
          <w:docGrid w:linePitch="360"/>
        </w:sectPr>
      </w:pPr>
    </w:p>
    <w:p w14:paraId="5993A2C3" w14:textId="77777777" w:rsidR="00B35EA3" w:rsidRDefault="00B35EA3" w:rsidP="00B35EA3">
      <w:pPr>
        <w:rPr>
          <w:i/>
          <w:iCs/>
          <w:sz w:val="20"/>
          <w:szCs w:val="20"/>
        </w:rPr>
      </w:pPr>
      <w:r>
        <w:rPr>
          <w:noProof/>
        </w:rPr>
        <w:lastRenderedPageBreak/>
        <w:drawing>
          <wp:inline distT="0" distB="0" distL="0" distR="0" wp14:anchorId="2BED1BFC" wp14:editId="42576DE2">
            <wp:extent cx="8229600" cy="4377055"/>
            <wp:effectExtent l="0" t="0" r="0" b="4445"/>
            <wp:docPr id="68644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49498" name=""/>
                    <pic:cNvPicPr/>
                  </pic:nvPicPr>
                  <pic:blipFill>
                    <a:blip r:embed="rId27"/>
                    <a:stretch>
                      <a:fillRect/>
                    </a:stretch>
                  </pic:blipFill>
                  <pic:spPr>
                    <a:xfrm>
                      <a:off x="0" y="0"/>
                      <a:ext cx="8229600" cy="4377055"/>
                    </a:xfrm>
                    <a:prstGeom prst="rect">
                      <a:avLst/>
                    </a:prstGeom>
                  </pic:spPr>
                </pic:pic>
              </a:graphicData>
            </a:graphic>
          </wp:inline>
        </w:drawing>
      </w:r>
    </w:p>
    <w:p w14:paraId="78CDE88D" w14:textId="299BFEB1" w:rsidR="00BF1C6A" w:rsidRDefault="00B35EA3" w:rsidP="00B35EA3">
      <w:pPr>
        <w:rPr>
          <w:i/>
          <w:iCs/>
          <w:sz w:val="20"/>
          <w:szCs w:val="20"/>
        </w:rPr>
      </w:pPr>
      <w:r w:rsidRPr="005915DE">
        <w:rPr>
          <w:i/>
          <w:iCs/>
          <w:sz w:val="20"/>
          <w:szCs w:val="20"/>
        </w:rPr>
        <w:t xml:space="preserve">Figure </w:t>
      </w:r>
      <w:r>
        <w:rPr>
          <w:i/>
          <w:iCs/>
          <w:sz w:val="20"/>
          <w:szCs w:val="20"/>
        </w:rPr>
        <w:t>S(c)</w:t>
      </w:r>
      <w:r w:rsidRPr="005915DE">
        <w:rPr>
          <w:i/>
          <w:iCs/>
          <w:sz w:val="20"/>
          <w:szCs w:val="20"/>
        </w:rPr>
        <w:t xml:space="preserve">: </w:t>
      </w:r>
      <w:r w:rsidR="00985CCB">
        <w:rPr>
          <w:i/>
          <w:iCs/>
          <w:sz w:val="20"/>
          <w:szCs w:val="20"/>
        </w:rPr>
        <w:t>Distinct population segment level average difference between survey observations and fitted abundance estimates of Oregon steelhead trout from 1980 – 2024. A positive value indicates an overcount due to survey methods employed, while a negative value indicates an undercount.</w:t>
      </w:r>
    </w:p>
    <w:p w14:paraId="60868A57" w14:textId="77777777" w:rsidR="00BF1C6A" w:rsidRDefault="00BF1C6A">
      <w:pPr>
        <w:rPr>
          <w:i/>
          <w:iCs/>
          <w:sz w:val="20"/>
          <w:szCs w:val="20"/>
        </w:rPr>
      </w:pPr>
      <w:r>
        <w:rPr>
          <w:i/>
          <w:iCs/>
          <w:sz w:val="20"/>
          <w:szCs w:val="20"/>
        </w:rPr>
        <w:br w:type="page"/>
      </w:r>
    </w:p>
    <w:p w14:paraId="167BE20E" w14:textId="247614BB" w:rsidR="00BF1C6A" w:rsidRDefault="00BF1C6A">
      <w:r>
        <w:lastRenderedPageBreak/>
        <w:br w:type="page"/>
      </w:r>
    </w:p>
    <w:p w14:paraId="55879E53" w14:textId="7A24FCEE" w:rsidR="00BF1C6A" w:rsidRDefault="00BF1C6A" w:rsidP="00BF1C6A">
      <w:pPr>
        <w:spacing w:after="0" w:line="240" w:lineRule="auto"/>
        <w:rPr>
          <w:i/>
          <w:iCs/>
          <w:sz w:val="20"/>
          <w:szCs w:val="20"/>
        </w:rPr>
      </w:pPr>
      <w:r>
        <w:rPr>
          <w:noProof/>
        </w:rPr>
        <w:lastRenderedPageBreak/>
        <w:drawing>
          <wp:inline distT="0" distB="0" distL="0" distR="0" wp14:anchorId="723D96B2" wp14:editId="449DDF6A">
            <wp:extent cx="8229600" cy="4331970"/>
            <wp:effectExtent l="0" t="0" r="0" b="0"/>
            <wp:docPr id="1446947146" name="Picture 1" descr="The diagram presents a series of statistical comparisons and estimations comparing different methods for calculating Chinook fish populations, including dam counts, peak spawner counts, redd counts, and various biases and expan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47146" name="Picture 1" descr="The diagram presents a series of statistical comparisons and estimations comparing different methods for calculating Chinook fish populations, including dam counts, peak spawner counts, redd counts, and various biases and expansions.&#10;&#10;AI-generated content may be incorrect."/>
                    <pic:cNvPicPr/>
                  </pic:nvPicPr>
                  <pic:blipFill>
                    <a:blip r:embed="rId4"/>
                    <a:stretch>
                      <a:fillRect/>
                    </a:stretch>
                  </pic:blipFill>
                  <pic:spPr>
                    <a:xfrm>
                      <a:off x="0" y="0"/>
                      <a:ext cx="8229600" cy="4331970"/>
                    </a:xfrm>
                    <a:prstGeom prst="rect">
                      <a:avLst/>
                    </a:prstGeom>
                  </pic:spPr>
                </pic:pic>
              </a:graphicData>
            </a:graphic>
          </wp:inline>
        </w:drawing>
      </w:r>
      <w:r>
        <w:rPr>
          <w:i/>
          <w:iCs/>
          <w:sz w:val="20"/>
          <w:szCs w:val="20"/>
        </w:rPr>
        <w:t>Figure 4</w:t>
      </w:r>
      <w:r w:rsidRPr="005915DE">
        <w:rPr>
          <w:i/>
          <w:iCs/>
          <w:sz w:val="20"/>
          <w:szCs w:val="20"/>
        </w:rPr>
        <w:t>:</w:t>
      </w:r>
      <w:r w:rsidRPr="00E7589D">
        <w:rPr>
          <w:i/>
          <w:iCs/>
          <w:sz w:val="20"/>
          <w:szCs w:val="20"/>
        </w:rPr>
        <w:t xml:space="preserve"> </w:t>
      </w:r>
      <w:r>
        <w:rPr>
          <w:i/>
          <w:iCs/>
          <w:sz w:val="20"/>
          <w:szCs w:val="20"/>
        </w:rPr>
        <w:t xml:space="preserve">Directional bias in Chinook salmon survey methods as measured relative to ‘Dam Counts’ method (not pictured). As a result, dashed line at zero does not relate to statistical confidence. Color groupings are non-scientific and intended only as reference. </w:t>
      </w:r>
      <w:r>
        <w:rPr>
          <w:noProof/>
        </w:rPr>
        <w:lastRenderedPageBreak/>
        <w:drawing>
          <wp:inline distT="0" distB="0" distL="0" distR="0" wp14:anchorId="6BDD2180" wp14:editId="1C38A0BA">
            <wp:extent cx="8229600" cy="4347210"/>
            <wp:effectExtent l="0" t="0" r="0" b="0"/>
            <wp:docPr id="324198362" name="Picture 1" descr="The diagram is a graphical representation of various biases in estimating the number of live spawners, comparing different metrics such as dam counts, monitoring areas, and counts from different sources, with the area under the curve indicating the magnitude of each estim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98362" name="Picture 1" descr="The diagram is a graphical representation of various biases in estimating the number of live spawners, comparing different metrics such as dam counts, monitoring areas, and counts from different sources, with the area under the curve indicating the magnitude of each estimate.&#10;&#10;AI-generated content may be incorrect."/>
                    <pic:cNvPicPr/>
                  </pic:nvPicPr>
                  <pic:blipFill>
                    <a:blip r:embed="rId5"/>
                    <a:stretch>
                      <a:fillRect/>
                    </a:stretch>
                  </pic:blipFill>
                  <pic:spPr>
                    <a:xfrm>
                      <a:off x="0" y="0"/>
                      <a:ext cx="8229600" cy="4347210"/>
                    </a:xfrm>
                    <a:prstGeom prst="rect">
                      <a:avLst/>
                    </a:prstGeom>
                  </pic:spPr>
                </pic:pic>
              </a:graphicData>
            </a:graphic>
          </wp:inline>
        </w:drawing>
      </w:r>
      <w:r>
        <w:rPr>
          <w:i/>
          <w:iCs/>
          <w:sz w:val="20"/>
          <w:szCs w:val="20"/>
        </w:rPr>
        <w:t>Figure 4b</w:t>
      </w:r>
      <w:r w:rsidRPr="005915DE">
        <w:rPr>
          <w:i/>
          <w:iCs/>
          <w:sz w:val="20"/>
          <w:szCs w:val="20"/>
        </w:rPr>
        <w:t>:</w:t>
      </w:r>
      <w:r w:rsidRPr="00E7589D">
        <w:rPr>
          <w:i/>
          <w:iCs/>
          <w:sz w:val="20"/>
          <w:szCs w:val="20"/>
        </w:rPr>
        <w:t xml:space="preserve"> </w:t>
      </w:r>
      <w:r>
        <w:rPr>
          <w:i/>
          <w:iCs/>
          <w:sz w:val="20"/>
          <w:szCs w:val="20"/>
        </w:rPr>
        <w:t xml:space="preserve">Directional bias in coho salmon survey methods as measured relative to ‘Dam Counts’ method (not pictured). As a result, dashed line at zero does not relate to statistical confidence. Color groupings are non-scientific and intended only as reference. </w:t>
      </w:r>
      <w:r>
        <w:rPr>
          <w:noProof/>
        </w:rPr>
        <w:lastRenderedPageBreak/>
        <w:drawing>
          <wp:inline distT="0" distB="0" distL="0" distR="0" wp14:anchorId="4A63EFB2" wp14:editId="79310CDC">
            <wp:extent cx="8229600" cy="4312920"/>
            <wp:effectExtent l="0" t="0" r="0" b="0"/>
            <wp:docPr id="98543041" name="Picture 1" descr="The diagram presents a comparison of fish population estimates derived from various data sources, including dam counts, redd counts, and mark-recapture estimates, adjusted for factors like redd count expansion and fish per red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3041" name="Picture 1" descr="The diagram presents a comparison of fish population estimates derived from various data sources, including dam counts, redd counts, and mark-recapture estimates, adjusted for factors like redd count expansion and fish per redd.&#10;&#10;AI-generated content may be incorrect."/>
                    <pic:cNvPicPr/>
                  </pic:nvPicPr>
                  <pic:blipFill>
                    <a:blip r:embed="rId6"/>
                    <a:stretch>
                      <a:fillRect/>
                    </a:stretch>
                  </pic:blipFill>
                  <pic:spPr>
                    <a:xfrm>
                      <a:off x="0" y="0"/>
                      <a:ext cx="8229600" cy="4312920"/>
                    </a:xfrm>
                    <a:prstGeom prst="rect">
                      <a:avLst/>
                    </a:prstGeom>
                  </pic:spPr>
                </pic:pic>
              </a:graphicData>
            </a:graphic>
          </wp:inline>
        </w:drawing>
      </w:r>
      <w:r>
        <w:rPr>
          <w:i/>
          <w:iCs/>
          <w:sz w:val="20"/>
          <w:szCs w:val="20"/>
        </w:rPr>
        <w:t>Figure 4c</w:t>
      </w:r>
      <w:r w:rsidRPr="005915DE">
        <w:rPr>
          <w:i/>
          <w:iCs/>
          <w:sz w:val="20"/>
          <w:szCs w:val="20"/>
        </w:rPr>
        <w:t xml:space="preserve">: </w:t>
      </w:r>
      <w:r>
        <w:rPr>
          <w:i/>
          <w:iCs/>
          <w:sz w:val="20"/>
          <w:szCs w:val="20"/>
        </w:rPr>
        <w:t xml:space="preserve">Directional bias in steelhead trout survey methods as measured relative to ‘Dam Counts’ method (not pictured). As a result, dashed line at zero does not relate to statistical confidence. Color groupings are non-scientific and intended only as reference. </w:t>
      </w:r>
      <w:r>
        <w:rPr>
          <w:noProof/>
        </w:rPr>
        <w:lastRenderedPageBreak/>
        <w:drawing>
          <wp:inline distT="0" distB="0" distL="0" distR="0" wp14:anchorId="58B68B1C" wp14:editId="67FDCFCA">
            <wp:extent cx="8229600" cy="4331970"/>
            <wp:effectExtent l="0" t="0" r="0" b="0"/>
            <wp:docPr id="1405410186" name="Picture 1" descr="The image presents a series of bar charts comparing various fish population estimation methods, including dam counts, mixed methods, and redd counts, along with their respective expansions and estimates at we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10186" name="Picture 1" descr="The image presents a series of bar charts comparing various fish population estimation methods, including dam counts, mixed methods, and redd counts, along with their respective expansions and estimates at weirs.&#10;&#10;AI-generated content may be incorrect."/>
                    <pic:cNvPicPr/>
                  </pic:nvPicPr>
                  <pic:blipFill>
                    <a:blip r:embed="rId7"/>
                    <a:stretch>
                      <a:fillRect/>
                    </a:stretch>
                  </pic:blipFill>
                  <pic:spPr>
                    <a:xfrm>
                      <a:off x="0" y="0"/>
                      <a:ext cx="8229600" cy="4331970"/>
                    </a:xfrm>
                    <a:prstGeom prst="rect">
                      <a:avLst/>
                    </a:prstGeom>
                  </pic:spPr>
                </pic:pic>
              </a:graphicData>
            </a:graphic>
          </wp:inline>
        </w:drawing>
      </w:r>
      <w:r>
        <w:rPr>
          <w:i/>
          <w:iCs/>
          <w:sz w:val="20"/>
          <w:szCs w:val="20"/>
        </w:rPr>
        <w:t xml:space="preserve">Figure </w:t>
      </w:r>
      <w:r>
        <w:rPr>
          <w:i/>
          <w:iCs/>
          <w:sz w:val="20"/>
          <w:szCs w:val="20"/>
        </w:rPr>
        <w:t>6</w:t>
      </w:r>
      <w:r w:rsidRPr="005915DE">
        <w:rPr>
          <w:i/>
          <w:iCs/>
          <w:sz w:val="20"/>
          <w:szCs w:val="20"/>
        </w:rPr>
        <w:t>:</w:t>
      </w:r>
      <w:r>
        <w:rPr>
          <w:i/>
          <w:iCs/>
          <w:sz w:val="20"/>
          <w:szCs w:val="20"/>
        </w:rPr>
        <w:t xml:space="preserve"> Observational variance in Chinook salmon survey methods. Color groupings are non-scientific and intended only as reference.</w:t>
      </w:r>
      <w:r w:rsidRPr="005915DE">
        <w:rPr>
          <w:i/>
          <w:iCs/>
          <w:sz w:val="20"/>
          <w:szCs w:val="20"/>
        </w:rPr>
        <w:t xml:space="preserve"> </w:t>
      </w:r>
      <w:r>
        <w:rPr>
          <w:noProof/>
        </w:rPr>
        <w:lastRenderedPageBreak/>
        <w:drawing>
          <wp:inline distT="0" distB="0" distL="0" distR="0" wp14:anchorId="1AF86CBF" wp14:editId="31415E38">
            <wp:extent cx="8229600" cy="4364990"/>
            <wp:effectExtent l="0" t="0" r="0" b="0"/>
            <wp:docPr id="1499980460" name="Picture 1" descr="The diagram illustrates various estimates and counts related to the Coho salmon population, including dam counts, monitoring area data, and different types of live spawner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80460" name="Picture 1" descr="The diagram illustrates various estimates and counts related to the Coho salmon population, including dam counts, monitoring area data, and different types of live spawner counts.&#10;&#10;AI-generated content may be incorrect."/>
                    <pic:cNvPicPr/>
                  </pic:nvPicPr>
                  <pic:blipFill>
                    <a:blip r:embed="rId8"/>
                    <a:stretch>
                      <a:fillRect/>
                    </a:stretch>
                  </pic:blipFill>
                  <pic:spPr>
                    <a:xfrm>
                      <a:off x="0" y="0"/>
                      <a:ext cx="8229600" cy="4364990"/>
                    </a:xfrm>
                    <a:prstGeom prst="rect">
                      <a:avLst/>
                    </a:prstGeom>
                  </pic:spPr>
                </pic:pic>
              </a:graphicData>
            </a:graphic>
          </wp:inline>
        </w:drawing>
      </w:r>
      <w:r>
        <w:rPr>
          <w:i/>
          <w:iCs/>
          <w:sz w:val="20"/>
          <w:szCs w:val="20"/>
        </w:rPr>
        <w:t>Figure 5b</w:t>
      </w:r>
      <w:r w:rsidRPr="005915DE">
        <w:rPr>
          <w:i/>
          <w:iCs/>
          <w:sz w:val="20"/>
          <w:szCs w:val="20"/>
        </w:rPr>
        <w:t xml:space="preserve">: </w:t>
      </w:r>
      <w:r>
        <w:rPr>
          <w:i/>
          <w:iCs/>
          <w:sz w:val="20"/>
          <w:szCs w:val="20"/>
        </w:rPr>
        <w:t>Observational variance in coho salmon survey methods. Color groupings are non-scientific and intended only as reference.</w:t>
      </w:r>
      <w:r>
        <w:rPr>
          <w:noProof/>
        </w:rPr>
        <w:lastRenderedPageBreak/>
        <w:drawing>
          <wp:inline distT="0" distB="0" distL="0" distR="0" wp14:anchorId="43620EC0" wp14:editId="51CC9A1E">
            <wp:extent cx="8229600" cy="4334510"/>
            <wp:effectExtent l="0" t="0" r="0" b="8890"/>
            <wp:docPr id="476715648" name="Picture 1" descr="The diagram illustrates a statistical analysis comparing various factors influencing the estimation of fish populations in a steelhead stream, including dam and redd counts, redd count expansions, and weir c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15648" name="Picture 1" descr="The diagram illustrates a statistical analysis comparing various factors influencing the estimation of fish populations in a steelhead stream, including dam and redd counts, redd count expansions, and weir counts.&#10;&#10;AI-generated content may be incorrect."/>
                    <pic:cNvPicPr/>
                  </pic:nvPicPr>
                  <pic:blipFill>
                    <a:blip r:embed="rId9"/>
                    <a:stretch>
                      <a:fillRect/>
                    </a:stretch>
                  </pic:blipFill>
                  <pic:spPr>
                    <a:xfrm>
                      <a:off x="0" y="0"/>
                      <a:ext cx="8229600" cy="4334510"/>
                    </a:xfrm>
                    <a:prstGeom prst="rect">
                      <a:avLst/>
                    </a:prstGeom>
                  </pic:spPr>
                </pic:pic>
              </a:graphicData>
            </a:graphic>
          </wp:inline>
        </w:drawing>
      </w:r>
      <w:r>
        <w:rPr>
          <w:i/>
          <w:iCs/>
          <w:sz w:val="20"/>
          <w:szCs w:val="20"/>
        </w:rPr>
        <w:t>Figure 5c</w:t>
      </w:r>
      <w:r w:rsidRPr="005915DE">
        <w:rPr>
          <w:i/>
          <w:iCs/>
          <w:sz w:val="20"/>
          <w:szCs w:val="20"/>
        </w:rPr>
        <w:t>:</w:t>
      </w:r>
      <w:r>
        <w:rPr>
          <w:i/>
          <w:iCs/>
          <w:sz w:val="20"/>
          <w:szCs w:val="20"/>
        </w:rPr>
        <w:t xml:space="preserve"> Observational variance in steelhead trout survey methods. Color groupings are non-scientific and intended only as reference.</w:t>
      </w:r>
      <w:r w:rsidRPr="005915DE">
        <w:rPr>
          <w:i/>
          <w:iCs/>
          <w:sz w:val="20"/>
          <w:szCs w:val="20"/>
        </w:rPr>
        <w:t xml:space="preserve"> </w:t>
      </w:r>
      <w:r w:rsidRPr="00482020">
        <w:rPr>
          <w:noProof/>
        </w:rPr>
        <w:lastRenderedPageBreak/>
        <w:drawing>
          <wp:inline distT="0" distB="0" distL="0" distR="0" wp14:anchorId="66DE6020" wp14:editId="7C1AA707">
            <wp:extent cx="8229600" cy="4696460"/>
            <wp:effectExtent l="0" t="0" r="0" b="8890"/>
            <wp:docPr id="1051712201" name="Picture 1" descr="The image illustrates a map with geographical coordinates and color gradients representing the average bias in Chinook salmon survey data from 1980 to 2024 across different ecological 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12201" name="Picture 1" descr="The image illustrates a map with geographical coordinates and color gradients representing the average bias in Chinook salmon survey data from 1980 to 2024 across different ecological regions.&#10;&#10;AI-generated content may be incorrect."/>
                    <pic:cNvPicPr/>
                  </pic:nvPicPr>
                  <pic:blipFill>
                    <a:blip r:embed="rId28"/>
                    <a:stretch>
                      <a:fillRect/>
                    </a:stretch>
                  </pic:blipFill>
                  <pic:spPr>
                    <a:xfrm>
                      <a:off x="0" y="0"/>
                      <a:ext cx="8229600" cy="4696460"/>
                    </a:xfrm>
                    <a:prstGeom prst="rect">
                      <a:avLst/>
                    </a:prstGeom>
                  </pic:spPr>
                </pic:pic>
              </a:graphicData>
            </a:graphic>
          </wp:inline>
        </w:drawing>
      </w:r>
      <w:r w:rsidRPr="00504058">
        <w:rPr>
          <w:i/>
          <w:iCs/>
          <w:sz w:val="20"/>
          <w:szCs w:val="20"/>
        </w:rPr>
        <w:t xml:space="preserve"> </w:t>
      </w:r>
      <w:r>
        <w:rPr>
          <w:i/>
          <w:iCs/>
          <w:sz w:val="20"/>
          <w:szCs w:val="20"/>
        </w:rPr>
        <w:t xml:space="preserve">Figure </w:t>
      </w:r>
      <w:r>
        <w:rPr>
          <w:i/>
          <w:iCs/>
          <w:sz w:val="20"/>
          <w:szCs w:val="20"/>
        </w:rPr>
        <w:t>5</w:t>
      </w:r>
      <w:r w:rsidRPr="005915DE">
        <w:rPr>
          <w:i/>
          <w:iCs/>
          <w:sz w:val="20"/>
          <w:szCs w:val="20"/>
        </w:rPr>
        <w:t xml:space="preserve">: </w:t>
      </w:r>
      <w:r>
        <w:rPr>
          <w:i/>
          <w:iCs/>
          <w:sz w:val="20"/>
          <w:szCs w:val="20"/>
        </w:rPr>
        <w:t>Average directional bias due to choice of survey methods across Oregon Chinook salmon populations from 1980-2024. Survey method bias estimated relative to ‘Dam Counts’ method. Evolutionarily significant units (ESUs) outlined in black. Multicolored area contains populations belonging to multiple ESUs: solid color = ‘Salmon, Chinook (Lower Columbia River ESU) Clackamas River – fall’, striped color = ‘Salmon, Chinook (Upper Willamette River ESU) Clackamas River – spring’.</w:t>
      </w:r>
    </w:p>
    <w:p w14:paraId="4ED1A9D9" w14:textId="77777777" w:rsidR="00BF1C6A" w:rsidRDefault="00BF1C6A" w:rsidP="00BF1C6A">
      <w:pPr>
        <w:rPr>
          <w:i/>
          <w:iCs/>
          <w:sz w:val="20"/>
          <w:szCs w:val="20"/>
        </w:rPr>
      </w:pPr>
      <w:r>
        <w:rPr>
          <w:i/>
          <w:iCs/>
          <w:sz w:val="20"/>
          <w:szCs w:val="20"/>
        </w:rPr>
        <w:br w:type="page"/>
      </w:r>
    </w:p>
    <w:p w14:paraId="5C6DBF8C" w14:textId="77777777" w:rsidR="00BF1C6A" w:rsidRDefault="00BF1C6A" w:rsidP="00BF1C6A">
      <w:pPr>
        <w:spacing w:after="0" w:line="240" w:lineRule="auto"/>
        <w:jc w:val="center"/>
        <w:rPr>
          <w:i/>
          <w:iCs/>
          <w:sz w:val="20"/>
          <w:szCs w:val="20"/>
        </w:rPr>
        <w:sectPr w:rsidR="00BF1C6A" w:rsidSect="00BF1C6A">
          <w:pgSz w:w="15840" w:h="12240" w:orient="landscape"/>
          <w:pgMar w:top="1440" w:right="1440" w:bottom="1440" w:left="1440" w:header="720" w:footer="720" w:gutter="0"/>
          <w:lnNumType w:countBy="1" w:restart="continuous"/>
          <w:cols w:space="720"/>
          <w:docGrid w:linePitch="360"/>
        </w:sectPr>
      </w:pPr>
    </w:p>
    <w:p w14:paraId="795A5644" w14:textId="77777777" w:rsidR="00BF1C6A" w:rsidRPr="005915DE" w:rsidRDefault="00BF1C6A" w:rsidP="00BF1C6A">
      <w:pPr>
        <w:spacing w:after="0" w:line="240" w:lineRule="auto"/>
        <w:jc w:val="center"/>
        <w:rPr>
          <w:i/>
          <w:iCs/>
          <w:sz w:val="20"/>
          <w:szCs w:val="20"/>
        </w:rPr>
      </w:pPr>
      <w:r w:rsidRPr="00105F6D">
        <w:rPr>
          <w:noProof/>
        </w:rPr>
        <w:lastRenderedPageBreak/>
        <w:drawing>
          <wp:inline distT="0" distB="0" distL="0" distR="0" wp14:anchorId="2586BDF7" wp14:editId="3D32817A">
            <wp:extent cx="5943600" cy="4429125"/>
            <wp:effectExtent l="0" t="0" r="0" b="9525"/>
            <wp:docPr id="1897388643" name="Picture 1" descr="The image is a map showing the average bias in coho salmon surveys for two ecological units (Lower Columbia River and Oregon Coast) from 1980 to 2024, plotted against geographic coordin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88643" name="Picture 1" descr="The image is a map showing the average bias in coho salmon surveys for two ecological units (Lower Columbia River and Oregon Coast) from 1980 to 2024, plotted against geographic coordinates.&#10;&#10;AI-generated content may be incorrect."/>
                    <pic:cNvPicPr/>
                  </pic:nvPicPr>
                  <pic:blipFill>
                    <a:blip r:embed="rId29"/>
                    <a:stretch>
                      <a:fillRect/>
                    </a:stretch>
                  </pic:blipFill>
                  <pic:spPr>
                    <a:xfrm>
                      <a:off x="0" y="0"/>
                      <a:ext cx="5943600" cy="4429125"/>
                    </a:xfrm>
                    <a:prstGeom prst="rect">
                      <a:avLst/>
                    </a:prstGeom>
                  </pic:spPr>
                </pic:pic>
              </a:graphicData>
            </a:graphic>
          </wp:inline>
        </w:drawing>
      </w:r>
    </w:p>
    <w:p w14:paraId="19AC6AF0" w14:textId="77777777" w:rsidR="00BF1C6A" w:rsidRDefault="00BF1C6A" w:rsidP="00BF1C6A">
      <w:pPr>
        <w:spacing w:after="0" w:line="240" w:lineRule="auto"/>
        <w:rPr>
          <w:i/>
          <w:iCs/>
          <w:sz w:val="20"/>
          <w:szCs w:val="20"/>
        </w:rPr>
      </w:pPr>
      <w:r>
        <w:rPr>
          <w:i/>
          <w:iCs/>
          <w:sz w:val="20"/>
          <w:szCs w:val="20"/>
        </w:rPr>
        <w:t>Figure 6b</w:t>
      </w:r>
      <w:r w:rsidRPr="005915DE">
        <w:rPr>
          <w:i/>
          <w:iCs/>
          <w:sz w:val="20"/>
          <w:szCs w:val="20"/>
        </w:rPr>
        <w:t xml:space="preserve">: </w:t>
      </w:r>
      <w:r>
        <w:rPr>
          <w:i/>
          <w:iCs/>
          <w:sz w:val="20"/>
          <w:szCs w:val="20"/>
        </w:rPr>
        <w:t>Average directional bias due to choice of survey methods across Oregon coho salmon populations from 1980-2024. Survey method bias estimated relative to ‘Dam Counts’ method. Evolutionarily significant units (ESUs) outlined in black.</w:t>
      </w:r>
    </w:p>
    <w:p w14:paraId="068F32F6" w14:textId="77777777" w:rsidR="00BF1C6A" w:rsidRDefault="00BF1C6A" w:rsidP="00BF1C6A">
      <w:pPr>
        <w:rPr>
          <w:noProof/>
        </w:rPr>
        <w:sectPr w:rsidR="00BF1C6A" w:rsidSect="00BF1C6A">
          <w:pgSz w:w="12240" w:h="15840"/>
          <w:pgMar w:top="1440" w:right="1440" w:bottom="1440" w:left="1440" w:header="720" w:footer="720" w:gutter="0"/>
          <w:lnNumType w:countBy="1" w:restart="continuous"/>
          <w:cols w:space="720"/>
          <w:docGrid w:linePitch="360"/>
        </w:sectPr>
      </w:pPr>
    </w:p>
    <w:p w14:paraId="3EA2BC91" w14:textId="77777777" w:rsidR="00BF1C6A" w:rsidRDefault="00BF1C6A" w:rsidP="00BF1C6A">
      <w:pPr>
        <w:spacing w:after="0" w:line="240" w:lineRule="auto"/>
        <w:rPr>
          <w:i/>
          <w:iCs/>
          <w:sz w:val="20"/>
          <w:szCs w:val="20"/>
        </w:rPr>
      </w:pPr>
      <w:r w:rsidRPr="003863A1">
        <w:rPr>
          <w:noProof/>
        </w:rPr>
        <w:lastRenderedPageBreak/>
        <w:drawing>
          <wp:inline distT="0" distB="0" distL="0" distR="0" wp14:anchorId="559DE981" wp14:editId="2613DEF2">
            <wp:extent cx="8229600" cy="4540885"/>
            <wp:effectExtent l="0" t="0" r="0" b="0"/>
            <wp:docPr id="974472584" name="Picture 1" descr="The image illustrates a map with different colored regions indicating the average bias in steelhead (steelhead trout) population surveys from 1980 to 2024 across various Pacific Northwest lo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2584" name="Picture 1" descr="The image illustrates a map with different colored regions indicating the average bias in steelhead (steelhead trout) population surveys from 1980 to 2024 across various Pacific Northwest locations.&#10;&#10;AI-generated content may be incorrect."/>
                    <pic:cNvPicPr/>
                  </pic:nvPicPr>
                  <pic:blipFill>
                    <a:blip r:embed="rId30"/>
                    <a:stretch>
                      <a:fillRect/>
                    </a:stretch>
                  </pic:blipFill>
                  <pic:spPr>
                    <a:xfrm>
                      <a:off x="0" y="0"/>
                      <a:ext cx="8229600" cy="4540885"/>
                    </a:xfrm>
                    <a:prstGeom prst="rect">
                      <a:avLst/>
                    </a:prstGeom>
                  </pic:spPr>
                </pic:pic>
              </a:graphicData>
            </a:graphic>
          </wp:inline>
        </w:drawing>
      </w:r>
      <w:r w:rsidRPr="00504058">
        <w:rPr>
          <w:i/>
          <w:iCs/>
          <w:sz w:val="20"/>
          <w:szCs w:val="20"/>
        </w:rPr>
        <w:t xml:space="preserve"> </w:t>
      </w:r>
      <w:r>
        <w:rPr>
          <w:i/>
          <w:iCs/>
          <w:sz w:val="20"/>
          <w:szCs w:val="20"/>
        </w:rPr>
        <w:t>Figure 6c</w:t>
      </w:r>
      <w:r w:rsidRPr="005915DE">
        <w:rPr>
          <w:i/>
          <w:iCs/>
          <w:sz w:val="20"/>
          <w:szCs w:val="20"/>
        </w:rPr>
        <w:t xml:space="preserve">: </w:t>
      </w:r>
      <w:r>
        <w:rPr>
          <w:i/>
          <w:iCs/>
          <w:sz w:val="20"/>
          <w:szCs w:val="20"/>
        </w:rPr>
        <w:t xml:space="preserve">Average directional bias due to choice of survey methods across Oregon steelhead trout populations from 1980-2024. Survey method bias estimated relative to ‘Dam Counts’ method. Distinct population segments (DPSs) </w:t>
      </w:r>
      <w:proofErr w:type="gramStart"/>
      <w:r>
        <w:rPr>
          <w:i/>
          <w:iCs/>
          <w:sz w:val="20"/>
          <w:szCs w:val="20"/>
        </w:rPr>
        <w:t>outlined</w:t>
      </w:r>
      <w:proofErr w:type="gramEnd"/>
      <w:r>
        <w:rPr>
          <w:i/>
          <w:iCs/>
          <w:sz w:val="20"/>
          <w:szCs w:val="20"/>
        </w:rPr>
        <w:t xml:space="preserve"> in black.</w:t>
      </w:r>
    </w:p>
    <w:p w14:paraId="0428DF2C" w14:textId="77777777" w:rsidR="00BF1C6A" w:rsidRDefault="00BF1C6A" w:rsidP="00BF1C6A">
      <w:pPr>
        <w:rPr>
          <w:i/>
          <w:iCs/>
          <w:sz w:val="20"/>
          <w:szCs w:val="20"/>
        </w:rPr>
      </w:pPr>
      <w:r>
        <w:rPr>
          <w:i/>
          <w:iCs/>
          <w:sz w:val="20"/>
          <w:szCs w:val="20"/>
        </w:rPr>
        <w:br w:type="page"/>
      </w:r>
    </w:p>
    <w:p w14:paraId="2F063BF4" w14:textId="73F47C30" w:rsidR="00BF1C6A" w:rsidRDefault="00BF1C6A" w:rsidP="00BF1C6A">
      <w:pPr>
        <w:spacing w:after="0" w:line="240" w:lineRule="auto"/>
        <w:rPr>
          <w:i/>
          <w:iCs/>
          <w:sz w:val="20"/>
          <w:szCs w:val="20"/>
        </w:rPr>
      </w:pPr>
      <w:r w:rsidRPr="0096570F">
        <w:rPr>
          <w:noProof/>
        </w:rPr>
        <w:lastRenderedPageBreak/>
        <w:drawing>
          <wp:inline distT="0" distB="0" distL="0" distR="0" wp14:anchorId="635C9EA9" wp14:editId="733FB4CC">
            <wp:extent cx="8229600" cy="4570730"/>
            <wp:effectExtent l="0" t="0" r="0" b="1270"/>
            <wp:docPr id="1838220747" name="Picture 1" descr="The image depicts a series of maps showing the average precision of Chinook salmon surveys across different regions in the Pacific Northwest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20747" name="Picture 1" descr="The image depicts a series of maps showing the average precision of Chinook salmon surveys across different regions in the Pacific Northwest from 1980 to 2024.&#10;&#10;AI-generated content may be incorrect."/>
                    <pic:cNvPicPr/>
                  </pic:nvPicPr>
                  <pic:blipFill>
                    <a:blip r:embed="rId31"/>
                    <a:stretch>
                      <a:fillRect/>
                    </a:stretch>
                  </pic:blipFill>
                  <pic:spPr>
                    <a:xfrm>
                      <a:off x="0" y="0"/>
                      <a:ext cx="8229600" cy="4570730"/>
                    </a:xfrm>
                    <a:prstGeom prst="rect">
                      <a:avLst/>
                    </a:prstGeom>
                  </pic:spPr>
                </pic:pic>
              </a:graphicData>
            </a:graphic>
          </wp:inline>
        </w:drawing>
      </w:r>
      <w:r w:rsidRPr="00374E8F">
        <w:rPr>
          <w:noProof/>
        </w:rPr>
        <w:t xml:space="preserve"> </w:t>
      </w:r>
      <w:r>
        <w:rPr>
          <w:i/>
          <w:iCs/>
          <w:sz w:val="20"/>
          <w:szCs w:val="20"/>
        </w:rPr>
        <w:t>Figure 7</w:t>
      </w:r>
      <w:r w:rsidRPr="005915DE">
        <w:rPr>
          <w:i/>
          <w:iCs/>
          <w:sz w:val="20"/>
          <w:szCs w:val="20"/>
        </w:rPr>
        <w:t xml:space="preserve">: </w:t>
      </w:r>
      <w:r>
        <w:rPr>
          <w:i/>
          <w:iCs/>
          <w:sz w:val="20"/>
          <w:szCs w:val="20"/>
        </w:rPr>
        <w:t xml:space="preserve">Average precision due to choice of survey methods across Oregon </w:t>
      </w:r>
      <w:proofErr w:type="gramStart"/>
      <w:r>
        <w:rPr>
          <w:i/>
          <w:iCs/>
          <w:sz w:val="20"/>
          <w:szCs w:val="20"/>
        </w:rPr>
        <w:t>Chinook salmon</w:t>
      </w:r>
      <w:proofErr w:type="gramEnd"/>
      <w:r>
        <w:rPr>
          <w:i/>
          <w:iCs/>
          <w:sz w:val="20"/>
          <w:szCs w:val="20"/>
        </w:rPr>
        <w:t xml:space="preserve"> populations from 1980-2024. Evolutionarily significant units (ESUs) outlined in black. Multicolored area contains populations belonging to multiple ESUs: solid color = ‘Salmon, Chinook (Lower Columbia River ESU) Clackamas River – fall’, striped color = ‘Salmon, Chinook (Upper Willamette River ESU) Clackamas River – spring’.</w:t>
      </w:r>
    </w:p>
    <w:p w14:paraId="1D36D67C" w14:textId="77777777" w:rsidR="00BF1C6A" w:rsidRDefault="00BF1C6A" w:rsidP="00BF1C6A">
      <w:pPr>
        <w:rPr>
          <w:i/>
          <w:iCs/>
          <w:sz w:val="20"/>
          <w:szCs w:val="20"/>
        </w:rPr>
      </w:pPr>
      <w:r>
        <w:rPr>
          <w:i/>
          <w:iCs/>
          <w:sz w:val="20"/>
          <w:szCs w:val="20"/>
        </w:rPr>
        <w:br w:type="page"/>
      </w:r>
    </w:p>
    <w:p w14:paraId="5BCF1A87" w14:textId="77777777" w:rsidR="00BF1C6A" w:rsidRDefault="00BF1C6A" w:rsidP="00BF1C6A">
      <w:pPr>
        <w:spacing w:after="0" w:line="240" w:lineRule="auto"/>
        <w:jc w:val="center"/>
        <w:rPr>
          <w:i/>
          <w:iCs/>
          <w:sz w:val="20"/>
          <w:szCs w:val="20"/>
        </w:rPr>
        <w:sectPr w:rsidR="00BF1C6A" w:rsidSect="00BF1C6A">
          <w:pgSz w:w="15840" w:h="12240" w:orient="landscape"/>
          <w:pgMar w:top="1440" w:right="1440" w:bottom="1440" w:left="1440" w:header="720" w:footer="720" w:gutter="0"/>
          <w:lnNumType w:countBy="1" w:restart="continuous"/>
          <w:cols w:space="720"/>
          <w:docGrid w:linePitch="360"/>
        </w:sectPr>
      </w:pPr>
    </w:p>
    <w:p w14:paraId="333991D3" w14:textId="77777777" w:rsidR="00BF1C6A" w:rsidRPr="005915DE" w:rsidRDefault="00BF1C6A" w:rsidP="00BF1C6A">
      <w:pPr>
        <w:spacing w:after="0" w:line="240" w:lineRule="auto"/>
        <w:jc w:val="center"/>
        <w:rPr>
          <w:i/>
          <w:iCs/>
          <w:sz w:val="20"/>
          <w:szCs w:val="20"/>
        </w:rPr>
      </w:pPr>
      <w:r w:rsidRPr="00105F6D">
        <w:rPr>
          <w:noProof/>
        </w:rPr>
        <w:lastRenderedPageBreak/>
        <w:drawing>
          <wp:inline distT="0" distB="0" distL="0" distR="0" wp14:anchorId="6E07FC87" wp14:editId="436FC226">
            <wp:extent cx="5943600" cy="4457700"/>
            <wp:effectExtent l="0" t="0" r="0" b="0"/>
            <wp:docPr id="1062677831" name="Picture 1" descr="The image displays a graphical representation of the average precision of coho salmon surveys in the Lower Columbia River and Oregon Coast Evolutionarily Significant Units (ESUs) from 1980 to 2024, depicted on a map with latitude lines and a western longitudina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77831" name="Picture 1" descr="The image displays a graphical representation of the average precision of coho salmon surveys in the Lower Columbia River and Oregon Coast Evolutionarily Significant Units (ESUs) from 1980 to 2024, depicted on a map with latitude lines and a western longitudinal scale.&#10;&#10;AI-generated content may be incorrect."/>
                    <pic:cNvPicPr/>
                  </pic:nvPicPr>
                  <pic:blipFill>
                    <a:blip r:embed="rId32"/>
                    <a:stretch>
                      <a:fillRect/>
                    </a:stretch>
                  </pic:blipFill>
                  <pic:spPr>
                    <a:xfrm>
                      <a:off x="0" y="0"/>
                      <a:ext cx="5943600" cy="4457700"/>
                    </a:xfrm>
                    <a:prstGeom prst="rect">
                      <a:avLst/>
                    </a:prstGeom>
                  </pic:spPr>
                </pic:pic>
              </a:graphicData>
            </a:graphic>
          </wp:inline>
        </w:drawing>
      </w:r>
    </w:p>
    <w:p w14:paraId="429C0AE4" w14:textId="77777777" w:rsidR="00BF1C6A" w:rsidRDefault="00BF1C6A" w:rsidP="00BF1C6A">
      <w:pPr>
        <w:spacing w:after="0" w:line="240" w:lineRule="auto"/>
        <w:rPr>
          <w:i/>
          <w:iCs/>
          <w:sz w:val="20"/>
          <w:szCs w:val="20"/>
        </w:rPr>
      </w:pPr>
      <w:r>
        <w:rPr>
          <w:i/>
          <w:iCs/>
          <w:sz w:val="20"/>
          <w:szCs w:val="20"/>
        </w:rPr>
        <w:t>Figure 7b</w:t>
      </w:r>
      <w:r w:rsidRPr="005915DE">
        <w:rPr>
          <w:i/>
          <w:iCs/>
          <w:sz w:val="20"/>
          <w:szCs w:val="20"/>
        </w:rPr>
        <w:t xml:space="preserve">: </w:t>
      </w:r>
      <w:r>
        <w:rPr>
          <w:i/>
          <w:iCs/>
          <w:sz w:val="20"/>
          <w:szCs w:val="20"/>
        </w:rPr>
        <w:t>Average precision due to choice of survey methods across Oregon coho salmon populations from 1980-2024. Evolutionarily significant units (ESUs) outlined in black.</w:t>
      </w:r>
    </w:p>
    <w:p w14:paraId="775AB25A" w14:textId="77777777" w:rsidR="00BF1C6A" w:rsidRDefault="00BF1C6A" w:rsidP="00BF1C6A">
      <w:pPr>
        <w:rPr>
          <w:i/>
          <w:iCs/>
          <w:sz w:val="20"/>
          <w:szCs w:val="20"/>
        </w:rPr>
        <w:sectPr w:rsidR="00BF1C6A" w:rsidSect="00BF1C6A">
          <w:pgSz w:w="12240" w:h="15840"/>
          <w:pgMar w:top="1440" w:right="1440" w:bottom="1440" w:left="1440" w:header="720" w:footer="720" w:gutter="0"/>
          <w:lnNumType w:countBy="1" w:restart="continuous"/>
          <w:cols w:space="720"/>
          <w:docGrid w:linePitch="360"/>
        </w:sectPr>
      </w:pPr>
    </w:p>
    <w:p w14:paraId="6D792B9E" w14:textId="77777777" w:rsidR="00BF1C6A" w:rsidRDefault="00BF1C6A" w:rsidP="00BF1C6A">
      <w:pPr>
        <w:spacing w:after="0" w:line="240" w:lineRule="auto"/>
        <w:rPr>
          <w:i/>
          <w:iCs/>
          <w:sz w:val="20"/>
          <w:szCs w:val="20"/>
        </w:rPr>
      </w:pPr>
      <w:r w:rsidRPr="003863A1">
        <w:rPr>
          <w:noProof/>
        </w:rPr>
        <w:lastRenderedPageBreak/>
        <w:drawing>
          <wp:inline distT="0" distB="0" distL="0" distR="0" wp14:anchorId="3178166E" wp14:editId="67013FA4">
            <wp:extent cx="8229600" cy="4540885"/>
            <wp:effectExtent l="0" t="0" r="0" b="0"/>
            <wp:docPr id="764120563" name="Picture 1" descr="The image displays a series of maps depicting the average precision of steelhead fish surveys across different geographical locations and time periods, specifically for the Lower and Upper Columbia River DPS and the Snake River Basin DPS, with a focus on latitudinal and longitudinal coordin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20563" name="Picture 1" descr="The image displays a series of maps depicting the average precision of steelhead fish surveys across different geographical locations and time periods, specifically for the Lower and Upper Columbia River DPS and the Snake River Basin DPS, with a focus on latitudinal and longitudinal coordinates.&#10;&#10;AI-generated content may be incorrect."/>
                    <pic:cNvPicPr/>
                  </pic:nvPicPr>
                  <pic:blipFill>
                    <a:blip r:embed="rId33"/>
                    <a:stretch>
                      <a:fillRect/>
                    </a:stretch>
                  </pic:blipFill>
                  <pic:spPr>
                    <a:xfrm>
                      <a:off x="0" y="0"/>
                      <a:ext cx="8229600" cy="4540885"/>
                    </a:xfrm>
                    <a:prstGeom prst="rect">
                      <a:avLst/>
                    </a:prstGeom>
                  </pic:spPr>
                </pic:pic>
              </a:graphicData>
            </a:graphic>
          </wp:inline>
        </w:drawing>
      </w:r>
      <w:r w:rsidRPr="00504058">
        <w:rPr>
          <w:i/>
          <w:iCs/>
          <w:sz w:val="20"/>
          <w:szCs w:val="20"/>
        </w:rPr>
        <w:t xml:space="preserve"> </w:t>
      </w:r>
      <w:r>
        <w:rPr>
          <w:i/>
          <w:iCs/>
          <w:sz w:val="20"/>
          <w:szCs w:val="20"/>
        </w:rPr>
        <w:t>Figure 7c</w:t>
      </w:r>
      <w:r w:rsidRPr="005915DE">
        <w:rPr>
          <w:i/>
          <w:iCs/>
          <w:sz w:val="20"/>
          <w:szCs w:val="20"/>
        </w:rPr>
        <w:t xml:space="preserve">: </w:t>
      </w:r>
      <w:r>
        <w:rPr>
          <w:i/>
          <w:iCs/>
          <w:sz w:val="20"/>
          <w:szCs w:val="20"/>
        </w:rPr>
        <w:t xml:space="preserve">Average precision due to choice of survey methods across Oregon steelhead trout populations from 1980-2024. Distinct population segments (DPSs) </w:t>
      </w:r>
      <w:proofErr w:type="gramStart"/>
      <w:r>
        <w:rPr>
          <w:i/>
          <w:iCs/>
          <w:sz w:val="20"/>
          <w:szCs w:val="20"/>
        </w:rPr>
        <w:t>outlined</w:t>
      </w:r>
      <w:proofErr w:type="gramEnd"/>
      <w:r>
        <w:rPr>
          <w:i/>
          <w:iCs/>
          <w:sz w:val="20"/>
          <w:szCs w:val="20"/>
        </w:rPr>
        <w:t xml:space="preserve"> in black.</w:t>
      </w:r>
    </w:p>
    <w:p w14:paraId="5C8B2F3A" w14:textId="77777777" w:rsidR="00BF1C6A" w:rsidRDefault="00BF1C6A" w:rsidP="00BF1C6A">
      <w:pPr>
        <w:spacing w:after="0" w:line="240" w:lineRule="auto"/>
        <w:rPr>
          <w:i/>
          <w:iCs/>
          <w:sz w:val="20"/>
          <w:szCs w:val="20"/>
        </w:rPr>
      </w:pPr>
    </w:p>
    <w:p w14:paraId="629FB463" w14:textId="77777777" w:rsidR="00BF1C6A" w:rsidRDefault="00BF1C6A" w:rsidP="00BF1C6A">
      <w:pPr>
        <w:rPr>
          <w:i/>
          <w:iCs/>
          <w:sz w:val="20"/>
          <w:szCs w:val="20"/>
        </w:rPr>
      </w:pPr>
      <w:r>
        <w:rPr>
          <w:i/>
          <w:iCs/>
          <w:sz w:val="20"/>
          <w:szCs w:val="20"/>
        </w:rPr>
        <w:br w:type="page"/>
      </w:r>
    </w:p>
    <w:p w14:paraId="23D81E85" w14:textId="77777777" w:rsidR="00BF1C6A" w:rsidRDefault="00BF1C6A" w:rsidP="00BF1C6A">
      <w:pPr>
        <w:spacing w:after="0" w:line="240" w:lineRule="auto"/>
        <w:jc w:val="center"/>
        <w:rPr>
          <w:i/>
          <w:iCs/>
          <w:sz w:val="20"/>
          <w:szCs w:val="20"/>
        </w:rPr>
        <w:sectPr w:rsidR="00BF1C6A" w:rsidSect="00BF1C6A">
          <w:pgSz w:w="15840" w:h="12240" w:orient="landscape"/>
          <w:pgMar w:top="1440" w:right="1440" w:bottom="1440" w:left="1440" w:header="720" w:footer="720" w:gutter="0"/>
          <w:lnNumType w:countBy="1" w:restart="continuous"/>
          <w:cols w:space="720"/>
          <w:docGrid w:linePitch="360"/>
        </w:sectPr>
      </w:pPr>
    </w:p>
    <w:p w14:paraId="3517A504" w14:textId="77777777" w:rsidR="00BF1C6A" w:rsidRDefault="00BF1C6A" w:rsidP="00BF1C6A">
      <w:pPr>
        <w:spacing w:after="0" w:line="240" w:lineRule="auto"/>
        <w:rPr>
          <w:i/>
          <w:iCs/>
          <w:sz w:val="20"/>
          <w:szCs w:val="20"/>
        </w:rPr>
      </w:pPr>
    </w:p>
    <w:p w14:paraId="672255FB" w14:textId="77777777" w:rsidR="00BF1C6A" w:rsidRDefault="00BF1C6A" w:rsidP="00BF1C6A">
      <w:pPr>
        <w:spacing w:after="0" w:line="240" w:lineRule="auto"/>
        <w:rPr>
          <w:i/>
          <w:iCs/>
          <w:sz w:val="20"/>
          <w:szCs w:val="20"/>
        </w:rPr>
      </w:pPr>
      <w:r w:rsidRPr="00143A1C">
        <w:rPr>
          <w:noProof/>
        </w:rPr>
        <w:drawing>
          <wp:inline distT="0" distB="0" distL="0" distR="0" wp14:anchorId="35F373EF" wp14:editId="57B36D3E">
            <wp:extent cx="8229600" cy="4309110"/>
            <wp:effectExtent l="0" t="0" r="0" b="0"/>
            <wp:docPr id="1630029573" name="Picture 1" descr="The diagram shows a line chart comparing the estimated populations of Chinook salmon in different Evolutionarily Significant Units (ESUs) from 1980 to 2020, with data points for various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9573" name="Picture 1" descr="The diagram shows a line chart comparing the estimated populations of Chinook salmon in different Evolutionarily Significant Units (ESUs) from 1980 to 2020, with data points for various years.&#10;&#10;AI-generated content may be incorrect."/>
                    <pic:cNvPicPr/>
                  </pic:nvPicPr>
                  <pic:blipFill>
                    <a:blip r:embed="rId34"/>
                    <a:stretch>
                      <a:fillRect/>
                    </a:stretch>
                  </pic:blipFill>
                  <pic:spPr>
                    <a:xfrm>
                      <a:off x="0" y="0"/>
                      <a:ext cx="8229600" cy="4309110"/>
                    </a:xfrm>
                    <a:prstGeom prst="rect">
                      <a:avLst/>
                    </a:prstGeom>
                  </pic:spPr>
                </pic:pic>
              </a:graphicData>
            </a:graphic>
          </wp:inline>
        </w:drawing>
      </w:r>
      <w:r>
        <w:rPr>
          <w:i/>
          <w:iCs/>
          <w:sz w:val="20"/>
          <w:szCs w:val="20"/>
        </w:rPr>
        <w:t>Figure 8a</w:t>
      </w:r>
      <w:r w:rsidRPr="005915DE">
        <w:rPr>
          <w:i/>
          <w:iCs/>
          <w:sz w:val="20"/>
          <w:szCs w:val="20"/>
        </w:rPr>
        <w:t xml:space="preserve">: </w:t>
      </w:r>
      <w:r>
        <w:rPr>
          <w:i/>
          <w:iCs/>
          <w:sz w:val="20"/>
          <w:szCs w:val="20"/>
        </w:rPr>
        <w:t>Evolutionarily Significant Unit level comparison of fitted abundance estimates (red) and observations (blue) of Oregon Chinook salmon from 1980 – 2024.</w:t>
      </w:r>
    </w:p>
    <w:p w14:paraId="2B495B9F" w14:textId="77777777" w:rsidR="00BF1C6A" w:rsidRDefault="00BF1C6A" w:rsidP="00BF1C6A">
      <w:pPr>
        <w:spacing w:after="0" w:line="240" w:lineRule="auto"/>
        <w:rPr>
          <w:i/>
          <w:iCs/>
          <w:sz w:val="20"/>
          <w:szCs w:val="20"/>
        </w:rPr>
      </w:pPr>
    </w:p>
    <w:p w14:paraId="384CA9A5" w14:textId="77777777" w:rsidR="00BF1C6A" w:rsidRDefault="00BF1C6A" w:rsidP="00BF1C6A">
      <w:pPr>
        <w:rPr>
          <w:i/>
          <w:iCs/>
          <w:sz w:val="20"/>
          <w:szCs w:val="20"/>
        </w:rPr>
      </w:pPr>
      <w:r w:rsidRPr="00D01C26">
        <w:rPr>
          <w:i/>
          <w:iCs/>
          <w:noProof/>
          <w:sz w:val="20"/>
          <w:szCs w:val="20"/>
        </w:rPr>
        <w:lastRenderedPageBreak/>
        <w:drawing>
          <wp:inline distT="0" distB="0" distL="0" distR="0" wp14:anchorId="1972C010" wp14:editId="623EE5CD">
            <wp:extent cx="8229600" cy="4294505"/>
            <wp:effectExtent l="0" t="0" r="0" b="0"/>
            <wp:docPr id="861425166" name="Picture 1" descr="The diagram presents a time series comparison of coho salmon population estimates for the Lower Columbia River and Oregon Coast Evolutionarily Significant Units (ESUs) from 1980 to 2020, with a noticeable downward trend i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25166" name="Picture 1" descr="The diagram presents a time series comparison of coho salmon population estimates for the Lower Columbia River and Oregon Coast Evolutionarily Significant Units (ESUs) from 1980 to 2020, with a noticeable downward trend in numbers.&#10;&#10;AI-generated content may be incorrect."/>
                    <pic:cNvPicPr/>
                  </pic:nvPicPr>
                  <pic:blipFill>
                    <a:blip r:embed="rId35"/>
                    <a:stretch>
                      <a:fillRect/>
                    </a:stretch>
                  </pic:blipFill>
                  <pic:spPr>
                    <a:xfrm>
                      <a:off x="0" y="0"/>
                      <a:ext cx="8229600" cy="4294505"/>
                    </a:xfrm>
                    <a:prstGeom prst="rect">
                      <a:avLst/>
                    </a:prstGeom>
                  </pic:spPr>
                </pic:pic>
              </a:graphicData>
            </a:graphic>
          </wp:inline>
        </w:drawing>
      </w:r>
      <w:r>
        <w:rPr>
          <w:i/>
          <w:iCs/>
          <w:sz w:val="20"/>
          <w:szCs w:val="20"/>
        </w:rPr>
        <w:t>Figure 8b</w:t>
      </w:r>
      <w:r w:rsidRPr="005915DE">
        <w:rPr>
          <w:i/>
          <w:iCs/>
          <w:sz w:val="20"/>
          <w:szCs w:val="20"/>
        </w:rPr>
        <w:t xml:space="preserve">: </w:t>
      </w:r>
      <w:r>
        <w:rPr>
          <w:i/>
          <w:iCs/>
          <w:sz w:val="20"/>
          <w:szCs w:val="20"/>
        </w:rPr>
        <w:t>Evolutionarily Significant Unit level comparison of fitted abundance estimates (red) and observations (blue) of Oregon coho salmon from 1980 – 2024.</w:t>
      </w:r>
      <w:r w:rsidRPr="000C54E2">
        <w:rPr>
          <w:noProof/>
        </w:rPr>
        <w:t xml:space="preserve"> </w:t>
      </w:r>
      <w:r w:rsidRPr="00D01C26">
        <w:rPr>
          <w:noProof/>
        </w:rPr>
        <w:lastRenderedPageBreak/>
        <w:drawing>
          <wp:inline distT="0" distB="0" distL="0" distR="0" wp14:anchorId="2202C7F6" wp14:editId="5FBDDDB7">
            <wp:extent cx="8229600" cy="4424045"/>
            <wp:effectExtent l="0" t="0" r="0" b="0"/>
            <wp:docPr id="1087561767" name="Picture 1" descr="The diagram presents a time series comparison of steelhead populations in various river basins, depicting the estimated population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61767" name="Picture 1" descr="The diagram presents a time series comparison of steelhead populations in various river basins, depicting the estimated populations from 1980 to 2020.&#10;&#10;AI-generated content may be incorrect."/>
                    <pic:cNvPicPr/>
                  </pic:nvPicPr>
                  <pic:blipFill>
                    <a:blip r:embed="rId36"/>
                    <a:stretch>
                      <a:fillRect/>
                    </a:stretch>
                  </pic:blipFill>
                  <pic:spPr>
                    <a:xfrm>
                      <a:off x="0" y="0"/>
                      <a:ext cx="8229600" cy="4424045"/>
                    </a:xfrm>
                    <a:prstGeom prst="rect">
                      <a:avLst/>
                    </a:prstGeom>
                  </pic:spPr>
                </pic:pic>
              </a:graphicData>
            </a:graphic>
          </wp:inline>
        </w:drawing>
      </w:r>
      <w:r>
        <w:rPr>
          <w:i/>
          <w:iCs/>
          <w:sz w:val="20"/>
          <w:szCs w:val="20"/>
        </w:rPr>
        <w:t>Figure 8c</w:t>
      </w:r>
      <w:r w:rsidRPr="005915DE">
        <w:rPr>
          <w:i/>
          <w:iCs/>
          <w:sz w:val="20"/>
          <w:szCs w:val="20"/>
        </w:rPr>
        <w:t>:</w:t>
      </w:r>
      <w:r w:rsidRPr="00504058">
        <w:rPr>
          <w:i/>
          <w:iCs/>
          <w:sz w:val="20"/>
          <w:szCs w:val="20"/>
        </w:rPr>
        <w:t xml:space="preserve"> </w:t>
      </w:r>
      <w:r>
        <w:rPr>
          <w:i/>
          <w:iCs/>
          <w:sz w:val="20"/>
          <w:szCs w:val="20"/>
        </w:rPr>
        <w:t>Distinct Population Segment level comparison of fitted abundance estimates (red) and observations (blue) of Oregon steelhead trout from 1980 – 2024.</w:t>
      </w:r>
      <w:r w:rsidRPr="005915DE">
        <w:rPr>
          <w:i/>
          <w:iCs/>
          <w:sz w:val="20"/>
          <w:szCs w:val="20"/>
        </w:rPr>
        <w:t xml:space="preserve"> </w:t>
      </w:r>
    </w:p>
    <w:p w14:paraId="7014F256" w14:textId="77777777" w:rsidR="00BF1C6A" w:rsidRDefault="00BF1C6A" w:rsidP="00BF1C6A">
      <w:pPr>
        <w:rPr>
          <w:i/>
          <w:iCs/>
          <w:sz w:val="20"/>
          <w:szCs w:val="20"/>
        </w:rPr>
      </w:pPr>
      <w:r w:rsidRPr="009D1AD9">
        <w:rPr>
          <w:noProof/>
        </w:rPr>
        <w:lastRenderedPageBreak/>
        <w:drawing>
          <wp:inline distT="0" distB="0" distL="0" distR="0" wp14:anchorId="11EF9BE9" wp14:editId="303CF8BC">
            <wp:extent cx="8229600" cy="4467860"/>
            <wp:effectExtent l="0" t="0" r="0" b="8890"/>
            <wp:docPr id="1867843626" name="Picture 1" descr="The map depicts the geographic distribution and average annual difference in observed versus estimated Chinook salmon populations across various locations in the Columbia River Bas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3626" name="Picture 1" descr="The map depicts the geographic distribution and average annual difference in observed versus estimated Chinook salmon populations across various locations in the Columbia River Basin.&#10;&#10;AI-generated content may be incorrect."/>
                    <pic:cNvPicPr/>
                  </pic:nvPicPr>
                  <pic:blipFill>
                    <a:blip r:embed="rId37"/>
                    <a:stretch>
                      <a:fillRect/>
                    </a:stretch>
                  </pic:blipFill>
                  <pic:spPr>
                    <a:xfrm>
                      <a:off x="0" y="0"/>
                      <a:ext cx="8229600" cy="4467860"/>
                    </a:xfrm>
                    <a:prstGeom prst="rect">
                      <a:avLst/>
                    </a:prstGeom>
                  </pic:spPr>
                </pic:pic>
              </a:graphicData>
            </a:graphic>
          </wp:inline>
        </w:drawing>
      </w:r>
      <w:r w:rsidRPr="0014214F">
        <w:rPr>
          <w:i/>
          <w:iCs/>
          <w:sz w:val="20"/>
          <w:szCs w:val="20"/>
        </w:rPr>
        <w:t xml:space="preserve"> </w:t>
      </w:r>
      <w:r>
        <w:rPr>
          <w:i/>
          <w:iCs/>
          <w:sz w:val="20"/>
          <w:szCs w:val="20"/>
        </w:rPr>
        <w:t>Figure 9a</w:t>
      </w:r>
      <w:r w:rsidRPr="005915DE">
        <w:rPr>
          <w:i/>
          <w:iCs/>
          <w:sz w:val="20"/>
          <w:szCs w:val="20"/>
        </w:rPr>
        <w:t>:</w:t>
      </w:r>
      <w:r w:rsidRPr="000C54E2">
        <w:rPr>
          <w:i/>
          <w:iCs/>
          <w:sz w:val="20"/>
          <w:szCs w:val="20"/>
        </w:rPr>
        <w:t xml:space="preserve"> </w:t>
      </w:r>
      <w:r>
        <w:rPr>
          <w:i/>
          <w:iCs/>
          <w:sz w:val="20"/>
          <w:szCs w:val="20"/>
        </w:rPr>
        <w:t>Evolutionarily significant unit level average difference between survey observations and fitted abundance estimates of Oregon Chinook salmon from 1980 – 2024. A positive value indicates an overcount due to survey methods employed, while a negative value indicates an undercount.</w:t>
      </w:r>
      <w:r w:rsidRPr="005915DE">
        <w:rPr>
          <w:i/>
          <w:iCs/>
          <w:sz w:val="20"/>
          <w:szCs w:val="20"/>
        </w:rPr>
        <w:t xml:space="preserve"> </w:t>
      </w:r>
    </w:p>
    <w:p w14:paraId="6EA1AD73" w14:textId="77777777" w:rsidR="00BF1C6A" w:rsidRDefault="00BF1C6A" w:rsidP="00BF1C6A">
      <w:pPr>
        <w:rPr>
          <w:i/>
          <w:iCs/>
          <w:sz w:val="20"/>
          <w:szCs w:val="20"/>
        </w:rPr>
        <w:sectPr w:rsidR="00BF1C6A" w:rsidSect="00BF1C6A">
          <w:pgSz w:w="15840" w:h="12240" w:orient="landscape"/>
          <w:pgMar w:top="1440" w:right="1440" w:bottom="1440" w:left="1440" w:header="720" w:footer="720" w:gutter="0"/>
          <w:lnNumType w:countBy="1" w:restart="continuous"/>
          <w:cols w:space="720"/>
          <w:docGrid w:linePitch="360"/>
        </w:sectPr>
      </w:pPr>
    </w:p>
    <w:p w14:paraId="4B87F74F" w14:textId="77777777" w:rsidR="00BF1C6A" w:rsidRDefault="00BF1C6A" w:rsidP="00BF1C6A">
      <w:pPr>
        <w:rPr>
          <w:i/>
          <w:iCs/>
          <w:sz w:val="20"/>
          <w:szCs w:val="20"/>
        </w:rPr>
      </w:pPr>
      <w:r w:rsidRPr="009D1AD9">
        <w:rPr>
          <w:noProof/>
        </w:rPr>
        <w:lastRenderedPageBreak/>
        <w:drawing>
          <wp:inline distT="0" distB="0" distL="0" distR="0" wp14:anchorId="2E1F1BE4" wp14:editId="7A7DBA43">
            <wp:extent cx="4597636" cy="6350326"/>
            <wp:effectExtent l="0" t="0" r="0" b="0"/>
            <wp:docPr id="1425534457" name="Picture 1" descr="The image is a map displaying the average annual difference in estimated and observed Coho ESU (Evolutionarily Significant Unit) populations across various latitudinal lines from 44.0ￂﾰN to 46.0ￂﾰN and longitudinal lines from 121.5ￂﾰW to 124.5ￂﾰW over the period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34457" name="Picture 1" descr="The image is a map displaying the average annual difference in estimated and observed Coho ESU (Evolutionarily Significant Unit) populations across various latitudinal lines from 44.0ￂﾰN to 46.0ￂﾰN and longitudinal lines from 121.5ￂﾰW to 124.5ￂﾰW over the period 1980 to 2024.&#10;&#10;AI-generated content may be incorrect."/>
                    <pic:cNvPicPr/>
                  </pic:nvPicPr>
                  <pic:blipFill>
                    <a:blip r:embed="rId38"/>
                    <a:stretch>
                      <a:fillRect/>
                    </a:stretch>
                  </pic:blipFill>
                  <pic:spPr>
                    <a:xfrm>
                      <a:off x="0" y="0"/>
                      <a:ext cx="4597636" cy="6350326"/>
                    </a:xfrm>
                    <a:prstGeom prst="rect">
                      <a:avLst/>
                    </a:prstGeom>
                  </pic:spPr>
                </pic:pic>
              </a:graphicData>
            </a:graphic>
          </wp:inline>
        </w:drawing>
      </w:r>
    </w:p>
    <w:p w14:paraId="3A276625" w14:textId="77777777" w:rsidR="00BF1C6A" w:rsidRDefault="00BF1C6A" w:rsidP="00BF1C6A">
      <w:pPr>
        <w:rPr>
          <w:i/>
          <w:iCs/>
          <w:sz w:val="20"/>
          <w:szCs w:val="20"/>
        </w:rPr>
        <w:sectPr w:rsidR="00BF1C6A" w:rsidSect="00BF1C6A">
          <w:pgSz w:w="12240" w:h="15840"/>
          <w:pgMar w:top="1440" w:right="1440" w:bottom="1440" w:left="1440" w:header="720" w:footer="720" w:gutter="0"/>
          <w:lnNumType w:countBy="1" w:restart="continuous"/>
          <w:cols w:space="720"/>
          <w:docGrid w:linePitch="360"/>
        </w:sectPr>
      </w:pPr>
      <w:r>
        <w:rPr>
          <w:i/>
          <w:iCs/>
          <w:sz w:val="20"/>
          <w:szCs w:val="20"/>
        </w:rPr>
        <w:t>Figure 9</w:t>
      </w:r>
      <w:proofErr w:type="gramStart"/>
      <w:r>
        <w:rPr>
          <w:i/>
          <w:iCs/>
          <w:sz w:val="20"/>
          <w:szCs w:val="20"/>
        </w:rPr>
        <w:t>b</w:t>
      </w:r>
      <w:r w:rsidRPr="005915DE">
        <w:rPr>
          <w:i/>
          <w:iCs/>
          <w:sz w:val="20"/>
          <w:szCs w:val="20"/>
        </w:rPr>
        <w:t>:</w:t>
      </w:r>
      <w:r>
        <w:rPr>
          <w:i/>
          <w:iCs/>
          <w:sz w:val="20"/>
          <w:szCs w:val="20"/>
        </w:rPr>
        <w:t>Evolutionarily</w:t>
      </w:r>
      <w:proofErr w:type="gramEnd"/>
      <w:r>
        <w:rPr>
          <w:i/>
          <w:iCs/>
          <w:sz w:val="20"/>
          <w:szCs w:val="20"/>
        </w:rPr>
        <w:t xml:space="preserve"> significant unit level average difference between survey observations and fitted abundance estimates of Oregon coho salmon from 1980 – 2024. A positive value indicates an overcount due to survey methods employed, while a negative value indicates an undercount.</w:t>
      </w:r>
    </w:p>
    <w:p w14:paraId="1486681E" w14:textId="77777777" w:rsidR="00BF1C6A" w:rsidRDefault="00BF1C6A" w:rsidP="00BF1C6A">
      <w:pPr>
        <w:rPr>
          <w:i/>
          <w:iCs/>
          <w:sz w:val="20"/>
          <w:szCs w:val="20"/>
        </w:rPr>
      </w:pPr>
      <w:r w:rsidRPr="009D1AD9">
        <w:rPr>
          <w:noProof/>
        </w:rPr>
        <w:lastRenderedPageBreak/>
        <w:drawing>
          <wp:inline distT="0" distB="0" distL="0" distR="0" wp14:anchorId="445FA4A2" wp14:editId="243BC447">
            <wp:extent cx="8229600" cy="4400550"/>
            <wp:effectExtent l="0" t="0" r="0" b="0"/>
            <wp:docPr id="1633961278" name="Picture 1" descr="The image displays a map illustrating the average annual difference between observed and estimated Steelhead DSP (Distributional Survival Probabilities) across various latitudinal and longitudinal coordinates from 1980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1278" name="Picture 1" descr="The image displays a map illustrating the average annual difference between observed and estimated Steelhead DSP (Distributional Survival Probabilities) across various latitudinal and longitudinal coordinates from 1980 to 2024.&#10;&#10;AI-generated content may be incorrect."/>
                    <pic:cNvPicPr/>
                  </pic:nvPicPr>
                  <pic:blipFill>
                    <a:blip r:embed="rId39"/>
                    <a:stretch>
                      <a:fillRect/>
                    </a:stretch>
                  </pic:blipFill>
                  <pic:spPr>
                    <a:xfrm>
                      <a:off x="0" y="0"/>
                      <a:ext cx="8229600" cy="4400550"/>
                    </a:xfrm>
                    <a:prstGeom prst="rect">
                      <a:avLst/>
                    </a:prstGeom>
                  </pic:spPr>
                </pic:pic>
              </a:graphicData>
            </a:graphic>
          </wp:inline>
        </w:drawing>
      </w:r>
    </w:p>
    <w:p w14:paraId="61061DB4" w14:textId="0355161A" w:rsidR="00B35EA3" w:rsidRDefault="00BF1C6A" w:rsidP="00BF1C6A">
      <w:r>
        <w:rPr>
          <w:i/>
          <w:iCs/>
          <w:sz w:val="20"/>
          <w:szCs w:val="20"/>
        </w:rPr>
        <w:t>Figure 9c</w:t>
      </w:r>
      <w:r w:rsidRPr="005915DE">
        <w:rPr>
          <w:i/>
          <w:iCs/>
          <w:sz w:val="20"/>
          <w:szCs w:val="20"/>
        </w:rPr>
        <w:t>:</w:t>
      </w:r>
      <w:r w:rsidRPr="000C54E2">
        <w:rPr>
          <w:i/>
          <w:iCs/>
          <w:sz w:val="20"/>
          <w:szCs w:val="20"/>
        </w:rPr>
        <w:t xml:space="preserve"> </w:t>
      </w:r>
      <w:r>
        <w:rPr>
          <w:i/>
          <w:iCs/>
          <w:sz w:val="20"/>
          <w:szCs w:val="20"/>
        </w:rPr>
        <w:t>Distinct population segment level average difference between survey observations and fitted abundance estimates of Oregon steelhead trout from 1980 – 2024. A positive value indicates an overcount due to survey methods employed, while a negative value indicates an undercount.</w:t>
      </w:r>
      <w:r w:rsidRPr="005915DE">
        <w:rPr>
          <w:i/>
          <w:iCs/>
          <w:sz w:val="20"/>
          <w:szCs w:val="20"/>
        </w:rPr>
        <w:t xml:space="preserve">  </w:t>
      </w:r>
    </w:p>
    <w:sectPr w:rsidR="00B35EA3" w:rsidSect="005C2220">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EA3"/>
    <w:rsid w:val="00037045"/>
    <w:rsid w:val="000513C0"/>
    <w:rsid w:val="00070B38"/>
    <w:rsid w:val="000A53B1"/>
    <w:rsid w:val="000F50A6"/>
    <w:rsid w:val="00362600"/>
    <w:rsid w:val="004B24DA"/>
    <w:rsid w:val="005C2220"/>
    <w:rsid w:val="00654E89"/>
    <w:rsid w:val="006621FF"/>
    <w:rsid w:val="006921BD"/>
    <w:rsid w:val="00852171"/>
    <w:rsid w:val="00985CCB"/>
    <w:rsid w:val="00A12727"/>
    <w:rsid w:val="00A56248"/>
    <w:rsid w:val="00AC44D5"/>
    <w:rsid w:val="00B35EA3"/>
    <w:rsid w:val="00B47F78"/>
    <w:rsid w:val="00BF1C6A"/>
    <w:rsid w:val="00C8704C"/>
    <w:rsid w:val="00CD0C48"/>
    <w:rsid w:val="00F325EA"/>
    <w:rsid w:val="00FB6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42B3"/>
  <w15:chartTrackingRefBased/>
  <w15:docId w15:val="{D130D0E2-A592-469A-BBB1-68DBFC40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EA3"/>
  </w:style>
  <w:style w:type="paragraph" w:styleId="Heading1">
    <w:name w:val="heading 1"/>
    <w:basedOn w:val="Normal"/>
    <w:next w:val="Normal"/>
    <w:link w:val="Heading1Char"/>
    <w:uiPriority w:val="9"/>
    <w:qFormat/>
    <w:rsid w:val="00B35E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E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E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E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E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E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E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E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E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E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EA3"/>
    <w:rPr>
      <w:rFonts w:eastAsiaTheme="majorEastAsia" w:cstheme="majorBidi"/>
      <w:color w:val="272727" w:themeColor="text1" w:themeTint="D8"/>
    </w:rPr>
  </w:style>
  <w:style w:type="paragraph" w:styleId="Title">
    <w:name w:val="Title"/>
    <w:basedOn w:val="Normal"/>
    <w:next w:val="Normal"/>
    <w:link w:val="TitleChar"/>
    <w:uiPriority w:val="10"/>
    <w:qFormat/>
    <w:rsid w:val="00B3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EA3"/>
    <w:pPr>
      <w:spacing w:before="160"/>
      <w:jc w:val="center"/>
    </w:pPr>
    <w:rPr>
      <w:i/>
      <w:iCs/>
      <w:color w:val="404040" w:themeColor="text1" w:themeTint="BF"/>
    </w:rPr>
  </w:style>
  <w:style w:type="character" w:customStyle="1" w:styleId="QuoteChar">
    <w:name w:val="Quote Char"/>
    <w:basedOn w:val="DefaultParagraphFont"/>
    <w:link w:val="Quote"/>
    <w:uiPriority w:val="29"/>
    <w:rsid w:val="00B35EA3"/>
    <w:rPr>
      <w:i/>
      <w:iCs/>
      <w:color w:val="404040" w:themeColor="text1" w:themeTint="BF"/>
    </w:rPr>
  </w:style>
  <w:style w:type="paragraph" w:styleId="ListParagraph">
    <w:name w:val="List Paragraph"/>
    <w:basedOn w:val="Normal"/>
    <w:uiPriority w:val="34"/>
    <w:qFormat/>
    <w:rsid w:val="00B35EA3"/>
    <w:pPr>
      <w:ind w:left="720"/>
      <w:contextualSpacing/>
    </w:pPr>
  </w:style>
  <w:style w:type="character" w:styleId="IntenseEmphasis">
    <w:name w:val="Intense Emphasis"/>
    <w:basedOn w:val="DefaultParagraphFont"/>
    <w:uiPriority w:val="21"/>
    <w:qFormat/>
    <w:rsid w:val="00B35EA3"/>
    <w:rPr>
      <w:i/>
      <w:iCs/>
      <w:color w:val="2F5496" w:themeColor="accent1" w:themeShade="BF"/>
    </w:rPr>
  </w:style>
  <w:style w:type="paragraph" w:styleId="IntenseQuote">
    <w:name w:val="Intense Quote"/>
    <w:basedOn w:val="Normal"/>
    <w:next w:val="Normal"/>
    <w:link w:val="IntenseQuoteChar"/>
    <w:uiPriority w:val="30"/>
    <w:qFormat/>
    <w:rsid w:val="00B35E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EA3"/>
    <w:rPr>
      <w:i/>
      <w:iCs/>
      <w:color w:val="2F5496" w:themeColor="accent1" w:themeShade="BF"/>
    </w:rPr>
  </w:style>
  <w:style w:type="character" w:styleId="IntenseReference">
    <w:name w:val="Intense Reference"/>
    <w:basedOn w:val="DefaultParagraphFont"/>
    <w:uiPriority w:val="32"/>
    <w:qFormat/>
    <w:rsid w:val="00B35EA3"/>
    <w:rPr>
      <w:b/>
      <w:bCs/>
      <w:smallCaps/>
      <w:color w:val="2F5496" w:themeColor="accent1" w:themeShade="BF"/>
      <w:spacing w:val="5"/>
    </w:rPr>
  </w:style>
  <w:style w:type="character" w:styleId="LineNumber">
    <w:name w:val="line number"/>
    <w:basedOn w:val="DefaultParagraphFont"/>
    <w:uiPriority w:val="99"/>
    <w:semiHidden/>
    <w:unhideWhenUsed/>
    <w:rsid w:val="00B35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1391</TotalTime>
  <Pages>43</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15</cp:revision>
  <cp:lastPrinted>2026-08-11T22:23:00Z</cp:lastPrinted>
  <dcterms:created xsi:type="dcterms:W3CDTF">2026-08-11T16:34:00Z</dcterms:created>
  <dcterms:modified xsi:type="dcterms:W3CDTF">2026-08-24T14:38:00Z</dcterms:modified>
</cp:coreProperties>
</file>