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8DC31" w14:textId="054442F5" w:rsidR="00B35EA3" w:rsidRDefault="00B35EA3" w:rsidP="00037045">
      <w:pPr>
        <w:spacing w:after="0" w:line="240" w:lineRule="auto"/>
        <w:rPr>
          <w:i/>
          <w:iCs/>
          <w:sz w:val="20"/>
          <w:szCs w:val="20"/>
        </w:rPr>
        <w:sectPr w:rsidR="00B35EA3" w:rsidSect="00B35EA3">
          <w:pgSz w:w="15840" w:h="12240" w:orient="landscape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  <w:r>
        <w:rPr>
          <w:noProof/>
        </w:rPr>
        <w:drawing>
          <wp:inline distT="0" distB="0" distL="0" distR="0" wp14:anchorId="6D097991" wp14:editId="1F899641">
            <wp:extent cx="8229600" cy="4331970"/>
            <wp:effectExtent l="0" t="0" r="0" b="0"/>
            <wp:docPr id="13136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2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U(a)</w:t>
      </w:r>
      <w:r w:rsidRPr="005915DE">
        <w:rPr>
          <w:i/>
          <w:iCs/>
          <w:sz w:val="20"/>
          <w:szCs w:val="20"/>
        </w:rPr>
        <w:t>:</w:t>
      </w:r>
      <w:r w:rsidRPr="00E7589D">
        <w:rPr>
          <w:i/>
          <w:iCs/>
          <w:sz w:val="20"/>
          <w:szCs w:val="20"/>
        </w:rPr>
        <w:t xml:space="preserve"> </w:t>
      </w:r>
      <w:r w:rsidR="005C2220">
        <w:rPr>
          <w:i/>
          <w:iCs/>
          <w:sz w:val="20"/>
          <w:szCs w:val="20"/>
        </w:rPr>
        <w:t xml:space="preserve">Directional bias in Chinook salmon survey methods as measured relative to ‘Dam Counts’ method (not pictured). </w:t>
      </w:r>
      <w:r w:rsidR="00A56248">
        <w:rPr>
          <w:i/>
          <w:iCs/>
          <w:sz w:val="20"/>
          <w:szCs w:val="20"/>
        </w:rPr>
        <w:t xml:space="preserve">As a result, dashed line at zero does not relate to statistical confidence. </w:t>
      </w:r>
      <w:r w:rsidR="005C2220">
        <w:rPr>
          <w:i/>
          <w:iCs/>
          <w:sz w:val="20"/>
          <w:szCs w:val="20"/>
        </w:rPr>
        <w:t xml:space="preserve">Color groupings are non-scientific and intended only as reference. </w:t>
      </w:r>
      <w:r>
        <w:rPr>
          <w:noProof/>
        </w:rPr>
        <w:lastRenderedPageBreak/>
        <w:drawing>
          <wp:inline distT="0" distB="0" distL="0" distR="0" wp14:anchorId="7C5608B6" wp14:editId="0B992ACD">
            <wp:extent cx="8229600" cy="4347210"/>
            <wp:effectExtent l="0" t="0" r="0" b="0"/>
            <wp:docPr id="1190113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1132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U(b)</w:t>
      </w:r>
      <w:r w:rsidRPr="005915DE">
        <w:rPr>
          <w:i/>
          <w:iCs/>
          <w:sz w:val="20"/>
          <w:szCs w:val="20"/>
        </w:rPr>
        <w:t>:</w:t>
      </w:r>
      <w:r w:rsidRPr="00E7589D">
        <w:rPr>
          <w:i/>
          <w:iCs/>
          <w:sz w:val="20"/>
          <w:szCs w:val="20"/>
        </w:rPr>
        <w:t xml:space="preserve"> </w:t>
      </w:r>
      <w:r w:rsidR="005C2220">
        <w:rPr>
          <w:i/>
          <w:iCs/>
          <w:sz w:val="20"/>
          <w:szCs w:val="20"/>
        </w:rPr>
        <w:t xml:space="preserve">Directional bias in coho salmon survey methods as measured relative to ‘Dam Counts’ method (not pictured). </w:t>
      </w:r>
      <w:r w:rsidR="00A56248">
        <w:rPr>
          <w:i/>
          <w:iCs/>
          <w:sz w:val="20"/>
          <w:szCs w:val="20"/>
        </w:rPr>
        <w:t xml:space="preserve">As a result, dashed line at zero does not relate to statistical confidence. </w:t>
      </w:r>
      <w:r w:rsidR="005C2220">
        <w:rPr>
          <w:i/>
          <w:iCs/>
          <w:sz w:val="20"/>
          <w:szCs w:val="20"/>
        </w:rPr>
        <w:t xml:space="preserve">Color groupings are non-scientific and intended only as reference. </w:t>
      </w:r>
      <w:r>
        <w:rPr>
          <w:noProof/>
        </w:rPr>
        <w:lastRenderedPageBreak/>
        <w:drawing>
          <wp:inline distT="0" distB="0" distL="0" distR="0" wp14:anchorId="0E0BB78B" wp14:editId="728D0465">
            <wp:extent cx="8229600" cy="4312920"/>
            <wp:effectExtent l="0" t="0" r="0" b="0"/>
            <wp:docPr id="836453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4536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U(c)</w:t>
      </w:r>
      <w:r w:rsidRPr="005915DE">
        <w:rPr>
          <w:i/>
          <w:iCs/>
          <w:sz w:val="20"/>
          <w:szCs w:val="20"/>
        </w:rPr>
        <w:t xml:space="preserve">: </w:t>
      </w:r>
      <w:r w:rsidR="00CD0C48">
        <w:rPr>
          <w:i/>
          <w:iCs/>
          <w:sz w:val="20"/>
          <w:szCs w:val="20"/>
        </w:rPr>
        <w:t xml:space="preserve">Directional bias in steelhead trout survey methods as measured relative to ‘Dam Counts’ method (not pictured). </w:t>
      </w:r>
      <w:r w:rsidR="00A56248">
        <w:rPr>
          <w:i/>
          <w:iCs/>
          <w:sz w:val="20"/>
          <w:szCs w:val="20"/>
        </w:rPr>
        <w:t xml:space="preserve">As a result, dashed line at zero does not relate to statistical confidence. </w:t>
      </w:r>
      <w:r w:rsidR="00CD0C48">
        <w:rPr>
          <w:i/>
          <w:iCs/>
          <w:sz w:val="20"/>
          <w:szCs w:val="20"/>
        </w:rPr>
        <w:t xml:space="preserve">Color groupings are non-scientific and intended only as reference. </w:t>
      </w:r>
      <w:r>
        <w:rPr>
          <w:noProof/>
        </w:rPr>
        <w:lastRenderedPageBreak/>
        <w:drawing>
          <wp:inline distT="0" distB="0" distL="0" distR="0" wp14:anchorId="26EE79AC" wp14:editId="25BE9361">
            <wp:extent cx="8229600" cy="4331970"/>
            <wp:effectExtent l="0" t="0" r="0" b="0"/>
            <wp:docPr id="136294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943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V(a)</w:t>
      </w:r>
      <w:r w:rsidRPr="005915DE">
        <w:rPr>
          <w:i/>
          <w:iCs/>
          <w:sz w:val="20"/>
          <w:szCs w:val="20"/>
        </w:rPr>
        <w:t>:</w:t>
      </w:r>
      <w:r w:rsidR="00CD0C48">
        <w:rPr>
          <w:i/>
          <w:iCs/>
          <w:sz w:val="20"/>
          <w:szCs w:val="20"/>
        </w:rPr>
        <w:t xml:space="preserve"> Observational variance in Chinook salmon survey methods. Color groupings are non-scientific and intended only as reference.</w:t>
      </w:r>
      <w:r>
        <w:rPr>
          <w:noProof/>
        </w:rPr>
        <w:lastRenderedPageBreak/>
        <w:drawing>
          <wp:inline distT="0" distB="0" distL="0" distR="0" wp14:anchorId="1B28A630" wp14:editId="017C50E4">
            <wp:extent cx="8229600" cy="4364990"/>
            <wp:effectExtent l="0" t="0" r="0" b="0"/>
            <wp:docPr id="1345679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794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6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V(b)</w:t>
      </w:r>
      <w:r w:rsidRPr="005915DE">
        <w:rPr>
          <w:i/>
          <w:iCs/>
          <w:sz w:val="20"/>
          <w:szCs w:val="20"/>
        </w:rPr>
        <w:t xml:space="preserve">: </w:t>
      </w:r>
      <w:r w:rsidR="00CD0C48">
        <w:rPr>
          <w:i/>
          <w:iCs/>
          <w:sz w:val="20"/>
          <w:szCs w:val="20"/>
        </w:rPr>
        <w:t>Observational variance in coho salmon survey methods. Color groupings are non-scientific and intended only as reference.</w:t>
      </w:r>
      <w:r>
        <w:rPr>
          <w:noProof/>
        </w:rPr>
        <w:lastRenderedPageBreak/>
        <w:drawing>
          <wp:inline distT="0" distB="0" distL="0" distR="0" wp14:anchorId="1937D8F4" wp14:editId="5BC7DC4F">
            <wp:extent cx="8229600" cy="4334510"/>
            <wp:effectExtent l="0" t="0" r="0" b="8890"/>
            <wp:docPr id="1210614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6144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3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V(c)</w:t>
      </w:r>
      <w:r w:rsidRPr="005915DE">
        <w:rPr>
          <w:i/>
          <w:iCs/>
          <w:sz w:val="20"/>
          <w:szCs w:val="20"/>
        </w:rPr>
        <w:t xml:space="preserve">: </w:t>
      </w:r>
      <w:r w:rsidR="00CD0C48">
        <w:rPr>
          <w:i/>
          <w:iCs/>
          <w:sz w:val="20"/>
          <w:szCs w:val="20"/>
        </w:rPr>
        <w:t>Observational variance in steelhead trout survey methods. Color groupings are non-scientific and intended only as reference.</w:t>
      </w:r>
      <w:r>
        <w:rPr>
          <w:noProof/>
        </w:rPr>
        <w:lastRenderedPageBreak/>
        <w:drawing>
          <wp:inline distT="0" distB="0" distL="0" distR="0" wp14:anchorId="7B7C66C6" wp14:editId="12BF950C">
            <wp:extent cx="8229600" cy="4356100"/>
            <wp:effectExtent l="0" t="0" r="0" b="6350"/>
            <wp:docPr id="1166341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414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5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W(a)</w:t>
      </w:r>
      <w:r w:rsidRPr="005915DE">
        <w:rPr>
          <w:i/>
          <w:iCs/>
          <w:sz w:val="20"/>
          <w:szCs w:val="20"/>
        </w:rPr>
        <w:t xml:space="preserve">: </w:t>
      </w:r>
      <w:r w:rsidR="00654E89">
        <w:rPr>
          <w:i/>
          <w:iCs/>
          <w:sz w:val="20"/>
          <w:szCs w:val="20"/>
        </w:rPr>
        <w:t>Average d</w:t>
      </w:r>
      <w:r w:rsidR="00037045">
        <w:rPr>
          <w:i/>
          <w:iCs/>
          <w:sz w:val="20"/>
          <w:szCs w:val="20"/>
        </w:rPr>
        <w:t>irectional bias due to choice of survey methods across Oregon Chinook salmon populations from 1980-2024. Survey method bias estimated relative to ‘Dam Counts’ method. Evolutionarily significant units (ESUs) outlined in black. Multicolored area contains populations belonging to multiple ESUs:</w:t>
      </w:r>
      <w:r w:rsidR="00070B38">
        <w:rPr>
          <w:i/>
          <w:iCs/>
          <w:sz w:val="20"/>
          <w:szCs w:val="20"/>
        </w:rPr>
        <w:t xml:space="preserve"> solid color =</w:t>
      </w:r>
      <w:r w:rsidR="00037045">
        <w:rPr>
          <w:i/>
          <w:iCs/>
          <w:sz w:val="20"/>
          <w:szCs w:val="20"/>
        </w:rPr>
        <w:t xml:space="preserve"> </w:t>
      </w:r>
      <w:r w:rsidR="00070B38">
        <w:rPr>
          <w:i/>
          <w:iCs/>
          <w:sz w:val="20"/>
          <w:szCs w:val="20"/>
        </w:rPr>
        <w:t>‘Salmon, Chinook (</w:t>
      </w:r>
      <w:r w:rsidR="00037045">
        <w:rPr>
          <w:i/>
          <w:iCs/>
          <w:sz w:val="20"/>
          <w:szCs w:val="20"/>
        </w:rPr>
        <w:t xml:space="preserve">Lower Columbia River </w:t>
      </w:r>
      <w:r w:rsidR="00070B38">
        <w:rPr>
          <w:i/>
          <w:iCs/>
          <w:sz w:val="20"/>
          <w:szCs w:val="20"/>
        </w:rPr>
        <w:t xml:space="preserve">ESU) Clackamas River – fall’, striped color = ‘Salmon, Chinook (Upper Willamette River ESU) Clackamas River – spring’. </w:t>
      </w:r>
    </w:p>
    <w:p w14:paraId="74B418B1" w14:textId="77777777" w:rsidR="00B35EA3" w:rsidRPr="005915DE" w:rsidRDefault="00B35EA3" w:rsidP="00B35EA3">
      <w:pPr>
        <w:spacing w:after="0" w:line="240" w:lineRule="auto"/>
        <w:jc w:val="center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36C7F88B" wp14:editId="3096C5E3">
            <wp:extent cx="5943600" cy="6050915"/>
            <wp:effectExtent l="0" t="0" r="0" b="6985"/>
            <wp:docPr id="1316147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147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436C9" w14:textId="3D3687CB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W(b)</w:t>
      </w:r>
      <w:r w:rsidRPr="005915DE">
        <w:rPr>
          <w:i/>
          <w:iCs/>
          <w:sz w:val="20"/>
          <w:szCs w:val="20"/>
        </w:rPr>
        <w:t xml:space="preserve">: </w:t>
      </w:r>
      <w:r w:rsidR="00654E89">
        <w:rPr>
          <w:i/>
          <w:iCs/>
          <w:sz w:val="20"/>
          <w:szCs w:val="20"/>
        </w:rPr>
        <w:t>Average d</w:t>
      </w:r>
      <w:r w:rsidR="000513C0">
        <w:rPr>
          <w:i/>
          <w:iCs/>
          <w:sz w:val="20"/>
          <w:szCs w:val="20"/>
        </w:rPr>
        <w:t>irectional bias due to choice of survey methods across Oregon coho salmon populations from 1980-2024. Survey method bias estimated relative to ‘Dam Counts’ method. Evolutionarily significant units (ESUs) outlined in black.</w:t>
      </w:r>
    </w:p>
    <w:p w14:paraId="545699DB" w14:textId="77777777" w:rsidR="00B35EA3" w:rsidRDefault="00B35EA3" w:rsidP="00B35EA3">
      <w:pPr>
        <w:rPr>
          <w:noProof/>
        </w:rPr>
        <w:sectPr w:rsidR="00B35EA3" w:rsidSect="00B35EA3">
          <w:pgSz w:w="12240" w:h="15840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</w:p>
    <w:p w14:paraId="1959426C" w14:textId="7C977AA6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233263B1" wp14:editId="5F27490D">
            <wp:extent cx="8229600" cy="4370070"/>
            <wp:effectExtent l="0" t="0" r="0" b="0"/>
            <wp:docPr id="1989352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522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7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W(c)</w:t>
      </w:r>
      <w:r w:rsidRPr="005915DE">
        <w:rPr>
          <w:i/>
          <w:iCs/>
          <w:sz w:val="20"/>
          <w:szCs w:val="20"/>
        </w:rPr>
        <w:t xml:space="preserve">: </w:t>
      </w:r>
      <w:r w:rsidR="00654E89">
        <w:rPr>
          <w:i/>
          <w:iCs/>
          <w:sz w:val="20"/>
          <w:szCs w:val="20"/>
        </w:rPr>
        <w:t>Average d</w:t>
      </w:r>
      <w:r w:rsidR="006621FF">
        <w:rPr>
          <w:i/>
          <w:iCs/>
          <w:sz w:val="20"/>
          <w:szCs w:val="20"/>
        </w:rPr>
        <w:t xml:space="preserve">irectional bias due to choice of survey methods across Oregon steelhead trout populations from 1980-2024. Survey method bias estimated relative to ‘Dam Counts’ method. </w:t>
      </w:r>
      <w:r w:rsidR="00A12727">
        <w:rPr>
          <w:i/>
          <w:iCs/>
          <w:sz w:val="20"/>
          <w:szCs w:val="20"/>
        </w:rPr>
        <w:t>Distinct population segments (DPSs) outlined in black.</w:t>
      </w:r>
    </w:p>
    <w:p w14:paraId="1055F73D" w14:textId="77777777" w:rsidR="00B35EA3" w:rsidRDefault="00B35EA3" w:rsidP="00B35EA3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br w:type="page"/>
      </w:r>
    </w:p>
    <w:p w14:paraId="4CFA9602" w14:textId="4E039CA1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12A6A11" wp14:editId="5333C8B2">
            <wp:extent cx="8229600" cy="4351655"/>
            <wp:effectExtent l="0" t="0" r="0" b="0"/>
            <wp:docPr id="1250339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3391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4E8F">
        <w:rPr>
          <w:noProof/>
        </w:rPr>
        <w:t xml:space="preserve"> </w:t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Z(a)</w:t>
      </w:r>
      <w:r w:rsidRPr="005915DE">
        <w:rPr>
          <w:i/>
          <w:iCs/>
          <w:sz w:val="20"/>
          <w:szCs w:val="20"/>
        </w:rPr>
        <w:t xml:space="preserve">: </w:t>
      </w:r>
      <w:r w:rsidR="00654E89">
        <w:rPr>
          <w:i/>
          <w:iCs/>
          <w:sz w:val="20"/>
          <w:szCs w:val="20"/>
        </w:rPr>
        <w:t>Average precision due to choice of survey methods across Oregon Chinook salmon populations from 1980-2024. Evolutionarily significant units (ESUs) outlined in black. Multicolored area contains populations belonging to multiple ESUs: solid color = ‘Salmon, Chinook (Lower Columbia River ESU) Clackamas River – fall’, striped color = ‘Salmon, Chinook (Upper Willamette River ESU) Clackamas River – spring’.</w:t>
      </w:r>
    </w:p>
    <w:p w14:paraId="4459A311" w14:textId="77777777" w:rsidR="00B35EA3" w:rsidRDefault="00B35EA3" w:rsidP="00B35EA3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br w:type="page"/>
      </w:r>
    </w:p>
    <w:p w14:paraId="3DD1A2EF" w14:textId="77777777" w:rsidR="00B35EA3" w:rsidRDefault="00B35EA3" w:rsidP="00B35EA3">
      <w:pPr>
        <w:spacing w:after="0" w:line="240" w:lineRule="auto"/>
        <w:jc w:val="center"/>
        <w:rPr>
          <w:i/>
          <w:iCs/>
          <w:sz w:val="20"/>
          <w:szCs w:val="20"/>
        </w:rPr>
        <w:sectPr w:rsidR="00B35EA3" w:rsidSect="00B35EA3">
          <w:pgSz w:w="15840" w:h="12240" w:orient="landscape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</w:p>
    <w:p w14:paraId="2E6489E9" w14:textId="77777777" w:rsidR="00B35EA3" w:rsidRPr="005915DE" w:rsidRDefault="00B35EA3" w:rsidP="00B35EA3">
      <w:pPr>
        <w:spacing w:after="0" w:line="240" w:lineRule="auto"/>
        <w:jc w:val="center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4A72930" wp14:editId="1BE3D12F">
            <wp:extent cx="5943600" cy="6991985"/>
            <wp:effectExtent l="0" t="0" r="0" b="0"/>
            <wp:docPr id="128013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1309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9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7660" w14:textId="7EE0AB54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Z(b)</w:t>
      </w:r>
      <w:r w:rsidRPr="005915DE">
        <w:rPr>
          <w:i/>
          <w:iCs/>
          <w:sz w:val="20"/>
          <w:szCs w:val="20"/>
        </w:rPr>
        <w:t xml:space="preserve">: </w:t>
      </w:r>
      <w:r w:rsidR="006921BD">
        <w:rPr>
          <w:i/>
          <w:iCs/>
          <w:sz w:val="20"/>
          <w:szCs w:val="20"/>
        </w:rPr>
        <w:t>Average precision due to choice of survey methods across Oregon coho salmon populations from 1980-2024. Evolutionarily significant units (ESUs) outlined in black.</w:t>
      </w:r>
    </w:p>
    <w:p w14:paraId="6CC92CB2" w14:textId="77777777" w:rsidR="00B35EA3" w:rsidRDefault="00B35EA3" w:rsidP="00B35EA3">
      <w:pPr>
        <w:rPr>
          <w:i/>
          <w:iCs/>
          <w:sz w:val="20"/>
          <w:szCs w:val="20"/>
        </w:rPr>
        <w:sectPr w:rsidR="00B35EA3" w:rsidSect="00B35EA3">
          <w:pgSz w:w="12240" w:h="15840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</w:p>
    <w:p w14:paraId="7CC4911C" w14:textId="1D63F413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DDCBB23" wp14:editId="6803F6FE">
            <wp:extent cx="8229600" cy="4308475"/>
            <wp:effectExtent l="0" t="0" r="0" b="0"/>
            <wp:docPr id="988958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582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Z(c)</w:t>
      </w:r>
      <w:r w:rsidRPr="005915DE">
        <w:rPr>
          <w:i/>
          <w:iCs/>
          <w:sz w:val="20"/>
          <w:szCs w:val="20"/>
        </w:rPr>
        <w:t xml:space="preserve">: </w:t>
      </w:r>
      <w:r w:rsidR="006921BD">
        <w:rPr>
          <w:i/>
          <w:iCs/>
          <w:sz w:val="20"/>
          <w:szCs w:val="20"/>
        </w:rPr>
        <w:t xml:space="preserve">Average precision due to choice of survey methods across Oregon steelhead trout populations from 1980-2024. </w:t>
      </w:r>
      <w:r w:rsidR="00A12727">
        <w:rPr>
          <w:i/>
          <w:iCs/>
          <w:sz w:val="20"/>
          <w:szCs w:val="20"/>
        </w:rPr>
        <w:t xml:space="preserve">Distinct population segments (DPSs) </w:t>
      </w:r>
      <w:r w:rsidR="00985CCB">
        <w:rPr>
          <w:i/>
          <w:iCs/>
          <w:sz w:val="20"/>
          <w:szCs w:val="20"/>
        </w:rPr>
        <w:t>outlined</w:t>
      </w:r>
      <w:r w:rsidR="00A12727">
        <w:rPr>
          <w:i/>
          <w:iCs/>
          <w:sz w:val="20"/>
          <w:szCs w:val="20"/>
        </w:rPr>
        <w:t xml:space="preserve"> in black.</w:t>
      </w:r>
    </w:p>
    <w:p w14:paraId="1BFFE778" w14:textId="77777777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</w:p>
    <w:p w14:paraId="435FA9A8" w14:textId="77777777" w:rsidR="00B35EA3" w:rsidRPr="0082480B" w:rsidRDefault="00B35EA3" w:rsidP="00B35EA3">
      <w:pPr>
        <w:jc w:val="center"/>
        <w:rPr>
          <w:bCs/>
        </w:rPr>
      </w:pPr>
      <w:r>
        <w:rPr>
          <w:noProof/>
        </w:rPr>
        <w:lastRenderedPageBreak/>
        <w:drawing>
          <wp:inline distT="0" distB="0" distL="0" distR="0" wp14:anchorId="7B2760D6" wp14:editId="30BAE788">
            <wp:extent cx="8229600" cy="4346575"/>
            <wp:effectExtent l="0" t="0" r="0" b="0"/>
            <wp:docPr id="644588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5882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C5B50" w14:textId="7515CDDB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X(a)</w:t>
      </w:r>
      <w:r w:rsidRPr="005915DE">
        <w:rPr>
          <w:i/>
          <w:iCs/>
          <w:sz w:val="20"/>
          <w:szCs w:val="20"/>
        </w:rPr>
        <w:t xml:space="preserve">: </w:t>
      </w:r>
      <w:r w:rsidR="00362600">
        <w:rPr>
          <w:i/>
          <w:iCs/>
          <w:sz w:val="20"/>
          <w:szCs w:val="20"/>
        </w:rPr>
        <w:t xml:space="preserve">Population level comparison of </w:t>
      </w:r>
      <w:r w:rsidR="00A56248">
        <w:rPr>
          <w:i/>
          <w:iCs/>
          <w:sz w:val="20"/>
          <w:szCs w:val="20"/>
        </w:rPr>
        <w:t xml:space="preserve">fitted abundance estimates (red) and observations (blue) of Oregon Chinook salmon from 1980 – 2024. </w:t>
      </w:r>
    </w:p>
    <w:p w14:paraId="3747D844" w14:textId="77777777" w:rsidR="00B35EA3" w:rsidRDefault="00B35EA3" w:rsidP="00B35EA3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br w:type="page"/>
      </w:r>
    </w:p>
    <w:p w14:paraId="5A407820" w14:textId="77777777" w:rsidR="00B35EA3" w:rsidRDefault="00B35EA3" w:rsidP="00B35EA3">
      <w:pPr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D511491" wp14:editId="7A8EAF14">
            <wp:extent cx="8229600" cy="4355465"/>
            <wp:effectExtent l="0" t="0" r="0" b="6985"/>
            <wp:docPr id="163542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4211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5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D5224" w14:textId="36F26484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X(b)</w:t>
      </w:r>
      <w:r w:rsidRPr="005915DE">
        <w:rPr>
          <w:i/>
          <w:iCs/>
          <w:sz w:val="20"/>
          <w:szCs w:val="20"/>
        </w:rPr>
        <w:t xml:space="preserve">: </w:t>
      </w:r>
      <w:r w:rsidR="00A56248">
        <w:rPr>
          <w:i/>
          <w:iCs/>
          <w:sz w:val="20"/>
          <w:szCs w:val="20"/>
        </w:rPr>
        <w:t xml:space="preserve">Population level comparison of fitted abundance estimates (red) and observations (blue) of Oregon </w:t>
      </w:r>
      <w:r w:rsidR="00A56248">
        <w:rPr>
          <w:i/>
          <w:iCs/>
          <w:sz w:val="20"/>
          <w:szCs w:val="20"/>
        </w:rPr>
        <w:t>coho</w:t>
      </w:r>
      <w:r w:rsidR="00A56248">
        <w:rPr>
          <w:i/>
          <w:iCs/>
          <w:sz w:val="20"/>
          <w:szCs w:val="20"/>
        </w:rPr>
        <w:t xml:space="preserve"> salmon from 1980 – 2024.</w:t>
      </w:r>
    </w:p>
    <w:p w14:paraId="0F552C36" w14:textId="55392775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EDF7924" wp14:editId="6E37430D">
            <wp:extent cx="8229600" cy="4358640"/>
            <wp:effectExtent l="0" t="0" r="0" b="3810"/>
            <wp:docPr id="2117754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541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X(c)</w:t>
      </w:r>
      <w:r w:rsidRPr="005915DE">
        <w:rPr>
          <w:i/>
          <w:iCs/>
          <w:sz w:val="20"/>
          <w:szCs w:val="20"/>
        </w:rPr>
        <w:t xml:space="preserve">: </w:t>
      </w:r>
      <w:r w:rsidR="00A56248">
        <w:rPr>
          <w:i/>
          <w:iCs/>
          <w:sz w:val="20"/>
          <w:szCs w:val="20"/>
        </w:rPr>
        <w:t xml:space="preserve">Population level comparison of fitted abundance estimates (red) and </w:t>
      </w:r>
      <w:r w:rsidR="000F50A6">
        <w:rPr>
          <w:i/>
          <w:iCs/>
          <w:sz w:val="20"/>
          <w:szCs w:val="20"/>
        </w:rPr>
        <w:t xml:space="preserve">survey </w:t>
      </w:r>
      <w:r w:rsidR="00A56248">
        <w:rPr>
          <w:i/>
          <w:iCs/>
          <w:sz w:val="20"/>
          <w:szCs w:val="20"/>
        </w:rPr>
        <w:t xml:space="preserve">observations (blue) of Oregon </w:t>
      </w:r>
      <w:r w:rsidR="00A56248">
        <w:rPr>
          <w:i/>
          <w:iCs/>
          <w:sz w:val="20"/>
          <w:szCs w:val="20"/>
        </w:rPr>
        <w:t>steelhead trout</w:t>
      </w:r>
      <w:r w:rsidR="00A56248">
        <w:rPr>
          <w:i/>
          <w:iCs/>
          <w:sz w:val="20"/>
          <w:szCs w:val="20"/>
        </w:rPr>
        <w:t xml:space="preserve"> from 1980 – 2024.</w:t>
      </w:r>
    </w:p>
    <w:p w14:paraId="49159EA1" w14:textId="35B031CC" w:rsidR="00B35EA3" w:rsidRDefault="00B35EA3" w:rsidP="00B47F78">
      <w:pPr>
        <w:spacing w:after="0" w:line="240" w:lineRule="auto"/>
        <w:rPr>
          <w:i/>
          <w:iCs/>
          <w:sz w:val="20"/>
          <w:szCs w:val="20"/>
        </w:rPr>
        <w:sectPr w:rsidR="00B35EA3" w:rsidSect="00B35EA3">
          <w:pgSz w:w="15840" w:h="12240" w:orient="landscape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591435EB" wp14:editId="77655D4C">
            <wp:extent cx="8229600" cy="4452620"/>
            <wp:effectExtent l="0" t="0" r="0" b="5080"/>
            <wp:docPr id="1130162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628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Y(a)</w:t>
      </w:r>
      <w:r w:rsidRPr="005915DE">
        <w:rPr>
          <w:i/>
          <w:iCs/>
          <w:sz w:val="20"/>
          <w:szCs w:val="20"/>
        </w:rPr>
        <w:t>:</w:t>
      </w:r>
      <w:r w:rsidR="000F50A6">
        <w:rPr>
          <w:i/>
          <w:iCs/>
          <w:sz w:val="20"/>
          <w:szCs w:val="20"/>
        </w:rPr>
        <w:t xml:space="preserve"> Population level total difference between </w:t>
      </w:r>
      <w:r w:rsidR="00B47F78">
        <w:rPr>
          <w:i/>
          <w:iCs/>
          <w:sz w:val="20"/>
          <w:szCs w:val="20"/>
        </w:rPr>
        <w:t xml:space="preserve">survey observations </w:t>
      </w:r>
      <w:r w:rsidR="00B47F78">
        <w:rPr>
          <w:i/>
          <w:iCs/>
          <w:sz w:val="20"/>
          <w:szCs w:val="20"/>
        </w:rPr>
        <w:t xml:space="preserve">and </w:t>
      </w:r>
      <w:r w:rsidR="000F50A6">
        <w:rPr>
          <w:i/>
          <w:iCs/>
          <w:sz w:val="20"/>
          <w:szCs w:val="20"/>
        </w:rPr>
        <w:t>fitted abundance estimates</w:t>
      </w:r>
      <w:r w:rsidR="000F50A6">
        <w:rPr>
          <w:i/>
          <w:iCs/>
          <w:sz w:val="20"/>
          <w:szCs w:val="20"/>
        </w:rPr>
        <w:t xml:space="preserve"> </w:t>
      </w:r>
      <w:r w:rsidR="000F50A6">
        <w:rPr>
          <w:i/>
          <w:iCs/>
          <w:sz w:val="20"/>
          <w:szCs w:val="20"/>
        </w:rPr>
        <w:t xml:space="preserve">of Oregon </w:t>
      </w:r>
      <w:r w:rsidR="000F50A6">
        <w:rPr>
          <w:i/>
          <w:iCs/>
          <w:sz w:val="20"/>
          <w:szCs w:val="20"/>
        </w:rPr>
        <w:t>Chinook salmon</w:t>
      </w:r>
      <w:r w:rsidR="000F50A6">
        <w:rPr>
          <w:i/>
          <w:iCs/>
          <w:sz w:val="20"/>
          <w:szCs w:val="20"/>
        </w:rPr>
        <w:t xml:space="preserve"> from 1980 – 202</w:t>
      </w:r>
      <w:r w:rsidR="00B47F78">
        <w:rPr>
          <w:i/>
          <w:iCs/>
          <w:sz w:val="20"/>
          <w:szCs w:val="20"/>
        </w:rPr>
        <w:t>4. A positive value indicates an overcount due to survey methods employed, while a negative value indicates an undercount.</w:t>
      </w:r>
      <w:r w:rsidR="00A12727" w:rsidRPr="00A12727">
        <w:rPr>
          <w:i/>
          <w:iCs/>
          <w:sz w:val="20"/>
          <w:szCs w:val="20"/>
        </w:rPr>
        <w:t xml:space="preserve"> </w:t>
      </w:r>
      <w:r w:rsidR="00A12727">
        <w:rPr>
          <w:i/>
          <w:iCs/>
          <w:sz w:val="20"/>
          <w:szCs w:val="20"/>
        </w:rPr>
        <w:t>Evolutionarily significant units (ESUs) outlined in black. Multicolored area contains populations belonging to multiple ESUs: solid color = ‘Salmon, Chinook (Lower Columbia River ESU) Clackamas River – fall’, striped color = ‘Salmon, Chinook (Upper Willamette River ESU) Clackamas River – spring’.</w:t>
      </w:r>
    </w:p>
    <w:p w14:paraId="5D736379" w14:textId="77777777" w:rsidR="00B35EA3" w:rsidRPr="005915DE" w:rsidRDefault="00B35EA3" w:rsidP="00B35EA3">
      <w:pPr>
        <w:spacing w:after="0" w:line="240" w:lineRule="auto"/>
        <w:jc w:val="center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6B92027" wp14:editId="07132F3E">
            <wp:extent cx="5472329" cy="7538484"/>
            <wp:effectExtent l="0" t="0" r="0" b="5715"/>
            <wp:docPr id="90600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0041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9928" cy="756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C02C2" w14:textId="4BD0F8E8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Y(b)</w:t>
      </w:r>
      <w:r w:rsidRPr="005915DE">
        <w:rPr>
          <w:i/>
          <w:iCs/>
          <w:sz w:val="20"/>
          <w:szCs w:val="20"/>
        </w:rPr>
        <w:t xml:space="preserve">: </w:t>
      </w:r>
      <w:r w:rsidR="00A12727">
        <w:rPr>
          <w:i/>
          <w:iCs/>
          <w:sz w:val="20"/>
          <w:szCs w:val="20"/>
        </w:rPr>
        <w:t xml:space="preserve">Population level total difference between survey observations and fitted abundance estimates of Oregon </w:t>
      </w:r>
      <w:r w:rsidR="00A12727">
        <w:rPr>
          <w:i/>
          <w:iCs/>
          <w:sz w:val="20"/>
          <w:szCs w:val="20"/>
        </w:rPr>
        <w:t>coho</w:t>
      </w:r>
      <w:r w:rsidR="00A12727">
        <w:rPr>
          <w:i/>
          <w:iCs/>
          <w:sz w:val="20"/>
          <w:szCs w:val="20"/>
        </w:rPr>
        <w:t xml:space="preserve"> salmon from 1980 – 2024. A positive value indicates an overcount due to survey methods employed, while a negative value indicates an undercount.</w:t>
      </w:r>
      <w:r w:rsidR="00A12727" w:rsidRPr="00A12727">
        <w:rPr>
          <w:i/>
          <w:iCs/>
          <w:sz w:val="20"/>
          <w:szCs w:val="20"/>
        </w:rPr>
        <w:t xml:space="preserve"> </w:t>
      </w:r>
      <w:r w:rsidR="00A12727">
        <w:rPr>
          <w:i/>
          <w:iCs/>
          <w:sz w:val="20"/>
          <w:szCs w:val="20"/>
        </w:rPr>
        <w:t xml:space="preserve">Evolutionarily significant units (ESUs) outlined in black. </w:t>
      </w:r>
      <w:r>
        <w:rPr>
          <w:i/>
          <w:iCs/>
          <w:sz w:val="20"/>
          <w:szCs w:val="20"/>
        </w:rPr>
        <w:br w:type="page"/>
      </w:r>
    </w:p>
    <w:p w14:paraId="7DC2923B" w14:textId="77777777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  <w:sectPr w:rsidR="00B35EA3" w:rsidSect="00B35EA3">
          <w:pgSz w:w="12240" w:h="15840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</w:p>
    <w:p w14:paraId="2C70E5C2" w14:textId="77777777" w:rsidR="00B35EA3" w:rsidRPr="0082480B" w:rsidRDefault="00B35EA3" w:rsidP="00B35EA3">
      <w:pPr>
        <w:jc w:val="center"/>
        <w:rPr>
          <w:bCs/>
        </w:rPr>
      </w:pPr>
      <w:r>
        <w:rPr>
          <w:noProof/>
        </w:rPr>
        <w:lastRenderedPageBreak/>
        <w:drawing>
          <wp:inline distT="0" distB="0" distL="0" distR="0" wp14:anchorId="06082469" wp14:editId="01697D2E">
            <wp:extent cx="8229600" cy="4349750"/>
            <wp:effectExtent l="0" t="0" r="0" b="0"/>
            <wp:docPr id="189731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3173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B14ED" w14:textId="3141BF7B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Y(c)</w:t>
      </w:r>
      <w:r w:rsidRPr="005915DE">
        <w:rPr>
          <w:i/>
          <w:iCs/>
          <w:sz w:val="20"/>
          <w:szCs w:val="20"/>
        </w:rPr>
        <w:t xml:space="preserve">: </w:t>
      </w:r>
      <w:r w:rsidR="00A12727">
        <w:rPr>
          <w:i/>
          <w:iCs/>
          <w:sz w:val="20"/>
          <w:szCs w:val="20"/>
        </w:rPr>
        <w:t xml:space="preserve">Population level total difference between survey observations and fitted abundance estimates of Oregon </w:t>
      </w:r>
      <w:r w:rsidR="00A12727">
        <w:rPr>
          <w:i/>
          <w:iCs/>
          <w:sz w:val="20"/>
          <w:szCs w:val="20"/>
        </w:rPr>
        <w:t>steelhead trout</w:t>
      </w:r>
      <w:r w:rsidR="00A12727">
        <w:rPr>
          <w:i/>
          <w:iCs/>
          <w:sz w:val="20"/>
          <w:szCs w:val="20"/>
        </w:rPr>
        <w:t xml:space="preserve"> from 1980 – 2024. A positive value indicates an overcount due to survey methods employed, while a negative value indicates an undercount.</w:t>
      </w:r>
      <w:r w:rsidR="00A12727" w:rsidRPr="00A12727">
        <w:rPr>
          <w:i/>
          <w:iCs/>
          <w:sz w:val="20"/>
          <w:szCs w:val="20"/>
        </w:rPr>
        <w:t xml:space="preserve"> </w:t>
      </w:r>
      <w:r w:rsidR="00A12727">
        <w:rPr>
          <w:i/>
          <w:iCs/>
          <w:sz w:val="20"/>
          <w:szCs w:val="20"/>
        </w:rPr>
        <w:t xml:space="preserve">Distinct </w:t>
      </w:r>
      <w:r w:rsidR="00A12727">
        <w:rPr>
          <w:i/>
          <w:iCs/>
          <w:sz w:val="20"/>
          <w:szCs w:val="20"/>
        </w:rPr>
        <w:t>p</w:t>
      </w:r>
      <w:r w:rsidR="00A12727">
        <w:rPr>
          <w:i/>
          <w:iCs/>
          <w:sz w:val="20"/>
          <w:szCs w:val="20"/>
        </w:rPr>
        <w:t xml:space="preserve">opulation </w:t>
      </w:r>
      <w:r w:rsidR="00A12727">
        <w:rPr>
          <w:i/>
          <w:iCs/>
          <w:sz w:val="20"/>
          <w:szCs w:val="20"/>
        </w:rPr>
        <w:t>s</w:t>
      </w:r>
      <w:r w:rsidR="00A12727">
        <w:rPr>
          <w:i/>
          <w:iCs/>
          <w:sz w:val="20"/>
          <w:szCs w:val="20"/>
        </w:rPr>
        <w:t>egment</w:t>
      </w:r>
      <w:r w:rsidR="00A12727">
        <w:rPr>
          <w:i/>
          <w:iCs/>
          <w:sz w:val="20"/>
          <w:szCs w:val="20"/>
        </w:rPr>
        <w:t>s</w:t>
      </w:r>
      <w:r w:rsidR="00A12727">
        <w:rPr>
          <w:i/>
          <w:iCs/>
          <w:sz w:val="20"/>
          <w:szCs w:val="20"/>
        </w:rPr>
        <w:t xml:space="preserve"> (</w:t>
      </w:r>
      <w:r w:rsidR="00A12727">
        <w:rPr>
          <w:i/>
          <w:iCs/>
          <w:sz w:val="20"/>
          <w:szCs w:val="20"/>
        </w:rPr>
        <w:t>DPS</w:t>
      </w:r>
      <w:r w:rsidR="00A12727">
        <w:rPr>
          <w:i/>
          <w:iCs/>
          <w:sz w:val="20"/>
          <w:szCs w:val="20"/>
        </w:rPr>
        <w:t>s) outlined in black.</w:t>
      </w:r>
    </w:p>
    <w:p w14:paraId="49CE8C95" w14:textId="77777777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</w:p>
    <w:p w14:paraId="13F40AB9" w14:textId="3EAF4B5D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6F4078E" wp14:editId="1AD2B51F">
            <wp:extent cx="8229600" cy="4344670"/>
            <wp:effectExtent l="0" t="0" r="0" b="0"/>
            <wp:docPr id="1938313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131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T(a)</w:t>
      </w:r>
      <w:r w:rsidRPr="005915DE">
        <w:rPr>
          <w:i/>
          <w:iCs/>
          <w:sz w:val="20"/>
          <w:szCs w:val="20"/>
        </w:rPr>
        <w:t xml:space="preserve">: </w:t>
      </w:r>
      <w:r w:rsidR="00A56248">
        <w:rPr>
          <w:i/>
          <w:iCs/>
          <w:sz w:val="20"/>
          <w:szCs w:val="20"/>
        </w:rPr>
        <w:t>Evolutionarily Significant Unit</w:t>
      </w:r>
      <w:r w:rsidR="00A56248">
        <w:rPr>
          <w:i/>
          <w:iCs/>
          <w:sz w:val="20"/>
          <w:szCs w:val="20"/>
        </w:rPr>
        <w:t xml:space="preserve"> level comparison of fitted abundance estimates (red) and observations (blue) of Oregon Chinook salmon from 1980 – 2024.</w:t>
      </w:r>
    </w:p>
    <w:p w14:paraId="144C167A" w14:textId="77777777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</w:p>
    <w:p w14:paraId="460713CC" w14:textId="12FDC9CE" w:rsidR="00B35EA3" w:rsidRDefault="00B35EA3" w:rsidP="00B35EA3">
      <w:pPr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207B1FBC" wp14:editId="2E7D2EFD">
            <wp:extent cx="8229600" cy="4355465"/>
            <wp:effectExtent l="0" t="0" r="0" b="6985"/>
            <wp:docPr id="1439320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207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5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T(b)</w:t>
      </w:r>
      <w:r w:rsidRPr="005915DE">
        <w:rPr>
          <w:i/>
          <w:iCs/>
          <w:sz w:val="20"/>
          <w:szCs w:val="20"/>
        </w:rPr>
        <w:t xml:space="preserve">: </w:t>
      </w:r>
      <w:r w:rsidR="00A56248">
        <w:rPr>
          <w:i/>
          <w:iCs/>
          <w:sz w:val="20"/>
          <w:szCs w:val="20"/>
        </w:rPr>
        <w:t xml:space="preserve">Evolutionarily Significant Unit level comparison of fitted abundance estimates (red) and observations (blue) of Oregon </w:t>
      </w:r>
      <w:r w:rsidR="00A56248">
        <w:rPr>
          <w:i/>
          <w:iCs/>
          <w:sz w:val="20"/>
          <w:szCs w:val="20"/>
        </w:rPr>
        <w:t>coho</w:t>
      </w:r>
      <w:r w:rsidR="00A56248">
        <w:rPr>
          <w:i/>
          <w:iCs/>
          <w:sz w:val="20"/>
          <w:szCs w:val="20"/>
        </w:rPr>
        <w:t xml:space="preserve"> salmon from 1980 – 2024.</w:t>
      </w:r>
      <w:r>
        <w:rPr>
          <w:noProof/>
        </w:rPr>
        <w:lastRenderedPageBreak/>
        <w:drawing>
          <wp:inline distT="0" distB="0" distL="0" distR="0" wp14:anchorId="13806286" wp14:editId="3F507483">
            <wp:extent cx="8229600" cy="4345940"/>
            <wp:effectExtent l="0" t="0" r="0" b="0"/>
            <wp:docPr id="1561781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810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4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T(c)</w:t>
      </w:r>
      <w:r w:rsidRPr="005915DE">
        <w:rPr>
          <w:i/>
          <w:iCs/>
          <w:sz w:val="20"/>
          <w:szCs w:val="20"/>
        </w:rPr>
        <w:t xml:space="preserve">: </w:t>
      </w:r>
      <w:r w:rsidR="00A56248">
        <w:rPr>
          <w:i/>
          <w:iCs/>
          <w:sz w:val="20"/>
          <w:szCs w:val="20"/>
        </w:rPr>
        <w:t>Distinct Population Segment</w:t>
      </w:r>
      <w:r w:rsidR="00A56248">
        <w:rPr>
          <w:i/>
          <w:iCs/>
          <w:sz w:val="20"/>
          <w:szCs w:val="20"/>
        </w:rPr>
        <w:t xml:space="preserve"> level comparison of fitted abundance estimates (red) and observations (blue) of </w:t>
      </w:r>
      <w:r w:rsidR="00A56248">
        <w:rPr>
          <w:i/>
          <w:iCs/>
          <w:sz w:val="20"/>
          <w:szCs w:val="20"/>
        </w:rPr>
        <w:t>Oregon steelhead trout</w:t>
      </w:r>
      <w:r w:rsidR="00A56248">
        <w:rPr>
          <w:i/>
          <w:iCs/>
          <w:sz w:val="20"/>
          <w:szCs w:val="20"/>
        </w:rPr>
        <w:t xml:space="preserve"> from 1980 – 2024.</w:t>
      </w:r>
    </w:p>
    <w:p w14:paraId="4C5FD21B" w14:textId="7EE16A76" w:rsidR="00B35EA3" w:rsidRDefault="00B35EA3" w:rsidP="00B35EA3">
      <w:pPr>
        <w:rPr>
          <w:i/>
          <w:iCs/>
          <w:sz w:val="20"/>
          <w:szCs w:val="20"/>
        </w:rPr>
        <w:sectPr w:rsidR="00B35EA3" w:rsidSect="00B35EA3">
          <w:pgSz w:w="15840" w:h="12240" w:orient="landscape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0C92AA86" wp14:editId="71A47D7D">
            <wp:extent cx="8229600" cy="4366895"/>
            <wp:effectExtent l="0" t="0" r="0" b="0"/>
            <wp:docPr id="73868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830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214F">
        <w:rPr>
          <w:i/>
          <w:iCs/>
          <w:sz w:val="20"/>
          <w:szCs w:val="20"/>
        </w:rPr>
        <w:t xml:space="preserve"> </w:t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S(a)</w:t>
      </w:r>
      <w:r w:rsidRPr="005915DE">
        <w:rPr>
          <w:i/>
          <w:iCs/>
          <w:sz w:val="20"/>
          <w:szCs w:val="20"/>
        </w:rPr>
        <w:t>:</w:t>
      </w:r>
      <w:r w:rsidR="00852171">
        <w:rPr>
          <w:i/>
          <w:iCs/>
          <w:sz w:val="20"/>
          <w:szCs w:val="20"/>
        </w:rPr>
        <w:t xml:space="preserve"> </w:t>
      </w:r>
      <w:r w:rsidR="00852171">
        <w:rPr>
          <w:i/>
          <w:iCs/>
          <w:sz w:val="20"/>
          <w:szCs w:val="20"/>
        </w:rPr>
        <w:t xml:space="preserve">Evolutionarily significant unit level average difference between survey observations and fitted abundance estimates of Oregon </w:t>
      </w:r>
      <w:r w:rsidR="00852171">
        <w:rPr>
          <w:i/>
          <w:iCs/>
          <w:sz w:val="20"/>
          <w:szCs w:val="20"/>
        </w:rPr>
        <w:t xml:space="preserve">Chinook </w:t>
      </w:r>
      <w:r w:rsidR="00852171">
        <w:rPr>
          <w:i/>
          <w:iCs/>
          <w:sz w:val="20"/>
          <w:szCs w:val="20"/>
        </w:rPr>
        <w:t>salmon from 1980 – 2024. A positive value indicates an overcount due to survey methods employed, while a negative value indicates an undercount.</w:t>
      </w:r>
    </w:p>
    <w:p w14:paraId="130C32F3" w14:textId="77777777" w:rsidR="00B35EA3" w:rsidRDefault="00B35EA3" w:rsidP="00B35EA3">
      <w:pPr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E6F280F" wp14:editId="1960A6D6">
            <wp:extent cx="4199890" cy="5943600"/>
            <wp:effectExtent l="0" t="0" r="0" b="0"/>
            <wp:docPr id="778892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922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9989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E88C" w14:textId="34D300C7" w:rsidR="00852171" w:rsidRDefault="00B35EA3" w:rsidP="00852171"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S(b)</w:t>
      </w:r>
      <w:r w:rsidRPr="005915DE">
        <w:rPr>
          <w:i/>
          <w:iCs/>
          <w:sz w:val="20"/>
          <w:szCs w:val="20"/>
        </w:rPr>
        <w:t>:</w:t>
      </w:r>
      <w:r w:rsidR="00852171">
        <w:rPr>
          <w:i/>
          <w:iCs/>
          <w:sz w:val="20"/>
          <w:szCs w:val="20"/>
        </w:rPr>
        <w:t xml:space="preserve"> Evolutionarily significant unit </w:t>
      </w:r>
      <w:r w:rsidR="00852171">
        <w:rPr>
          <w:i/>
          <w:iCs/>
          <w:sz w:val="20"/>
          <w:szCs w:val="20"/>
        </w:rPr>
        <w:t xml:space="preserve">level average difference between survey observations and fitted abundance estimates of Oregon </w:t>
      </w:r>
      <w:r w:rsidR="00852171">
        <w:rPr>
          <w:i/>
          <w:iCs/>
          <w:sz w:val="20"/>
          <w:szCs w:val="20"/>
        </w:rPr>
        <w:t>coho salmon</w:t>
      </w:r>
      <w:r w:rsidR="00852171">
        <w:rPr>
          <w:i/>
          <w:iCs/>
          <w:sz w:val="20"/>
          <w:szCs w:val="20"/>
        </w:rPr>
        <w:t xml:space="preserve"> from 1980 – 2024. A positive value indicates an overcount due to survey methods employed, while a negative value indicates an undercount.</w:t>
      </w:r>
    </w:p>
    <w:p w14:paraId="0887B767" w14:textId="77777777" w:rsidR="00B35EA3" w:rsidRDefault="00B35EA3" w:rsidP="00B35EA3">
      <w:pPr>
        <w:rPr>
          <w:i/>
          <w:iCs/>
          <w:sz w:val="20"/>
          <w:szCs w:val="20"/>
        </w:rPr>
        <w:sectPr w:rsidR="00B35EA3" w:rsidSect="00B35EA3">
          <w:pgSz w:w="12240" w:h="15840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</w:p>
    <w:p w14:paraId="5993A2C3" w14:textId="77777777" w:rsidR="00B35EA3" w:rsidRDefault="00B35EA3" w:rsidP="00B35EA3">
      <w:pPr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2BED1BFC" wp14:editId="42576DE2">
            <wp:extent cx="8229600" cy="4377055"/>
            <wp:effectExtent l="0" t="0" r="0" b="4445"/>
            <wp:docPr id="686449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4494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7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DE88D" w14:textId="24EC8AF8" w:rsidR="00B35EA3" w:rsidRDefault="00B35EA3" w:rsidP="00B35EA3"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S(c)</w:t>
      </w:r>
      <w:r w:rsidRPr="005915DE">
        <w:rPr>
          <w:i/>
          <w:iCs/>
          <w:sz w:val="20"/>
          <w:szCs w:val="20"/>
        </w:rPr>
        <w:t xml:space="preserve">: </w:t>
      </w:r>
      <w:r w:rsidR="00985CCB">
        <w:rPr>
          <w:i/>
          <w:iCs/>
          <w:sz w:val="20"/>
          <w:szCs w:val="20"/>
        </w:rPr>
        <w:t>Distinct p</w:t>
      </w:r>
      <w:r w:rsidR="00985CCB">
        <w:rPr>
          <w:i/>
          <w:iCs/>
          <w:sz w:val="20"/>
          <w:szCs w:val="20"/>
        </w:rPr>
        <w:t xml:space="preserve">opulation </w:t>
      </w:r>
      <w:r w:rsidR="00985CCB">
        <w:rPr>
          <w:i/>
          <w:iCs/>
          <w:sz w:val="20"/>
          <w:szCs w:val="20"/>
        </w:rPr>
        <w:t xml:space="preserve">segment </w:t>
      </w:r>
      <w:r w:rsidR="00985CCB">
        <w:rPr>
          <w:i/>
          <w:iCs/>
          <w:sz w:val="20"/>
          <w:szCs w:val="20"/>
        </w:rPr>
        <w:t xml:space="preserve">level </w:t>
      </w:r>
      <w:r w:rsidR="00985CCB">
        <w:rPr>
          <w:i/>
          <w:iCs/>
          <w:sz w:val="20"/>
          <w:szCs w:val="20"/>
        </w:rPr>
        <w:t>average</w:t>
      </w:r>
      <w:r w:rsidR="00985CCB">
        <w:rPr>
          <w:i/>
          <w:iCs/>
          <w:sz w:val="20"/>
          <w:szCs w:val="20"/>
        </w:rPr>
        <w:t xml:space="preserve"> difference between survey observations and fitted abundance estimates of Oregon steelhead trout from 1980 – 2024. A positive value indicates an overcount due to survey methods employed, while a negative value indicates an undercount.</w:t>
      </w:r>
    </w:p>
    <w:sectPr w:rsidR="00B35EA3" w:rsidSect="005C2220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EA3"/>
    <w:rsid w:val="00037045"/>
    <w:rsid w:val="000513C0"/>
    <w:rsid w:val="00070B38"/>
    <w:rsid w:val="000A53B1"/>
    <w:rsid w:val="000F50A6"/>
    <w:rsid w:val="00362600"/>
    <w:rsid w:val="005C2220"/>
    <w:rsid w:val="00654E89"/>
    <w:rsid w:val="006621FF"/>
    <w:rsid w:val="006921BD"/>
    <w:rsid w:val="00852171"/>
    <w:rsid w:val="00985CCB"/>
    <w:rsid w:val="00A12727"/>
    <w:rsid w:val="00A56248"/>
    <w:rsid w:val="00B35EA3"/>
    <w:rsid w:val="00B47F78"/>
    <w:rsid w:val="00C8704C"/>
    <w:rsid w:val="00CD0C48"/>
    <w:rsid w:val="00FB6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642B3"/>
  <w15:chartTrackingRefBased/>
  <w15:docId w15:val="{D130D0E2-A592-469A-BBB1-68DBFC405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5EA3"/>
  </w:style>
  <w:style w:type="paragraph" w:styleId="Heading1">
    <w:name w:val="heading 1"/>
    <w:basedOn w:val="Normal"/>
    <w:next w:val="Normal"/>
    <w:link w:val="Heading1Char"/>
    <w:uiPriority w:val="9"/>
    <w:qFormat/>
    <w:rsid w:val="00B35E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E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5E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E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E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E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E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E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E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E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E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5E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E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E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E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E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E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E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E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E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E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E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E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E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E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E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E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E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EA3"/>
    <w:rPr>
      <w:b/>
      <w:bCs/>
      <w:smallCaps/>
      <w:color w:val="2F5496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B35E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</TotalTime>
  <Pages>24</Pages>
  <Words>897</Words>
  <Characters>5116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McGreal</dc:creator>
  <cp:keywords/>
  <dc:description/>
  <cp:lastModifiedBy>Brian E McGreal</cp:lastModifiedBy>
  <cp:revision>13</cp:revision>
  <cp:lastPrinted>2026-08-11T22:23:00Z</cp:lastPrinted>
  <dcterms:created xsi:type="dcterms:W3CDTF">2026-08-11T16:34:00Z</dcterms:created>
  <dcterms:modified xsi:type="dcterms:W3CDTF">2026-08-12T23:54:00Z</dcterms:modified>
</cp:coreProperties>
</file>