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User Manual</w:t>
      </w:r>
    </w:p>
    <w:p>
      <w:pPr>
        <w:pStyle w:val="Normal"/>
        <w:jc w:val="center"/>
        <w:rPr>
          <w:b/>
          <w:b/>
          <w:bCs/>
          <w:sz w:val="36"/>
          <w:szCs w:val="36"/>
          <w:u w:val="single"/>
        </w:rPr>
      </w:pPr>
      <w:r>
        <w:rPr>
          <w:b/>
          <w:bCs/>
          <w:sz w:val="36"/>
          <w:szCs w:val="36"/>
          <w:u w:val="single"/>
        </w:rPr>
      </w:r>
    </w:p>
    <w:p>
      <w:pPr>
        <w:pStyle w:val="Normal"/>
        <w:jc w:val="left"/>
        <w:rPr>
          <w:b w:val="false"/>
          <w:b w:val="false"/>
          <w:bCs w:val="false"/>
          <w:sz w:val="28"/>
          <w:szCs w:val="28"/>
          <w:u w:val="single"/>
        </w:rPr>
      </w:pPr>
      <w:r>
        <w:rPr>
          <w:b w:val="false"/>
          <w:bCs w:val="false"/>
          <w:sz w:val="28"/>
          <w:szCs w:val="28"/>
          <w:u w:val="single"/>
        </w:rPr>
        <w:t>Introduction</w:t>
      </w:r>
    </w:p>
    <w:p>
      <w:pPr>
        <w:pStyle w:val="Normal"/>
        <w:jc w:val="left"/>
        <w:rPr>
          <w:u w:val="none"/>
        </w:rPr>
      </w:pPr>
      <w:r>
        <w:rPr>
          <w:u w:val="none"/>
        </w:rPr>
      </w:r>
    </w:p>
    <w:p>
      <w:pPr>
        <w:pStyle w:val="Normal"/>
        <w:jc w:val="left"/>
        <w:rPr/>
      </w:pPr>
      <w:r>
        <w:rPr>
          <w:b w:val="false"/>
          <w:bCs w:val="false"/>
          <w:sz w:val="24"/>
          <w:szCs w:val="24"/>
          <w:u w:val="none"/>
        </w:rPr>
        <w:t>This timetabling program is designed to be used in conjunction with any other timetabling software, in order to create a timetable which includes the distance for members of staff in the timetabling process. It takes information about the layout of the school, lessons taught at the school, and the members of staff teaching at the school, stores the information and produces a timetable f</w:t>
      </w:r>
      <w:r>
        <w:rPr>
          <w:b w:val="false"/>
          <w:bCs w:val="false"/>
          <w:sz w:val="24"/>
          <w:szCs w:val="24"/>
          <w:u w:val="none"/>
        </w:rPr>
        <w:t>r</w:t>
      </w:r>
      <w:r>
        <w:rPr>
          <w:b w:val="false"/>
          <w:bCs w:val="false"/>
          <w:sz w:val="24"/>
          <w:szCs w:val="24"/>
          <w:u w:val="none"/>
        </w:rPr>
        <w:t>om the information. All information stored by the program is only accessible through the program and is protected using a password.</w:t>
      </w:r>
    </w:p>
    <w:p>
      <w:pPr>
        <w:pStyle w:val="Normal"/>
        <w:jc w:val="left"/>
        <w:rPr>
          <w:u w:val="none"/>
        </w:rPr>
      </w:pPr>
      <w:r>
        <w:rPr>
          <w:u w:val="none"/>
        </w:rPr>
      </w:r>
    </w:p>
    <w:p>
      <w:pPr>
        <w:pStyle w:val="Normal"/>
        <w:jc w:val="left"/>
        <w:rPr>
          <w:b w:val="false"/>
          <w:b w:val="false"/>
          <w:bCs w:val="false"/>
          <w:sz w:val="24"/>
          <w:szCs w:val="24"/>
          <w:u w:val="single"/>
        </w:rPr>
      </w:pPr>
      <w:r>
        <w:rPr>
          <w:b w:val="false"/>
          <w:bCs w:val="false"/>
          <w:sz w:val="24"/>
          <w:szCs w:val="24"/>
          <w:u w:val="none"/>
        </w:rPr>
        <w:t>In order for the program to run successfully on your system, it must meet all the following requirements:</w:t>
      </w:r>
    </w:p>
    <w:p>
      <w:pPr>
        <w:pStyle w:val="Normal"/>
        <w:numPr>
          <w:ilvl w:val="0"/>
          <w:numId w:val="1"/>
        </w:numPr>
        <w:jc w:val="left"/>
        <w:rPr/>
      </w:pPr>
      <w:r>
        <w:rPr>
          <w:b w:val="false"/>
          <w:bCs w:val="false"/>
          <w:sz w:val="24"/>
          <w:szCs w:val="24"/>
          <w:u w:val="none"/>
        </w:rPr>
        <w:t xml:space="preserve">Running a </w:t>
      </w:r>
      <w:r>
        <w:rPr>
          <w:b w:val="false"/>
          <w:bCs w:val="false"/>
          <w:sz w:val="24"/>
          <w:szCs w:val="24"/>
          <w:u w:val="none"/>
        </w:rPr>
        <w:t>compatible</w:t>
      </w:r>
      <w:r>
        <w:rPr>
          <w:b w:val="false"/>
          <w:bCs w:val="false"/>
          <w:sz w:val="24"/>
          <w:szCs w:val="24"/>
          <w:u w:val="none"/>
        </w:rPr>
        <w:t xml:space="preserve"> operating system</w:t>
      </w:r>
    </w:p>
    <w:p>
      <w:pPr>
        <w:pStyle w:val="Normal"/>
        <w:numPr>
          <w:ilvl w:val="1"/>
          <w:numId w:val="1"/>
        </w:numPr>
        <w:jc w:val="left"/>
        <w:rPr>
          <w:b w:val="false"/>
          <w:b w:val="false"/>
          <w:bCs w:val="false"/>
          <w:sz w:val="24"/>
          <w:szCs w:val="24"/>
          <w:u w:val="single"/>
        </w:rPr>
      </w:pPr>
      <w:r>
        <w:rPr>
          <w:b w:val="false"/>
          <w:bCs w:val="false"/>
          <w:sz w:val="24"/>
          <w:szCs w:val="24"/>
          <w:u w:val="none"/>
        </w:rPr>
        <w:t>Windows Vista or newer, 32 or 64 bit</w:t>
      </w:r>
    </w:p>
    <w:p>
      <w:pPr>
        <w:pStyle w:val="Normal"/>
        <w:numPr>
          <w:ilvl w:val="1"/>
          <w:numId w:val="1"/>
        </w:numPr>
        <w:jc w:val="left"/>
        <w:rPr/>
      </w:pPr>
      <w:r>
        <w:rPr>
          <w:b w:val="false"/>
          <w:bCs w:val="false"/>
          <w:sz w:val="24"/>
          <w:szCs w:val="24"/>
          <w:u w:val="none"/>
        </w:rPr>
        <w:t>Linux, 32 or 64 bit</w:t>
      </w:r>
    </w:p>
    <w:p>
      <w:pPr>
        <w:pStyle w:val="Normal"/>
        <w:numPr>
          <w:ilvl w:val="0"/>
          <w:numId w:val="1"/>
        </w:numPr>
        <w:jc w:val="left"/>
        <w:rPr>
          <w:u w:val="none"/>
        </w:rPr>
      </w:pPr>
      <w:r>
        <w:rPr>
          <w:b w:val="false"/>
          <w:bCs w:val="false"/>
          <w:sz w:val="24"/>
          <w:szCs w:val="24"/>
          <w:u w:val="none"/>
        </w:rPr>
        <w:t>Have the latest version of the Java Runtime Environment installed</w:t>
      </w:r>
    </w:p>
    <w:p>
      <w:pPr>
        <w:pStyle w:val="Normal"/>
        <w:numPr>
          <w:ilvl w:val="1"/>
          <w:numId w:val="1"/>
        </w:numPr>
        <w:jc w:val="left"/>
        <w:rPr>
          <w:u w:val="none"/>
        </w:rPr>
      </w:pPr>
      <w:r>
        <w:rPr>
          <w:b w:val="false"/>
          <w:bCs w:val="false"/>
          <w:sz w:val="24"/>
          <w:szCs w:val="24"/>
          <w:u w:val="none"/>
        </w:rPr>
        <w:t>At the time of writing this is JRE 1.8</w:t>
      </w:r>
    </w:p>
    <w:p>
      <w:pPr>
        <w:pStyle w:val="Normal"/>
        <w:jc w:val="left"/>
        <w:rPr>
          <w:u w:val="none"/>
        </w:rPr>
      </w:pPr>
      <w:r>
        <w:rPr>
          <w:u w:val="none"/>
        </w:rPr>
      </w:r>
    </w:p>
    <w:p>
      <w:pPr>
        <w:pStyle w:val="Normal"/>
        <w:jc w:val="left"/>
        <w:rPr>
          <w:b w:val="false"/>
          <w:b w:val="false"/>
          <w:bCs w:val="false"/>
          <w:sz w:val="28"/>
          <w:szCs w:val="28"/>
          <w:u w:val="single"/>
        </w:rPr>
      </w:pPr>
      <w:r>
        <w:rPr>
          <w:b w:val="false"/>
          <w:bCs w:val="false"/>
          <w:sz w:val="28"/>
          <w:szCs w:val="28"/>
          <w:u w:val="single"/>
        </w:rPr>
        <w:t>Installation</w:t>
      </w:r>
    </w:p>
    <w:p>
      <w:pPr>
        <w:pStyle w:val="Normal"/>
        <w:jc w:val="left"/>
        <w:rPr>
          <w:u w:val="none"/>
        </w:rPr>
      </w:pPr>
      <w:r>
        <w:rPr>
          <w:u w:val="none"/>
        </w:rPr>
      </w:r>
    </w:p>
    <w:p>
      <w:pPr>
        <w:pStyle w:val="Normal"/>
        <w:rPr/>
      </w:pPr>
      <w:r>
        <w:rPr>
          <w:b w:val="false"/>
          <w:bCs w:val="false"/>
          <w:sz w:val="24"/>
          <w:szCs w:val="24"/>
          <w:u w:val="none"/>
        </w:rPr>
        <w:t>To install the system, follow the following steps:</w:t>
      </w:r>
    </w:p>
    <w:p>
      <w:pPr>
        <w:pStyle w:val="Normal"/>
        <w:numPr>
          <w:ilvl w:val="0"/>
          <w:numId w:val="2"/>
        </w:numPr>
        <w:rPr/>
      </w:pPr>
      <w:r>
        <w:rPr>
          <w:b w:val="false"/>
          <w:bCs w:val="false"/>
          <w:sz w:val="24"/>
          <w:szCs w:val="24"/>
          <w:u w:val="none"/>
        </w:rPr>
        <w:t>Insert the installation media, this can be a disk to USB stick</w:t>
      </w:r>
    </w:p>
    <w:p>
      <w:pPr>
        <w:pStyle w:val="Normal"/>
        <w:numPr>
          <w:ilvl w:val="0"/>
          <w:numId w:val="2"/>
        </w:numPr>
        <w:rPr/>
      </w:pPr>
      <w:r>
        <w:rPr>
          <w:b w:val="false"/>
          <w:bCs w:val="false"/>
          <w:sz w:val="24"/>
          <w:szCs w:val="24"/>
          <w:u w:val="none"/>
        </w:rPr>
        <w:t>If the installation media was a USB stick or you are not running Windows, skip this step</w:t>
      </w:r>
    </w:p>
    <w:p>
      <w:pPr>
        <w:pStyle w:val="Normal"/>
        <w:numPr>
          <w:ilvl w:val="1"/>
          <w:numId w:val="2"/>
        </w:numPr>
        <w:rPr/>
      </w:pPr>
      <w:r>
        <w:rPr>
          <w:b w:val="false"/>
          <w:bCs w:val="false"/>
          <w:sz w:val="24"/>
          <w:szCs w:val="24"/>
          <w:u w:val="none"/>
        </w:rPr>
        <w:t>Select the recommended option from the ‘</w:t>
      </w:r>
      <w:r>
        <w:rPr>
          <w:b w:val="false"/>
          <w:bCs w:val="false"/>
          <w:i/>
          <w:iCs/>
          <w:sz w:val="24"/>
          <w:szCs w:val="24"/>
          <w:u w:val="none"/>
        </w:rPr>
        <w:t>AutoPlay</w:t>
      </w:r>
      <w:r>
        <w:rPr>
          <w:b w:val="false"/>
          <w:bCs w:val="false"/>
          <w:i w:val="false"/>
          <w:iCs w:val="false"/>
          <w:sz w:val="24"/>
          <w:szCs w:val="24"/>
          <w:u w:val="none"/>
        </w:rPr>
        <w:t>’ popup</w:t>
      </w:r>
    </w:p>
    <w:p>
      <w:pPr>
        <w:pStyle w:val="Normal"/>
        <w:numPr>
          <w:ilvl w:val="1"/>
          <w:numId w:val="2"/>
        </w:numPr>
        <w:rPr/>
      </w:pPr>
      <w:r>
        <w:rPr>
          <w:b w:val="false"/>
          <w:bCs w:val="false"/>
          <w:i w:val="false"/>
          <w:iCs w:val="false"/>
          <w:sz w:val="24"/>
          <w:szCs w:val="24"/>
          <w:u w:val="none"/>
        </w:rPr>
        <w:t>Go to step 4, unless there was no ‘</w:t>
      </w:r>
      <w:r>
        <w:rPr>
          <w:b w:val="false"/>
          <w:bCs w:val="false"/>
          <w:i/>
          <w:iCs/>
          <w:sz w:val="24"/>
          <w:szCs w:val="24"/>
          <w:u w:val="none"/>
        </w:rPr>
        <w:t>AutoPlay</w:t>
      </w:r>
      <w:r>
        <w:rPr>
          <w:b w:val="false"/>
          <w:bCs w:val="false"/>
          <w:i w:val="false"/>
          <w:iCs w:val="false"/>
          <w:sz w:val="24"/>
          <w:szCs w:val="24"/>
          <w:u w:val="none"/>
        </w:rPr>
        <w:t>’ popup, where you should continue to step 3</w:t>
      </w:r>
    </w:p>
    <w:p>
      <w:pPr>
        <w:pStyle w:val="Normal"/>
        <w:numPr>
          <w:ilvl w:val="0"/>
          <w:numId w:val="2"/>
        </w:numPr>
        <w:rPr/>
      </w:pPr>
      <w:r>
        <w:rPr>
          <w:b w:val="false"/>
          <w:bCs w:val="false"/>
          <w:i w:val="false"/>
          <w:iCs w:val="false"/>
          <w:sz w:val="24"/>
          <w:szCs w:val="24"/>
          <w:u w:val="none"/>
        </w:rPr>
        <w:t>Navigate to the installation media using ‘</w:t>
      </w:r>
      <w:r>
        <w:rPr>
          <w:b w:val="false"/>
          <w:bCs w:val="false"/>
          <w:i/>
          <w:iCs/>
          <w:sz w:val="24"/>
          <w:szCs w:val="24"/>
          <w:u w:val="none"/>
        </w:rPr>
        <w:t>My Computer</w:t>
      </w:r>
      <w:r>
        <w:rPr>
          <w:b w:val="false"/>
          <w:bCs w:val="false"/>
          <w:i w:val="false"/>
          <w:iCs w:val="false"/>
          <w:sz w:val="24"/>
          <w:szCs w:val="24"/>
          <w:u w:val="none"/>
        </w:rPr>
        <w:t>’, ‘</w:t>
      </w:r>
      <w:r>
        <w:rPr>
          <w:b w:val="false"/>
          <w:bCs w:val="false"/>
          <w:i/>
          <w:iCs/>
          <w:sz w:val="24"/>
          <w:szCs w:val="24"/>
          <w:u w:val="none"/>
        </w:rPr>
        <w:t>Computer</w:t>
      </w:r>
      <w:r>
        <w:rPr>
          <w:b w:val="false"/>
          <w:bCs w:val="false"/>
          <w:i w:val="false"/>
          <w:iCs w:val="false"/>
          <w:sz w:val="24"/>
          <w:szCs w:val="24"/>
          <w:u w:val="none"/>
        </w:rPr>
        <w:t>’ or your file explorer</w:t>
      </w:r>
    </w:p>
    <w:p>
      <w:pPr>
        <w:pStyle w:val="Normal"/>
        <w:numPr>
          <w:ilvl w:val="1"/>
          <w:numId w:val="2"/>
        </w:numPr>
        <w:rPr/>
      </w:pPr>
      <w:r>
        <w:rPr>
          <w:b w:val="false"/>
          <w:bCs w:val="false"/>
          <w:i w:val="false"/>
          <w:iCs w:val="false"/>
          <w:sz w:val="24"/>
          <w:szCs w:val="24"/>
          <w:u w:val="none"/>
        </w:rPr>
        <w:t>Run ‘</w:t>
      </w:r>
      <w:r>
        <w:rPr>
          <w:b w:val="false"/>
          <w:bCs w:val="false"/>
          <w:i/>
          <w:iCs/>
          <w:sz w:val="24"/>
          <w:szCs w:val="24"/>
          <w:u w:val="none"/>
        </w:rPr>
        <w:t>Installer.jar</w:t>
      </w:r>
      <w:r>
        <w:rPr>
          <w:b w:val="false"/>
          <w:bCs w:val="false"/>
          <w:i w:val="false"/>
          <w:iCs w:val="false"/>
          <w:sz w:val="24"/>
          <w:szCs w:val="24"/>
          <w:u w:val="none"/>
        </w:rPr>
        <w:t>’, ‘</w:t>
      </w:r>
      <w:r>
        <w:rPr>
          <w:b w:val="false"/>
          <w:bCs w:val="false"/>
          <w:i/>
          <w:iCs/>
          <w:sz w:val="24"/>
          <w:szCs w:val="24"/>
          <w:u w:val="none"/>
        </w:rPr>
        <w:t>Installer.bat</w:t>
      </w:r>
      <w:r>
        <w:rPr>
          <w:b w:val="false"/>
          <w:bCs w:val="false"/>
          <w:i w:val="false"/>
          <w:iCs w:val="false"/>
          <w:sz w:val="24"/>
          <w:szCs w:val="24"/>
          <w:u w:val="none"/>
        </w:rPr>
        <w:t>’ or ‘</w:t>
      </w:r>
      <w:r>
        <w:rPr>
          <w:b w:val="false"/>
          <w:bCs w:val="false"/>
          <w:i/>
          <w:iCs/>
          <w:sz w:val="24"/>
          <w:szCs w:val="24"/>
          <w:u w:val="none"/>
        </w:rPr>
        <w:t>Installer.sh</w:t>
      </w:r>
      <w:r>
        <w:rPr>
          <w:b w:val="false"/>
          <w:bCs w:val="false"/>
          <w:i w:val="false"/>
          <w:iCs w:val="false"/>
          <w:sz w:val="24"/>
          <w:szCs w:val="24"/>
          <w:u w:val="none"/>
        </w:rPr>
        <w:t>’</w:t>
      </w:r>
    </w:p>
    <w:p>
      <w:pPr>
        <w:pStyle w:val="Normal"/>
        <w:numPr>
          <w:ilvl w:val="1"/>
          <w:numId w:val="2"/>
        </w:numPr>
        <w:rPr/>
      </w:pPr>
      <w:r>
        <w:rPr>
          <w:b w:val="false"/>
          <w:bCs w:val="false"/>
          <w:i w:val="false"/>
          <w:iCs w:val="false"/>
          <w:sz w:val="24"/>
          <w:szCs w:val="24"/>
          <w:u w:val="none"/>
        </w:rPr>
        <w:t>Go to step 4</w:t>
      </w:r>
    </w:p>
    <w:p>
      <w:pPr>
        <w:pStyle w:val="Normal"/>
        <w:numPr>
          <w:ilvl w:val="0"/>
          <w:numId w:val="2"/>
        </w:numPr>
        <w:rPr/>
      </w:pPr>
      <w:r>
        <w:rPr>
          <w:b w:val="false"/>
          <w:bCs w:val="false"/>
          <w:i w:val="false"/>
          <w:iCs w:val="false"/>
          <w:sz w:val="24"/>
          <w:szCs w:val="24"/>
          <w:u w:val="none"/>
        </w:rPr>
        <w:t>You should now have a window with ‘</w:t>
      </w:r>
      <w:r>
        <w:rPr>
          <w:b w:val="false"/>
          <w:bCs w:val="false"/>
          <w:i/>
          <w:iCs/>
          <w:sz w:val="24"/>
          <w:szCs w:val="24"/>
          <w:u w:val="none"/>
        </w:rPr>
        <w:t>Install Path</w:t>
      </w:r>
      <w:r>
        <w:rPr>
          <w:b w:val="false"/>
          <w:bCs w:val="false"/>
          <w:i w:val="false"/>
          <w:iCs w:val="false"/>
          <w:sz w:val="24"/>
          <w:szCs w:val="24"/>
          <w:u w:val="none"/>
        </w:rPr>
        <w:t>’ and ‘</w:t>
      </w:r>
      <w:r>
        <w:rPr>
          <w:b w:val="false"/>
          <w:bCs w:val="false"/>
          <w:i/>
          <w:iCs/>
          <w:sz w:val="24"/>
          <w:szCs w:val="24"/>
          <w:u w:val="none"/>
        </w:rPr>
        <w:t>Password</w:t>
      </w:r>
      <w:r>
        <w:rPr>
          <w:b w:val="false"/>
          <w:bCs w:val="false"/>
          <w:i w:val="false"/>
          <w:iCs w:val="false"/>
          <w:sz w:val="24"/>
          <w:szCs w:val="24"/>
          <w:u w:val="none"/>
        </w:rPr>
        <w:t>’ text fields</w:t>
      </w:r>
    </w:p>
    <w:p>
      <w:pPr>
        <w:pStyle w:val="Normal"/>
        <w:numPr>
          <w:ilvl w:val="0"/>
          <w:numId w:val="2"/>
        </w:numPr>
        <w:rPr/>
      </w:pPr>
      <w:r>
        <w:rPr>
          <w:b w:val="false"/>
          <w:bCs w:val="false"/>
          <w:i w:val="false"/>
          <w:iCs w:val="false"/>
          <w:sz w:val="24"/>
          <w:szCs w:val="24"/>
          <w:u w:val="none"/>
        </w:rPr>
        <w:t>Specify an install path, either by typing into the text field or using the ‘</w:t>
      </w:r>
      <w:r>
        <w:rPr>
          <w:b w:val="false"/>
          <w:bCs w:val="false"/>
          <w:i/>
          <w:iCs/>
          <w:sz w:val="24"/>
          <w:szCs w:val="24"/>
          <w:u w:val="none"/>
        </w:rPr>
        <w:t>Browse</w:t>
      </w:r>
      <w:r>
        <w:rPr>
          <w:b w:val="false"/>
          <w:bCs w:val="false"/>
          <w:i w:val="false"/>
          <w:iCs w:val="false"/>
          <w:sz w:val="24"/>
          <w:szCs w:val="24"/>
          <w:u w:val="none"/>
        </w:rPr>
        <w:t>’ button</w:t>
      </w:r>
    </w:p>
    <w:p>
      <w:pPr>
        <w:pStyle w:val="Normal"/>
        <w:numPr>
          <w:ilvl w:val="1"/>
          <w:numId w:val="2"/>
        </w:numPr>
        <w:rPr/>
      </w:pPr>
      <w:r>
        <w:rPr>
          <w:b w:val="false"/>
          <w:bCs w:val="false"/>
          <w:i w:val="false"/>
          <w:iCs w:val="false"/>
          <w:sz w:val="24"/>
          <w:szCs w:val="24"/>
          <w:u w:val="none"/>
        </w:rPr>
        <w:t xml:space="preserve">This can be anywhere on your system, but is recommended to be </w:t>
      </w:r>
    </w:p>
    <w:p>
      <w:pPr>
        <w:pStyle w:val="Normal"/>
        <w:numPr>
          <w:ilvl w:val="0"/>
          <w:numId w:val="0"/>
        </w:numPr>
        <w:ind w:left="1080" w:hanging="0"/>
        <w:rPr/>
      </w:pPr>
      <w:r>
        <w:rPr>
          <w:b w:val="false"/>
          <w:bCs w:val="false"/>
          <w:i w:val="false"/>
          <w:iCs w:val="false"/>
          <w:sz w:val="24"/>
          <w:szCs w:val="24"/>
          <w:u w:val="none"/>
        </w:rPr>
        <w:t>‘</w:t>
      </w:r>
      <w:r>
        <w:rPr>
          <w:b w:val="false"/>
          <w:bCs w:val="false"/>
          <w:i/>
          <w:iCs/>
          <w:sz w:val="24"/>
          <w:szCs w:val="24"/>
          <w:u w:val="none"/>
        </w:rPr>
        <w:t>C:/Program Files/Timetabler</w:t>
      </w:r>
      <w:r>
        <w:rPr>
          <w:b w:val="false"/>
          <w:bCs w:val="false"/>
          <w:i w:val="false"/>
          <w:iCs w:val="false"/>
          <w:sz w:val="24"/>
          <w:szCs w:val="24"/>
          <w:u w:val="none"/>
        </w:rPr>
        <w:t>’ if you are running Windows</w:t>
      </w:r>
    </w:p>
    <w:p>
      <w:pPr>
        <w:pStyle w:val="Normal"/>
        <w:numPr>
          <w:ilvl w:val="1"/>
          <w:numId w:val="2"/>
        </w:numPr>
        <w:rPr/>
      </w:pPr>
      <w:r>
        <w:rPr>
          <w:b w:val="false"/>
          <w:bCs w:val="false"/>
          <w:i w:val="false"/>
          <w:iCs w:val="false"/>
          <w:sz w:val="24"/>
          <w:szCs w:val="24"/>
          <w:u w:val="none"/>
        </w:rPr>
        <w:t>For Linux, it is recommended to be installed to ‘</w:t>
      </w:r>
      <w:r>
        <w:rPr>
          <w:b w:val="false"/>
          <w:bCs w:val="false"/>
          <w:i/>
          <w:iCs/>
          <w:sz w:val="24"/>
          <w:szCs w:val="24"/>
          <w:u w:val="none"/>
        </w:rPr>
        <w:t>/opt/timetabler/</w:t>
      </w:r>
      <w:r>
        <w:rPr>
          <w:b w:val="false"/>
          <w:bCs w:val="false"/>
          <w:i w:val="false"/>
          <w:iCs w:val="false"/>
          <w:sz w:val="24"/>
          <w:szCs w:val="24"/>
          <w:u w:val="none"/>
        </w:rPr>
        <w:t>’</w:t>
      </w:r>
    </w:p>
    <w:p>
      <w:pPr>
        <w:pStyle w:val="Normal"/>
        <w:numPr>
          <w:ilvl w:val="0"/>
          <w:numId w:val="2"/>
        </w:numPr>
        <w:rPr/>
      </w:pPr>
      <w:r>
        <w:rPr>
          <w:b w:val="false"/>
          <w:bCs w:val="false"/>
          <w:i w:val="false"/>
          <w:iCs w:val="false"/>
          <w:sz w:val="24"/>
          <w:szCs w:val="24"/>
          <w:u w:val="none"/>
        </w:rPr>
        <w:t>Specify a password for the system, this cannot be changed after the installation</w:t>
      </w:r>
    </w:p>
    <w:p>
      <w:pPr>
        <w:pStyle w:val="Normal"/>
        <w:numPr>
          <w:ilvl w:val="0"/>
          <w:numId w:val="2"/>
        </w:numPr>
        <w:rPr/>
      </w:pPr>
      <w:r>
        <w:rPr>
          <w:b w:val="false"/>
          <w:bCs w:val="false"/>
          <w:i w:val="false"/>
          <w:iCs w:val="false"/>
          <w:sz w:val="24"/>
          <w:szCs w:val="24"/>
          <w:u w:val="none"/>
        </w:rPr>
        <w:t>Finally, press the ‘</w:t>
      </w:r>
      <w:r>
        <w:rPr>
          <w:b w:val="false"/>
          <w:bCs w:val="false"/>
          <w:i/>
          <w:iCs/>
          <w:sz w:val="24"/>
          <w:szCs w:val="24"/>
          <w:u w:val="none"/>
        </w:rPr>
        <w:t>Install</w:t>
      </w:r>
      <w:r>
        <w:rPr>
          <w:b w:val="false"/>
          <w:bCs w:val="false"/>
          <w:i w:val="false"/>
          <w:iCs w:val="false"/>
          <w:sz w:val="24"/>
          <w:szCs w:val="24"/>
          <w:u w:val="none"/>
        </w:rPr>
        <w:t>’ button and wait for the program to be installed</w:t>
      </w:r>
    </w:p>
    <w:p>
      <w:pPr>
        <w:pStyle w:val="Normal"/>
        <w:rPr>
          <w:b w:val="false"/>
          <w:b w:val="false"/>
          <w:bCs w:val="false"/>
          <w:i w:val="false"/>
          <w:i w:val="false"/>
          <w:iCs w:val="false"/>
          <w:sz w:val="24"/>
          <w:szCs w:val="24"/>
          <w:u w:val="none"/>
        </w:rPr>
      </w:pPr>
      <w:r>
        <w:rPr>
          <w:b w:val="false"/>
          <w:bCs w:val="false"/>
          <w:i w:val="false"/>
          <w:iCs w:val="false"/>
          <w:sz w:val="24"/>
          <w:szCs w:val="24"/>
          <w:u w:val="none"/>
        </w:rPr>
      </w:r>
    </w:p>
    <w:p>
      <w:pPr>
        <w:pStyle w:val="Normal"/>
        <w:rPr/>
      </w:pPr>
      <w:r>
        <w:rPr/>
        <mc:AlternateContent>
          <mc:Choice Requires="wps">
            <w:drawing>
              <wp:anchor behindDoc="0" distT="0" distB="0" distL="0" distR="0" simplePos="0" locked="0" layoutInCell="1" allowOverlap="1" relativeHeight="3">
                <wp:simplePos x="0" y="0"/>
                <wp:positionH relativeFrom="column">
                  <wp:posOffset>5356860</wp:posOffset>
                </wp:positionH>
                <wp:positionV relativeFrom="paragraph">
                  <wp:posOffset>143510</wp:posOffset>
                </wp:positionV>
                <wp:extent cx="839470" cy="525145"/>
                <wp:effectExtent l="0" t="0" r="0" b="0"/>
                <wp:wrapNone/>
                <wp:docPr id="1" name="Shape1"/>
                <a:graphic xmlns:a="http://schemas.openxmlformats.org/drawingml/2006/main">
                  <a:graphicData uri="http://schemas.microsoft.com/office/word/2010/wordprocessingShape">
                    <wps:wsp>
                      <wps:cNvSpPr/>
                      <wps:spPr>
                        <a:xfrm>
                          <a:off x="0" y="0"/>
                          <a:ext cx="838800" cy="524520"/>
                        </a:xfrm>
                        <a:prstGeom prst="rect">
                          <a:avLst/>
                        </a:prstGeom>
                        <a:noFill/>
                        <a:ln>
                          <a:noFill/>
                        </a:ln>
                      </wps:spPr>
                      <wps:style>
                        <a:lnRef idx="0"/>
                        <a:fillRef idx="0"/>
                        <a:effectRef idx="0"/>
                        <a:fontRef idx="minor"/>
                      </wps:style>
                      <wps:txbx>
                        <w:txbxContent>
                          <w:p>
                            <w:pPr>
                              <w:pStyle w:val="FrameContents"/>
                              <w:overflowPunct w:val="true"/>
                              <w:rPr/>
                            </w:pPr>
                            <w:r>
                              <w:rPr>
                                <w:color w:val="00000A"/>
                              </w:rPr>
                              <w:t>Opens a Directory Chooser</w:t>
                            </w:r>
                          </w:p>
                        </w:txbxContent>
                      </wps:txbx>
                      <wps:bodyPr lIns="0" rIns="0" tIns="0" bIns="0">
                        <a:spAutoFit/>
                      </wps:bodyPr>
                    </wps:wsp>
                  </a:graphicData>
                </a:graphic>
              </wp:anchor>
            </w:drawing>
          </mc:Choice>
          <mc:Fallback>
            <w:pict>
              <v:rect id="shape_0" ID="Shape1" stroked="f" style="position:absolute;margin-left:421.8pt;margin-top:11.3pt;width:66pt;height:41.25pt">
                <w10:wrap type="square"/>
                <v:fill o:detectmouseclick="t" on="false"/>
                <v:stroke color="#3465a4" joinstyle="round" endcap="flat"/>
                <v:textbox>
                  <w:txbxContent>
                    <w:p>
                      <w:pPr>
                        <w:pStyle w:val="FrameContents"/>
                        <w:overflowPunct w:val="true"/>
                        <w:rPr/>
                      </w:pPr>
                      <w:r>
                        <w:rPr>
                          <w:color w:val="00000A"/>
                        </w:rPr>
                        <w:t>Opens a Directory Chooser</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4785360</wp:posOffset>
                </wp:positionH>
                <wp:positionV relativeFrom="paragraph">
                  <wp:posOffset>419735</wp:posOffset>
                </wp:positionV>
                <wp:extent cx="525145" cy="1270"/>
                <wp:effectExtent l="0" t="0" r="0" b="0"/>
                <wp:wrapNone/>
                <wp:docPr id="3" name="Shape2"/>
                <a:graphic xmlns:a="http://schemas.openxmlformats.org/drawingml/2006/main">
                  <a:graphicData uri="http://schemas.microsoft.com/office/word/2010/wordprocessingShape">
                    <wps:wsp>
                      <wps:cNvSpPr/>
                      <wps:spPr>
                        <a:xfrm flipH="1">
                          <a:off x="0" y="0"/>
                          <a:ext cx="524520" cy="7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6.8pt,33.05pt" to="418.05pt,33.05pt" ID="Shape2"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3299460</wp:posOffset>
                </wp:positionH>
                <wp:positionV relativeFrom="paragraph">
                  <wp:posOffset>1353185</wp:posOffset>
                </wp:positionV>
                <wp:extent cx="1039495" cy="349885"/>
                <wp:effectExtent l="0" t="0" r="0" b="0"/>
                <wp:wrapNone/>
                <wp:docPr id="4" name="Shape3"/>
                <a:graphic xmlns:a="http://schemas.openxmlformats.org/drawingml/2006/main">
                  <a:graphicData uri="http://schemas.microsoft.com/office/word/2010/wordprocessingShape">
                    <wps:wsp>
                      <wps:cNvSpPr/>
                      <wps:spPr>
                        <a:xfrm>
                          <a:off x="0" y="0"/>
                          <a:ext cx="1038960" cy="349200"/>
                        </a:xfrm>
                        <a:prstGeom prst="rect">
                          <a:avLst/>
                        </a:prstGeom>
                        <a:noFill/>
                        <a:ln>
                          <a:noFill/>
                        </a:ln>
                      </wps:spPr>
                      <wps:style>
                        <a:lnRef idx="0"/>
                        <a:fillRef idx="0"/>
                        <a:effectRef idx="0"/>
                        <a:fontRef idx="minor"/>
                      </wps:style>
                      <wps:txbx>
                        <w:txbxContent>
                          <w:p>
                            <w:pPr>
                              <w:pStyle w:val="FrameContents"/>
                              <w:overflowPunct w:val="true"/>
                              <w:rPr/>
                            </w:pPr>
                            <w:r>
                              <w:rPr>
                                <w:color w:val="00000A"/>
                              </w:rPr>
                              <w:t>Starts installing the timetabler</w:t>
                            </w:r>
                          </w:p>
                        </w:txbxContent>
                      </wps:txbx>
                      <wps:bodyPr lIns="0" rIns="0" tIns="0" bIns="0">
                        <a:spAutoFit/>
                      </wps:bodyPr>
                    </wps:wsp>
                  </a:graphicData>
                </a:graphic>
              </wp:anchor>
            </w:drawing>
          </mc:Choice>
          <mc:Fallback>
            <w:pict>
              <v:rect id="shape_0" ID="Shape3" stroked="f" style="position:absolute;margin-left:259.8pt;margin-top:106.55pt;width:81.75pt;height:27.45pt">
                <w10:wrap type="square"/>
                <v:fill o:detectmouseclick="t" on="false"/>
                <v:stroke color="#3465a4" joinstyle="round" endcap="flat"/>
                <v:textbox>
                  <w:txbxContent>
                    <w:p>
                      <w:pPr>
                        <w:pStyle w:val="FrameContents"/>
                        <w:overflowPunct w:val="true"/>
                        <w:rPr/>
                      </w:pPr>
                      <w:r>
                        <w:rPr>
                          <w:color w:val="00000A"/>
                        </w:rPr>
                        <w:t>Starts installing the timetabler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2886075</wp:posOffset>
                </wp:positionH>
                <wp:positionV relativeFrom="paragraph">
                  <wp:posOffset>1329055</wp:posOffset>
                </wp:positionV>
                <wp:extent cx="525780" cy="370205"/>
                <wp:effectExtent l="0" t="0" r="0" b="0"/>
                <wp:wrapNone/>
                <wp:docPr id="6" name="Shape2"/>
                <a:graphic xmlns:a="http://schemas.openxmlformats.org/drawingml/2006/main">
                  <a:graphicData uri="http://schemas.microsoft.com/office/word/2010/wordprocessingShape">
                    <wps:wsp>
                      <wps:cNvSpPr/>
                      <wps:spPr>
                        <a:xfrm flipH="1" flipV="1">
                          <a:off x="0" y="0"/>
                          <a:ext cx="524520" cy="3697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22.65pt,95.4pt" to="263.9pt,124.45pt" ID="Shape2" stroked="t" style="position:absolute;flip:xy">
                <v:stroke color="black" endarrow="block" endarrowwidth="medium" endarrowlength="medium" joinstyle="round" endcap="flat"/>
                <v:fill o:detectmouseclick="t" on="false"/>
              </v:line>
            </w:pict>
          </mc:Fallback>
        </mc:AlternateContent>
        <w:drawing>
          <wp:anchor behindDoc="0" distT="0" distB="0" distL="0" distR="0" simplePos="0" locked="0" layoutInCell="1" allowOverlap="1" relativeHeight="2">
            <wp:simplePos x="0" y="0"/>
            <wp:positionH relativeFrom="column">
              <wp:posOffset>1389380</wp:posOffset>
            </wp:positionH>
            <wp:positionV relativeFrom="paragraph">
              <wp:posOffset>55880</wp:posOffset>
            </wp:positionV>
            <wp:extent cx="3439160" cy="115633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3439160" cy="1156335"/>
                    </a:xfrm>
                    <a:prstGeom prst="rect">
                      <a:avLst/>
                    </a:prstGeom>
                  </pic:spPr>
                </pic:pic>
              </a:graphicData>
            </a:graphic>
          </wp:anchor>
        </w:drawing>
      </w:r>
    </w:p>
    <w:p>
      <w:pPr>
        <w:pStyle w:val="Normal"/>
        <w:rPr/>
      </w:pPr>
      <w:r>
        <w:rPr/>
      </w:r>
    </w:p>
    <w:sectPr>
      <w:headerReference w:type="default" r:id="rId3"/>
      <w:footerReference w:type="default" r:id="rId4"/>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Stuart Reilly 4113 17407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0"/>
        <w:szCs w:val="24"/>
        <w:lang w:val="en-GB" w:eastAsia="zh-CN" w:bidi="hi-IN"/>
      </w:rPr>
    </w:rPrDefault>
    <w:pPrDefault>
      <w:pPr>
        <w:widowControl/>
      </w:pPr>
    </w:pPrDefault>
  </w:docDefaults>
  <w:style w:type="paragraph" w:styleId="Normal">
    <w:name w:val="Normal"/>
    <w:qFormat/>
    <w:pPr>
      <w:widowControl/>
      <w:bidi w:val="0"/>
      <w:jc w:val="left"/>
    </w:pPr>
    <w:rPr>
      <w:rFonts w:ascii="Times New Roman" w:hAnsi="Times New Roman" w:eastAsia="DejaVu Sans" w:cs="DejaVu 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rFonts w:cs="OpenSymbol"/>
      <w:b w:val="false"/>
      <w:sz w:val="24"/>
    </w:rPr>
  </w:style>
  <w:style w:type="character" w:styleId="ListLabel2">
    <w:name w:val="ListLabel 2"/>
    <w:qFormat/>
    <w:rPr>
      <w:rFonts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sz w:val="24"/>
    </w:rPr>
  </w:style>
  <w:style w:type="character" w:styleId="ListLabel11">
    <w:name w:val="ListLabel 11"/>
    <w:qFormat/>
    <w:rPr>
      <w:rFonts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Arial" w:hAnsi="Aria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LibreOffice/5.1.1.3$Linux_X86_64 LibreOffice_project/10m0$Build-3</Application>
  <Pages>2</Pages>
  <Words>343</Words>
  <Characters>1678</Characters>
  <CharactersWithSpaces>1975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2016-04-18T13:24:48Z</dcterms:created>
  <dc:creator/>
  <dc:description/>
  <dc:language>en-GB</dc:language>
  <cp:lastModifiedBy/>
  <dcterms:modified xsi:type="dcterms:W3CDTF">2016-04-22T12:18:36Z</dcterms:modified>
  <cp:revision>5</cp:revision>
  <dc:subject/>
  <dc:title/>
</cp:coreProperties>
</file>