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253"/>
        <w:gridCol w:w="4394"/>
      </w:tblGrid>
      <w:tr w:rsidR="005761E7" w:rsidRPr="00E16A3D" w14:paraId="29C22314" w14:textId="77777777" w:rsidTr="00B0287B">
        <w:trPr>
          <w:trHeight w:val="416"/>
        </w:trPr>
        <w:tc>
          <w:tcPr>
            <w:tcW w:w="1134" w:type="dxa"/>
            <w:vAlign w:val="center"/>
          </w:tcPr>
          <w:p w14:paraId="5F6D3F6F" w14:textId="77777777" w:rsidR="005761E7" w:rsidRPr="00E16A3D" w:rsidRDefault="005761E7" w:rsidP="00613234">
            <w:pPr>
              <w:jc w:val="center"/>
              <w:rPr>
                <w:rFonts w:ascii="Arial" w:eastAsia="Arial Unicode MS" w:hAnsi="Arial" w:cs="Arial"/>
              </w:rPr>
            </w:pPr>
            <w:r w:rsidRPr="00E16A3D">
              <w:rPr>
                <w:rFonts w:ascii="Arial" w:hAnsi="Arial" w:cs="Arial"/>
              </w:rPr>
              <w:object w:dxaOrig="1725" w:dyaOrig="780" w14:anchorId="1DE46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5.4pt" o:ole="">
                  <v:imagedata r:id="rId9" o:title=""/>
                </v:shape>
                <o:OLEObject Type="Embed" ProgID="PBrush" ShapeID="_x0000_i1025" DrawAspect="Content" ObjectID="_1807625190" r:id="rId10"/>
              </w:object>
            </w:r>
          </w:p>
        </w:tc>
        <w:tc>
          <w:tcPr>
            <w:tcW w:w="4253" w:type="dxa"/>
            <w:vAlign w:val="center"/>
          </w:tcPr>
          <w:p w14:paraId="7D277E7B" w14:textId="77777777" w:rsidR="005761E7" w:rsidRPr="007D4DA6" w:rsidRDefault="005761E7" w:rsidP="00613234">
            <w:pPr>
              <w:spacing w:line="360" w:lineRule="auto"/>
              <w:jc w:val="center"/>
              <w:rPr>
                <w:rFonts w:ascii="Arial" w:hAnsi="Arial" w:cs="Arial"/>
                <w:b/>
                <w:sz w:val="22"/>
                <w:szCs w:val="22"/>
              </w:rPr>
            </w:pPr>
            <w:r w:rsidRPr="007D4DA6">
              <w:rPr>
                <w:rFonts w:ascii="Arial" w:hAnsi="Arial" w:cs="Arial"/>
                <w:b/>
                <w:sz w:val="22"/>
                <w:szCs w:val="22"/>
              </w:rPr>
              <w:t xml:space="preserve"> </w:t>
            </w:r>
            <w:r w:rsidRPr="007D4DA6">
              <w:rPr>
                <w:rFonts w:ascii="Mangal" w:hAnsi="Mangal" w:cs="Mangal" w:hint="cs"/>
                <w:bCs/>
                <w:sz w:val="22"/>
                <w:szCs w:val="22"/>
                <w:cs/>
                <w:lang w:bidi="hi-IN"/>
              </w:rPr>
              <w:t>भारतीय</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प्रतिभूति</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और</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विनिमय</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बोर्ड</w:t>
            </w:r>
          </w:p>
          <w:p w14:paraId="6F2C29DE" w14:textId="77777777" w:rsidR="005761E7" w:rsidRPr="007D4DA6" w:rsidRDefault="005761E7" w:rsidP="00613234">
            <w:pPr>
              <w:spacing w:line="360" w:lineRule="auto"/>
              <w:ind w:right="36"/>
              <w:jc w:val="center"/>
              <w:rPr>
                <w:rFonts w:ascii="Arial" w:hAnsi="Arial" w:cs="Arial"/>
                <w:bCs/>
                <w:sz w:val="22"/>
                <w:szCs w:val="22"/>
                <w:lang w:bidi="hi-IN"/>
              </w:rPr>
            </w:pPr>
            <w:r w:rsidRPr="007D4DA6">
              <w:rPr>
                <w:rFonts w:ascii="Arial" w:hAnsi="Arial" w:cs="Arial"/>
                <w:b/>
                <w:sz w:val="22"/>
                <w:szCs w:val="22"/>
              </w:rPr>
              <w:t xml:space="preserve"> </w:t>
            </w:r>
            <w:r w:rsidRPr="007D4DA6">
              <w:rPr>
                <w:rFonts w:ascii="Mangal" w:hAnsi="Mangal" w:cs="Mangal" w:hint="cs"/>
                <w:bCs/>
                <w:sz w:val="22"/>
                <w:szCs w:val="22"/>
                <w:cs/>
                <w:lang w:bidi="hi-IN"/>
              </w:rPr>
              <w:t>ऋण</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डैट</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एवं</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हाइब्रिड</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प्रतिभूति</w:t>
            </w:r>
            <w:r w:rsidRPr="007D4DA6">
              <w:rPr>
                <w:rFonts w:ascii="Arial" w:hAnsi="Arial" w:cs="Arial"/>
                <w:bCs/>
                <w:sz w:val="22"/>
                <w:szCs w:val="22"/>
                <w:cs/>
                <w:lang w:bidi="hi-IN"/>
              </w:rPr>
              <w:t xml:space="preserve"> </w:t>
            </w:r>
            <w:r w:rsidRPr="007D4DA6">
              <w:rPr>
                <w:rFonts w:ascii="Mangal" w:hAnsi="Mangal" w:cs="Mangal" w:hint="cs"/>
                <w:bCs/>
                <w:sz w:val="22"/>
                <w:szCs w:val="22"/>
                <w:cs/>
                <w:lang w:bidi="hi-IN"/>
              </w:rPr>
              <w:t>विभाग</w:t>
            </w:r>
          </w:p>
          <w:p w14:paraId="0C4F2D27" w14:textId="77777777" w:rsidR="005761E7" w:rsidRPr="007D4DA6" w:rsidRDefault="005761E7" w:rsidP="00613234">
            <w:pPr>
              <w:ind w:right="36"/>
              <w:jc w:val="center"/>
              <w:rPr>
                <w:rFonts w:ascii="Arial" w:hAnsi="Arial" w:cs="Arial"/>
                <w:b/>
                <w:sz w:val="22"/>
                <w:szCs w:val="22"/>
              </w:rPr>
            </w:pPr>
            <w:r w:rsidRPr="007D4DA6">
              <w:rPr>
                <w:rFonts w:ascii="Mangal" w:hAnsi="Mangal" w:cs="Mangal" w:hint="cs"/>
                <w:b/>
                <w:bCs/>
                <w:sz w:val="22"/>
                <w:szCs w:val="22"/>
                <w:cs/>
                <w:lang w:bidi="hi-IN"/>
              </w:rPr>
              <w:t>रजिस्ट्रीकरण</w:t>
            </w:r>
            <w:r w:rsidRPr="007D4DA6">
              <w:rPr>
                <w:rFonts w:ascii="Arial" w:hAnsi="Arial" w:cs="Arial"/>
                <w:b/>
                <w:bCs/>
                <w:sz w:val="22"/>
                <w:szCs w:val="22"/>
                <w:lang w:bidi="hi-IN"/>
              </w:rPr>
              <w:t xml:space="preserve">, </w:t>
            </w:r>
            <w:r w:rsidRPr="007D4DA6">
              <w:rPr>
                <w:rFonts w:ascii="Mangal" w:hAnsi="Mangal" w:cs="Mangal" w:hint="cs"/>
                <w:b/>
                <w:bCs/>
                <w:sz w:val="22"/>
                <w:szCs w:val="22"/>
                <w:cs/>
                <w:lang w:bidi="hi-IN"/>
              </w:rPr>
              <w:t>मंजूरी</w:t>
            </w:r>
            <w:r w:rsidRPr="007D4DA6">
              <w:rPr>
                <w:rFonts w:ascii="Arial" w:hAnsi="Arial" w:cs="Arial"/>
                <w:b/>
                <w:bCs/>
                <w:sz w:val="22"/>
                <w:szCs w:val="22"/>
                <w:lang w:bidi="hi-IN"/>
              </w:rPr>
              <w:t xml:space="preserve">, </w:t>
            </w:r>
            <w:r w:rsidRPr="007D4DA6">
              <w:rPr>
                <w:rFonts w:ascii="Mangal" w:hAnsi="Mangal" w:cs="Mangal" w:hint="cs"/>
                <w:b/>
                <w:bCs/>
                <w:sz w:val="22"/>
                <w:szCs w:val="22"/>
                <w:cs/>
                <w:lang w:bidi="hi-IN"/>
              </w:rPr>
              <w:t>पत्र</w:t>
            </w:r>
            <w:r w:rsidRPr="007D4DA6">
              <w:rPr>
                <w:rFonts w:ascii="Arial" w:hAnsi="Arial" w:cs="Arial"/>
                <w:b/>
                <w:bCs/>
                <w:sz w:val="22"/>
                <w:szCs w:val="22"/>
                <w:lang w:bidi="hi-IN"/>
              </w:rPr>
              <w:t>-</w:t>
            </w:r>
            <w:r w:rsidRPr="007D4DA6">
              <w:rPr>
                <w:rFonts w:ascii="Mangal" w:hAnsi="Mangal" w:cs="Mangal" w:hint="cs"/>
                <w:b/>
                <w:bCs/>
                <w:sz w:val="22"/>
                <w:szCs w:val="22"/>
                <w:cs/>
                <w:lang w:bidi="hi-IN"/>
              </w:rPr>
              <w:t>व्यवहार</w:t>
            </w:r>
            <w:r w:rsidRPr="007D4DA6">
              <w:rPr>
                <w:rFonts w:ascii="Arial" w:hAnsi="Arial" w:cs="Arial"/>
                <w:b/>
                <w:bCs/>
                <w:sz w:val="22"/>
                <w:szCs w:val="22"/>
                <w:lang w:bidi="hi-IN"/>
              </w:rPr>
              <w:t xml:space="preserve"> </w:t>
            </w:r>
            <w:r w:rsidRPr="007D4DA6">
              <w:rPr>
                <w:rFonts w:ascii="Mangal" w:hAnsi="Mangal" w:cs="Mangal" w:hint="cs"/>
                <w:bCs/>
                <w:sz w:val="22"/>
                <w:szCs w:val="22"/>
                <w:cs/>
                <w:lang w:bidi="hi-IN"/>
              </w:rPr>
              <w:t>प्रभाग</w:t>
            </w:r>
            <w:r>
              <w:rPr>
                <w:rFonts w:ascii="Mangal" w:hAnsi="Mangal" w:cs="Mangal"/>
                <w:bCs/>
                <w:sz w:val="22"/>
                <w:szCs w:val="22"/>
                <w:cs/>
                <w:lang w:bidi="hi-IN"/>
              </w:rPr>
              <w:t xml:space="preserve"> - 1</w:t>
            </w:r>
          </w:p>
        </w:tc>
        <w:tc>
          <w:tcPr>
            <w:tcW w:w="4394" w:type="dxa"/>
          </w:tcPr>
          <w:p w14:paraId="5483DC40" w14:textId="77777777" w:rsidR="005761E7" w:rsidRPr="007D4DA6" w:rsidRDefault="005761E7" w:rsidP="00613234">
            <w:pPr>
              <w:spacing w:after="240"/>
              <w:jc w:val="center"/>
              <w:rPr>
                <w:rFonts w:ascii="Arial" w:hAnsi="Arial" w:cs="Arial"/>
                <w:b/>
                <w:sz w:val="22"/>
                <w:szCs w:val="22"/>
              </w:rPr>
            </w:pPr>
            <w:r w:rsidRPr="007D4DA6">
              <w:rPr>
                <w:rFonts w:ascii="Arial" w:hAnsi="Arial" w:cs="Arial"/>
                <w:b/>
                <w:sz w:val="22"/>
                <w:szCs w:val="22"/>
              </w:rPr>
              <w:t>Securities and Exchange Board of India</w:t>
            </w:r>
          </w:p>
          <w:p w14:paraId="61A56E19" w14:textId="77777777" w:rsidR="005761E7" w:rsidRPr="007D4DA6" w:rsidRDefault="005761E7" w:rsidP="00613234">
            <w:pPr>
              <w:jc w:val="center"/>
              <w:rPr>
                <w:rFonts w:ascii="Arial" w:hAnsi="Arial" w:cs="Arial"/>
                <w:b/>
                <w:sz w:val="22"/>
                <w:szCs w:val="22"/>
              </w:rPr>
            </w:pPr>
            <w:r w:rsidRPr="007D4DA6">
              <w:rPr>
                <w:rFonts w:ascii="Arial" w:hAnsi="Arial" w:cs="Arial"/>
                <w:b/>
                <w:sz w:val="22"/>
                <w:szCs w:val="22"/>
              </w:rPr>
              <w:t>Department of Debt &amp; Hybrid Securities</w:t>
            </w:r>
          </w:p>
          <w:p w14:paraId="227D8FAC" w14:textId="77777777" w:rsidR="005761E7" w:rsidRPr="007D4DA6" w:rsidRDefault="005761E7" w:rsidP="00613234">
            <w:pPr>
              <w:jc w:val="center"/>
              <w:rPr>
                <w:rFonts w:ascii="Arial" w:hAnsi="Arial" w:cs="Arial"/>
                <w:b/>
                <w:sz w:val="22"/>
                <w:szCs w:val="22"/>
              </w:rPr>
            </w:pPr>
          </w:p>
          <w:p w14:paraId="45FD841D" w14:textId="77777777" w:rsidR="005761E7" w:rsidRPr="007D4DA6" w:rsidRDefault="005761E7" w:rsidP="00613234">
            <w:pPr>
              <w:jc w:val="center"/>
              <w:rPr>
                <w:rFonts w:ascii="Arial" w:hAnsi="Arial" w:cs="Arial"/>
                <w:b/>
                <w:sz w:val="22"/>
                <w:szCs w:val="22"/>
              </w:rPr>
            </w:pPr>
            <w:r w:rsidRPr="007D4DA6">
              <w:rPr>
                <w:rFonts w:ascii="Arial" w:hAnsi="Arial" w:cs="Arial"/>
                <w:b/>
                <w:sz w:val="22"/>
                <w:szCs w:val="22"/>
              </w:rPr>
              <w:t>Registration, Approvals and Correspondence Division RAC – 1</w:t>
            </w:r>
          </w:p>
        </w:tc>
      </w:tr>
    </w:tbl>
    <w:p w14:paraId="17C8883D" w14:textId="77777777" w:rsidR="005761E7" w:rsidRDefault="005761E7" w:rsidP="005761E7">
      <w:pPr>
        <w:ind w:left="-284"/>
        <w:jc w:val="both"/>
        <w:rPr>
          <w:rFonts w:ascii="Arial" w:hAnsi="Arial" w:cs="Arial"/>
          <w:b/>
          <w:bCs/>
        </w:rPr>
      </w:pPr>
    </w:p>
    <w:p w14:paraId="031F5B10" w14:textId="3F015588" w:rsidR="005761E7" w:rsidRPr="00D50967" w:rsidRDefault="005761E7" w:rsidP="0011323F">
      <w:pPr>
        <w:spacing w:line="276" w:lineRule="auto"/>
        <w:ind w:left="567" w:hanging="850"/>
        <w:jc w:val="both"/>
        <w:rPr>
          <w:rFonts w:ascii="Arial" w:hAnsi="Arial" w:cs="Arial"/>
          <w:b/>
          <w:bCs/>
          <w:lang w:val="en-IN"/>
        </w:rPr>
      </w:pPr>
      <w:r w:rsidRPr="00D50967">
        <w:rPr>
          <w:rFonts w:ascii="Mangal" w:hAnsi="Mangal" w:cs="Mangal" w:hint="cs"/>
          <w:b/>
          <w:bCs/>
          <w:cs/>
          <w:lang w:val="en-IN" w:bidi="hi-IN"/>
        </w:rPr>
        <w:t>विषय</w:t>
      </w:r>
      <w:r w:rsidRPr="00D50967">
        <w:rPr>
          <w:rFonts w:ascii="Arial" w:hAnsi="Arial" w:cs="Arial"/>
          <w:b/>
          <w:bCs/>
          <w:cs/>
          <w:lang w:val="en-IN" w:bidi="hi-IN"/>
        </w:rPr>
        <w:t xml:space="preserve">: </w:t>
      </w:r>
      <w:r w:rsidR="0011323F">
        <w:rPr>
          <w:rFonts w:ascii="Arial" w:hAnsi="Arial" w:cs="Arial"/>
          <w:b/>
          <w:bCs/>
          <w:cs/>
          <w:lang w:val="en-IN" w:bidi="hi-IN"/>
        </w:rPr>
        <w:tab/>
      </w:r>
      <w:r w:rsidRPr="00D50967">
        <w:rPr>
          <w:rFonts w:ascii="Arial" w:hAnsi="Arial" w:cs="Arial"/>
          <w:b/>
          <w:bCs/>
          <w:lang w:val="en-IN"/>
        </w:rPr>
        <w:t>Registration of ${</w:t>
      </w:r>
      <w:proofErr w:type="spellStart"/>
      <w:r w:rsidRPr="00D50967">
        <w:rPr>
          <w:rFonts w:ascii="Arial" w:hAnsi="Arial" w:cs="Arial"/>
          <w:b/>
          <w:bCs/>
          <w:lang w:val="en-IN"/>
        </w:rPr>
        <w:t>applicant_name</w:t>
      </w:r>
      <w:proofErr w:type="spellEnd"/>
      <w:r w:rsidRPr="00D50967">
        <w:rPr>
          <w:rFonts w:ascii="Arial" w:hAnsi="Arial" w:cs="Arial"/>
          <w:b/>
          <w:bCs/>
          <w:lang w:val="en-IN"/>
        </w:rPr>
        <w:t xml:space="preserve">} as a </w:t>
      </w:r>
      <w:r w:rsidR="00B0287B" w:rsidRPr="00D50967">
        <w:rPr>
          <w:rFonts w:ascii="Arial" w:hAnsi="Arial" w:cs="Arial"/>
          <w:b/>
          <w:bCs/>
          <w:lang w:val="en-IN"/>
        </w:rPr>
        <w:t xml:space="preserve">Category II </w:t>
      </w:r>
      <w:r w:rsidRPr="00D50967">
        <w:rPr>
          <w:rFonts w:ascii="Arial" w:hAnsi="Arial" w:cs="Arial"/>
          <w:b/>
          <w:bCs/>
          <w:lang w:val="en-IN"/>
        </w:rPr>
        <w:t xml:space="preserve">ESG Rating Provider </w:t>
      </w:r>
    </w:p>
    <w:p w14:paraId="1A3615E3" w14:textId="77777777" w:rsidR="005761E7" w:rsidRPr="00D50967" w:rsidRDefault="005761E7" w:rsidP="00D50967">
      <w:pPr>
        <w:spacing w:line="276" w:lineRule="auto"/>
        <w:ind w:left="709" w:hanging="709"/>
        <w:jc w:val="both"/>
        <w:rPr>
          <w:rFonts w:ascii="Arial" w:hAnsi="Arial" w:cs="Arial"/>
          <w:b/>
          <w:bCs/>
          <w:lang w:val="en-IN"/>
        </w:rPr>
      </w:pPr>
    </w:p>
    <w:p w14:paraId="07B0625B" w14:textId="77777777" w:rsidR="00C451B4" w:rsidRPr="00D50967" w:rsidRDefault="00C451B4"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D50967">
        <w:rPr>
          <w:rFonts w:ascii="Arial" w:hAnsi="Arial" w:cs="Arial"/>
          <w:b/>
          <w:bCs/>
          <w:lang w:val="en-IN"/>
        </w:rPr>
        <w:t>Background:</w:t>
      </w:r>
    </w:p>
    <w:p w14:paraId="7E04CE2E" w14:textId="77777777" w:rsidR="00D50967" w:rsidRPr="00D50967" w:rsidRDefault="00D50967" w:rsidP="00D50967">
      <w:pPr>
        <w:overflowPunct w:val="0"/>
        <w:autoSpaceDE w:val="0"/>
        <w:autoSpaceDN w:val="0"/>
        <w:adjustRightInd w:val="0"/>
        <w:spacing w:line="276" w:lineRule="auto"/>
        <w:ind w:left="142"/>
        <w:jc w:val="both"/>
        <w:textAlignment w:val="baseline"/>
        <w:rPr>
          <w:rFonts w:ascii="Arial" w:hAnsi="Arial" w:cs="Arial"/>
          <w:b/>
        </w:rPr>
      </w:pPr>
    </w:p>
    <w:p w14:paraId="14B9E4EC" w14:textId="50501057" w:rsidR="005C72FD" w:rsidRPr="00D50967" w:rsidRDefault="00E74FFD" w:rsidP="00AD60E2">
      <w:pPr>
        <w:pStyle w:val="ListParagraph"/>
        <w:numPr>
          <w:ilvl w:val="0"/>
          <w:numId w:val="1"/>
        </w:numPr>
        <w:spacing w:line="276" w:lineRule="auto"/>
        <w:ind w:left="567" w:hanging="567"/>
        <w:jc w:val="both"/>
        <w:rPr>
          <w:rFonts w:ascii="Arial" w:hAnsi="Arial" w:cs="Arial"/>
          <w:b/>
          <w:bCs/>
          <w:lang w:val="en-IN"/>
        </w:rPr>
      </w:pPr>
      <w:r w:rsidRPr="00D50967">
        <w:rPr>
          <w:rFonts w:ascii="Arial" w:hAnsi="Arial" w:cs="Arial"/>
          <w:lang w:val="en-IN"/>
        </w:rPr>
        <w:t>${</w:t>
      </w:r>
      <w:proofErr w:type="spellStart"/>
      <w:r w:rsidRPr="00D50967">
        <w:rPr>
          <w:rFonts w:ascii="Arial" w:hAnsi="Arial" w:cs="Arial"/>
          <w:lang w:val="en-IN"/>
        </w:rPr>
        <w:t>applicant_name</w:t>
      </w:r>
      <w:proofErr w:type="spellEnd"/>
      <w:r w:rsidRPr="00D50967">
        <w:rPr>
          <w:rFonts w:ascii="Arial" w:hAnsi="Arial" w:cs="Arial"/>
          <w:lang w:val="en-IN"/>
        </w:rPr>
        <w:t xml:space="preserve">} </w:t>
      </w:r>
      <w:r w:rsidR="001C75D1" w:rsidRPr="00D50967">
        <w:rPr>
          <w:rFonts w:ascii="Arial" w:hAnsi="Arial" w:cs="Arial"/>
        </w:rPr>
        <w:t>(</w:t>
      </w:r>
      <w:r w:rsidR="000A12D5" w:rsidRPr="00D50967">
        <w:rPr>
          <w:rFonts w:ascii="Arial" w:hAnsi="Arial" w:cs="Arial"/>
        </w:rPr>
        <w:t>${</w:t>
      </w:r>
      <w:proofErr w:type="spellStart"/>
      <w:r w:rsidR="000A12D5" w:rsidRPr="00D50967">
        <w:rPr>
          <w:rFonts w:ascii="Arial" w:hAnsi="Arial" w:cs="Arial"/>
        </w:rPr>
        <w:t>applicant_name_abb</w:t>
      </w:r>
      <w:proofErr w:type="spellEnd"/>
      <w:r w:rsidR="000A12D5" w:rsidRPr="00D50967">
        <w:rPr>
          <w:rFonts w:ascii="Arial" w:hAnsi="Arial" w:cs="Arial"/>
        </w:rPr>
        <w:t>}</w:t>
      </w:r>
      <w:r w:rsidR="009916A8">
        <w:rPr>
          <w:rFonts w:ascii="Arial" w:hAnsi="Arial" w:cs="Arial"/>
        </w:rPr>
        <w:t xml:space="preserve"> hereinafter</w:t>
      </w:r>
      <w:r w:rsidR="001C75D1" w:rsidRPr="00D50967">
        <w:rPr>
          <w:rFonts w:ascii="Arial" w:hAnsi="Arial" w:cs="Arial"/>
          <w:lang w:val="en-IN"/>
        </w:rPr>
        <w:t>)</w:t>
      </w:r>
      <w:r w:rsidR="004E7798" w:rsidRPr="00D50967">
        <w:rPr>
          <w:rFonts w:ascii="Arial" w:hAnsi="Arial" w:cs="Arial"/>
          <w:lang w:val="en-IN"/>
        </w:rPr>
        <w:t>,</w:t>
      </w:r>
      <w:r w:rsidR="00A27EEE" w:rsidRPr="00D50967">
        <w:rPr>
          <w:rFonts w:ascii="Arial" w:hAnsi="Arial" w:cs="Arial"/>
          <w:lang w:val="en-IN"/>
        </w:rPr>
        <w:t xml:space="preserve"> vide </w:t>
      </w:r>
      <w:r w:rsidR="00B765BC" w:rsidRPr="00D50967">
        <w:rPr>
          <w:rFonts w:ascii="Arial" w:hAnsi="Arial" w:cs="Arial"/>
          <w:lang w:val="en-IN"/>
        </w:rPr>
        <w:t>letter</w:t>
      </w:r>
      <w:r w:rsidR="00A27EEE" w:rsidRPr="00D50967">
        <w:rPr>
          <w:rFonts w:ascii="Arial" w:hAnsi="Arial" w:cs="Arial"/>
          <w:lang w:val="en-IN"/>
        </w:rPr>
        <w:t xml:space="preserve"> </w:t>
      </w:r>
      <w:r w:rsidR="00F42180" w:rsidRPr="00D50967">
        <w:rPr>
          <w:rFonts w:ascii="Arial" w:hAnsi="Arial" w:cs="Arial"/>
          <w:lang w:val="en-IN"/>
        </w:rPr>
        <w:t>(received on</w:t>
      </w:r>
      <w:r w:rsidR="00A27EEE" w:rsidRPr="00D50967">
        <w:rPr>
          <w:rFonts w:ascii="Arial" w:hAnsi="Arial" w:cs="Arial"/>
          <w:lang w:val="en-IN"/>
        </w:rPr>
        <w:t xml:space="preserve"> </w:t>
      </w:r>
      <w:r w:rsidR="00E24454" w:rsidRPr="00D50967">
        <w:rPr>
          <w:rFonts w:ascii="Arial" w:hAnsi="Arial" w:cs="Arial"/>
          <w:b/>
          <w:bCs/>
          <w:highlight w:val="yellow"/>
          <w:lang w:val="en-IN"/>
        </w:rPr>
        <w:t>DATE</w:t>
      </w:r>
      <w:r w:rsidR="00F42180" w:rsidRPr="00D50967">
        <w:rPr>
          <w:rFonts w:ascii="Arial" w:hAnsi="Arial" w:cs="Arial"/>
          <w:lang w:val="en-IN"/>
        </w:rPr>
        <w:t>)</w:t>
      </w:r>
      <w:r w:rsidR="005C72FD" w:rsidRPr="00D50967">
        <w:rPr>
          <w:rFonts w:ascii="Arial" w:hAnsi="Arial" w:cs="Arial"/>
          <w:lang w:val="en-IN"/>
        </w:rPr>
        <w:t xml:space="preserve"> (</w:t>
      </w:r>
      <w:r w:rsidR="005C72FD" w:rsidRPr="00D50967">
        <w:rPr>
          <w:rFonts w:ascii="Arial" w:hAnsi="Arial" w:cs="Arial"/>
          <w:b/>
          <w:highlight w:val="yellow"/>
          <w:lang w:val="en-IN"/>
        </w:rPr>
        <w:t xml:space="preserve">Vol I </w:t>
      </w:r>
      <w:r w:rsidR="00BC0E9F">
        <w:rPr>
          <w:rFonts w:ascii="Arial" w:hAnsi="Arial" w:cs="Arial"/>
          <w:b/>
          <w:highlight w:val="yellow"/>
          <w:lang w:val="en-IN"/>
        </w:rPr>
        <w:t>Pages/ corr.</w:t>
      </w:r>
      <w:r w:rsidR="005C72FD" w:rsidRPr="00D50967">
        <w:rPr>
          <w:rFonts w:ascii="Arial" w:hAnsi="Arial" w:cs="Arial"/>
          <w:highlight w:val="yellow"/>
          <w:lang w:val="en-IN"/>
        </w:rPr>
        <w:t>)</w:t>
      </w:r>
      <w:r w:rsidR="00CB4E44" w:rsidRPr="00D50967">
        <w:rPr>
          <w:rFonts w:ascii="Arial" w:hAnsi="Arial" w:cs="Arial"/>
          <w:highlight w:val="yellow"/>
          <w:lang w:val="en-IN"/>
        </w:rPr>
        <w:t>,</w:t>
      </w:r>
      <w:r w:rsidR="00CB4E44" w:rsidRPr="00D50967">
        <w:rPr>
          <w:rFonts w:ascii="Arial" w:hAnsi="Arial" w:cs="Arial"/>
          <w:lang w:val="en-IN"/>
        </w:rPr>
        <w:t xml:space="preserve"> </w:t>
      </w:r>
      <w:r w:rsidR="00B765BC" w:rsidRPr="00D50967">
        <w:rPr>
          <w:rFonts w:ascii="Arial" w:hAnsi="Arial" w:cs="Arial"/>
          <w:lang w:val="en-IN"/>
        </w:rPr>
        <w:t xml:space="preserve">submitted an </w:t>
      </w:r>
      <w:r w:rsidR="00A27EEE" w:rsidRPr="00D50967">
        <w:rPr>
          <w:rFonts w:ascii="Arial" w:hAnsi="Arial" w:cs="Arial"/>
          <w:lang w:val="en-IN"/>
        </w:rPr>
        <w:t xml:space="preserve">application </w:t>
      </w:r>
      <w:r w:rsidR="00B765BC" w:rsidRPr="00D50967">
        <w:rPr>
          <w:rFonts w:ascii="Arial" w:hAnsi="Arial" w:cs="Arial"/>
          <w:lang w:val="en-IN"/>
        </w:rPr>
        <w:t>(Form A</w:t>
      </w:r>
      <w:r w:rsidR="00AC08E6" w:rsidRPr="00D50967">
        <w:rPr>
          <w:rFonts w:ascii="Arial" w:hAnsi="Arial" w:cs="Arial"/>
          <w:lang w:val="en-IN"/>
        </w:rPr>
        <w:t xml:space="preserve"> of Schedule V of SEBI (Credit Rating Agencies) Regulations, 1999 (CRA Regulations)) </w:t>
      </w:r>
      <w:r w:rsidR="00B765BC" w:rsidRPr="00D50967">
        <w:rPr>
          <w:rFonts w:ascii="Arial" w:hAnsi="Arial" w:cs="Arial"/>
          <w:lang w:val="en-IN"/>
        </w:rPr>
        <w:t>and requisite documents</w:t>
      </w:r>
      <w:r w:rsidR="00A27EEE" w:rsidRPr="00D50967">
        <w:rPr>
          <w:rFonts w:ascii="Arial" w:hAnsi="Arial" w:cs="Arial"/>
          <w:lang w:val="en-IN"/>
        </w:rPr>
        <w:t xml:space="preserve"> </w:t>
      </w:r>
      <w:r w:rsidR="00D413E8">
        <w:rPr>
          <w:rFonts w:ascii="Arial" w:hAnsi="Arial" w:cs="Arial"/>
          <w:lang w:val="en-IN"/>
        </w:rPr>
        <w:t xml:space="preserve">seeking </w:t>
      </w:r>
      <w:r w:rsidR="00A27EEE" w:rsidRPr="00D50967">
        <w:rPr>
          <w:rFonts w:ascii="Arial" w:hAnsi="Arial" w:cs="Arial"/>
          <w:lang w:val="en-IN"/>
        </w:rPr>
        <w:t>registration as a C</w:t>
      </w:r>
      <w:r w:rsidR="00214E42" w:rsidRPr="00D50967">
        <w:rPr>
          <w:rFonts w:ascii="Arial" w:hAnsi="Arial" w:cs="Arial"/>
          <w:lang w:val="en-IN"/>
        </w:rPr>
        <w:t>ategory</w:t>
      </w:r>
      <w:r w:rsidR="00952607" w:rsidRPr="00D50967">
        <w:rPr>
          <w:rFonts w:ascii="Arial" w:hAnsi="Arial" w:cs="Arial"/>
          <w:lang w:val="en-IN"/>
        </w:rPr>
        <w:t xml:space="preserve"> I</w:t>
      </w:r>
      <w:r w:rsidR="00A8214D" w:rsidRPr="00D50967">
        <w:rPr>
          <w:rFonts w:ascii="Arial" w:hAnsi="Arial" w:cs="Arial"/>
          <w:lang w:val="en-IN"/>
        </w:rPr>
        <w:t>I</w:t>
      </w:r>
      <w:r w:rsidR="00214E42" w:rsidRPr="00D50967">
        <w:rPr>
          <w:rFonts w:ascii="Arial" w:hAnsi="Arial" w:cs="Arial"/>
          <w:lang w:val="en-IN"/>
        </w:rPr>
        <w:t xml:space="preserve"> ESG Rating Provider (</w:t>
      </w:r>
      <w:r w:rsidR="00AC08E6" w:rsidRPr="00D50967">
        <w:rPr>
          <w:rFonts w:ascii="Arial" w:hAnsi="Arial" w:cs="Arial"/>
          <w:lang w:val="en-IN"/>
        </w:rPr>
        <w:t>ERP) under Chapter IVA of</w:t>
      </w:r>
      <w:r w:rsidR="00214E42" w:rsidRPr="00D50967">
        <w:rPr>
          <w:rFonts w:ascii="Arial" w:hAnsi="Arial" w:cs="Arial"/>
          <w:lang w:val="en-IN"/>
        </w:rPr>
        <w:t xml:space="preserve"> </w:t>
      </w:r>
      <w:r w:rsidR="00AC08E6" w:rsidRPr="00D50967">
        <w:rPr>
          <w:rFonts w:ascii="Arial" w:hAnsi="Arial" w:cs="Arial"/>
          <w:lang w:val="en-IN"/>
        </w:rPr>
        <w:t>CRA Regulations</w:t>
      </w:r>
      <w:r w:rsidR="004E7798" w:rsidRPr="00D50967">
        <w:rPr>
          <w:rFonts w:ascii="Arial" w:hAnsi="Arial" w:cs="Arial"/>
          <w:lang w:val="en-IN"/>
        </w:rPr>
        <w:t>.</w:t>
      </w:r>
    </w:p>
    <w:p w14:paraId="3A8FFD7D" w14:textId="77777777" w:rsidR="005C72FD" w:rsidRPr="00D50967" w:rsidRDefault="005C72FD" w:rsidP="00D50967">
      <w:pPr>
        <w:pStyle w:val="ListParagraph"/>
        <w:spacing w:line="276" w:lineRule="auto"/>
        <w:ind w:left="360"/>
        <w:jc w:val="both"/>
        <w:rPr>
          <w:rFonts w:ascii="Arial" w:hAnsi="Arial" w:cs="Arial"/>
          <w:b/>
          <w:bCs/>
          <w:lang w:val="en-IN"/>
        </w:rPr>
      </w:pPr>
    </w:p>
    <w:p w14:paraId="40FC7063" w14:textId="1CC9C013" w:rsidR="00214E42" w:rsidRPr="00D50967" w:rsidRDefault="00177099" w:rsidP="00AD60E2">
      <w:pPr>
        <w:pStyle w:val="ListParagraph"/>
        <w:numPr>
          <w:ilvl w:val="0"/>
          <w:numId w:val="1"/>
        </w:numPr>
        <w:spacing w:line="276" w:lineRule="auto"/>
        <w:ind w:left="567" w:hanging="567"/>
        <w:jc w:val="both"/>
        <w:rPr>
          <w:rFonts w:ascii="Arial" w:hAnsi="Arial" w:cs="Arial"/>
          <w:b/>
          <w:bCs/>
          <w:lang w:val="en-IN"/>
        </w:rPr>
      </w:pPr>
      <w:r w:rsidRPr="00D50967">
        <w:rPr>
          <w:rFonts w:ascii="Arial" w:hAnsi="Arial" w:cs="Arial"/>
          <w:lang w:val="en-IN"/>
        </w:rPr>
        <w:t>The</w:t>
      </w:r>
      <w:r w:rsidR="002A1785" w:rsidRPr="00D50967">
        <w:rPr>
          <w:rFonts w:ascii="Arial" w:hAnsi="Arial" w:cs="Arial"/>
          <w:lang w:val="en-IN"/>
        </w:rPr>
        <w:t xml:space="preserve"> payment of</w:t>
      </w:r>
      <w:r w:rsidR="00187364">
        <w:rPr>
          <w:rFonts w:ascii="Arial" w:hAnsi="Arial" w:cs="Arial"/>
          <w:lang w:val="en-IN"/>
        </w:rPr>
        <w:t xml:space="preserve"> required</w:t>
      </w:r>
      <w:r w:rsidR="002A1785" w:rsidRPr="00D50967">
        <w:rPr>
          <w:rFonts w:ascii="Arial" w:hAnsi="Arial" w:cs="Arial"/>
          <w:lang w:val="en-IN"/>
        </w:rPr>
        <w:t xml:space="preserve"> </w:t>
      </w:r>
      <w:r w:rsidRPr="00D50967">
        <w:rPr>
          <w:rFonts w:ascii="Arial" w:hAnsi="Arial" w:cs="Arial"/>
          <w:lang w:val="en-IN"/>
        </w:rPr>
        <w:t>applica</w:t>
      </w:r>
      <w:r w:rsidR="00AC08E6" w:rsidRPr="00D50967">
        <w:rPr>
          <w:rFonts w:ascii="Arial" w:hAnsi="Arial" w:cs="Arial"/>
          <w:lang w:val="en-IN"/>
        </w:rPr>
        <w:t>tion fee</w:t>
      </w:r>
      <w:r w:rsidRPr="00D50967">
        <w:rPr>
          <w:rFonts w:ascii="Arial" w:hAnsi="Arial" w:cs="Arial"/>
          <w:lang w:val="en-IN"/>
        </w:rPr>
        <w:t xml:space="preserve"> </w:t>
      </w:r>
      <w:r w:rsidR="002A1785" w:rsidRPr="00D50967">
        <w:rPr>
          <w:rFonts w:ascii="Arial" w:hAnsi="Arial" w:cs="Arial"/>
          <w:lang w:val="en-IN"/>
        </w:rPr>
        <w:t xml:space="preserve">of INR </w:t>
      </w:r>
      <w:r w:rsidR="007F6EBF" w:rsidRPr="00D50967">
        <w:rPr>
          <w:rFonts w:ascii="Arial" w:hAnsi="Arial" w:cs="Arial"/>
          <w:lang w:val="en-IN"/>
        </w:rPr>
        <w:t>${amount}</w:t>
      </w:r>
      <w:r w:rsidR="00DA5570" w:rsidRPr="00D50967">
        <w:rPr>
          <w:rFonts w:ascii="Arial" w:hAnsi="Arial" w:cs="Arial"/>
          <w:color w:val="FF0000"/>
          <w:lang w:val="en-IN"/>
        </w:rPr>
        <w:t xml:space="preserve"> </w:t>
      </w:r>
      <w:r w:rsidR="002A1785" w:rsidRPr="00D50967">
        <w:rPr>
          <w:rFonts w:ascii="Arial" w:hAnsi="Arial" w:cs="Arial"/>
          <w:lang w:val="en-IN"/>
        </w:rPr>
        <w:t>was made</w:t>
      </w:r>
      <w:r w:rsidRPr="00D50967">
        <w:rPr>
          <w:rFonts w:ascii="Arial" w:hAnsi="Arial" w:cs="Arial"/>
          <w:lang w:val="en-IN"/>
        </w:rPr>
        <w:t xml:space="preserve"> through the SI Portal on </w:t>
      </w:r>
      <w:r w:rsidR="007F6EBF" w:rsidRPr="00D50967">
        <w:rPr>
          <w:rFonts w:ascii="Arial" w:hAnsi="Arial" w:cs="Arial"/>
          <w:lang w:val="en-IN"/>
        </w:rPr>
        <w:t>${</w:t>
      </w:r>
      <w:proofErr w:type="spellStart"/>
      <w:r w:rsidR="003D16CD">
        <w:rPr>
          <w:rFonts w:ascii="Arial" w:hAnsi="Arial" w:cs="Arial"/>
          <w:lang w:val="en-IN"/>
        </w:rPr>
        <w:t>payment</w:t>
      </w:r>
      <w:r w:rsidR="007F6EBF" w:rsidRPr="00D50967">
        <w:rPr>
          <w:rFonts w:ascii="Arial" w:hAnsi="Arial" w:cs="Arial"/>
          <w:lang w:val="en-IN"/>
        </w:rPr>
        <w:t>_date</w:t>
      </w:r>
      <w:proofErr w:type="spellEnd"/>
      <w:r w:rsidR="007F6EBF" w:rsidRPr="00D50967">
        <w:rPr>
          <w:rFonts w:ascii="Arial" w:hAnsi="Arial" w:cs="Arial"/>
          <w:lang w:val="en-IN"/>
        </w:rPr>
        <w:t>}</w:t>
      </w:r>
      <w:r w:rsidR="00DA5570" w:rsidRPr="00D50967">
        <w:rPr>
          <w:rFonts w:ascii="Arial" w:hAnsi="Arial" w:cs="Arial"/>
          <w:color w:val="FF0000"/>
          <w:lang w:val="en-IN"/>
        </w:rPr>
        <w:t xml:space="preserve"> </w:t>
      </w:r>
      <w:r w:rsidR="00DA5570" w:rsidRPr="00D50967">
        <w:rPr>
          <w:rFonts w:ascii="Arial" w:hAnsi="Arial" w:cs="Arial"/>
          <w:lang w:val="en-IN"/>
        </w:rPr>
        <w:t>(</w:t>
      </w:r>
      <w:r w:rsidR="00DA5570" w:rsidRPr="00D50967">
        <w:rPr>
          <w:rFonts w:ascii="Arial" w:hAnsi="Arial" w:cs="Arial"/>
          <w:b/>
          <w:highlight w:val="yellow"/>
          <w:lang w:val="en-IN"/>
        </w:rPr>
        <w:t xml:space="preserve">Vol I </w:t>
      </w:r>
      <w:r w:rsidR="00BC0E9F">
        <w:rPr>
          <w:rFonts w:ascii="Arial" w:hAnsi="Arial" w:cs="Arial"/>
          <w:b/>
          <w:highlight w:val="yellow"/>
          <w:lang w:val="en-IN"/>
        </w:rPr>
        <w:t>Pages/ corr.</w:t>
      </w:r>
      <w:r w:rsidR="00DA5570" w:rsidRPr="00D50967">
        <w:rPr>
          <w:rFonts w:ascii="Arial" w:hAnsi="Arial" w:cs="Arial"/>
          <w:highlight w:val="yellow"/>
          <w:lang w:val="en-IN"/>
        </w:rPr>
        <w:t>)</w:t>
      </w:r>
      <w:r w:rsidR="00DA5570" w:rsidRPr="00D50967">
        <w:rPr>
          <w:rFonts w:ascii="Arial" w:hAnsi="Arial" w:cs="Arial"/>
          <w:lang w:val="en-IN"/>
        </w:rPr>
        <w:t>.</w:t>
      </w:r>
    </w:p>
    <w:p w14:paraId="2F7066D9" w14:textId="77777777" w:rsidR="00214E42" w:rsidRPr="00D50967" w:rsidRDefault="00214E42" w:rsidP="00D50967">
      <w:pPr>
        <w:pStyle w:val="ListParagraph"/>
        <w:spacing w:line="276" w:lineRule="auto"/>
        <w:ind w:left="360"/>
        <w:jc w:val="both"/>
        <w:rPr>
          <w:rFonts w:ascii="Arial" w:hAnsi="Arial" w:cs="Arial"/>
          <w:b/>
          <w:bCs/>
          <w:lang w:val="en-IN"/>
        </w:rPr>
      </w:pPr>
    </w:p>
    <w:p w14:paraId="0626675B" w14:textId="4C8E1175" w:rsidR="00667B77" w:rsidRPr="00D50967" w:rsidRDefault="00B72F68" w:rsidP="00AD60E2">
      <w:pPr>
        <w:pStyle w:val="ListParagraph"/>
        <w:numPr>
          <w:ilvl w:val="0"/>
          <w:numId w:val="1"/>
        </w:numPr>
        <w:spacing w:line="276" w:lineRule="auto"/>
        <w:ind w:left="567" w:hanging="567"/>
        <w:jc w:val="both"/>
        <w:rPr>
          <w:rFonts w:ascii="Arial" w:hAnsi="Arial" w:cs="Arial"/>
          <w:bCs/>
          <w:lang w:val="en-IN"/>
        </w:rPr>
      </w:pPr>
      <w:r w:rsidRPr="00D50967">
        <w:rPr>
          <w:rFonts w:ascii="Arial" w:hAnsi="Arial" w:cs="Arial"/>
          <w:color w:val="000000"/>
        </w:rPr>
        <w:t xml:space="preserve">During the course of processing of the abovementioned application, </w:t>
      </w:r>
      <w:r w:rsidR="000E0704" w:rsidRPr="00D50967">
        <w:rPr>
          <w:rFonts w:ascii="Arial" w:hAnsi="Arial" w:cs="Arial"/>
          <w:color w:val="000000"/>
        </w:rPr>
        <w:t xml:space="preserve">information was sought from </w:t>
      </w:r>
      <w:r w:rsidR="003A14DC">
        <w:rPr>
          <w:rFonts w:ascii="Arial" w:hAnsi="Arial" w:cs="Arial"/>
        </w:rPr>
        <w:t>${</w:t>
      </w:r>
      <w:proofErr w:type="spellStart"/>
      <w:r w:rsidR="003A14DC">
        <w:rPr>
          <w:rFonts w:ascii="Arial" w:hAnsi="Arial" w:cs="Arial"/>
        </w:rPr>
        <w:t>applicant_name_abb</w:t>
      </w:r>
      <w:proofErr w:type="spellEnd"/>
      <w:r w:rsidR="003A14DC">
        <w:rPr>
          <w:rFonts w:ascii="Arial" w:hAnsi="Arial" w:cs="Arial"/>
        </w:rPr>
        <w:t>}</w:t>
      </w:r>
      <w:r w:rsidR="000E0704" w:rsidRPr="00D50967">
        <w:rPr>
          <w:rFonts w:ascii="Arial" w:hAnsi="Arial" w:cs="Arial"/>
          <w:lang w:val="en-IN"/>
        </w:rPr>
        <w:t>. T</w:t>
      </w:r>
      <w:r w:rsidR="00667B77" w:rsidRPr="00D50967">
        <w:rPr>
          <w:rFonts w:ascii="Arial" w:hAnsi="Arial" w:cs="Arial"/>
          <w:bCs/>
          <w:lang w:val="en-IN"/>
        </w:rPr>
        <w:t xml:space="preserve">he details of correspondences </w:t>
      </w:r>
      <w:r w:rsidR="00667B77" w:rsidRPr="00AD60E2">
        <w:rPr>
          <w:rFonts w:ascii="Arial" w:hAnsi="Arial" w:cs="Arial"/>
          <w:lang w:val="en-IN"/>
        </w:rPr>
        <w:t>exchanged</w:t>
      </w:r>
      <w:r w:rsidR="000E0704" w:rsidRPr="00D50967">
        <w:rPr>
          <w:rFonts w:ascii="Arial" w:hAnsi="Arial" w:cs="Arial"/>
          <w:bCs/>
          <w:lang w:val="en-IN"/>
        </w:rPr>
        <w:t xml:space="preserve"> with</w:t>
      </w:r>
      <w:r w:rsidR="00667B77" w:rsidRPr="00D50967">
        <w:rPr>
          <w:rFonts w:ascii="Arial" w:hAnsi="Arial" w:cs="Arial"/>
          <w:bCs/>
          <w:lang w:val="en-IN"/>
        </w:rPr>
        <w:t xml:space="preserve"> </w:t>
      </w:r>
      <w:r w:rsidR="003A14DC">
        <w:rPr>
          <w:rFonts w:ascii="Arial" w:hAnsi="Arial" w:cs="Arial"/>
        </w:rPr>
        <w:t>${</w:t>
      </w:r>
      <w:proofErr w:type="spellStart"/>
      <w:r w:rsidR="003A14DC">
        <w:rPr>
          <w:rFonts w:ascii="Arial" w:hAnsi="Arial" w:cs="Arial"/>
        </w:rPr>
        <w:t>applicant_name_abb</w:t>
      </w:r>
      <w:proofErr w:type="spellEnd"/>
      <w:r w:rsidR="003A14DC">
        <w:rPr>
          <w:rFonts w:ascii="Arial" w:hAnsi="Arial" w:cs="Arial"/>
        </w:rPr>
        <w:t>}</w:t>
      </w:r>
      <w:r w:rsidR="00667B77" w:rsidRPr="00D50967">
        <w:rPr>
          <w:rFonts w:ascii="Arial" w:hAnsi="Arial" w:cs="Arial"/>
          <w:lang w:val="en-IN"/>
        </w:rPr>
        <w:t xml:space="preserve"> is placed at </w:t>
      </w:r>
      <w:r w:rsidR="00667B77" w:rsidRPr="00D50967">
        <w:rPr>
          <w:rFonts w:ascii="Arial" w:hAnsi="Arial" w:cs="Arial"/>
          <w:b/>
          <w:highlight w:val="yellow"/>
          <w:lang w:val="en-IN"/>
        </w:rPr>
        <w:t>Vol I Pages /Corr</w:t>
      </w:r>
      <w:r w:rsidR="00667B77" w:rsidRPr="00D50967">
        <w:rPr>
          <w:rFonts w:ascii="Arial" w:hAnsi="Arial" w:cs="Arial"/>
          <w:b/>
          <w:lang w:val="en-IN"/>
        </w:rPr>
        <w:t>.</w:t>
      </w:r>
      <w:r w:rsidR="00667B77" w:rsidRPr="00D50967">
        <w:rPr>
          <w:rFonts w:ascii="Arial" w:hAnsi="Arial" w:cs="Arial"/>
          <w:lang w:val="en-IN"/>
        </w:rPr>
        <w:t xml:space="preserve"> </w:t>
      </w:r>
    </w:p>
    <w:p w14:paraId="0A57BD58" w14:textId="77777777" w:rsidR="00667B77" w:rsidRPr="00D50967" w:rsidRDefault="00667B77" w:rsidP="00D50967">
      <w:pPr>
        <w:pStyle w:val="ListParagraph"/>
        <w:spacing w:line="276" w:lineRule="auto"/>
        <w:jc w:val="both"/>
        <w:rPr>
          <w:rFonts w:ascii="Arial" w:hAnsi="Arial" w:cs="Arial"/>
          <w:bCs/>
          <w:lang w:val="en-IN"/>
        </w:rPr>
      </w:pPr>
    </w:p>
    <w:p w14:paraId="55F96281" w14:textId="2F435932" w:rsidR="00CF2423" w:rsidRPr="00AD60E2" w:rsidRDefault="000E0704"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D50967">
        <w:rPr>
          <w:rFonts w:ascii="Arial" w:hAnsi="Arial" w:cs="Arial"/>
          <w:b/>
          <w:bCs/>
          <w:lang w:val="en-IN"/>
        </w:rPr>
        <w:t xml:space="preserve">Details </w:t>
      </w:r>
      <w:r w:rsidR="00235228" w:rsidRPr="00D50967">
        <w:rPr>
          <w:rFonts w:ascii="Arial" w:hAnsi="Arial" w:cs="Arial"/>
          <w:b/>
        </w:rPr>
        <w:t>of the applicant</w:t>
      </w:r>
      <w:r w:rsidR="005F0950" w:rsidRPr="00D50967">
        <w:rPr>
          <w:rFonts w:ascii="Arial" w:hAnsi="Arial" w:cs="Arial"/>
          <w:b/>
        </w:rPr>
        <w:t>:</w:t>
      </w:r>
      <w:r w:rsidR="004F632E" w:rsidRPr="00D50967">
        <w:rPr>
          <w:rFonts w:ascii="Arial" w:hAnsi="Arial" w:cs="Arial"/>
          <w:b/>
        </w:rPr>
        <w:t xml:space="preserve"> </w:t>
      </w:r>
      <w:r w:rsidR="004F632E" w:rsidRPr="00D50967">
        <w:rPr>
          <w:rFonts w:ascii="Arial" w:hAnsi="Arial" w:cs="Arial"/>
          <w:lang w:val="en-IN"/>
        </w:rPr>
        <w:t>(</w:t>
      </w:r>
      <w:r w:rsidR="00DA5570" w:rsidRPr="00D50967">
        <w:rPr>
          <w:rFonts w:ascii="Arial" w:hAnsi="Arial" w:cs="Arial"/>
          <w:b/>
          <w:highlight w:val="yellow"/>
          <w:lang w:val="en-IN"/>
        </w:rPr>
        <w:t xml:space="preserve">Vol I </w:t>
      </w:r>
      <w:r w:rsidR="00BC0E9F">
        <w:rPr>
          <w:rFonts w:ascii="Arial" w:hAnsi="Arial" w:cs="Arial"/>
          <w:b/>
          <w:highlight w:val="yellow"/>
          <w:lang w:val="en-IN"/>
        </w:rPr>
        <w:t>Pages/ corr.</w:t>
      </w:r>
      <w:r w:rsidR="00DA5570" w:rsidRPr="00D50967">
        <w:rPr>
          <w:rFonts w:ascii="Arial" w:hAnsi="Arial" w:cs="Arial"/>
          <w:b/>
          <w:lang w:val="en-IN"/>
        </w:rPr>
        <w:t>)</w:t>
      </w:r>
    </w:p>
    <w:p w14:paraId="597560EA" w14:textId="77777777" w:rsidR="00AD60E2" w:rsidRPr="00D50967" w:rsidRDefault="00AD60E2" w:rsidP="00AD60E2">
      <w:pPr>
        <w:overflowPunct w:val="0"/>
        <w:autoSpaceDE w:val="0"/>
        <w:autoSpaceDN w:val="0"/>
        <w:adjustRightInd w:val="0"/>
        <w:spacing w:line="276" w:lineRule="auto"/>
        <w:ind w:left="142"/>
        <w:jc w:val="both"/>
        <w:textAlignment w:val="baseline"/>
        <w:rPr>
          <w:rFonts w:ascii="Arial" w:hAnsi="Arial" w:cs="Arial"/>
          <w:b/>
        </w:rPr>
      </w:pPr>
    </w:p>
    <w:p w14:paraId="08431BB7" w14:textId="69CD3642" w:rsidR="00CF2423" w:rsidRPr="00D50967" w:rsidRDefault="00CF2423" w:rsidP="003234BD">
      <w:pPr>
        <w:pStyle w:val="ListParagraph"/>
        <w:numPr>
          <w:ilvl w:val="0"/>
          <w:numId w:val="1"/>
        </w:numPr>
        <w:spacing w:line="276" w:lineRule="auto"/>
        <w:ind w:left="567" w:hanging="567"/>
        <w:jc w:val="both"/>
        <w:rPr>
          <w:rFonts w:ascii="Arial" w:hAnsi="Arial" w:cs="Arial"/>
          <w:b/>
        </w:rPr>
      </w:pPr>
      <w:r w:rsidRPr="003234BD">
        <w:rPr>
          <w:rFonts w:ascii="Arial" w:hAnsi="Arial" w:cs="Arial"/>
          <w:color w:val="000000"/>
        </w:rPr>
        <w:t>The</w:t>
      </w:r>
      <w:r w:rsidRPr="00D50967">
        <w:rPr>
          <w:rFonts w:ascii="Arial" w:hAnsi="Arial" w:cs="Arial"/>
        </w:rPr>
        <w:t xml:space="preserve"> details of</w:t>
      </w:r>
      <w:r w:rsidRPr="00D50967">
        <w:rPr>
          <w:rFonts w:ascii="Arial" w:hAnsi="Arial" w:cs="Arial"/>
          <w:b/>
        </w:rPr>
        <w:t xml:space="preserve"> </w:t>
      </w:r>
      <w:r w:rsidR="000A12D5" w:rsidRPr="00D50967">
        <w:rPr>
          <w:rFonts w:ascii="Arial" w:hAnsi="Arial" w:cs="Arial"/>
        </w:rPr>
        <w:t>${</w:t>
      </w:r>
      <w:proofErr w:type="spellStart"/>
      <w:r w:rsidR="000A12D5" w:rsidRPr="00D50967">
        <w:rPr>
          <w:rFonts w:ascii="Arial" w:hAnsi="Arial" w:cs="Arial"/>
        </w:rPr>
        <w:t>applicant_name_abb</w:t>
      </w:r>
      <w:proofErr w:type="spellEnd"/>
      <w:r w:rsidR="000A12D5" w:rsidRPr="00D50967">
        <w:rPr>
          <w:rFonts w:ascii="Arial" w:hAnsi="Arial" w:cs="Arial"/>
        </w:rPr>
        <w:t>}</w:t>
      </w:r>
      <w:r w:rsidRPr="00D50967">
        <w:rPr>
          <w:rFonts w:ascii="Arial" w:hAnsi="Arial" w:cs="Arial"/>
          <w:lang w:val="en-IN"/>
        </w:rPr>
        <w:t>, as provided in Form A of Schedule V of CRA Regulations are as follows:</w:t>
      </w:r>
    </w:p>
    <w:p w14:paraId="73BEF662" w14:textId="77777777" w:rsidR="00C47AFB" w:rsidRPr="00CF2423" w:rsidRDefault="00C47AFB" w:rsidP="00C47AFB">
      <w:pPr>
        <w:pStyle w:val="ListParagraph"/>
        <w:spacing w:line="360" w:lineRule="auto"/>
        <w:ind w:left="360"/>
        <w:jc w:val="both"/>
        <w:rPr>
          <w:rFonts w:ascii="Arial" w:hAnsi="Arial" w:cs="Arial"/>
          <w:b/>
        </w:rPr>
      </w:pPr>
    </w:p>
    <w:tbl>
      <w:tblPr>
        <w:tblStyle w:val="TableGrid"/>
        <w:tblW w:w="8505" w:type="dxa"/>
        <w:tblInd w:w="279" w:type="dxa"/>
        <w:tblLook w:val="04A0" w:firstRow="1" w:lastRow="0" w:firstColumn="1" w:lastColumn="0" w:noHBand="0" w:noVBand="1"/>
      </w:tblPr>
      <w:tblGrid>
        <w:gridCol w:w="567"/>
        <w:gridCol w:w="3260"/>
        <w:gridCol w:w="4678"/>
      </w:tblGrid>
      <w:tr w:rsidR="00AC08E6" w:rsidRPr="00863ACD" w14:paraId="607A1A13" w14:textId="77777777" w:rsidTr="009444F6">
        <w:trPr>
          <w:tblHeader/>
        </w:trPr>
        <w:tc>
          <w:tcPr>
            <w:tcW w:w="567" w:type="dxa"/>
            <w:shd w:val="clear" w:color="auto" w:fill="D9D9D9" w:themeFill="background1" w:themeFillShade="D9"/>
            <w:vAlign w:val="center"/>
          </w:tcPr>
          <w:p w14:paraId="316D7C90" w14:textId="77777777" w:rsidR="00AC08E6" w:rsidRPr="00863ACD" w:rsidRDefault="00AC08E6" w:rsidP="009444F6">
            <w:pPr>
              <w:overflowPunct w:val="0"/>
              <w:autoSpaceDE w:val="0"/>
              <w:autoSpaceDN w:val="0"/>
              <w:adjustRightInd w:val="0"/>
              <w:spacing w:line="276" w:lineRule="auto"/>
              <w:jc w:val="center"/>
              <w:textAlignment w:val="baseline"/>
              <w:rPr>
                <w:rFonts w:ascii="Arial" w:hAnsi="Arial" w:cs="Arial"/>
                <w:b/>
                <w:bCs/>
                <w:sz w:val="22"/>
                <w:szCs w:val="22"/>
              </w:rPr>
            </w:pPr>
            <w:r w:rsidRPr="00863ACD">
              <w:rPr>
                <w:rFonts w:ascii="Arial" w:hAnsi="Arial" w:cs="Arial"/>
                <w:b/>
                <w:bCs/>
                <w:sz w:val="22"/>
                <w:szCs w:val="22"/>
              </w:rPr>
              <w:t>Sr. No</w:t>
            </w:r>
          </w:p>
        </w:tc>
        <w:tc>
          <w:tcPr>
            <w:tcW w:w="3260" w:type="dxa"/>
            <w:shd w:val="clear" w:color="auto" w:fill="D9D9D9" w:themeFill="background1" w:themeFillShade="D9"/>
            <w:vAlign w:val="center"/>
          </w:tcPr>
          <w:p w14:paraId="50507FEC" w14:textId="77777777" w:rsidR="00AC08E6" w:rsidRPr="00863ACD" w:rsidRDefault="00AC08E6" w:rsidP="009444F6">
            <w:pPr>
              <w:overflowPunct w:val="0"/>
              <w:autoSpaceDE w:val="0"/>
              <w:autoSpaceDN w:val="0"/>
              <w:adjustRightInd w:val="0"/>
              <w:spacing w:line="276" w:lineRule="auto"/>
              <w:jc w:val="center"/>
              <w:textAlignment w:val="baseline"/>
              <w:rPr>
                <w:rFonts w:ascii="Arial" w:hAnsi="Arial" w:cs="Arial"/>
                <w:b/>
                <w:bCs/>
                <w:sz w:val="22"/>
                <w:szCs w:val="22"/>
              </w:rPr>
            </w:pPr>
            <w:r w:rsidRPr="00863ACD">
              <w:rPr>
                <w:rFonts w:ascii="Arial" w:hAnsi="Arial" w:cs="Arial"/>
                <w:b/>
                <w:bCs/>
                <w:sz w:val="22"/>
                <w:szCs w:val="22"/>
              </w:rPr>
              <w:t>Particulars</w:t>
            </w:r>
          </w:p>
        </w:tc>
        <w:tc>
          <w:tcPr>
            <w:tcW w:w="4678" w:type="dxa"/>
            <w:shd w:val="clear" w:color="auto" w:fill="D9D9D9" w:themeFill="background1" w:themeFillShade="D9"/>
            <w:vAlign w:val="center"/>
          </w:tcPr>
          <w:p w14:paraId="3B4851E2" w14:textId="77777777" w:rsidR="00AC08E6" w:rsidRPr="00863ACD" w:rsidRDefault="004F632E" w:rsidP="009444F6">
            <w:pPr>
              <w:overflowPunct w:val="0"/>
              <w:autoSpaceDE w:val="0"/>
              <w:autoSpaceDN w:val="0"/>
              <w:adjustRightInd w:val="0"/>
              <w:spacing w:line="276" w:lineRule="auto"/>
              <w:jc w:val="center"/>
              <w:textAlignment w:val="baseline"/>
              <w:rPr>
                <w:rFonts w:ascii="Arial" w:hAnsi="Arial" w:cs="Arial"/>
                <w:b/>
                <w:bCs/>
                <w:sz w:val="22"/>
                <w:szCs w:val="22"/>
              </w:rPr>
            </w:pPr>
            <w:r w:rsidRPr="00863ACD">
              <w:rPr>
                <w:rFonts w:ascii="Arial" w:hAnsi="Arial" w:cs="Arial"/>
                <w:b/>
                <w:bCs/>
                <w:sz w:val="22"/>
                <w:szCs w:val="22"/>
              </w:rPr>
              <w:t>Submission of the entity</w:t>
            </w:r>
          </w:p>
        </w:tc>
      </w:tr>
      <w:tr w:rsidR="00AC08E6" w:rsidRPr="00863ACD" w14:paraId="766F71F2" w14:textId="77777777" w:rsidTr="009444F6">
        <w:trPr>
          <w:trHeight w:val="251"/>
        </w:trPr>
        <w:tc>
          <w:tcPr>
            <w:tcW w:w="567" w:type="dxa"/>
            <w:vAlign w:val="center"/>
          </w:tcPr>
          <w:p w14:paraId="474735FA" w14:textId="3453D27F" w:rsidR="00AC08E6" w:rsidRPr="00863ACD" w:rsidRDefault="00AC08E6"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11EE80F4" w14:textId="77777777" w:rsidR="00AC08E6" w:rsidRPr="00863ACD" w:rsidRDefault="00AC08E6"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 xml:space="preserve">Name of the Applicant </w:t>
            </w:r>
          </w:p>
        </w:tc>
        <w:tc>
          <w:tcPr>
            <w:tcW w:w="4678" w:type="dxa"/>
            <w:vAlign w:val="center"/>
          </w:tcPr>
          <w:p w14:paraId="05D5CEE9" w14:textId="26265880" w:rsidR="00AC08E6" w:rsidRPr="00863ACD" w:rsidRDefault="00E74FFD"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lang w:val="en-IN"/>
              </w:rPr>
              <w:t>${</w:t>
            </w:r>
            <w:proofErr w:type="spellStart"/>
            <w:r w:rsidRPr="00863ACD">
              <w:rPr>
                <w:rFonts w:ascii="Arial" w:hAnsi="Arial" w:cs="Arial"/>
                <w:sz w:val="22"/>
                <w:szCs w:val="22"/>
                <w:lang w:val="en-IN"/>
              </w:rPr>
              <w:t>applicant_name</w:t>
            </w:r>
            <w:proofErr w:type="spellEnd"/>
            <w:r w:rsidRPr="00863ACD">
              <w:rPr>
                <w:rFonts w:ascii="Arial" w:hAnsi="Arial" w:cs="Arial"/>
                <w:sz w:val="22"/>
                <w:szCs w:val="22"/>
                <w:lang w:val="en-IN"/>
              </w:rPr>
              <w:t>}</w:t>
            </w:r>
          </w:p>
        </w:tc>
      </w:tr>
      <w:tr w:rsidR="00AC08E6" w:rsidRPr="00863ACD" w14:paraId="52789932" w14:textId="77777777" w:rsidTr="009444F6">
        <w:tc>
          <w:tcPr>
            <w:tcW w:w="567" w:type="dxa"/>
            <w:vAlign w:val="center"/>
          </w:tcPr>
          <w:p w14:paraId="2C733EAF" w14:textId="77777777" w:rsidR="00AC08E6" w:rsidRPr="00863ACD" w:rsidRDefault="00AC08E6"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5C389D75" w14:textId="77777777" w:rsidR="00AC08E6" w:rsidRPr="00863ACD" w:rsidRDefault="00AC08E6"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 xml:space="preserve">Registered office address </w:t>
            </w:r>
          </w:p>
        </w:tc>
        <w:tc>
          <w:tcPr>
            <w:tcW w:w="4678" w:type="dxa"/>
            <w:vAlign w:val="center"/>
          </w:tcPr>
          <w:p w14:paraId="02FD8233" w14:textId="4CF9BFEB" w:rsidR="00AC08E6" w:rsidRPr="00863ACD" w:rsidRDefault="00FB653E" w:rsidP="009444F6">
            <w:pPr>
              <w:overflowPunct w:val="0"/>
              <w:autoSpaceDE w:val="0"/>
              <w:autoSpaceDN w:val="0"/>
              <w:adjustRightInd w:val="0"/>
              <w:spacing w:line="276" w:lineRule="auto"/>
              <w:textAlignment w:val="baseline"/>
              <w:rPr>
                <w:rFonts w:ascii="Arial" w:hAnsi="Arial" w:cs="Arial"/>
                <w:bCs/>
                <w:sz w:val="22"/>
                <w:szCs w:val="22"/>
              </w:rPr>
            </w:pPr>
            <w:r w:rsidRPr="00863ACD">
              <w:rPr>
                <w:rFonts w:ascii="Arial" w:hAnsi="Arial" w:cs="Arial"/>
                <w:bCs/>
                <w:sz w:val="22"/>
                <w:szCs w:val="22"/>
              </w:rPr>
              <w:t>${</w:t>
            </w:r>
            <w:proofErr w:type="spellStart"/>
            <w:r w:rsidRPr="00863ACD">
              <w:rPr>
                <w:rFonts w:ascii="Arial" w:hAnsi="Arial" w:cs="Arial"/>
                <w:bCs/>
                <w:sz w:val="22"/>
                <w:szCs w:val="22"/>
              </w:rPr>
              <w:t>regd_address</w:t>
            </w:r>
            <w:proofErr w:type="spellEnd"/>
            <w:r w:rsidRPr="00863ACD">
              <w:rPr>
                <w:rFonts w:ascii="Arial" w:hAnsi="Arial" w:cs="Arial"/>
                <w:bCs/>
                <w:sz w:val="22"/>
                <w:szCs w:val="22"/>
              </w:rPr>
              <w:t>}</w:t>
            </w:r>
          </w:p>
        </w:tc>
      </w:tr>
      <w:tr w:rsidR="00AC08E6" w:rsidRPr="00863ACD" w14:paraId="0AE3A860" w14:textId="77777777" w:rsidTr="009444F6">
        <w:tc>
          <w:tcPr>
            <w:tcW w:w="567" w:type="dxa"/>
            <w:vAlign w:val="center"/>
          </w:tcPr>
          <w:p w14:paraId="7799F59E" w14:textId="77777777" w:rsidR="00AC08E6" w:rsidRPr="00863ACD" w:rsidRDefault="00AC08E6"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6870B92A" w14:textId="77777777" w:rsidR="00AC08E6" w:rsidRPr="00863ACD" w:rsidRDefault="00AC08E6"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Correspondence address</w:t>
            </w:r>
          </w:p>
        </w:tc>
        <w:tc>
          <w:tcPr>
            <w:tcW w:w="4678" w:type="dxa"/>
            <w:vAlign w:val="center"/>
          </w:tcPr>
          <w:p w14:paraId="477C6962" w14:textId="3FB442A7" w:rsidR="00AC08E6" w:rsidRPr="00863ACD" w:rsidRDefault="00FB653E"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bCs/>
                <w:sz w:val="22"/>
                <w:szCs w:val="22"/>
              </w:rPr>
              <w:t>${</w:t>
            </w:r>
            <w:proofErr w:type="spellStart"/>
            <w:r w:rsidRPr="00863ACD">
              <w:rPr>
                <w:rFonts w:ascii="Arial" w:hAnsi="Arial" w:cs="Arial"/>
                <w:bCs/>
                <w:sz w:val="22"/>
                <w:szCs w:val="22"/>
              </w:rPr>
              <w:t>corr_address</w:t>
            </w:r>
            <w:proofErr w:type="spellEnd"/>
            <w:r w:rsidRPr="00863ACD">
              <w:rPr>
                <w:rFonts w:ascii="Arial" w:hAnsi="Arial" w:cs="Arial"/>
                <w:bCs/>
                <w:sz w:val="22"/>
                <w:szCs w:val="22"/>
              </w:rPr>
              <w:t>}</w:t>
            </w:r>
          </w:p>
        </w:tc>
      </w:tr>
      <w:tr w:rsidR="00A8214D" w:rsidRPr="00863ACD" w14:paraId="25210B24" w14:textId="77777777" w:rsidTr="009444F6">
        <w:tc>
          <w:tcPr>
            <w:tcW w:w="567" w:type="dxa"/>
            <w:vAlign w:val="center"/>
          </w:tcPr>
          <w:p w14:paraId="5ABF2132" w14:textId="77777777" w:rsidR="00A8214D" w:rsidRPr="00863ACD" w:rsidRDefault="00A8214D"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71696F73" w14:textId="77777777" w:rsidR="00A8214D" w:rsidRPr="00863ACD" w:rsidRDefault="00A8214D"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Name of the Compliance Officer</w:t>
            </w:r>
          </w:p>
        </w:tc>
        <w:tc>
          <w:tcPr>
            <w:tcW w:w="4678" w:type="dxa"/>
            <w:vAlign w:val="center"/>
          </w:tcPr>
          <w:p w14:paraId="74E58B61" w14:textId="4248E88B" w:rsidR="00A8214D" w:rsidRPr="00863ACD" w:rsidRDefault="00FB653E"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w:t>
            </w:r>
            <w:proofErr w:type="spellStart"/>
            <w:r w:rsidRPr="00863ACD">
              <w:rPr>
                <w:rFonts w:ascii="Arial" w:hAnsi="Arial" w:cs="Arial"/>
                <w:sz w:val="22"/>
                <w:szCs w:val="22"/>
              </w:rPr>
              <w:t>comp_officer_name</w:t>
            </w:r>
            <w:proofErr w:type="spellEnd"/>
            <w:r w:rsidRPr="00863ACD">
              <w:rPr>
                <w:rFonts w:ascii="Arial" w:hAnsi="Arial" w:cs="Arial"/>
                <w:sz w:val="22"/>
                <w:szCs w:val="22"/>
              </w:rPr>
              <w:t>}</w:t>
            </w:r>
          </w:p>
        </w:tc>
      </w:tr>
      <w:tr w:rsidR="00FB653E" w:rsidRPr="00863ACD" w14:paraId="0B42032F" w14:textId="77777777" w:rsidTr="009444F6">
        <w:tc>
          <w:tcPr>
            <w:tcW w:w="567" w:type="dxa"/>
            <w:vAlign w:val="center"/>
          </w:tcPr>
          <w:p w14:paraId="7FB52423" w14:textId="77777777" w:rsidR="00FB653E" w:rsidRPr="00863ACD" w:rsidRDefault="00FB653E"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63385E87" w14:textId="77777777" w:rsidR="00FB653E" w:rsidRPr="00863ACD" w:rsidRDefault="00FB653E"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rPr>
              <w:t>Mobile number of the Compliance Officer</w:t>
            </w:r>
          </w:p>
        </w:tc>
        <w:tc>
          <w:tcPr>
            <w:tcW w:w="4678" w:type="dxa"/>
            <w:vAlign w:val="center"/>
          </w:tcPr>
          <w:p w14:paraId="048F5F27" w14:textId="077A471D" w:rsidR="00FB653E" w:rsidRPr="00863ACD" w:rsidRDefault="00FB653E" w:rsidP="009444F6">
            <w:pPr>
              <w:spacing w:line="276" w:lineRule="auto"/>
              <w:rPr>
                <w:rFonts w:ascii="Arial" w:hAnsi="Arial" w:cs="Arial"/>
                <w:sz w:val="22"/>
                <w:szCs w:val="22"/>
              </w:rPr>
            </w:pPr>
            <w:r w:rsidRPr="00863ACD">
              <w:rPr>
                <w:rFonts w:ascii="Arial" w:hAnsi="Arial" w:cs="Arial"/>
                <w:sz w:val="22"/>
                <w:szCs w:val="22"/>
              </w:rPr>
              <w:t>${</w:t>
            </w:r>
            <w:proofErr w:type="spellStart"/>
            <w:r w:rsidRPr="00863ACD">
              <w:rPr>
                <w:rFonts w:ascii="Arial" w:hAnsi="Arial" w:cs="Arial"/>
                <w:sz w:val="22"/>
                <w:szCs w:val="22"/>
              </w:rPr>
              <w:t>comp_officer_num</w:t>
            </w:r>
            <w:proofErr w:type="spellEnd"/>
            <w:r w:rsidRPr="00863ACD">
              <w:rPr>
                <w:rFonts w:ascii="Arial" w:hAnsi="Arial" w:cs="Arial"/>
                <w:sz w:val="22"/>
                <w:szCs w:val="22"/>
              </w:rPr>
              <w:t>}</w:t>
            </w:r>
          </w:p>
        </w:tc>
      </w:tr>
      <w:tr w:rsidR="00FB653E" w:rsidRPr="00863ACD" w14:paraId="0E25EEF4" w14:textId="77777777" w:rsidTr="009444F6">
        <w:tc>
          <w:tcPr>
            <w:tcW w:w="567" w:type="dxa"/>
            <w:vAlign w:val="center"/>
          </w:tcPr>
          <w:p w14:paraId="7E80D566" w14:textId="77777777" w:rsidR="00FB653E" w:rsidRPr="00863ACD" w:rsidRDefault="00FB653E"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2F879428" w14:textId="77777777" w:rsidR="00FB653E" w:rsidRPr="00863ACD" w:rsidRDefault="00FB653E"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rPr>
              <w:t>Email ID of the Compliance Officer</w:t>
            </w:r>
          </w:p>
        </w:tc>
        <w:tc>
          <w:tcPr>
            <w:tcW w:w="4678" w:type="dxa"/>
            <w:vAlign w:val="center"/>
          </w:tcPr>
          <w:p w14:paraId="7F4B7DCC" w14:textId="74581B51" w:rsidR="00FB653E" w:rsidRPr="00863ACD" w:rsidRDefault="00FB653E" w:rsidP="009444F6">
            <w:pPr>
              <w:spacing w:line="276" w:lineRule="auto"/>
              <w:rPr>
                <w:rFonts w:ascii="Arial" w:hAnsi="Arial" w:cs="Arial"/>
                <w:sz w:val="22"/>
                <w:szCs w:val="22"/>
              </w:rPr>
            </w:pPr>
            <w:r w:rsidRPr="00863ACD">
              <w:rPr>
                <w:rFonts w:ascii="Arial" w:hAnsi="Arial" w:cs="Arial"/>
                <w:sz w:val="22"/>
                <w:szCs w:val="22"/>
              </w:rPr>
              <w:t>${</w:t>
            </w:r>
            <w:proofErr w:type="spellStart"/>
            <w:r w:rsidRPr="00863ACD">
              <w:rPr>
                <w:rFonts w:ascii="Arial" w:hAnsi="Arial" w:cs="Arial"/>
                <w:sz w:val="22"/>
                <w:szCs w:val="22"/>
              </w:rPr>
              <w:t>comp_officer_email</w:t>
            </w:r>
            <w:proofErr w:type="spellEnd"/>
            <w:r w:rsidRPr="00863ACD">
              <w:rPr>
                <w:rFonts w:ascii="Arial" w:hAnsi="Arial" w:cs="Arial"/>
                <w:sz w:val="22"/>
                <w:szCs w:val="22"/>
              </w:rPr>
              <w:t>}</w:t>
            </w:r>
          </w:p>
        </w:tc>
      </w:tr>
      <w:tr w:rsidR="00F4062A" w:rsidRPr="00863ACD" w14:paraId="48617B9B" w14:textId="77777777" w:rsidTr="009444F6">
        <w:tc>
          <w:tcPr>
            <w:tcW w:w="567" w:type="dxa"/>
            <w:vAlign w:val="center"/>
          </w:tcPr>
          <w:p w14:paraId="604CB339" w14:textId="77777777" w:rsidR="00F4062A" w:rsidRPr="00863ACD" w:rsidRDefault="00F4062A"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79846E77" w14:textId="77777777" w:rsidR="00F4062A" w:rsidRPr="00863ACD" w:rsidRDefault="00F4062A" w:rsidP="009444F6">
            <w:pPr>
              <w:overflowPunct w:val="0"/>
              <w:autoSpaceDE w:val="0"/>
              <w:autoSpaceDN w:val="0"/>
              <w:adjustRightInd w:val="0"/>
              <w:spacing w:line="276" w:lineRule="auto"/>
              <w:textAlignment w:val="baseline"/>
              <w:rPr>
                <w:rFonts w:ascii="Arial" w:hAnsi="Arial" w:cs="Arial"/>
                <w:b/>
                <w:sz w:val="22"/>
                <w:szCs w:val="22"/>
              </w:rPr>
            </w:pPr>
            <w:r w:rsidRPr="00863ACD">
              <w:rPr>
                <w:rFonts w:ascii="Arial" w:hAnsi="Arial" w:cs="Arial"/>
                <w:sz w:val="22"/>
                <w:szCs w:val="22"/>
              </w:rPr>
              <w:t>Name of the contact person</w:t>
            </w:r>
          </w:p>
        </w:tc>
        <w:tc>
          <w:tcPr>
            <w:tcW w:w="4678" w:type="dxa"/>
            <w:vAlign w:val="center"/>
          </w:tcPr>
          <w:p w14:paraId="688EC67C" w14:textId="357ACC99" w:rsidR="00F4062A" w:rsidRPr="00863ACD" w:rsidRDefault="00F4062A"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rPr>
              <w:t>${</w:t>
            </w:r>
            <w:proofErr w:type="spellStart"/>
            <w:r w:rsidRPr="00863ACD">
              <w:rPr>
                <w:rFonts w:ascii="Arial" w:hAnsi="Arial" w:cs="Arial"/>
                <w:sz w:val="22"/>
                <w:szCs w:val="22"/>
              </w:rPr>
              <w:t>cont_person_name</w:t>
            </w:r>
            <w:proofErr w:type="spellEnd"/>
            <w:r w:rsidRPr="00863ACD">
              <w:rPr>
                <w:rFonts w:ascii="Arial" w:hAnsi="Arial" w:cs="Arial"/>
                <w:sz w:val="22"/>
                <w:szCs w:val="22"/>
              </w:rPr>
              <w:t>}</w:t>
            </w:r>
          </w:p>
        </w:tc>
      </w:tr>
      <w:tr w:rsidR="00F4062A" w:rsidRPr="00863ACD" w14:paraId="57A9664F" w14:textId="77777777" w:rsidTr="009444F6">
        <w:tc>
          <w:tcPr>
            <w:tcW w:w="567" w:type="dxa"/>
            <w:vAlign w:val="center"/>
          </w:tcPr>
          <w:p w14:paraId="5ECFCD1D" w14:textId="77777777" w:rsidR="00F4062A" w:rsidRPr="00863ACD" w:rsidRDefault="00F4062A"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64FCA946" w14:textId="77777777" w:rsidR="00F4062A" w:rsidRPr="00863ACD" w:rsidRDefault="00F4062A"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rPr>
              <w:t>Mobile number of the contact person</w:t>
            </w:r>
          </w:p>
        </w:tc>
        <w:tc>
          <w:tcPr>
            <w:tcW w:w="4678" w:type="dxa"/>
            <w:vAlign w:val="center"/>
          </w:tcPr>
          <w:p w14:paraId="4BF6D72B" w14:textId="1D8EB9CA" w:rsidR="00F4062A" w:rsidRPr="00863ACD" w:rsidRDefault="00F4062A" w:rsidP="009444F6">
            <w:pPr>
              <w:spacing w:line="276" w:lineRule="auto"/>
              <w:rPr>
                <w:rFonts w:ascii="Arial" w:hAnsi="Arial" w:cs="Arial"/>
                <w:sz w:val="22"/>
                <w:szCs w:val="22"/>
              </w:rPr>
            </w:pPr>
            <w:r w:rsidRPr="00863ACD">
              <w:rPr>
                <w:rFonts w:ascii="Arial" w:hAnsi="Arial" w:cs="Arial"/>
                <w:sz w:val="22"/>
                <w:szCs w:val="22"/>
              </w:rPr>
              <w:t>${</w:t>
            </w:r>
            <w:proofErr w:type="spellStart"/>
            <w:r w:rsidRPr="00863ACD">
              <w:rPr>
                <w:rFonts w:ascii="Arial" w:hAnsi="Arial" w:cs="Arial"/>
                <w:sz w:val="22"/>
                <w:szCs w:val="22"/>
              </w:rPr>
              <w:t>cont_person_num</w:t>
            </w:r>
            <w:proofErr w:type="spellEnd"/>
            <w:r w:rsidRPr="00863ACD">
              <w:rPr>
                <w:rFonts w:ascii="Arial" w:hAnsi="Arial" w:cs="Arial"/>
                <w:sz w:val="22"/>
                <w:szCs w:val="22"/>
              </w:rPr>
              <w:t>}</w:t>
            </w:r>
          </w:p>
        </w:tc>
      </w:tr>
      <w:tr w:rsidR="00F4062A" w:rsidRPr="00863ACD" w14:paraId="6658C04B" w14:textId="77777777" w:rsidTr="009444F6">
        <w:tc>
          <w:tcPr>
            <w:tcW w:w="567" w:type="dxa"/>
            <w:vAlign w:val="center"/>
          </w:tcPr>
          <w:p w14:paraId="18C6CECD" w14:textId="77777777" w:rsidR="00F4062A" w:rsidRPr="00863ACD" w:rsidRDefault="00F4062A" w:rsidP="009444F6">
            <w:pPr>
              <w:pStyle w:val="ListParagraph"/>
              <w:numPr>
                <w:ilvl w:val="0"/>
                <w:numId w:val="12"/>
              </w:numPr>
              <w:overflowPunct w:val="0"/>
              <w:autoSpaceDE w:val="0"/>
              <w:autoSpaceDN w:val="0"/>
              <w:adjustRightInd w:val="0"/>
              <w:spacing w:line="276" w:lineRule="auto"/>
              <w:ind w:right="-681"/>
              <w:textAlignment w:val="baseline"/>
              <w:rPr>
                <w:rFonts w:ascii="Arial" w:hAnsi="Arial" w:cs="Arial"/>
                <w:bCs/>
                <w:sz w:val="22"/>
                <w:szCs w:val="22"/>
              </w:rPr>
            </w:pPr>
          </w:p>
        </w:tc>
        <w:tc>
          <w:tcPr>
            <w:tcW w:w="3260" w:type="dxa"/>
            <w:vAlign w:val="center"/>
          </w:tcPr>
          <w:p w14:paraId="1DF849BE" w14:textId="77777777" w:rsidR="00F4062A" w:rsidRPr="00863ACD" w:rsidRDefault="00F4062A" w:rsidP="009444F6">
            <w:pPr>
              <w:overflowPunct w:val="0"/>
              <w:autoSpaceDE w:val="0"/>
              <w:autoSpaceDN w:val="0"/>
              <w:adjustRightInd w:val="0"/>
              <w:spacing w:line="276" w:lineRule="auto"/>
              <w:textAlignment w:val="baseline"/>
              <w:rPr>
                <w:rFonts w:ascii="Arial" w:hAnsi="Arial" w:cs="Arial"/>
                <w:sz w:val="22"/>
                <w:szCs w:val="22"/>
              </w:rPr>
            </w:pPr>
            <w:r w:rsidRPr="00863ACD">
              <w:rPr>
                <w:rFonts w:ascii="Arial" w:hAnsi="Arial" w:cs="Arial"/>
                <w:sz w:val="22"/>
                <w:szCs w:val="22"/>
              </w:rPr>
              <w:t>Email ID of the contact person</w:t>
            </w:r>
          </w:p>
        </w:tc>
        <w:tc>
          <w:tcPr>
            <w:tcW w:w="4678" w:type="dxa"/>
            <w:vAlign w:val="center"/>
          </w:tcPr>
          <w:p w14:paraId="5931CB80" w14:textId="7BE51F58" w:rsidR="00F4062A" w:rsidRPr="00863ACD" w:rsidRDefault="00F4062A" w:rsidP="009444F6">
            <w:pPr>
              <w:spacing w:line="276" w:lineRule="auto"/>
              <w:rPr>
                <w:rFonts w:ascii="Arial" w:hAnsi="Arial" w:cs="Arial"/>
                <w:sz w:val="22"/>
                <w:szCs w:val="22"/>
              </w:rPr>
            </w:pPr>
            <w:r w:rsidRPr="00863ACD">
              <w:rPr>
                <w:rFonts w:ascii="Arial" w:hAnsi="Arial" w:cs="Arial"/>
                <w:sz w:val="22"/>
                <w:szCs w:val="22"/>
              </w:rPr>
              <w:t>${</w:t>
            </w:r>
            <w:proofErr w:type="spellStart"/>
            <w:r w:rsidRPr="00863ACD">
              <w:rPr>
                <w:rFonts w:ascii="Arial" w:hAnsi="Arial" w:cs="Arial"/>
                <w:sz w:val="22"/>
                <w:szCs w:val="22"/>
              </w:rPr>
              <w:t>cont_person_email</w:t>
            </w:r>
            <w:proofErr w:type="spellEnd"/>
            <w:r w:rsidRPr="00863ACD">
              <w:rPr>
                <w:rFonts w:ascii="Arial" w:hAnsi="Arial" w:cs="Arial"/>
                <w:sz w:val="22"/>
                <w:szCs w:val="22"/>
              </w:rPr>
              <w:t>}</w:t>
            </w:r>
          </w:p>
        </w:tc>
      </w:tr>
    </w:tbl>
    <w:p w14:paraId="0ECB73D6" w14:textId="3EB98C53" w:rsidR="007A2505" w:rsidRPr="00B04294" w:rsidRDefault="007A2505" w:rsidP="00B04294">
      <w:pPr>
        <w:overflowPunct w:val="0"/>
        <w:autoSpaceDE w:val="0"/>
        <w:autoSpaceDN w:val="0"/>
        <w:adjustRightInd w:val="0"/>
        <w:spacing w:line="276" w:lineRule="auto"/>
        <w:ind w:left="142"/>
        <w:jc w:val="both"/>
        <w:textAlignment w:val="baseline"/>
        <w:rPr>
          <w:rFonts w:ascii="Arial" w:hAnsi="Arial" w:cs="Arial"/>
          <w:b/>
        </w:rPr>
      </w:pPr>
    </w:p>
    <w:p w14:paraId="5447CD8F" w14:textId="30C9600A" w:rsidR="00F24816" w:rsidRPr="003234BD" w:rsidRDefault="007A2505"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B04294">
        <w:rPr>
          <w:rFonts w:ascii="Arial" w:hAnsi="Arial" w:cs="Arial"/>
          <w:b/>
        </w:rPr>
        <w:lastRenderedPageBreak/>
        <w:t xml:space="preserve">Details of </w:t>
      </w:r>
      <w:r w:rsidRPr="00B04294">
        <w:rPr>
          <w:rFonts w:ascii="Arial" w:hAnsi="Arial" w:cs="Arial"/>
          <w:b/>
          <w:bCs/>
          <w:lang w:val="en-IN"/>
        </w:rPr>
        <w:t>Shareholding</w:t>
      </w:r>
      <w:r w:rsidRPr="00B04294">
        <w:rPr>
          <w:rFonts w:ascii="Arial" w:hAnsi="Arial" w:cs="Arial"/>
          <w:b/>
        </w:rPr>
        <w:t xml:space="preserve"> of the Applicant</w:t>
      </w:r>
      <w:r w:rsidR="00F24816" w:rsidRPr="00B04294">
        <w:rPr>
          <w:rFonts w:ascii="Arial" w:hAnsi="Arial" w:cs="Arial"/>
          <w:b/>
        </w:rPr>
        <w:t xml:space="preserve"> </w:t>
      </w:r>
      <w:r w:rsidR="00DA5570" w:rsidRPr="00B04294">
        <w:rPr>
          <w:rFonts w:ascii="Arial" w:hAnsi="Arial" w:cs="Arial"/>
          <w:b/>
        </w:rPr>
        <w:t>(</w:t>
      </w:r>
      <w:r w:rsidR="00DA5570" w:rsidRPr="00B04294">
        <w:rPr>
          <w:rFonts w:ascii="Arial" w:hAnsi="Arial" w:cs="Arial"/>
          <w:b/>
          <w:highlight w:val="yellow"/>
          <w:lang w:val="en-IN"/>
        </w:rPr>
        <w:t xml:space="preserve">Vol I </w:t>
      </w:r>
      <w:r w:rsidR="00BC0E9F">
        <w:rPr>
          <w:rFonts w:ascii="Arial" w:hAnsi="Arial" w:cs="Arial"/>
          <w:b/>
          <w:highlight w:val="yellow"/>
          <w:lang w:val="en-IN"/>
        </w:rPr>
        <w:t>Pages/ corr.</w:t>
      </w:r>
      <w:r w:rsidR="00DA5570" w:rsidRPr="00B04294">
        <w:rPr>
          <w:rFonts w:ascii="Arial" w:hAnsi="Arial" w:cs="Arial"/>
          <w:b/>
          <w:lang w:val="en-IN"/>
        </w:rPr>
        <w:t>)</w:t>
      </w:r>
    </w:p>
    <w:p w14:paraId="55B4BE63" w14:textId="77777777" w:rsidR="003234BD" w:rsidRPr="00B04294" w:rsidRDefault="003234BD" w:rsidP="003234BD">
      <w:pPr>
        <w:overflowPunct w:val="0"/>
        <w:autoSpaceDE w:val="0"/>
        <w:autoSpaceDN w:val="0"/>
        <w:adjustRightInd w:val="0"/>
        <w:spacing w:line="276" w:lineRule="auto"/>
        <w:ind w:left="284"/>
        <w:jc w:val="both"/>
        <w:textAlignment w:val="baseline"/>
        <w:rPr>
          <w:rFonts w:ascii="Arial" w:hAnsi="Arial" w:cs="Arial"/>
          <w:b/>
        </w:rPr>
      </w:pPr>
    </w:p>
    <w:p w14:paraId="3EAD54A7" w14:textId="62AED2AB" w:rsidR="007A2505" w:rsidRPr="00B04294" w:rsidRDefault="007A2505" w:rsidP="003234BD">
      <w:pPr>
        <w:pStyle w:val="ListParagraph"/>
        <w:numPr>
          <w:ilvl w:val="0"/>
          <w:numId w:val="1"/>
        </w:numPr>
        <w:spacing w:line="276" w:lineRule="auto"/>
        <w:ind w:left="567" w:hanging="567"/>
        <w:jc w:val="both"/>
        <w:rPr>
          <w:rFonts w:ascii="Arial" w:hAnsi="Arial" w:cs="Arial"/>
          <w:lang w:val="en-IN"/>
        </w:rPr>
      </w:pPr>
      <w:r w:rsidRPr="003234BD">
        <w:rPr>
          <w:rFonts w:ascii="Arial" w:hAnsi="Arial" w:cs="Arial"/>
          <w:color w:val="000000"/>
        </w:rPr>
        <w:t>The</w:t>
      </w:r>
      <w:r w:rsidRPr="00B04294">
        <w:rPr>
          <w:rFonts w:ascii="Arial" w:hAnsi="Arial" w:cs="Arial"/>
        </w:rPr>
        <w:t xml:space="preserve"> shareholding pattern of </w:t>
      </w:r>
      <w:r w:rsidR="000A12D5" w:rsidRPr="00B04294">
        <w:rPr>
          <w:rFonts w:ascii="Arial" w:hAnsi="Arial" w:cs="Arial"/>
        </w:rPr>
        <w:t>${</w:t>
      </w:r>
      <w:proofErr w:type="spellStart"/>
      <w:r w:rsidR="000A12D5" w:rsidRPr="00B04294">
        <w:rPr>
          <w:rFonts w:ascii="Arial" w:hAnsi="Arial" w:cs="Arial"/>
        </w:rPr>
        <w:t>applicant_name_abb</w:t>
      </w:r>
      <w:proofErr w:type="spellEnd"/>
      <w:r w:rsidR="000A12D5" w:rsidRPr="00B04294">
        <w:rPr>
          <w:rFonts w:ascii="Arial" w:hAnsi="Arial" w:cs="Arial"/>
        </w:rPr>
        <w:t>}</w:t>
      </w:r>
      <w:r w:rsidRPr="00B04294">
        <w:rPr>
          <w:rFonts w:ascii="Arial" w:hAnsi="Arial" w:cs="Arial"/>
          <w:lang w:val="en-IN"/>
        </w:rPr>
        <w:t xml:space="preserve"> is as follows:</w:t>
      </w:r>
      <w:r w:rsidR="00DA5570" w:rsidRPr="00B04294">
        <w:rPr>
          <w:rFonts w:ascii="Arial" w:hAnsi="Arial" w:cs="Arial"/>
          <w:lang w:val="en-IN"/>
        </w:rPr>
        <w:t xml:space="preserve"> </w:t>
      </w:r>
    </w:p>
    <w:p w14:paraId="416D7B96" w14:textId="77777777" w:rsidR="007A2505" w:rsidRPr="00B04294" w:rsidRDefault="007A2505" w:rsidP="00B04294">
      <w:pPr>
        <w:overflowPunct w:val="0"/>
        <w:autoSpaceDE w:val="0"/>
        <w:autoSpaceDN w:val="0"/>
        <w:adjustRightInd w:val="0"/>
        <w:spacing w:line="276" w:lineRule="auto"/>
        <w:ind w:left="142"/>
        <w:jc w:val="both"/>
        <w:textAlignment w:val="baseline"/>
        <w:rPr>
          <w:rFonts w:ascii="Arial" w:hAnsi="Arial" w:cs="Arial"/>
        </w:rPr>
      </w:pPr>
    </w:p>
    <w:p w14:paraId="4867C015" w14:textId="68E6F4EA" w:rsidR="00ED2DBF" w:rsidRPr="00B04294" w:rsidRDefault="00ED2DBF" w:rsidP="003D16CD">
      <w:pPr>
        <w:overflowPunct w:val="0"/>
        <w:autoSpaceDE w:val="0"/>
        <w:autoSpaceDN w:val="0"/>
        <w:adjustRightInd w:val="0"/>
        <w:spacing w:line="276" w:lineRule="auto"/>
        <w:ind w:left="142" w:firstLine="425"/>
        <w:jc w:val="both"/>
        <w:textAlignment w:val="baseline"/>
        <w:rPr>
          <w:rFonts w:ascii="Arial" w:hAnsi="Arial" w:cs="Arial"/>
        </w:rPr>
      </w:pPr>
      <w:r w:rsidRPr="00B04294">
        <w:rPr>
          <w:rFonts w:ascii="Arial" w:hAnsi="Arial" w:cs="Arial"/>
        </w:rPr>
        <w:t>${table1</w:t>
      </w:r>
      <w:r w:rsidR="006321C0">
        <w:rPr>
          <w:rFonts w:ascii="Arial" w:hAnsi="Arial" w:cs="Arial"/>
        </w:rPr>
        <w:t>_data</w:t>
      </w:r>
      <w:r w:rsidRPr="00B04294">
        <w:rPr>
          <w:rFonts w:ascii="Arial" w:hAnsi="Arial" w:cs="Arial"/>
        </w:rPr>
        <w:t>}</w:t>
      </w:r>
    </w:p>
    <w:p w14:paraId="007D0199" w14:textId="77777777" w:rsidR="00ED2DBF" w:rsidRPr="00B04294" w:rsidRDefault="00ED2DBF" w:rsidP="00B04294">
      <w:pPr>
        <w:overflowPunct w:val="0"/>
        <w:autoSpaceDE w:val="0"/>
        <w:autoSpaceDN w:val="0"/>
        <w:adjustRightInd w:val="0"/>
        <w:spacing w:line="276" w:lineRule="auto"/>
        <w:ind w:left="142"/>
        <w:jc w:val="both"/>
        <w:textAlignment w:val="baseline"/>
        <w:rPr>
          <w:rFonts w:ascii="Arial" w:hAnsi="Arial" w:cs="Arial"/>
        </w:rPr>
      </w:pPr>
    </w:p>
    <w:p w14:paraId="67F4677D" w14:textId="275D0D1A" w:rsidR="003B4EF0" w:rsidRPr="003234BD" w:rsidRDefault="003B4EF0"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B04294">
        <w:rPr>
          <w:rFonts w:ascii="Arial" w:hAnsi="Arial" w:cs="Arial"/>
          <w:b/>
          <w:bCs/>
          <w:lang w:val="en-IN"/>
        </w:rPr>
        <w:t>Directors</w:t>
      </w:r>
      <w:r w:rsidRPr="00B04294">
        <w:rPr>
          <w:rFonts w:ascii="Arial" w:hAnsi="Arial" w:cs="Arial"/>
          <w:b/>
        </w:rPr>
        <w:t xml:space="preserve"> of the Applicant</w:t>
      </w:r>
      <w:r w:rsidR="0090206F" w:rsidRPr="00B04294">
        <w:rPr>
          <w:rFonts w:ascii="Arial" w:hAnsi="Arial" w:cs="Arial"/>
          <w:b/>
        </w:rPr>
        <w:t xml:space="preserve"> </w:t>
      </w:r>
      <w:r w:rsidR="00536D6C" w:rsidRPr="00B04294">
        <w:rPr>
          <w:rFonts w:ascii="Arial" w:hAnsi="Arial" w:cs="Arial"/>
          <w:b/>
        </w:rPr>
        <w:t>(</w:t>
      </w:r>
      <w:r w:rsidR="00536D6C" w:rsidRPr="00B04294">
        <w:rPr>
          <w:rFonts w:ascii="Arial" w:hAnsi="Arial" w:cs="Arial"/>
          <w:b/>
          <w:highlight w:val="yellow"/>
          <w:lang w:val="en-IN"/>
        </w:rPr>
        <w:t xml:space="preserve">Vol I </w:t>
      </w:r>
      <w:r w:rsidR="00BC0E9F">
        <w:rPr>
          <w:rFonts w:ascii="Arial" w:hAnsi="Arial" w:cs="Arial"/>
          <w:b/>
          <w:highlight w:val="yellow"/>
          <w:lang w:val="en-IN"/>
        </w:rPr>
        <w:t>Pages/ corr.</w:t>
      </w:r>
      <w:r w:rsidR="00536D6C" w:rsidRPr="00B04294">
        <w:rPr>
          <w:rFonts w:ascii="Arial" w:hAnsi="Arial" w:cs="Arial"/>
          <w:b/>
          <w:lang w:val="en-IN"/>
        </w:rPr>
        <w:t>)</w:t>
      </w:r>
    </w:p>
    <w:p w14:paraId="1AD5D008" w14:textId="77777777" w:rsidR="003234BD" w:rsidRPr="00B04294" w:rsidRDefault="003234BD" w:rsidP="003234BD">
      <w:pPr>
        <w:overflowPunct w:val="0"/>
        <w:autoSpaceDE w:val="0"/>
        <w:autoSpaceDN w:val="0"/>
        <w:adjustRightInd w:val="0"/>
        <w:spacing w:line="276" w:lineRule="auto"/>
        <w:ind w:left="284"/>
        <w:jc w:val="both"/>
        <w:textAlignment w:val="baseline"/>
        <w:rPr>
          <w:rFonts w:ascii="Arial" w:hAnsi="Arial" w:cs="Arial"/>
          <w:b/>
        </w:rPr>
      </w:pPr>
    </w:p>
    <w:p w14:paraId="051404C5" w14:textId="12D831E3" w:rsidR="007F5730" w:rsidRPr="003234BD" w:rsidRDefault="007F5730" w:rsidP="003234BD">
      <w:pPr>
        <w:pStyle w:val="ListParagraph"/>
        <w:numPr>
          <w:ilvl w:val="0"/>
          <w:numId w:val="1"/>
        </w:numPr>
        <w:spacing w:line="276" w:lineRule="auto"/>
        <w:ind w:left="567" w:hanging="567"/>
        <w:jc w:val="both"/>
        <w:rPr>
          <w:rFonts w:ascii="Arial" w:hAnsi="Arial" w:cs="Arial"/>
          <w:lang w:val="en-IN"/>
        </w:rPr>
      </w:pPr>
      <w:r w:rsidRPr="003234BD">
        <w:rPr>
          <w:rFonts w:ascii="Arial" w:hAnsi="Arial" w:cs="Arial"/>
          <w:color w:val="000000"/>
        </w:rPr>
        <w:t>The</w:t>
      </w:r>
      <w:r w:rsidRPr="00B04294">
        <w:rPr>
          <w:rFonts w:ascii="Arial" w:hAnsi="Arial" w:cs="Arial"/>
        </w:rPr>
        <w:t xml:space="preserve"> </w:t>
      </w:r>
      <w:r w:rsidR="0090206F" w:rsidRPr="00B04294">
        <w:rPr>
          <w:rFonts w:ascii="Arial" w:hAnsi="Arial" w:cs="Arial"/>
        </w:rPr>
        <w:t xml:space="preserve">details of directors </w:t>
      </w:r>
      <w:r w:rsidRPr="00B04294">
        <w:rPr>
          <w:rFonts w:ascii="Arial" w:hAnsi="Arial" w:cs="Arial"/>
        </w:rPr>
        <w:t xml:space="preserve">of </w:t>
      </w:r>
      <w:r w:rsidR="000A12D5" w:rsidRPr="00B04294">
        <w:rPr>
          <w:rFonts w:ascii="Arial" w:hAnsi="Arial" w:cs="Arial"/>
        </w:rPr>
        <w:t>${</w:t>
      </w:r>
      <w:proofErr w:type="spellStart"/>
      <w:r w:rsidR="000A12D5" w:rsidRPr="00B04294">
        <w:rPr>
          <w:rFonts w:ascii="Arial" w:hAnsi="Arial" w:cs="Arial"/>
        </w:rPr>
        <w:t>applicant_name_abb</w:t>
      </w:r>
      <w:proofErr w:type="spellEnd"/>
      <w:r w:rsidR="000A12D5" w:rsidRPr="00B04294">
        <w:rPr>
          <w:rFonts w:ascii="Arial" w:hAnsi="Arial" w:cs="Arial"/>
        </w:rPr>
        <w:t>}</w:t>
      </w:r>
      <w:r w:rsidR="0090206F" w:rsidRPr="00B04294">
        <w:rPr>
          <w:rFonts w:ascii="Arial" w:hAnsi="Arial" w:cs="Arial"/>
          <w:lang w:val="en-IN"/>
        </w:rPr>
        <w:t xml:space="preserve"> are</w:t>
      </w:r>
      <w:r w:rsidRPr="00B04294">
        <w:rPr>
          <w:rFonts w:ascii="Arial" w:hAnsi="Arial" w:cs="Arial"/>
          <w:lang w:val="en-IN"/>
        </w:rPr>
        <w:t xml:space="preserve"> as follows</w:t>
      </w:r>
      <w:r w:rsidR="00D50967" w:rsidRPr="00B04294">
        <w:rPr>
          <w:rFonts w:ascii="Arial" w:hAnsi="Arial" w:cs="Arial"/>
          <w:lang w:val="en-IN"/>
        </w:rPr>
        <w:t>:</w:t>
      </w:r>
      <w:r w:rsidR="00DA5570" w:rsidRPr="00B04294">
        <w:rPr>
          <w:rFonts w:ascii="Arial" w:hAnsi="Arial" w:cs="Arial"/>
          <w:color w:val="FF0000"/>
          <w:lang w:val="en-IN"/>
        </w:rPr>
        <w:t xml:space="preserve"> </w:t>
      </w:r>
    </w:p>
    <w:p w14:paraId="203D0B6A" w14:textId="77777777" w:rsidR="003234BD" w:rsidRDefault="003234BD" w:rsidP="003234BD">
      <w:pPr>
        <w:spacing w:line="276" w:lineRule="auto"/>
        <w:jc w:val="both"/>
        <w:rPr>
          <w:rFonts w:ascii="Arial" w:hAnsi="Arial" w:cs="Arial"/>
          <w:lang w:val="en-IN"/>
        </w:rPr>
      </w:pPr>
    </w:p>
    <w:p w14:paraId="57F9F810" w14:textId="705E3117" w:rsidR="003234BD" w:rsidRPr="00B04294" w:rsidRDefault="003234BD" w:rsidP="003D16CD">
      <w:pPr>
        <w:overflowPunct w:val="0"/>
        <w:autoSpaceDE w:val="0"/>
        <w:autoSpaceDN w:val="0"/>
        <w:adjustRightInd w:val="0"/>
        <w:spacing w:line="276" w:lineRule="auto"/>
        <w:ind w:left="142" w:firstLine="425"/>
        <w:jc w:val="both"/>
        <w:textAlignment w:val="baseline"/>
        <w:rPr>
          <w:rFonts w:ascii="Arial" w:hAnsi="Arial" w:cs="Arial"/>
        </w:rPr>
      </w:pPr>
      <w:r w:rsidRPr="00B04294">
        <w:rPr>
          <w:rFonts w:ascii="Arial" w:hAnsi="Arial" w:cs="Arial"/>
        </w:rPr>
        <w:t>${table</w:t>
      </w:r>
      <w:r>
        <w:rPr>
          <w:rFonts w:ascii="Arial" w:hAnsi="Arial" w:cs="Arial"/>
        </w:rPr>
        <w:t>2</w:t>
      </w:r>
      <w:r w:rsidR="006321C0">
        <w:rPr>
          <w:rFonts w:ascii="Arial" w:hAnsi="Arial" w:cs="Arial"/>
        </w:rPr>
        <w:t>_data</w:t>
      </w:r>
      <w:r w:rsidRPr="00B04294">
        <w:rPr>
          <w:rFonts w:ascii="Arial" w:hAnsi="Arial" w:cs="Arial"/>
        </w:rPr>
        <w:t>}</w:t>
      </w:r>
    </w:p>
    <w:p w14:paraId="66108509" w14:textId="77777777" w:rsidR="007F5730" w:rsidRPr="00B04294" w:rsidRDefault="007F5730" w:rsidP="00B04294">
      <w:pPr>
        <w:overflowPunct w:val="0"/>
        <w:autoSpaceDE w:val="0"/>
        <w:autoSpaceDN w:val="0"/>
        <w:adjustRightInd w:val="0"/>
        <w:spacing w:line="276" w:lineRule="auto"/>
        <w:ind w:left="142"/>
        <w:jc w:val="both"/>
        <w:textAlignment w:val="baseline"/>
        <w:rPr>
          <w:rFonts w:ascii="Arial" w:hAnsi="Arial" w:cs="Arial"/>
          <w:b/>
          <w:highlight w:val="yellow"/>
        </w:rPr>
      </w:pPr>
    </w:p>
    <w:p w14:paraId="6CB491D2" w14:textId="360D89C9" w:rsidR="00B006E7" w:rsidRPr="00EC3680" w:rsidRDefault="00B006E7"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B04294">
        <w:rPr>
          <w:rFonts w:ascii="Arial" w:hAnsi="Arial" w:cs="Arial"/>
          <w:b/>
          <w:bCs/>
          <w:lang w:val="en-IN"/>
        </w:rPr>
        <w:t>Business</w:t>
      </w:r>
      <w:r w:rsidRPr="00B04294">
        <w:rPr>
          <w:rFonts w:ascii="Arial" w:hAnsi="Arial" w:cs="Arial"/>
          <w:b/>
        </w:rPr>
        <w:t xml:space="preserve"> Model of the Applicant</w:t>
      </w:r>
      <w:r w:rsidR="007F5730" w:rsidRPr="00B04294">
        <w:rPr>
          <w:rFonts w:ascii="Arial" w:hAnsi="Arial" w:cs="Arial"/>
          <w:b/>
        </w:rPr>
        <w:t xml:space="preserve"> </w:t>
      </w:r>
      <w:r w:rsidR="00536D6C" w:rsidRPr="00B04294">
        <w:rPr>
          <w:rFonts w:ascii="Arial" w:hAnsi="Arial" w:cs="Arial"/>
          <w:b/>
        </w:rPr>
        <w:t>(</w:t>
      </w:r>
      <w:r w:rsidR="00536D6C" w:rsidRPr="00B04294">
        <w:rPr>
          <w:rFonts w:ascii="Arial" w:hAnsi="Arial" w:cs="Arial"/>
          <w:b/>
          <w:highlight w:val="yellow"/>
          <w:lang w:val="en-IN"/>
        </w:rPr>
        <w:t xml:space="preserve">Vol I </w:t>
      </w:r>
      <w:r w:rsidR="00BC0E9F">
        <w:rPr>
          <w:rFonts w:ascii="Arial" w:hAnsi="Arial" w:cs="Arial"/>
          <w:b/>
          <w:highlight w:val="yellow"/>
          <w:lang w:val="en-IN"/>
        </w:rPr>
        <w:t>Pages/ corr.</w:t>
      </w:r>
      <w:r w:rsidR="00536D6C" w:rsidRPr="00B04294">
        <w:rPr>
          <w:rFonts w:ascii="Arial" w:hAnsi="Arial" w:cs="Arial"/>
          <w:b/>
          <w:lang w:val="en-IN"/>
        </w:rPr>
        <w:t>)</w:t>
      </w:r>
    </w:p>
    <w:p w14:paraId="066EA64C" w14:textId="77777777" w:rsidR="00EC3680" w:rsidRPr="00B04294" w:rsidRDefault="00EC3680" w:rsidP="00EC3680">
      <w:pPr>
        <w:overflowPunct w:val="0"/>
        <w:autoSpaceDE w:val="0"/>
        <w:autoSpaceDN w:val="0"/>
        <w:adjustRightInd w:val="0"/>
        <w:spacing w:line="276" w:lineRule="auto"/>
        <w:ind w:left="567"/>
        <w:jc w:val="both"/>
        <w:textAlignment w:val="baseline"/>
        <w:rPr>
          <w:rFonts w:ascii="Arial" w:hAnsi="Arial" w:cs="Arial"/>
          <w:b/>
        </w:rPr>
      </w:pPr>
    </w:p>
    <w:p w14:paraId="38F5F1F8" w14:textId="5A2618CD" w:rsidR="003B4EF0" w:rsidRPr="00B04294" w:rsidRDefault="003D16CD" w:rsidP="007D25C5">
      <w:pPr>
        <w:pStyle w:val="ListParagraph"/>
        <w:numPr>
          <w:ilvl w:val="0"/>
          <w:numId w:val="1"/>
        </w:numPr>
        <w:spacing w:line="276" w:lineRule="auto"/>
        <w:ind w:left="567" w:hanging="567"/>
        <w:jc w:val="both"/>
        <w:rPr>
          <w:rFonts w:ascii="Arial" w:hAnsi="Arial" w:cs="Arial"/>
        </w:rPr>
      </w:pPr>
      <w:r>
        <w:rPr>
          <w:rFonts w:ascii="Arial" w:hAnsi="Arial" w:cs="Arial"/>
          <w:color w:val="000000"/>
        </w:rPr>
        <w:t>${</w:t>
      </w:r>
      <w:proofErr w:type="spellStart"/>
      <w:r>
        <w:rPr>
          <w:rFonts w:ascii="Arial" w:hAnsi="Arial" w:cs="Arial"/>
          <w:color w:val="000000"/>
        </w:rPr>
        <w:t>applicant_name_abb</w:t>
      </w:r>
      <w:proofErr w:type="spellEnd"/>
      <w:r>
        <w:rPr>
          <w:rFonts w:ascii="Arial" w:hAnsi="Arial" w:cs="Arial"/>
          <w:color w:val="000000"/>
        </w:rPr>
        <w:t>}</w:t>
      </w:r>
      <w:r w:rsidR="007F5730" w:rsidRPr="00B04294">
        <w:rPr>
          <w:rFonts w:ascii="Arial" w:hAnsi="Arial" w:cs="Arial"/>
        </w:rPr>
        <w:t xml:space="preserve"> </w:t>
      </w:r>
      <w:r w:rsidR="007D25C5">
        <w:rPr>
          <w:rFonts w:ascii="Arial" w:hAnsi="Arial" w:cs="Arial"/>
        </w:rPr>
        <w:t xml:space="preserve">has submitted that it </w:t>
      </w:r>
      <w:r w:rsidR="007F5730" w:rsidRPr="00B04294">
        <w:rPr>
          <w:rFonts w:ascii="Arial" w:hAnsi="Arial" w:cs="Arial"/>
        </w:rPr>
        <w:t>will follow a “</w:t>
      </w:r>
      <w:r w:rsidR="00EC3680">
        <w:rPr>
          <w:rFonts w:ascii="Arial" w:hAnsi="Arial" w:cs="Arial"/>
        </w:rPr>
        <w:t>${</w:t>
      </w:r>
      <w:proofErr w:type="spellStart"/>
      <w:r w:rsidR="00EC3680">
        <w:rPr>
          <w:rFonts w:ascii="Arial" w:hAnsi="Arial" w:cs="Arial"/>
        </w:rPr>
        <w:t>business_model</w:t>
      </w:r>
      <w:proofErr w:type="spellEnd"/>
      <w:r w:rsidR="00EC3680">
        <w:rPr>
          <w:rFonts w:ascii="Arial" w:hAnsi="Arial" w:cs="Arial"/>
        </w:rPr>
        <w:t>}</w:t>
      </w:r>
      <w:r w:rsidR="007F5730" w:rsidRPr="00B04294">
        <w:rPr>
          <w:rFonts w:ascii="Arial" w:hAnsi="Arial" w:cs="Arial"/>
        </w:rPr>
        <w:t>” business model.</w:t>
      </w:r>
    </w:p>
    <w:p w14:paraId="4B0BC804" w14:textId="77777777" w:rsidR="007F5730" w:rsidRPr="00B04294" w:rsidRDefault="007F5730" w:rsidP="00B04294">
      <w:pPr>
        <w:pStyle w:val="ListParagraph"/>
        <w:spacing w:line="276" w:lineRule="auto"/>
        <w:ind w:left="360"/>
        <w:jc w:val="both"/>
        <w:rPr>
          <w:rFonts w:ascii="Arial" w:hAnsi="Arial" w:cs="Arial"/>
        </w:rPr>
      </w:pPr>
    </w:p>
    <w:p w14:paraId="2BC26976" w14:textId="009825F2" w:rsidR="00AC08E6" w:rsidRPr="005570B6" w:rsidRDefault="00BF4322" w:rsidP="00EC3680">
      <w:pPr>
        <w:numPr>
          <w:ilvl w:val="0"/>
          <w:numId w:val="2"/>
        </w:numPr>
        <w:overflowPunct w:val="0"/>
        <w:autoSpaceDE w:val="0"/>
        <w:autoSpaceDN w:val="0"/>
        <w:adjustRightInd w:val="0"/>
        <w:spacing w:line="276" w:lineRule="auto"/>
        <w:ind w:left="567" w:hanging="709"/>
        <w:jc w:val="both"/>
        <w:textAlignment w:val="baseline"/>
        <w:rPr>
          <w:rFonts w:ascii="Arial" w:hAnsi="Arial" w:cs="Arial"/>
          <w:b/>
        </w:rPr>
      </w:pPr>
      <w:r w:rsidRPr="00B04294">
        <w:rPr>
          <w:rFonts w:ascii="Arial" w:hAnsi="Arial" w:cs="Arial"/>
          <w:b/>
          <w:bCs/>
          <w:lang w:val="en-IN"/>
        </w:rPr>
        <w:t>Eligibility</w:t>
      </w:r>
      <w:r w:rsidRPr="00B04294">
        <w:rPr>
          <w:rFonts w:ascii="Arial" w:hAnsi="Arial" w:cs="Arial"/>
          <w:b/>
        </w:rPr>
        <w:t xml:space="preserve"> </w:t>
      </w:r>
      <w:r w:rsidRPr="00EC3680">
        <w:rPr>
          <w:rFonts w:ascii="Arial" w:hAnsi="Arial" w:cs="Arial"/>
          <w:b/>
          <w:bCs/>
          <w:lang w:val="en-IN"/>
        </w:rPr>
        <w:t>Criteria</w:t>
      </w:r>
    </w:p>
    <w:p w14:paraId="2B6EDF3F" w14:textId="77777777" w:rsidR="005570B6" w:rsidRPr="00B04294" w:rsidRDefault="005570B6" w:rsidP="005570B6">
      <w:pPr>
        <w:overflowPunct w:val="0"/>
        <w:autoSpaceDE w:val="0"/>
        <w:autoSpaceDN w:val="0"/>
        <w:adjustRightInd w:val="0"/>
        <w:spacing w:line="276" w:lineRule="auto"/>
        <w:ind w:left="567"/>
        <w:jc w:val="both"/>
        <w:textAlignment w:val="baseline"/>
        <w:rPr>
          <w:rFonts w:ascii="Arial" w:hAnsi="Arial" w:cs="Arial"/>
          <w:b/>
        </w:rPr>
      </w:pPr>
    </w:p>
    <w:tbl>
      <w:tblPr>
        <w:tblStyle w:val="TableGrid"/>
        <w:tblW w:w="8647" w:type="dxa"/>
        <w:tblInd w:w="137" w:type="dxa"/>
        <w:tblLook w:val="04A0" w:firstRow="1" w:lastRow="0" w:firstColumn="1" w:lastColumn="0" w:noHBand="0" w:noVBand="1"/>
      </w:tblPr>
      <w:tblGrid>
        <w:gridCol w:w="709"/>
        <w:gridCol w:w="3260"/>
        <w:gridCol w:w="4678"/>
      </w:tblGrid>
      <w:tr w:rsidR="00BF4322" w:rsidRPr="005570B6" w14:paraId="0255F16E" w14:textId="77777777" w:rsidTr="009444F6">
        <w:trPr>
          <w:tblHeader/>
        </w:trPr>
        <w:tc>
          <w:tcPr>
            <w:tcW w:w="709" w:type="dxa"/>
            <w:shd w:val="clear" w:color="auto" w:fill="D9D9D9" w:themeFill="background1" w:themeFillShade="D9"/>
            <w:vAlign w:val="center"/>
          </w:tcPr>
          <w:p w14:paraId="5C54A550" w14:textId="77777777" w:rsidR="00BF4322" w:rsidRPr="005570B6" w:rsidRDefault="00BF4322" w:rsidP="009444F6">
            <w:pPr>
              <w:overflowPunct w:val="0"/>
              <w:autoSpaceDE w:val="0"/>
              <w:autoSpaceDN w:val="0"/>
              <w:adjustRightInd w:val="0"/>
              <w:spacing w:line="276" w:lineRule="auto"/>
              <w:jc w:val="center"/>
              <w:textAlignment w:val="baseline"/>
              <w:rPr>
                <w:rFonts w:ascii="Arial" w:hAnsi="Arial" w:cs="Arial"/>
                <w:b/>
                <w:bCs/>
                <w:sz w:val="22"/>
                <w:szCs w:val="22"/>
              </w:rPr>
            </w:pPr>
            <w:r w:rsidRPr="005570B6">
              <w:rPr>
                <w:rFonts w:ascii="Arial" w:hAnsi="Arial" w:cs="Arial"/>
                <w:b/>
                <w:bCs/>
                <w:sz w:val="22"/>
                <w:szCs w:val="22"/>
              </w:rPr>
              <w:t>Sr. No</w:t>
            </w:r>
          </w:p>
        </w:tc>
        <w:tc>
          <w:tcPr>
            <w:tcW w:w="3260" w:type="dxa"/>
            <w:shd w:val="clear" w:color="auto" w:fill="D9D9D9" w:themeFill="background1" w:themeFillShade="D9"/>
            <w:vAlign w:val="center"/>
          </w:tcPr>
          <w:p w14:paraId="3656D8E9" w14:textId="77777777" w:rsidR="00BF4322" w:rsidRPr="005570B6" w:rsidRDefault="00BF4322" w:rsidP="009444F6">
            <w:pPr>
              <w:overflowPunct w:val="0"/>
              <w:autoSpaceDE w:val="0"/>
              <w:autoSpaceDN w:val="0"/>
              <w:adjustRightInd w:val="0"/>
              <w:spacing w:line="276" w:lineRule="auto"/>
              <w:jc w:val="center"/>
              <w:textAlignment w:val="baseline"/>
              <w:rPr>
                <w:rFonts w:ascii="Arial" w:hAnsi="Arial" w:cs="Arial"/>
                <w:b/>
                <w:bCs/>
                <w:sz w:val="22"/>
                <w:szCs w:val="22"/>
              </w:rPr>
            </w:pPr>
            <w:r w:rsidRPr="005570B6">
              <w:rPr>
                <w:rFonts w:ascii="Arial" w:hAnsi="Arial" w:cs="Arial"/>
                <w:b/>
                <w:bCs/>
                <w:sz w:val="22"/>
                <w:szCs w:val="22"/>
              </w:rPr>
              <w:t>Particulars</w:t>
            </w:r>
          </w:p>
        </w:tc>
        <w:tc>
          <w:tcPr>
            <w:tcW w:w="4678" w:type="dxa"/>
            <w:shd w:val="clear" w:color="auto" w:fill="D9D9D9" w:themeFill="background1" w:themeFillShade="D9"/>
            <w:vAlign w:val="center"/>
          </w:tcPr>
          <w:p w14:paraId="3CCC3D3C" w14:textId="77777777" w:rsidR="00BF4322" w:rsidRPr="005570B6" w:rsidRDefault="004F632E" w:rsidP="009444F6">
            <w:pPr>
              <w:overflowPunct w:val="0"/>
              <w:autoSpaceDE w:val="0"/>
              <w:autoSpaceDN w:val="0"/>
              <w:adjustRightInd w:val="0"/>
              <w:spacing w:line="276" w:lineRule="auto"/>
              <w:jc w:val="center"/>
              <w:textAlignment w:val="baseline"/>
              <w:rPr>
                <w:rFonts w:ascii="Arial" w:hAnsi="Arial" w:cs="Arial"/>
                <w:b/>
                <w:bCs/>
                <w:sz w:val="22"/>
                <w:szCs w:val="22"/>
              </w:rPr>
            </w:pPr>
            <w:r w:rsidRPr="005570B6">
              <w:rPr>
                <w:rFonts w:ascii="Arial" w:hAnsi="Arial" w:cs="Arial"/>
                <w:b/>
                <w:bCs/>
                <w:sz w:val="22"/>
                <w:szCs w:val="22"/>
              </w:rPr>
              <w:t>Our comments</w:t>
            </w:r>
          </w:p>
        </w:tc>
      </w:tr>
      <w:tr w:rsidR="00BF4322" w:rsidRPr="005570B6" w14:paraId="6F24AEAB" w14:textId="77777777" w:rsidTr="009444F6">
        <w:trPr>
          <w:trHeight w:val="251"/>
        </w:trPr>
        <w:tc>
          <w:tcPr>
            <w:tcW w:w="709" w:type="dxa"/>
            <w:vAlign w:val="center"/>
          </w:tcPr>
          <w:p w14:paraId="361BB924" w14:textId="0F71DA20" w:rsidR="00BF4322" w:rsidRPr="005570B6" w:rsidRDefault="001E5452" w:rsidP="009444F6">
            <w:pPr>
              <w:overflowPunct w:val="0"/>
              <w:autoSpaceDE w:val="0"/>
              <w:autoSpaceDN w:val="0"/>
              <w:adjustRightInd w:val="0"/>
              <w:spacing w:line="276" w:lineRule="auto"/>
              <w:ind w:right="-681"/>
              <w:textAlignment w:val="baseline"/>
              <w:rPr>
                <w:rFonts w:ascii="Arial" w:hAnsi="Arial" w:cs="Arial"/>
                <w:bCs/>
                <w:sz w:val="22"/>
                <w:szCs w:val="22"/>
              </w:rPr>
            </w:pPr>
            <w:r w:rsidRPr="005570B6">
              <w:rPr>
                <w:rFonts w:ascii="Arial" w:hAnsi="Arial" w:cs="Arial"/>
                <w:bCs/>
                <w:sz w:val="22"/>
                <w:szCs w:val="22"/>
              </w:rPr>
              <w:t>1</w:t>
            </w:r>
          </w:p>
        </w:tc>
        <w:tc>
          <w:tcPr>
            <w:tcW w:w="3260" w:type="dxa"/>
            <w:vAlign w:val="center"/>
          </w:tcPr>
          <w:p w14:paraId="609A6C0D"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Whether the applicant has been incorporated as a company under the Companies Act, 2013 </w:t>
            </w:r>
          </w:p>
          <w:p w14:paraId="1F3014A1"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sz w:val="22"/>
                <w:szCs w:val="22"/>
              </w:rPr>
            </w:pPr>
          </w:p>
          <w:p w14:paraId="1294192A"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i/>
                <w:sz w:val="22"/>
                <w:szCs w:val="22"/>
              </w:rPr>
            </w:pPr>
            <w:r w:rsidRPr="005570B6">
              <w:rPr>
                <w:rFonts w:ascii="Arial" w:hAnsi="Arial" w:cs="Arial"/>
                <w:i/>
                <w:sz w:val="22"/>
                <w:szCs w:val="22"/>
              </w:rPr>
              <w:t>Regulation 28E(a) of CRA Regulations</w:t>
            </w:r>
          </w:p>
        </w:tc>
        <w:tc>
          <w:tcPr>
            <w:tcW w:w="4678" w:type="dxa"/>
            <w:vAlign w:val="center"/>
          </w:tcPr>
          <w:p w14:paraId="4A736D0E" w14:textId="77777777" w:rsidR="003A00B4" w:rsidRDefault="003A00B4" w:rsidP="00BE6C06">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w:t>
            </w:r>
            <w:proofErr w:type="spellStart"/>
            <w:r w:rsidRPr="003A00B4">
              <w:rPr>
                <w:rFonts w:ascii="Arial" w:hAnsi="Arial" w:cs="Arial"/>
                <w:sz w:val="22"/>
                <w:szCs w:val="22"/>
              </w:rPr>
              <w:t>whether_company</w:t>
            </w:r>
            <w:proofErr w:type="spellEnd"/>
            <w:r>
              <w:rPr>
                <w:rFonts w:ascii="Arial" w:hAnsi="Arial" w:cs="Arial"/>
                <w:sz w:val="22"/>
                <w:szCs w:val="22"/>
              </w:rPr>
              <w:t>}.</w:t>
            </w:r>
          </w:p>
          <w:p w14:paraId="62B9EF96" w14:textId="77777777" w:rsidR="00A14811" w:rsidRDefault="00A14811" w:rsidP="00BE6C06">
            <w:pPr>
              <w:overflowPunct w:val="0"/>
              <w:autoSpaceDE w:val="0"/>
              <w:autoSpaceDN w:val="0"/>
              <w:adjustRightInd w:val="0"/>
              <w:spacing w:line="276" w:lineRule="auto"/>
              <w:jc w:val="both"/>
              <w:textAlignment w:val="baseline"/>
              <w:rPr>
                <w:rFonts w:ascii="Arial" w:hAnsi="Arial" w:cs="Arial"/>
                <w:sz w:val="22"/>
                <w:szCs w:val="22"/>
              </w:rPr>
            </w:pPr>
          </w:p>
          <w:p w14:paraId="56962E55" w14:textId="66C9B1E1" w:rsidR="00BF4322" w:rsidRPr="005570B6" w:rsidRDefault="000A12D5"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t>
            </w:r>
            <w:proofErr w:type="spellStart"/>
            <w:r w:rsidRPr="005570B6">
              <w:rPr>
                <w:rFonts w:ascii="Arial" w:hAnsi="Arial" w:cs="Arial"/>
                <w:sz w:val="22"/>
                <w:szCs w:val="22"/>
              </w:rPr>
              <w:t>applicant_name_abb</w:t>
            </w:r>
            <w:proofErr w:type="spellEnd"/>
            <w:r w:rsidRPr="005570B6">
              <w:rPr>
                <w:rFonts w:ascii="Arial" w:hAnsi="Arial" w:cs="Arial"/>
                <w:sz w:val="22"/>
                <w:szCs w:val="22"/>
              </w:rPr>
              <w:t>}</w:t>
            </w:r>
            <w:r w:rsidR="00536D6C" w:rsidRPr="005570B6">
              <w:rPr>
                <w:rFonts w:ascii="Arial" w:hAnsi="Arial" w:cs="Arial"/>
                <w:sz w:val="22"/>
                <w:szCs w:val="22"/>
                <w:lang w:val="en-IN"/>
              </w:rPr>
              <w:t xml:space="preserve"> </w:t>
            </w:r>
            <w:r w:rsidR="004F632E" w:rsidRPr="005570B6">
              <w:rPr>
                <w:rFonts w:ascii="Arial" w:hAnsi="Arial" w:cs="Arial"/>
                <w:sz w:val="22"/>
                <w:szCs w:val="22"/>
                <w:lang w:val="en-IN"/>
              </w:rPr>
              <w:t xml:space="preserve">has been </w:t>
            </w:r>
            <w:r w:rsidR="004F632E" w:rsidRPr="005570B6">
              <w:rPr>
                <w:rFonts w:ascii="Arial" w:hAnsi="Arial" w:cs="Arial"/>
                <w:sz w:val="22"/>
                <w:szCs w:val="22"/>
              </w:rPr>
              <w:t xml:space="preserve">incorporated as a company under the Companies Act, 2013 on </w:t>
            </w:r>
            <w:r w:rsidR="005570B6" w:rsidRPr="005570B6">
              <w:rPr>
                <w:rFonts w:ascii="Arial" w:hAnsi="Arial" w:cs="Arial"/>
                <w:sz w:val="22"/>
                <w:szCs w:val="22"/>
              </w:rPr>
              <w:t>${</w:t>
            </w:r>
            <w:proofErr w:type="spellStart"/>
            <w:r w:rsidR="005570B6" w:rsidRPr="005570B6">
              <w:rPr>
                <w:rFonts w:ascii="Arial" w:hAnsi="Arial" w:cs="Arial"/>
                <w:sz w:val="22"/>
                <w:szCs w:val="22"/>
              </w:rPr>
              <w:t>date_of_incorp</w:t>
            </w:r>
            <w:proofErr w:type="spellEnd"/>
            <w:r w:rsidR="005570B6" w:rsidRPr="005570B6">
              <w:rPr>
                <w:rFonts w:ascii="Arial" w:hAnsi="Arial" w:cs="Arial"/>
                <w:sz w:val="22"/>
                <w:szCs w:val="22"/>
              </w:rPr>
              <w:t>}</w:t>
            </w:r>
            <w:r w:rsidR="005570B6">
              <w:rPr>
                <w:rFonts w:ascii="Arial" w:hAnsi="Arial" w:cs="Arial"/>
                <w:sz w:val="22"/>
                <w:szCs w:val="22"/>
              </w:rPr>
              <w:t>.</w:t>
            </w:r>
          </w:p>
          <w:p w14:paraId="7F0FA9B2" w14:textId="77777777" w:rsidR="004E1954" w:rsidRDefault="004E1954" w:rsidP="00BE6C06">
            <w:pPr>
              <w:overflowPunct w:val="0"/>
              <w:autoSpaceDE w:val="0"/>
              <w:autoSpaceDN w:val="0"/>
              <w:adjustRightInd w:val="0"/>
              <w:spacing w:line="276" w:lineRule="auto"/>
              <w:jc w:val="both"/>
              <w:textAlignment w:val="baseline"/>
              <w:rPr>
                <w:rFonts w:ascii="Arial" w:hAnsi="Arial" w:cs="Arial"/>
                <w:b/>
                <w:sz w:val="22"/>
                <w:szCs w:val="22"/>
              </w:rPr>
            </w:pPr>
          </w:p>
          <w:p w14:paraId="5A7C570F" w14:textId="7D9C5268" w:rsidR="004F632E" w:rsidRPr="005570B6" w:rsidRDefault="00536D6C" w:rsidP="00BE6C06">
            <w:pPr>
              <w:overflowPunct w:val="0"/>
              <w:autoSpaceDE w:val="0"/>
              <w:autoSpaceDN w:val="0"/>
              <w:adjustRightInd w:val="0"/>
              <w:spacing w:line="276" w:lineRule="auto"/>
              <w:jc w:val="both"/>
              <w:textAlignment w:val="baseline"/>
              <w:rPr>
                <w:rFonts w:ascii="Arial" w:hAnsi="Arial" w:cs="Arial"/>
                <w:sz w:val="22"/>
                <w:szCs w:val="22"/>
                <w:highlight w:val="yellow"/>
              </w:rPr>
            </w:pPr>
            <w:r w:rsidRPr="005570B6">
              <w:rPr>
                <w:rFonts w:ascii="Arial" w:hAnsi="Arial" w:cs="Arial"/>
                <w:b/>
                <w:sz w:val="22"/>
                <w:szCs w:val="22"/>
              </w:rPr>
              <w:t>(</w:t>
            </w: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Pr="005570B6">
              <w:rPr>
                <w:rFonts w:ascii="Arial" w:hAnsi="Arial" w:cs="Arial"/>
                <w:b/>
                <w:sz w:val="22"/>
                <w:szCs w:val="22"/>
                <w:lang w:val="en-IN"/>
              </w:rPr>
              <w:t>)</w:t>
            </w:r>
          </w:p>
        </w:tc>
      </w:tr>
      <w:tr w:rsidR="00BF4322" w:rsidRPr="005570B6" w14:paraId="116B6458" w14:textId="77777777" w:rsidTr="009444F6">
        <w:trPr>
          <w:trHeight w:val="251"/>
        </w:trPr>
        <w:tc>
          <w:tcPr>
            <w:tcW w:w="709" w:type="dxa"/>
            <w:vAlign w:val="center"/>
          </w:tcPr>
          <w:p w14:paraId="6D4DB640" w14:textId="1DC9BB4B" w:rsidR="00BF4322" w:rsidRPr="005570B6" w:rsidRDefault="001E5452" w:rsidP="009444F6">
            <w:pPr>
              <w:overflowPunct w:val="0"/>
              <w:autoSpaceDE w:val="0"/>
              <w:autoSpaceDN w:val="0"/>
              <w:adjustRightInd w:val="0"/>
              <w:spacing w:line="276" w:lineRule="auto"/>
              <w:ind w:right="-681"/>
              <w:textAlignment w:val="baseline"/>
              <w:rPr>
                <w:rFonts w:ascii="Arial" w:hAnsi="Arial" w:cs="Arial"/>
                <w:bCs/>
                <w:sz w:val="22"/>
                <w:szCs w:val="22"/>
              </w:rPr>
            </w:pPr>
            <w:r w:rsidRPr="005570B6">
              <w:rPr>
                <w:rFonts w:ascii="Arial" w:hAnsi="Arial" w:cs="Arial"/>
                <w:bCs/>
                <w:sz w:val="22"/>
                <w:szCs w:val="22"/>
              </w:rPr>
              <w:t>2</w:t>
            </w:r>
          </w:p>
        </w:tc>
        <w:tc>
          <w:tcPr>
            <w:tcW w:w="3260" w:type="dxa"/>
            <w:vAlign w:val="center"/>
          </w:tcPr>
          <w:p w14:paraId="5955B740" w14:textId="347439EB" w:rsidR="00BF4322" w:rsidRPr="005570B6" w:rsidRDefault="00BF4322"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has specified ESG rating activi</w:t>
            </w:r>
            <w:r w:rsidR="004F632E" w:rsidRPr="005570B6">
              <w:rPr>
                <w:rFonts w:ascii="Arial" w:hAnsi="Arial" w:cs="Arial"/>
                <w:sz w:val="22"/>
                <w:szCs w:val="22"/>
              </w:rPr>
              <w:t>ty</w:t>
            </w:r>
            <w:r w:rsidRPr="005570B6">
              <w:rPr>
                <w:rFonts w:ascii="Arial" w:hAnsi="Arial" w:cs="Arial"/>
                <w:sz w:val="22"/>
                <w:szCs w:val="22"/>
              </w:rPr>
              <w:t xml:space="preserve"> as the main object in its Memorandum of Association</w:t>
            </w:r>
            <w:r w:rsidR="001E5452" w:rsidRPr="005570B6">
              <w:rPr>
                <w:rFonts w:ascii="Arial" w:hAnsi="Arial" w:cs="Arial"/>
                <w:sz w:val="22"/>
                <w:szCs w:val="22"/>
              </w:rPr>
              <w:t xml:space="preserve"> (MOA)</w:t>
            </w:r>
          </w:p>
          <w:p w14:paraId="4863F1C9"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sz w:val="22"/>
                <w:szCs w:val="22"/>
              </w:rPr>
            </w:pPr>
          </w:p>
          <w:p w14:paraId="3D3F7633"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b/>
                <w:sz w:val="22"/>
                <w:szCs w:val="22"/>
              </w:rPr>
            </w:pPr>
            <w:r w:rsidRPr="005570B6">
              <w:rPr>
                <w:rFonts w:ascii="Arial" w:hAnsi="Arial" w:cs="Arial"/>
                <w:i/>
                <w:sz w:val="22"/>
                <w:szCs w:val="22"/>
              </w:rPr>
              <w:t>Regulation 28E(b) of CRA Regulations</w:t>
            </w:r>
          </w:p>
        </w:tc>
        <w:tc>
          <w:tcPr>
            <w:tcW w:w="4678" w:type="dxa"/>
            <w:vAlign w:val="center"/>
          </w:tcPr>
          <w:p w14:paraId="1BCA3956" w14:textId="0EAA376F" w:rsidR="003A00B4" w:rsidRDefault="003A00B4" w:rsidP="00BE6C06">
            <w:pPr>
              <w:overflowPunct w:val="0"/>
              <w:autoSpaceDE w:val="0"/>
              <w:autoSpaceDN w:val="0"/>
              <w:adjustRightInd w:val="0"/>
              <w:spacing w:line="276" w:lineRule="auto"/>
              <w:jc w:val="both"/>
              <w:textAlignment w:val="baseline"/>
              <w:rPr>
                <w:rFonts w:ascii="Arial" w:hAnsi="Arial" w:cs="Arial"/>
                <w:sz w:val="22"/>
                <w:szCs w:val="22"/>
                <w:lang w:val="en-IN"/>
              </w:rPr>
            </w:pPr>
            <w:r>
              <w:rPr>
                <w:rFonts w:ascii="Arial" w:hAnsi="Arial" w:cs="Arial"/>
                <w:sz w:val="22"/>
                <w:szCs w:val="22"/>
                <w:lang w:val="en-IN"/>
              </w:rPr>
              <w:t>${</w:t>
            </w:r>
            <w:proofErr w:type="spellStart"/>
            <w:r w:rsidRPr="003A00B4">
              <w:rPr>
                <w:rFonts w:ascii="Arial" w:hAnsi="Arial" w:cs="Arial"/>
                <w:sz w:val="22"/>
                <w:szCs w:val="22"/>
                <w:lang w:val="en-IN"/>
              </w:rPr>
              <w:t>whether_main_activity_moa</w:t>
            </w:r>
            <w:proofErr w:type="spellEnd"/>
            <w:r>
              <w:rPr>
                <w:rFonts w:ascii="Arial" w:hAnsi="Arial" w:cs="Arial"/>
                <w:sz w:val="22"/>
                <w:szCs w:val="22"/>
                <w:lang w:val="en-IN"/>
              </w:rPr>
              <w:t>}</w:t>
            </w:r>
          </w:p>
          <w:p w14:paraId="19E609A7" w14:textId="77777777" w:rsidR="00600D00" w:rsidRDefault="00600D00" w:rsidP="00BE6C06">
            <w:pPr>
              <w:overflowPunct w:val="0"/>
              <w:autoSpaceDE w:val="0"/>
              <w:autoSpaceDN w:val="0"/>
              <w:adjustRightInd w:val="0"/>
              <w:spacing w:line="276" w:lineRule="auto"/>
              <w:jc w:val="both"/>
              <w:textAlignment w:val="baseline"/>
              <w:rPr>
                <w:rFonts w:ascii="Arial" w:hAnsi="Arial" w:cs="Arial"/>
                <w:sz w:val="22"/>
                <w:szCs w:val="22"/>
                <w:lang w:val="en-IN"/>
              </w:rPr>
            </w:pPr>
          </w:p>
          <w:p w14:paraId="1C053E85" w14:textId="3326C8BB" w:rsidR="007D7FE8" w:rsidRPr="005570B6" w:rsidRDefault="004F632E" w:rsidP="00B076D4">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lang w:val="en-IN"/>
              </w:rPr>
              <w:t xml:space="preserve">The Memorandum of Association of </w:t>
            </w:r>
            <w:r w:rsidR="000A12D5" w:rsidRPr="00150C3A">
              <w:rPr>
                <w:rFonts w:ascii="Arial" w:hAnsi="Arial" w:cs="Arial"/>
                <w:sz w:val="22"/>
                <w:szCs w:val="22"/>
              </w:rPr>
              <w:t>${</w:t>
            </w:r>
            <w:proofErr w:type="spellStart"/>
            <w:r w:rsidR="000A12D5" w:rsidRPr="00150C3A">
              <w:rPr>
                <w:rFonts w:ascii="Arial" w:hAnsi="Arial" w:cs="Arial"/>
                <w:sz w:val="22"/>
                <w:szCs w:val="22"/>
              </w:rPr>
              <w:t>applicant_name_abb</w:t>
            </w:r>
            <w:proofErr w:type="spellEnd"/>
            <w:r w:rsidR="000A12D5" w:rsidRPr="00150C3A">
              <w:rPr>
                <w:rFonts w:ascii="Arial" w:hAnsi="Arial" w:cs="Arial"/>
                <w:sz w:val="22"/>
                <w:szCs w:val="22"/>
              </w:rPr>
              <w:t>}</w:t>
            </w:r>
            <w:r w:rsidR="00E7502A">
              <w:rPr>
                <w:rFonts w:ascii="Arial" w:hAnsi="Arial" w:cs="Arial"/>
                <w:sz w:val="22"/>
                <w:szCs w:val="22"/>
                <w:lang w:val="en-IN"/>
              </w:rPr>
              <w:t xml:space="preserve"> </w:t>
            </w:r>
            <w:r w:rsidRPr="005570B6">
              <w:rPr>
                <w:rFonts w:ascii="Arial" w:hAnsi="Arial" w:cs="Arial"/>
                <w:sz w:val="22"/>
                <w:szCs w:val="22"/>
                <w:lang w:val="en-IN"/>
              </w:rPr>
              <w:t xml:space="preserve">has </w:t>
            </w:r>
            <w:r w:rsidRPr="005570B6">
              <w:rPr>
                <w:rFonts w:ascii="Arial" w:hAnsi="Arial" w:cs="Arial"/>
                <w:sz w:val="22"/>
                <w:szCs w:val="22"/>
              </w:rPr>
              <w:t>specified ESG rating activity as the main object</w:t>
            </w:r>
            <w:r w:rsidR="001E5452" w:rsidRPr="005570B6">
              <w:rPr>
                <w:rFonts w:ascii="Arial" w:hAnsi="Arial" w:cs="Arial"/>
                <w:sz w:val="22"/>
                <w:szCs w:val="22"/>
              </w:rPr>
              <w:t>.</w:t>
            </w:r>
            <w:r w:rsidR="00B076D4">
              <w:rPr>
                <w:rFonts w:ascii="Arial" w:hAnsi="Arial" w:cs="Arial"/>
                <w:sz w:val="22"/>
                <w:szCs w:val="22"/>
              </w:rPr>
              <w:t xml:space="preserve"> </w:t>
            </w:r>
            <w:r w:rsidR="001E5452" w:rsidRPr="005570B6">
              <w:rPr>
                <w:rFonts w:ascii="Arial" w:hAnsi="Arial" w:cs="Arial"/>
                <w:sz w:val="22"/>
                <w:szCs w:val="22"/>
              </w:rPr>
              <w:t xml:space="preserve">The same is mentioned in </w:t>
            </w:r>
            <w:r w:rsidR="00150C3A">
              <w:rPr>
                <w:rFonts w:ascii="Arial" w:hAnsi="Arial" w:cs="Arial"/>
                <w:sz w:val="22"/>
                <w:szCs w:val="22"/>
              </w:rPr>
              <w:t>$</w:t>
            </w:r>
            <w:r w:rsidR="00150C3A" w:rsidRPr="00150C3A">
              <w:rPr>
                <w:rFonts w:ascii="Arial" w:hAnsi="Arial" w:cs="Arial"/>
                <w:sz w:val="22"/>
                <w:szCs w:val="22"/>
              </w:rPr>
              <w:t>{</w:t>
            </w:r>
            <w:proofErr w:type="spellStart"/>
            <w:r w:rsidR="00150C3A">
              <w:rPr>
                <w:rFonts w:ascii="Arial" w:hAnsi="Arial" w:cs="Arial"/>
                <w:sz w:val="22"/>
                <w:szCs w:val="22"/>
              </w:rPr>
              <w:t>main_activity_moa_clause</w:t>
            </w:r>
            <w:proofErr w:type="spellEnd"/>
            <w:r w:rsidR="00150C3A" w:rsidRPr="00150C3A">
              <w:rPr>
                <w:rFonts w:ascii="Arial" w:hAnsi="Arial" w:cs="Arial"/>
                <w:sz w:val="22"/>
                <w:szCs w:val="22"/>
              </w:rPr>
              <w:t>}</w:t>
            </w:r>
            <w:r w:rsidR="00150C3A">
              <w:rPr>
                <w:rFonts w:ascii="Arial" w:hAnsi="Arial" w:cs="Arial"/>
                <w:sz w:val="22"/>
                <w:szCs w:val="22"/>
              </w:rPr>
              <w:t>.</w:t>
            </w:r>
          </w:p>
          <w:p w14:paraId="103C4744" w14:textId="77777777" w:rsidR="007D7FE8" w:rsidRPr="005570B6" w:rsidRDefault="007D7FE8" w:rsidP="00BE6C06">
            <w:pPr>
              <w:overflowPunct w:val="0"/>
              <w:autoSpaceDE w:val="0"/>
              <w:autoSpaceDN w:val="0"/>
              <w:adjustRightInd w:val="0"/>
              <w:spacing w:line="276" w:lineRule="auto"/>
              <w:jc w:val="both"/>
              <w:textAlignment w:val="baseline"/>
              <w:rPr>
                <w:rFonts w:ascii="Arial" w:hAnsi="Arial" w:cs="Arial"/>
                <w:sz w:val="22"/>
                <w:szCs w:val="22"/>
              </w:rPr>
            </w:pPr>
          </w:p>
          <w:p w14:paraId="7386B219" w14:textId="659ABF17" w:rsidR="00A827B7" w:rsidRPr="005570B6" w:rsidRDefault="00536D6C" w:rsidP="00BE6C06">
            <w:pPr>
              <w:overflowPunct w:val="0"/>
              <w:autoSpaceDE w:val="0"/>
              <w:autoSpaceDN w:val="0"/>
              <w:adjustRightInd w:val="0"/>
              <w:spacing w:line="276" w:lineRule="auto"/>
              <w:jc w:val="both"/>
              <w:textAlignment w:val="baseline"/>
              <w:rPr>
                <w:rFonts w:ascii="Arial" w:hAnsi="Arial" w:cs="Arial"/>
                <w:b/>
                <w:sz w:val="22"/>
                <w:szCs w:val="22"/>
              </w:rPr>
            </w:pPr>
            <w:r w:rsidRPr="005570B6">
              <w:rPr>
                <w:rFonts w:ascii="Arial" w:hAnsi="Arial" w:cs="Arial"/>
                <w:b/>
                <w:sz w:val="22"/>
                <w:szCs w:val="22"/>
              </w:rPr>
              <w:t>(</w:t>
            </w: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Pr="005570B6">
              <w:rPr>
                <w:rFonts w:ascii="Arial" w:hAnsi="Arial" w:cs="Arial"/>
                <w:b/>
                <w:sz w:val="22"/>
                <w:szCs w:val="22"/>
                <w:lang w:val="en-IN"/>
              </w:rPr>
              <w:t>)</w:t>
            </w:r>
          </w:p>
        </w:tc>
      </w:tr>
      <w:tr w:rsidR="00BF4322" w:rsidRPr="005570B6" w14:paraId="63C7829F" w14:textId="77777777" w:rsidTr="009444F6">
        <w:tc>
          <w:tcPr>
            <w:tcW w:w="709" w:type="dxa"/>
            <w:vAlign w:val="center"/>
          </w:tcPr>
          <w:p w14:paraId="5FF52FCD" w14:textId="3A9098A6" w:rsidR="00BF4322" w:rsidRPr="005570B6" w:rsidRDefault="001E5452"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3</w:t>
            </w:r>
          </w:p>
        </w:tc>
        <w:tc>
          <w:tcPr>
            <w:tcW w:w="3260" w:type="dxa"/>
            <w:vAlign w:val="center"/>
          </w:tcPr>
          <w:p w14:paraId="5F4C0E88" w14:textId="3CB15141" w:rsidR="004F632E" w:rsidRPr="005570B6" w:rsidRDefault="004F632E" w:rsidP="00BE6C06">
            <w:pPr>
              <w:overflowPunct w:val="0"/>
              <w:autoSpaceDE w:val="0"/>
              <w:autoSpaceDN w:val="0"/>
              <w:adjustRightInd w:val="0"/>
              <w:spacing w:line="276" w:lineRule="auto"/>
              <w:jc w:val="both"/>
              <w:textAlignment w:val="baseline"/>
              <w:rPr>
                <w:rFonts w:ascii="Arial" w:hAnsi="Arial" w:cs="Arial"/>
                <w:b/>
                <w:sz w:val="22"/>
                <w:szCs w:val="22"/>
              </w:rPr>
            </w:pPr>
            <w:r w:rsidRPr="005570B6">
              <w:rPr>
                <w:rFonts w:ascii="Arial" w:hAnsi="Arial" w:cs="Arial"/>
                <w:sz w:val="22"/>
                <w:szCs w:val="22"/>
              </w:rPr>
              <w:t>Whether the applicant has submitted its business plan</w:t>
            </w:r>
            <w:r w:rsidR="001E5452" w:rsidRPr="005570B6">
              <w:rPr>
                <w:rFonts w:ascii="Arial" w:hAnsi="Arial" w:cs="Arial"/>
                <w:sz w:val="22"/>
                <w:szCs w:val="22"/>
              </w:rPr>
              <w:t xml:space="preserve"> </w:t>
            </w:r>
            <w:r w:rsidRPr="005570B6">
              <w:rPr>
                <w:rFonts w:ascii="Arial" w:hAnsi="Arial" w:cs="Arial"/>
                <w:sz w:val="22"/>
                <w:szCs w:val="22"/>
              </w:rPr>
              <w:t>pertaining to providing ESG ratings</w:t>
            </w:r>
          </w:p>
          <w:p w14:paraId="03D66C26" w14:textId="77777777" w:rsidR="00BF4322" w:rsidRPr="005570B6" w:rsidRDefault="00BF4322" w:rsidP="00BE6C06">
            <w:pPr>
              <w:overflowPunct w:val="0"/>
              <w:autoSpaceDE w:val="0"/>
              <w:autoSpaceDN w:val="0"/>
              <w:adjustRightInd w:val="0"/>
              <w:spacing w:line="276" w:lineRule="auto"/>
              <w:jc w:val="both"/>
              <w:textAlignment w:val="baseline"/>
              <w:rPr>
                <w:rFonts w:ascii="Arial" w:hAnsi="Arial" w:cs="Arial"/>
                <w:b/>
                <w:sz w:val="22"/>
                <w:szCs w:val="22"/>
              </w:rPr>
            </w:pPr>
          </w:p>
          <w:p w14:paraId="53FFA121" w14:textId="77777777" w:rsidR="004F632E" w:rsidRPr="005570B6" w:rsidRDefault="004F632E" w:rsidP="00BE6C06">
            <w:pPr>
              <w:overflowPunct w:val="0"/>
              <w:autoSpaceDE w:val="0"/>
              <w:autoSpaceDN w:val="0"/>
              <w:adjustRightInd w:val="0"/>
              <w:spacing w:line="276" w:lineRule="auto"/>
              <w:jc w:val="both"/>
              <w:textAlignment w:val="baseline"/>
              <w:rPr>
                <w:rFonts w:ascii="Arial" w:hAnsi="Arial" w:cs="Arial"/>
                <w:b/>
                <w:sz w:val="22"/>
                <w:szCs w:val="22"/>
              </w:rPr>
            </w:pPr>
            <w:r w:rsidRPr="005570B6">
              <w:rPr>
                <w:rFonts w:ascii="Arial" w:hAnsi="Arial" w:cs="Arial"/>
                <w:i/>
                <w:sz w:val="22"/>
                <w:szCs w:val="22"/>
              </w:rPr>
              <w:t>Regulation 28E(c) of CRA Regulations</w:t>
            </w:r>
          </w:p>
        </w:tc>
        <w:tc>
          <w:tcPr>
            <w:tcW w:w="4678" w:type="dxa"/>
            <w:vAlign w:val="center"/>
          </w:tcPr>
          <w:p w14:paraId="794C895A" w14:textId="519AB696" w:rsidR="002F2C0C" w:rsidRDefault="002F2C0C" w:rsidP="00BE6C06">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w:t>
            </w:r>
            <w:proofErr w:type="spellStart"/>
            <w:r w:rsidRPr="002F2C0C">
              <w:rPr>
                <w:rFonts w:ascii="Arial" w:hAnsi="Arial" w:cs="Arial"/>
                <w:sz w:val="22"/>
                <w:szCs w:val="22"/>
              </w:rPr>
              <w:t>whether_business_plan</w:t>
            </w:r>
            <w:proofErr w:type="spellEnd"/>
            <w:r>
              <w:rPr>
                <w:rFonts w:ascii="Arial" w:hAnsi="Arial" w:cs="Arial"/>
                <w:sz w:val="22"/>
                <w:szCs w:val="22"/>
              </w:rPr>
              <w:t>}</w:t>
            </w:r>
          </w:p>
          <w:p w14:paraId="56171606" w14:textId="77777777" w:rsidR="002F2C0C" w:rsidRDefault="002F2C0C" w:rsidP="00BE6C06">
            <w:pPr>
              <w:overflowPunct w:val="0"/>
              <w:autoSpaceDE w:val="0"/>
              <w:autoSpaceDN w:val="0"/>
              <w:adjustRightInd w:val="0"/>
              <w:spacing w:line="276" w:lineRule="auto"/>
              <w:jc w:val="both"/>
              <w:textAlignment w:val="baseline"/>
              <w:rPr>
                <w:rFonts w:ascii="Arial" w:hAnsi="Arial" w:cs="Arial"/>
                <w:sz w:val="22"/>
                <w:szCs w:val="22"/>
              </w:rPr>
            </w:pPr>
          </w:p>
          <w:p w14:paraId="62ED78BB" w14:textId="083E38D6" w:rsidR="00FE3872" w:rsidRDefault="000A12D5" w:rsidP="00BE6C06">
            <w:pPr>
              <w:overflowPunct w:val="0"/>
              <w:autoSpaceDE w:val="0"/>
              <w:autoSpaceDN w:val="0"/>
              <w:adjustRightInd w:val="0"/>
              <w:spacing w:line="276" w:lineRule="auto"/>
              <w:jc w:val="both"/>
              <w:textAlignment w:val="baseline"/>
              <w:rPr>
                <w:rFonts w:ascii="Arial" w:hAnsi="Arial" w:cs="Arial"/>
                <w:sz w:val="22"/>
                <w:szCs w:val="22"/>
              </w:rPr>
            </w:pPr>
            <w:r w:rsidRPr="00E7502A">
              <w:rPr>
                <w:rFonts w:ascii="Arial" w:hAnsi="Arial" w:cs="Arial"/>
                <w:sz w:val="22"/>
                <w:szCs w:val="22"/>
              </w:rPr>
              <w:t>${</w:t>
            </w:r>
            <w:proofErr w:type="spellStart"/>
            <w:r w:rsidRPr="00E7502A">
              <w:rPr>
                <w:rFonts w:ascii="Arial" w:hAnsi="Arial" w:cs="Arial"/>
                <w:sz w:val="22"/>
                <w:szCs w:val="22"/>
              </w:rPr>
              <w:t>applicant_name_abb</w:t>
            </w:r>
            <w:proofErr w:type="spellEnd"/>
            <w:r w:rsidRPr="00E7502A">
              <w:rPr>
                <w:rFonts w:ascii="Arial" w:hAnsi="Arial" w:cs="Arial"/>
                <w:sz w:val="22"/>
                <w:szCs w:val="22"/>
              </w:rPr>
              <w:t>}</w:t>
            </w:r>
            <w:r w:rsidR="00536D6C" w:rsidRPr="005570B6">
              <w:rPr>
                <w:rFonts w:ascii="Arial" w:hAnsi="Arial" w:cs="Arial"/>
                <w:sz w:val="22"/>
                <w:szCs w:val="22"/>
                <w:lang w:val="en-IN"/>
              </w:rPr>
              <w:t xml:space="preserve"> </w:t>
            </w:r>
            <w:r w:rsidR="001E5452" w:rsidRPr="005570B6">
              <w:rPr>
                <w:rFonts w:ascii="Arial" w:hAnsi="Arial" w:cs="Arial"/>
                <w:sz w:val="22"/>
                <w:szCs w:val="22"/>
              </w:rPr>
              <w:t>has submitted its business plan pertaining to providing ESG ratings</w:t>
            </w:r>
            <w:r w:rsidR="0071115C" w:rsidRPr="005570B6">
              <w:rPr>
                <w:rFonts w:ascii="Arial" w:hAnsi="Arial" w:cs="Arial"/>
                <w:sz w:val="22"/>
                <w:szCs w:val="22"/>
              </w:rPr>
              <w:t xml:space="preserve">. </w:t>
            </w:r>
          </w:p>
          <w:p w14:paraId="10A4530B" w14:textId="77777777" w:rsidR="00FE3872" w:rsidRDefault="00FE3872" w:rsidP="00BE6C06">
            <w:pPr>
              <w:overflowPunct w:val="0"/>
              <w:autoSpaceDE w:val="0"/>
              <w:autoSpaceDN w:val="0"/>
              <w:adjustRightInd w:val="0"/>
              <w:spacing w:line="276" w:lineRule="auto"/>
              <w:jc w:val="both"/>
              <w:textAlignment w:val="baseline"/>
              <w:rPr>
                <w:rFonts w:ascii="Arial" w:hAnsi="Arial" w:cs="Arial"/>
                <w:sz w:val="22"/>
                <w:szCs w:val="22"/>
              </w:rPr>
            </w:pPr>
          </w:p>
          <w:p w14:paraId="10D55917" w14:textId="64154874" w:rsidR="00BF4322" w:rsidRPr="005570B6" w:rsidRDefault="0071115C"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The same is placed at </w:t>
            </w:r>
            <w:r w:rsidR="00536D6C"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2B535A43" w14:textId="77777777" w:rsidTr="009444F6">
        <w:tc>
          <w:tcPr>
            <w:tcW w:w="709" w:type="dxa"/>
            <w:vAlign w:val="center"/>
          </w:tcPr>
          <w:p w14:paraId="77EB0199" w14:textId="3648EA5C" w:rsidR="001E5452" w:rsidRPr="005570B6" w:rsidRDefault="001E5452" w:rsidP="009444F6">
            <w:pPr>
              <w:spacing w:line="276" w:lineRule="auto"/>
              <w:rPr>
                <w:rFonts w:ascii="Arial" w:hAnsi="Arial" w:cs="Arial"/>
                <w:sz w:val="22"/>
                <w:szCs w:val="22"/>
              </w:rPr>
            </w:pPr>
            <w:r w:rsidRPr="005570B6">
              <w:rPr>
                <w:rFonts w:ascii="Arial" w:hAnsi="Arial" w:cs="Arial"/>
                <w:sz w:val="22"/>
                <w:szCs w:val="22"/>
              </w:rPr>
              <w:t>4</w:t>
            </w:r>
          </w:p>
        </w:tc>
        <w:tc>
          <w:tcPr>
            <w:tcW w:w="3260" w:type="dxa"/>
            <w:vAlign w:val="center"/>
          </w:tcPr>
          <w:p w14:paraId="0DA943BF" w14:textId="77777777" w:rsidR="00BF4322" w:rsidRPr="005570B6" w:rsidRDefault="00D70213"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Summary of the Business Plan submitted</w:t>
            </w:r>
          </w:p>
          <w:p w14:paraId="31989EED"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4715A7D7"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 of CRA Regulations</w:t>
            </w:r>
          </w:p>
        </w:tc>
        <w:tc>
          <w:tcPr>
            <w:tcW w:w="4678" w:type="dxa"/>
            <w:vAlign w:val="center"/>
          </w:tcPr>
          <w:p w14:paraId="168EB45F" w14:textId="0A118734" w:rsidR="00D70213" w:rsidRPr="005570B6" w:rsidRDefault="00541587" w:rsidP="00BE6C06">
            <w:pPr>
              <w:spacing w:line="276" w:lineRule="auto"/>
              <w:jc w:val="both"/>
              <w:rPr>
                <w:rFonts w:ascii="Arial" w:hAnsi="Arial" w:cs="Arial"/>
                <w:sz w:val="22"/>
                <w:szCs w:val="22"/>
              </w:rPr>
            </w:pPr>
            <w:r>
              <w:rPr>
                <w:rFonts w:ascii="Arial" w:hAnsi="Arial" w:cs="Arial"/>
                <w:sz w:val="22"/>
                <w:szCs w:val="22"/>
              </w:rPr>
              <w:lastRenderedPageBreak/>
              <w:t>${</w:t>
            </w:r>
            <w:proofErr w:type="spellStart"/>
            <w:r w:rsidR="004D6CA0" w:rsidRPr="004D6CA0">
              <w:rPr>
                <w:rFonts w:ascii="Arial" w:hAnsi="Arial" w:cs="Arial"/>
                <w:sz w:val="22"/>
                <w:szCs w:val="22"/>
              </w:rPr>
              <w:t>business_plan_summary</w:t>
            </w:r>
            <w:proofErr w:type="spellEnd"/>
            <w:r w:rsidR="004D6CA0" w:rsidRPr="004D6CA0">
              <w:rPr>
                <w:rFonts w:ascii="Arial" w:hAnsi="Arial" w:cs="Arial"/>
                <w:sz w:val="22"/>
                <w:szCs w:val="22"/>
              </w:rPr>
              <w:t>}</w:t>
            </w:r>
          </w:p>
          <w:p w14:paraId="503404C8" w14:textId="77777777" w:rsidR="00557122" w:rsidRPr="005570B6" w:rsidRDefault="00557122" w:rsidP="00BE6C06">
            <w:pPr>
              <w:spacing w:line="276" w:lineRule="auto"/>
              <w:jc w:val="both"/>
              <w:rPr>
                <w:rFonts w:ascii="Arial" w:hAnsi="Arial" w:cs="Arial"/>
                <w:sz w:val="22"/>
                <w:szCs w:val="22"/>
              </w:rPr>
            </w:pPr>
          </w:p>
          <w:p w14:paraId="24B41341" w14:textId="754060AE" w:rsidR="00557122" w:rsidRPr="005570B6" w:rsidRDefault="00536D6C" w:rsidP="00BE6C06">
            <w:pPr>
              <w:spacing w:line="276" w:lineRule="auto"/>
              <w:jc w:val="both"/>
              <w:rPr>
                <w:rFonts w:ascii="Arial" w:hAnsi="Arial" w:cs="Arial"/>
                <w:sz w:val="22"/>
                <w:szCs w:val="22"/>
              </w:rPr>
            </w:pPr>
            <w:r w:rsidRPr="005570B6">
              <w:rPr>
                <w:rFonts w:ascii="Arial" w:hAnsi="Arial" w:cs="Arial"/>
                <w:b/>
                <w:sz w:val="22"/>
                <w:szCs w:val="22"/>
                <w:highlight w:val="yellow"/>
                <w:lang w:val="en-IN"/>
              </w:rPr>
              <w:lastRenderedPageBreak/>
              <w:t xml:space="preserve">Vol I </w:t>
            </w:r>
            <w:r w:rsidR="00BC0E9F">
              <w:rPr>
                <w:rFonts w:ascii="Arial" w:hAnsi="Arial" w:cs="Arial"/>
                <w:b/>
                <w:sz w:val="22"/>
                <w:szCs w:val="22"/>
                <w:highlight w:val="yellow"/>
                <w:lang w:val="en-IN"/>
              </w:rPr>
              <w:t>Pages/ corr.</w:t>
            </w:r>
          </w:p>
        </w:tc>
      </w:tr>
      <w:tr w:rsidR="00BF4322" w:rsidRPr="005570B6" w14:paraId="27D6170C" w14:textId="77777777" w:rsidTr="009444F6">
        <w:tc>
          <w:tcPr>
            <w:tcW w:w="709" w:type="dxa"/>
            <w:vAlign w:val="center"/>
          </w:tcPr>
          <w:p w14:paraId="37BA9847" w14:textId="4A036C30" w:rsidR="00BF4322" w:rsidRPr="005570B6" w:rsidRDefault="00B4269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lastRenderedPageBreak/>
              <w:t>5</w:t>
            </w:r>
          </w:p>
        </w:tc>
        <w:tc>
          <w:tcPr>
            <w:tcW w:w="3260" w:type="dxa"/>
            <w:vAlign w:val="center"/>
          </w:tcPr>
          <w:p w14:paraId="0C70B0C4" w14:textId="77777777" w:rsidR="00BF4322"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Business Plan contains information about Target Breakeven Date</w:t>
            </w:r>
          </w:p>
          <w:p w14:paraId="5A3A01EE"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7E68E02C"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w:t>
            </w:r>
            <w:proofErr w:type="spellStart"/>
            <w:r w:rsidRPr="005570B6">
              <w:rPr>
                <w:rFonts w:ascii="Arial" w:hAnsi="Arial" w:cs="Arial"/>
                <w:i/>
                <w:sz w:val="22"/>
                <w:szCs w:val="22"/>
              </w:rPr>
              <w:t>i</w:t>
            </w:r>
            <w:proofErr w:type="spellEnd"/>
            <w:r w:rsidRPr="005570B6">
              <w:rPr>
                <w:rFonts w:ascii="Arial" w:hAnsi="Arial" w:cs="Arial"/>
                <w:i/>
                <w:sz w:val="22"/>
                <w:szCs w:val="22"/>
              </w:rPr>
              <w:t>) of CRA Regulations</w:t>
            </w:r>
          </w:p>
        </w:tc>
        <w:tc>
          <w:tcPr>
            <w:tcW w:w="4678" w:type="dxa"/>
            <w:vAlign w:val="center"/>
          </w:tcPr>
          <w:p w14:paraId="1D33E2AD" w14:textId="029915DD" w:rsidR="00CE427C" w:rsidRDefault="00541587" w:rsidP="00191A8D">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w:t>
            </w:r>
            <w:proofErr w:type="spellStart"/>
            <w:r w:rsidR="0011002D" w:rsidRPr="0011002D">
              <w:rPr>
                <w:rFonts w:ascii="Arial" w:hAnsi="Arial" w:cs="Arial"/>
                <w:sz w:val="22"/>
                <w:szCs w:val="22"/>
              </w:rPr>
              <w:t>whether_breakeven_date</w:t>
            </w:r>
            <w:proofErr w:type="spellEnd"/>
            <w:r w:rsidR="0011002D" w:rsidRPr="0011002D">
              <w:rPr>
                <w:rFonts w:ascii="Arial" w:hAnsi="Arial" w:cs="Arial"/>
                <w:sz w:val="22"/>
                <w:szCs w:val="22"/>
              </w:rPr>
              <w:t>}</w:t>
            </w:r>
          </w:p>
          <w:p w14:paraId="01BE1210" w14:textId="59BEAEB4" w:rsidR="00191A8D" w:rsidRPr="00191A8D" w:rsidRDefault="00C31BF2" w:rsidP="00191A8D">
            <w:pPr>
              <w:overflowPunct w:val="0"/>
              <w:autoSpaceDE w:val="0"/>
              <w:autoSpaceDN w:val="0"/>
              <w:adjustRightInd w:val="0"/>
              <w:spacing w:line="276" w:lineRule="auto"/>
              <w:jc w:val="both"/>
              <w:textAlignment w:val="baseline"/>
              <w:rPr>
                <w:rFonts w:ascii="Arial" w:hAnsi="Arial" w:cs="Arial"/>
                <w:color w:val="FF0000"/>
                <w:sz w:val="22"/>
                <w:szCs w:val="22"/>
              </w:rPr>
            </w:pPr>
            <w:r>
              <w:rPr>
                <w:rFonts w:ascii="Arial" w:hAnsi="Arial" w:cs="Arial"/>
                <w:color w:val="FF0000"/>
                <w:sz w:val="22"/>
                <w:szCs w:val="22"/>
              </w:rPr>
              <w:t xml:space="preserve"> </w:t>
            </w:r>
          </w:p>
          <w:p w14:paraId="64CBBC4D" w14:textId="0FC32732" w:rsidR="00BF4322" w:rsidRPr="00767B19" w:rsidRDefault="002F2C0C" w:rsidP="00BE6C06">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 xml:space="preserve">The same is provided at </w:t>
            </w:r>
            <w:r w:rsidR="00541587" w:rsidRPr="00767B19">
              <w:rPr>
                <w:rFonts w:ascii="Arial" w:hAnsi="Arial" w:cs="Arial"/>
                <w:sz w:val="22"/>
                <w:szCs w:val="22"/>
              </w:rPr>
              <w:t>${</w:t>
            </w:r>
            <w:proofErr w:type="spellStart"/>
            <w:r w:rsidR="00541587" w:rsidRPr="00767B19">
              <w:rPr>
                <w:rFonts w:ascii="Arial" w:hAnsi="Arial" w:cs="Arial"/>
                <w:sz w:val="22"/>
                <w:szCs w:val="22"/>
              </w:rPr>
              <w:t>breakeven_clause</w:t>
            </w:r>
            <w:r w:rsidR="00767B19">
              <w:rPr>
                <w:rFonts w:ascii="Arial" w:hAnsi="Arial" w:cs="Arial"/>
                <w:sz w:val="22"/>
                <w:szCs w:val="22"/>
              </w:rPr>
              <w:t>_num</w:t>
            </w:r>
            <w:proofErr w:type="spellEnd"/>
            <w:r w:rsidR="00541587" w:rsidRPr="00767B19">
              <w:rPr>
                <w:rFonts w:ascii="Arial" w:hAnsi="Arial" w:cs="Arial"/>
                <w:sz w:val="22"/>
                <w:szCs w:val="22"/>
              </w:rPr>
              <w:t>}</w:t>
            </w:r>
            <w:r>
              <w:rPr>
                <w:rFonts w:ascii="Arial" w:hAnsi="Arial" w:cs="Arial"/>
                <w:sz w:val="22"/>
                <w:szCs w:val="22"/>
              </w:rPr>
              <w:t>.</w:t>
            </w:r>
          </w:p>
          <w:p w14:paraId="5B299DF7" w14:textId="77777777" w:rsidR="00CF2423" w:rsidRPr="00767B19" w:rsidRDefault="00CF2423" w:rsidP="00BE6C06">
            <w:pPr>
              <w:overflowPunct w:val="0"/>
              <w:autoSpaceDE w:val="0"/>
              <w:autoSpaceDN w:val="0"/>
              <w:adjustRightInd w:val="0"/>
              <w:spacing w:line="276" w:lineRule="auto"/>
              <w:jc w:val="both"/>
              <w:textAlignment w:val="baseline"/>
              <w:rPr>
                <w:rFonts w:ascii="Arial" w:hAnsi="Arial" w:cs="Arial"/>
                <w:sz w:val="22"/>
                <w:szCs w:val="22"/>
              </w:rPr>
            </w:pPr>
          </w:p>
          <w:p w14:paraId="186CFA96" w14:textId="79C5CFAF" w:rsidR="00B42690" w:rsidRPr="005570B6" w:rsidRDefault="00536D6C"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2081B730" w14:textId="77777777" w:rsidTr="009444F6">
        <w:tc>
          <w:tcPr>
            <w:tcW w:w="709" w:type="dxa"/>
            <w:vAlign w:val="center"/>
          </w:tcPr>
          <w:p w14:paraId="5B3EF6EF" w14:textId="65009EC6" w:rsidR="00BF4322" w:rsidRPr="005570B6" w:rsidRDefault="00B4269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6</w:t>
            </w:r>
          </w:p>
        </w:tc>
        <w:tc>
          <w:tcPr>
            <w:tcW w:w="3260" w:type="dxa"/>
            <w:vAlign w:val="center"/>
          </w:tcPr>
          <w:p w14:paraId="199404EB" w14:textId="77777777" w:rsidR="00BF4322"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If yes, Details of Target Breakeven Date</w:t>
            </w:r>
          </w:p>
          <w:p w14:paraId="5E8D79E5"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748A2DD0"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w:t>
            </w:r>
            <w:proofErr w:type="spellStart"/>
            <w:r w:rsidRPr="005570B6">
              <w:rPr>
                <w:rFonts w:ascii="Arial" w:hAnsi="Arial" w:cs="Arial"/>
                <w:i/>
                <w:sz w:val="22"/>
                <w:szCs w:val="22"/>
              </w:rPr>
              <w:t>i</w:t>
            </w:r>
            <w:proofErr w:type="spellEnd"/>
            <w:r w:rsidRPr="005570B6">
              <w:rPr>
                <w:rFonts w:ascii="Arial" w:hAnsi="Arial" w:cs="Arial"/>
                <w:i/>
                <w:sz w:val="22"/>
                <w:szCs w:val="22"/>
              </w:rPr>
              <w:t>) of CRA Regulations</w:t>
            </w:r>
          </w:p>
        </w:tc>
        <w:tc>
          <w:tcPr>
            <w:tcW w:w="4678" w:type="dxa"/>
            <w:vAlign w:val="center"/>
          </w:tcPr>
          <w:p w14:paraId="73425ADF" w14:textId="04EC7917" w:rsidR="00BF4322" w:rsidRPr="005570B6" w:rsidRDefault="00B42690" w:rsidP="00BE6C06">
            <w:pPr>
              <w:spacing w:line="276" w:lineRule="auto"/>
              <w:jc w:val="both"/>
              <w:rPr>
                <w:rFonts w:ascii="Arial" w:hAnsi="Arial" w:cs="Arial"/>
                <w:sz w:val="22"/>
                <w:szCs w:val="22"/>
              </w:rPr>
            </w:pPr>
            <w:r w:rsidRPr="005570B6">
              <w:rPr>
                <w:rFonts w:ascii="Arial" w:hAnsi="Arial" w:cs="Arial"/>
                <w:sz w:val="22"/>
                <w:szCs w:val="22"/>
              </w:rPr>
              <w:t>Target Breakeven Date</w:t>
            </w:r>
            <w:r w:rsidR="007B7558">
              <w:rPr>
                <w:rFonts w:ascii="Arial" w:hAnsi="Arial" w:cs="Arial"/>
                <w:sz w:val="22"/>
                <w:szCs w:val="22"/>
              </w:rPr>
              <w:t xml:space="preserve"> submitted by ${</w:t>
            </w:r>
            <w:proofErr w:type="spellStart"/>
            <w:r w:rsidR="007B7558">
              <w:rPr>
                <w:rFonts w:ascii="Arial" w:hAnsi="Arial" w:cs="Arial"/>
                <w:sz w:val="22"/>
                <w:szCs w:val="22"/>
              </w:rPr>
              <w:t>applicant_name_abb</w:t>
            </w:r>
            <w:proofErr w:type="spellEnd"/>
            <w:r w:rsidR="007B7558">
              <w:rPr>
                <w:rFonts w:ascii="Arial" w:hAnsi="Arial" w:cs="Arial"/>
                <w:sz w:val="22"/>
                <w:szCs w:val="22"/>
              </w:rPr>
              <w:t>}</w:t>
            </w:r>
            <w:r w:rsidR="00F5056B" w:rsidRPr="005570B6">
              <w:rPr>
                <w:rFonts w:ascii="Arial" w:hAnsi="Arial" w:cs="Arial"/>
                <w:sz w:val="22"/>
                <w:szCs w:val="22"/>
              </w:rPr>
              <w:t xml:space="preserve"> is</w:t>
            </w:r>
            <w:r w:rsidR="00DD392F">
              <w:rPr>
                <w:rFonts w:ascii="Arial" w:hAnsi="Arial" w:cs="Arial"/>
                <w:sz w:val="22"/>
                <w:szCs w:val="22"/>
              </w:rPr>
              <w:t xml:space="preserve"> </w:t>
            </w:r>
            <w:r w:rsidR="00DD392F" w:rsidRPr="00767B19">
              <w:rPr>
                <w:rFonts w:ascii="Arial" w:hAnsi="Arial" w:cs="Arial"/>
                <w:sz w:val="22"/>
                <w:szCs w:val="22"/>
              </w:rPr>
              <w:t>${</w:t>
            </w:r>
            <w:proofErr w:type="spellStart"/>
            <w:r w:rsidR="00DD392F" w:rsidRPr="00767B19">
              <w:rPr>
                <w:rFonts w:ascii="Arial" w:hAnsi="Arial" w:cs="Arial"/>
                <w:sz w:val="22"/>
                <w:szCs w:val="22"/>
              </w:rPr>
              <w:t>target_breakeven_date</w:t>
            </w:r>
            <w:proofErr w:type="spellEnd"/>
            <w:r w:rsidR="00DD392F" w:rsidRPr="00767B19">
              <w:rPr>
                <w:rFonts w:ascii="Arial" w:hAnsi="Arial" w:cs="Arial"/>
                <w:sz w:val="22"/>
                <w:szCs w:val="22"/>
              </w:rPr>
              <w:t>}</w:t>
            </w:r>
            <w:r w:rsidR="00DD392F">
              <w:rPr>
                <w:rFonts w:ascii="Arial" w:hAnsi="Arial" w:cs="Arial"/>
                <w:sz w:val="22"/>
                <w:szCs w:val="22"/>
              </w:rPr>
              <w:t>.</w:t>
            </w:r>
          </w:p>
          <w:p w14:paraId="7F870259" w14:textId="77777777" w:rsidR="00ED2229" w:rsidRPr="005570B6" w:rsidRDefault="00ED2229" w:rsidP="00BE6C06">
            <w:pPr>
              <w:spacing w:line="276" w:lineRule="auto"/>
              <w:jc w:val="both"/>
              <w:rPr>
                <w:rFonts w:ascii="Arial" w:hAnsi="Arial" w:cs="Arial"/>
                <w:sz w:val="22"/>
                <w:szCs w:val="22"/>
              </w:rPr>
            </w:pPr>
          </w:p>
          <w:p w14:paraId="740C8CC7" w14:textId="62D4B686" w:rsidR="00ED2229" w:rsidRPr="005570B6" w:rsidRDefault="00536D6C" w:rsidP="00BE6C06">
            <w:pPr>
              <w:spacing w:line="276" w:lineRule="auto"/>
              <w:jc w:val="both"/>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200C9779" w14:textId="77777777" w:rsidTr="009444F6">
        <w:tc>
          <w:tcPr>
            <w:tcW w:w="709" w:type="dxa"/>
            <w:vAlign w:val="center"/>
          </w:tcPr>
          <w:p w14:paraId="2B5D80E2" w14:textId="3689ECD8" w:rsidR="00BF4322" w:rsidRPr="005570B6" w:rsidRDefault="00B4269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7</w:t>
            </w:r>
          </w:p>
        </w:tc>
        <w:tc>
          <w:tcPr>
            <w:tcW w:w="3260" w:type="dxa"/>
            <w:vAlign w:val="center"/>
          </w:tcPr>
          <w:p w14:paraId="3D262CC7" w14:textId="77777777" w:rsidR="00BF4322"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Business Plan contains information about target revenue and the targeted number of clients it plans to service, within 2 years of obtaining a certificate</w:t>
            </w:r>
          </w:p>
          <w:p w14:paraId="7C909D7D"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52F6C463"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28E(c)(ii) of CRA Regulations</w:t>
            </w:r>
          </w:p>
        </w:tc>
        <w:tc>
          <w:tcPr>
            <w:tcW w:w="4678" w:type="dxa"/>
            <w:vAlign w:val="center"/>
          </w:tcPr>
          <w:p w14:paraId="58780BC3" w14:textId="052B6B37" w:rsidR="00B42690" w:rsidRPr="005570B6" w:rsidRDefault="00CE427C" w:rsidP="00BE6C06">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w:t>
            </w:r>
            <w:proofErr w:type="spellStart"/>
            <w:r w:rsidRPr="0011002D">
              <w:rPr>
                <w:rFonts w:ascii="Arial" w:hAnsi="Arial" w:cs="Arial"/>
                <w:sz w:val="22"/>
                <w:szCs w:val="22"/>
              </w:rPr>
              <w:t>whether_</w:t>
            </w:r>
            <w:r>
              <w:rPr>
                <w:rFonts w:ascii="Arial" w:hAnsi="Arial" w:cs="Arial"/>
                <w:sz w:val="22"/>
                <w:szCs w:val="22"/>
              </w:rPr>
              <w:t>revenue_clients</w:t>
            </w:r>
            <w:proofErr w:type="spellEnd"/>
            <w:r w:rsidRPr="0011002D">
              <w:rPr>
                <w:rFonts w:ascii="Arial" w:hAnsi="Arial" w:cs="Arial"/>
                <w:sz w:val="22"/>
                <w:szCs w:val="22"/>
              </w:rPr>
              <w:t>}</w:t>
            </w:r>
          </w:p>
          <w:p w14:paraId="5228F0BE" w14:textId="14D1CCDC" w:rsidR="00ED2229" w:rsidRPr="005570B6" w:rsidRDefault="00ED2229" w:rsidP="00BE6C06">
            <w:pPr>
              <w:overflowPunct w:val="0"/>
              <w:autoSpaceDE w:val="0"/>
              <w:autoSpaceDN w:val="0"/>
              <w:adjustRightInd w:val="0"/>
              <w:spacing w:line="276" w:lineRule="auto"/>
              <w:jc w:val="both"/>
              <w:textAlignment w:val="baseline"/>
              <w:rPr>
                <w:rFonts w:ascii="Arial" w:hAnsi="Arial" w:cs="Arial"/>
                <w:sz w:val="22"/>
                <w:szCs w:val="22"/>
              </w:rPr>
            </w:pPr>
          </w:p>
          <w:p w14:paraId="4FACC79F" w14:textId="7D851380" w:rsidR="00CF2423" w:rsidRPr="005570B6" w:rsidRDefault="00FD642A" w:rsidP="00BE6C06">
            <w:pPr>
              <w:overflowPunct w:val="0"/>
              <w:autoSpaceDE w:val="0"/>
              <w:autoSpaceDN w:val="0"/>
              <w:adjustRightInd w:val="0"/>
              <w:spacing w:line="276" w:lineRule="auto"/>
              <w:jc w:val="both"/>
              <w:textAlignment w:val="baseline"/>
              <w:rPr>
                <w:rFonts w:ascii="Arial" w:hAnsi="Arial" w:cs="Arial"/>
                <w:color w:val="FF0000"/>
                <w:sz w:val="22"/>
                <w:szCs w:val="22"/>
              </w:rPr>
            </w:pPr>
            <w:r>
              <w:rPr>
                <w:rFonts w:ascii="Arial" w:hAnsi="Arial" w:cs="Arial"/>
                <w:sz w:val="22"/>
                <w:szCs w:val="22"/>
              </w:rPr>
              <w:t xml:space="preserve">The details of the same are provided at </w:t>
            </w:r>
            <w:r w:rsidR="00297904">
              <w:rPr>
                <w:rFonts w:ascii="Arial" w:hAnsi="Arial" w:cs="Arial"/>
                <w:sz w:val="22"/>
                <w:szCs w:val="22"/>
              </w:rPr>
              <w:t>${</w:t>
            </w:r>
            <w:proofErr w:type="spellStart"/>
            <w:r w:rsidR="00297904">
              <w:rPr>
                <w:rFonts w:ascii="Arial" w:hAnsi="Arial" w:cs="Arial"/>
                <w:sz w:val="22"/>
                <w:szCs w:val="22"/>
              </w:rPr>
              <w:t>revenue_clients_clause</w:t>
            </w:r>
            <w:proofErr w:type="spellEnd"/>
            <w:r w:rsidR="00297904" w:rsidRPr="0011002D">
              <w:rPr>
                <w:rFonts w:ascii="Arial" w:hAnsi="Arial" w:cs="Arial"/>
                <w:sz w:val="22"/>
                <w:szCs w:val="22"/>
              </w:rPr>
              <w:t>}</w:t>
            </w:r>
            <w:r>
              <w:rPr>
                <w:rFonts w:ascii="Arial" w:hAnsi="Arial" w:cs="Arial"/>
                <w:sz w:val="22"/>
                <w:szCs w:val="22"/>
              </w:rPr>
              <w:t>.</w:t>
            </w:r>
          </w:p>
          <w:p w14:paraId="57AED9AF" w14:textId="77777777" w:rsidR="00CF2423" w:rsidRPr="005570B6" w:rsidRDefault="00CF2423" w:rsidP="00BE6C06">
            <w:pPr>
              <w:overflowPunct w:val="0"/>
              <w:autoSpaceDE w:val="0"/>
              <w:autoSpaceDN w:val="0"/>
              <w:adjustRightInd w:val="0"/>
              <w:spacing w:line="276" w:lineRule="auto"/>
              <w:jc w:val="both"/>
              <w:textAlignment w:val="baseline"/>
              <w:rPr>
                <w:rFonts w:ascii="Arial" w:hAnsi="Arial" w:cs="Arial"/>
                <w:color w:val="FF0000"/>
                <w:sz w:val="22"/>
                <w:szCs w:val="22"/>
              </w:rPr>
            </w:pPr>
          </w:p>
          <w:p w14:paraId="5FD8ED18" w14:textId="042170B7" w:rsidR="00BF4322" w:rsidRPr="005570B6" w:rsidRDefault="00536D6C" w:rsidP="00BE6C06">
            <w:pPr>
              <w:spacing w:line="276" w:lineRule="auto"/>
              <w:jc w:val="both"/>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659F31C4" w14:textId="77777777" w:rsidTr="009444F6">
        <w:tc>
          <w:tcPr>
            <w:tcW w:w="709" w:type="dxa"/>
            <w:vAlign w:val="center"/>
          </w:tcPr>
          <w:p w14:paraId="1E1BCA10" w14:textId="06870B2E" w:rsidR="00BF4322" w:rsidRPr="005570B6" w:rsidRDefault="003A76C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8</w:t>
            </w:r>
          </w:p>
        </w:tc>
        <w:tc>
          <w:tcPr>
            <w:tcW w:w="3260" w:type="dxa"/>
            <w:vAlign w:val="center"/>
          </w:tcPr>
          <w:p w14:paraId="2B2377C5" w14:textId="77777777" w:rsidR="00BF4322"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Target Revenue </w:t>
            </w:r>
          </w:p>
          <w:p w14:paraId="0AB67DA3"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15FE8B1E"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28E(c)(ii) of CRA Regulations</w:t>
            </w:r>
          </w:p>
        </w:tc>
        <w:tc>
          <w:tcPr>
            <w:tcW w:w="4678" w:type="dxa"/>
            <w:vAlign w:val="center"/>
          </w:tcPr>
          <w:p w14:paraId="35DE1C17" w14:textId="361D35E1" w:rsidR="00BF4322" w:rsidRPr="005570B6" w:rsidRDefault="003A76C0"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sz w:val="22"/>
                <w:szCs w:val="22"/>
              </w:rPr>
              <w:t>Target Revenue</w:t>
            </w:r>
            <w:r w:rsidR="00021420" w:rsidRPr="005570B6">
              <w:rPr>
                <w:rFonts w:ascii="Arial" w:hAnsi="Arial" w:cs="Arial"/>
                <w:sz w:val="22"/>
                <w:szCs w:val="22"/>
              </w:rPr>
              <w:t xml:space="preserve"> (in 2 years): INR </w:t>
            </w:r>
            <w:r w:rsidR="00297904">
              <w:rPr>
                <w:rFonts w:ascii="Arial" w:hAnsi="Arial" w:cs="Arial"/>
                <w:sz w:val="22"/>
                <w:szCs w:val="22"/>
              </w:rPr>
              <w:t>${</w:t>
            </w:r>
            <w:proofErr w:type="spellStart"/>
            <w:r w:rsidR="00297904">
              <w:rPr>
                <w:rFonts w:ascii="Arial" w:hAnsi="Arial" w:cs="Arial"/>
                <w:sz w:val="22"/>
                <w:szCs w:val="22"/>
              </w:rPr>
              <w:t>target_revenue</w:t>
            </w:r>
            <w:proofErr w:type="spellEnd"/>
            <w:r w:rsidR="00297904" w:rsidRPr="0011002D">
              <w:rPr>
                <w:rFonts w:ascii="Arial" w:hAnsi="Arial" w:cs="Arial"/>
                <w:sz w:val="22"/>
                <w:szCs w:val="22"/>
              </w:rPr>
              <w:t>}</w:t>
            </w:r>
            <w:r w:rsidR="00C31BF2">
              <w:rPr>
                <w:rFonts w:ascii="Arial" w:hAnsi="Arial" w:cs="Arial"/>
                <w:sz w:val="22"/>
                <w:szCs w:val="22"/>
              </w:rPr>
              <w:t xml:space="preserve"> Crore.</w:t>
            </w:r>
          </w:p>
          <w:p w14:paraId="06CD9707" w14:textId="77777777" w:rsidR="00ED2229" w:rsidRPr="005570B6" w:rsidRDefault="00ED2229" w:rsidP="00BE6C06">
            <w:pPr>
              <w:overflowPunct w:val="0"/>
              <w:autoSpaceDE w:val="0"/>
              <w:autoSpaceDN w:val="0"/>
              <w:adjustRightInd w:val="0"/>
              <w:spacing w:line="276" w:lineRule="auto"/>
              <w:jc w:val="both"/>
              <w:textAlignment w:val="baseline"/>
              <w:rPr>
                <w:rFonts w:ascii="Arial" w:hAnsi="Arial" w:cs="Arial"/>
                <w:color w:val="FF0000"/>
                <w:sz w:val="22"/>
                <w:szCs w:val="22"/>
              </w:rPr>
            </w:pPr>
          </w:p>
          <w:p w14:paraId="612BBA84" w14:textId="69950F97" w:rsidR="00ED2229" w:rsidRPr="005570B6" w:rsidRDefault="00536D6C"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23BAC2E7" w14:textId="77777777" w:rsidTr="009444F6">
        <w:tc>
          <w:tcPr>
            <w:tcW w:w="709" w:type="dxa"/>
            <w:vAlign w:val="center"/>
          </w:tcPr>
          <w:p w14:paraId="274527E9" w14:textId="3C56BD02" w:rsidR="00BF4322" w:rsidRPr="005570B6" w:rsidRDefault="003A76C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9</w:t>
            </w:r>
          </w:p>
        </w:tc>
        <w:tc>
          <w:tcPr>
            <w:tcW w:w="3260" w:type="dxa"/>
            <w:vAlign w:val="center"/>
          </w:tcPr>
          <w:p w14:paraId="253146A0" w14:textId="77777777" w:rsidR="003A76C0" w:rsidRPr="005570B6" w:rsidRDefault="003A76C0"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Targeted number of clients</w:t>
            </w:r>
          </w:p>
          <w:p w14:paraId="0E046118"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590D8D77"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28E(c)(ii) of CRA Regulations</w:t>
            </w:r>
          </w:p>
        </w:tc>
        <w:tc>
          <w:tcPr>
            <w:tcW w:w="4678" w:type="dxa"/>
            <w:vAlign w:val="center"/>
          </w:tcPr>
          <w:p w14:paraId="6E6F3BD1" w14:textId="3E92D02B" w:rsidR="003A76C0" w:rsidRDefault="003A76C0"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Targeted number of clients</w:t>
            </w:r>
            <w:r w:rsidR="00415DB8" w:rsidRPr="005570B6">
              <w:rPr>
                <w:rFonts w:ascii="Arial" w:hAnsi="Arial" w:cs="Arial"/>
                <w:sz w:val="22"/>
                <w:szCs w:val="22"/>
              </w:rPr>
              <w:t xml:space="preserve"> (</w:t>
            </w:r>
            <w:r w:rsidR="00545287" w:rsidRPr="005570B6">
              <w:rPr>
                <w:rFonts w:ascii="Arial" w:hAnsi="Arial" w:cs="Arial"/>
                <w:sz w:val="22"/>
                <w:szCs w:val="22"/>
              </w:rPr>
              <w:t xml:space="preserve">in 2 years): </w:t>
            </w:r>
            <w:r w:rsidR="00A12678">
              <w:rPr>
                <w:rFonts w:ascii="Arial" w:hAnsi="Arial" w:cs="Arial"/>
                <w:sz w:val="22"/>
                <w:szCs w:val="22"/>
              </w:rPr>
              <w:t>${</w:t>
            </w:r>
            <w:proofErr w:type="spellStart"/>
            <w:r w:rsidR="00A12678">
              <w:rPr>
                <w:rFonts w:ascii="Arial" w:hAnsi="Arial" w:cs="Arial"/>
                <w:sz w:val="22"/>
                <w:szCs w:val="22"/>
              </w:rPr>
              <w:t>target_clients</w:t>
            </w:r>
            <w:proofErr w:type="spellEnd"/>
            <w:r w:rsidR="00A12678" w:rsidRPr="0011002D">
              <w:rPr>
                <w:rFonts w:ascii="Arial" w:hAnsi="Arial" w:cs="Arial"/>
                <w:sz w:val="22"/>
                <w:szCs w:val="22"/>
              </w:rPr>
              <w:t>}</w:t>
            </w:r>
            <w:r w:rsidR="00545287" w:rsidRPr="005570B6">
              <w:rPr>
                <w:rFonts w:ascii="Arial" w:hAnsi="Arial" w:cs="Arial"/>
                <w:color w:val="FF0000"/>
                <w:sz w:val="22"/>
                <w:szCs w:val="22"/>
              </w:rPr>
              <w:t xml:space="preserve"> </w:t>
            </w:r>
            <w:r w:rsidR="00545287" w:rsidRPr="005570B6">
              <w:rPr>
                <w:rFonts w:ascii="Arial" w:hAnsi="Arial" w:cs="Arial"/>
                <w:sz w:val="22"/>
                <w:szCs w:val="22"/>
              </w:rPr>
              <w:t xml:space="preserve">Customers </w:t>
            </w:r>
          </w:p>
          <w:p w14:paraId="77493E36" w14:textId="77777777" w:rsidR="005F3407" w:rsidRPr="005570B6" w:rsidRDefault="005F3407" w:rsidP="00BE6C06">
            <w:pPr>
              <w:overflowPunct w:val="0"/>
              <w:autoSpaceDE w:val="0"/>
              <w:autoSpaceDN w:val="0"/>
              <w:adjustRightInd w:val="0"/>
              <w:spacing w:line="276" w:lineRule="auto"/>
              <w:jc w:val="both"/>
              <w:textAlignment w:val="baseline"/>
              <w:rPr>
                <w:rFonts w:ascii="Arial" w:hAnsi="Arial" w:cs="Arial"/>
                <w:sz w:val="22"/>
                <w:szCs w:val="22"/>
              </w:rPr>
            </w:pPr>
          </w:p>
          <w:p w14:paraId="77F8ED76" w14:textId="61507428" w:rsidR="00ED2229" w:rsidRPr="005570B6" w:rsidRDefault="00536D6C"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BF4322" w:rsidRPr="005570B6" w14:paraId="2EEF9B6F" w14:textId="77777777" w:rsidTr="009444F6">
        <w:tc>
          <w:tcPr>
            <w:tcW w:w="709" w:type="dxa"/>
            <w:vAlign w:val="center"/>
          </w:tcPr>
          <w:p w14:paraId="4ED3D549" w14:textId="4D862689" w:rsidR="00BF4322" w:rsidRPr="005570B6" w:rsidRDefault="00F54797"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10</w:t>
            </w:r>
          </w:p>
        </w:tc>
        <w:tc>
          <w:tcPr>
            <w:tcW w:w="3260" w:type="dxa"/>
            <w:vAlign w:val="center"/>
          </w:tcPr>
          <w:p w14:paraId="2FAA224B"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Business Plan contains information about the cumulative cash losses that the applicant projects to incur until the targeted breakeven date, along with the activities or areas in which such losses shall be incurred</w:t>
            </w:r>
          </w:p>
          <w:p w14:paraId="2CF269BE"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p>
          <w:p w14:paraId="192DED3D" w14:textId="77777777" w:rsidR="004A3181" w:rsidRPr="005570B6" w:rsidRDefault="004A318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28E(c)(iii) of CRA Regulations</w:t>
            </w:r>
          </w:p>
        </w:tc>
        <w:tc>
          <w:tcPr>
            <w:tcW w:w="4678" w:type="dxa"/>
            <w:vAlign w:val="center"/>
          </w:tcPr>
          <w:p w14:paraId="3EA4ECA6" w14:textId="2A92FA0D" w:rsidR="00A05CC9" w:rsidRDefault="00A05CC9" w:rsidP="00BE6C06">
            <w:pPr>
              <w:spacing w:line="276" w:lineRule="auto"/>
              <w:jc w:val="both"/>
              <w:rPr>
                <w:rFonts w:ascii="Arial" w:hAnsi="Arial" w:cs="Arial"/>
                <w:sz w:val="22"/>
                <w:szCs w:val="22"/>
              </w:rPr>
            </w:pPr>
            <w:r w:rsidRPr="00A05CC9">
              <w:rPr>
                <w:rFonts w:ascii="Arial" w:hAnsi="Arial" w:cs="Arial"/>
                <w:sz w:val="22"/>
                <w:szCs w:val="22"/>
              </w:rPr>
              <w:t>${</w:t>
            </w:r>
            <w:proofErr w:type="spellStart"/>
            <w:r w:rsidRPr="00A05CC9">
              <w:rPr>
                <w:rFonts w:ascii="Arial" w:hAnsi="Arial" w:cs="Arial"/>
                <w:sz w:val="22"/>
                <w:szCs w:val="22"/>
              </w:rPr>
              <w:t>whether_cash_losses</w:t>
            </w:r>
            <w:proofErr w:type="spellEnd"/>
            <w:r w:rsidRPr="00A05CC9">
              <w:rPr>
                <w:rFonts w:ascii="Arial" w:hAnsi="Arial" w:cs="Arial"/>
                <w:sz w:val="22"/>
                <w:szCs w:val="22"/>
              </w:rPr>
              <w:t>}.</w:t>
            </w:r>
          </w:p>
          <w:p w14:paraId="14089E8D" w14:textId="77777777" w:rsidR="00A05CC9" w:rsidRDefault="00A05CC9" w:rsidP="00BE6C06">
            <w:pPr>
              <w:spacing w:line="276" w:lineRule="auto"/>
              <w:jc w:val="both"/>
              <w:rPr>
                <w:rFonts w:ascii="Arial" w:hAnsi="Arial" w:cs="Arial"/>
                <w:sz w:val="22"/>
                <w:szCs w:val="22"/>
              </w:rPr>
            </w:pPr>
          </w:p>
          <w:p w14:paraId="146B6449" w14:textId="61E3911A" w:rsidR="00BF4322" w:rsidRPr="005570B6" w:rsidRDefault="00A05CC9" w:rsidP="00BE6C06">
            <w:pPr>
              <w:spacing w:line="276" w:lineRule="auto"/>
              <w:jc w:val="both"/>
              <w:rPr>
                <w:rFonts w:ascii="Arial" w:hAnsi="Arial" w:cs="Arial"/>
                <w:sz w:val="22"/>
                <w:szCs w:val="22"/>
              </w:rPr>
            </w:pPr>
            <w:r>
              <w:rPr>
                <w:rFonts w:ascii="Arial" w:hAnsi="Arial" w:cs="Arial"/>
                <w:sz w:val="22"/>
                <w:szCs w:val="22"/>
              </w:rPr>
              <w:t xml:space="preserve">Details of the same are provided at </w:t>
            </w:r>
            <w:r w:rsidR="00924BFF">
              <w:rPr>
                <w:rFonts w:ascii="Arial" w:hAnsi="Arial" w:cs="Arial"/>
                <w:sz w:val="22"/>
                <w:szCs w:val="22"/>
              </w:rPr>
              <w:t>${</w:t>
            </w:r>
            <w:proofErr w:type="spellStart"/>
            <w:r w:rsidR="00924BFF">
              <w:rPr>
                <w:rFonts w:ascii="Arial" w:hAnsi="Arial" w:cs="Arial"/>
                <w:sz w:val="22"/>
                <w:szCs w:val="22"/>
              </w:rPr>
              <w:t>cash_losses_clause</w:t>
            </w:r>
            <w:proofErr w:type="spellEnd"/>
            <w:r w:rsidR="00924BFF" w:rsidRPr="0011002D">
              <w:rPr>
                <w:rFonts w:ascii="Arial" w:hAnsi="Arial" w:cs="Arial"/>
                <w:sz w:val="22"/>
                <w:szCs w:val="22"/>
              </w:rPr>
              <w:t>}</w:t>
            </w:r>
          </w:p>
          <w:p w14:paraId="643A4B1F" w14:textId="77777777" w:rsidR="00F54797" w:rsidRPr="005570B6" w:rsidRDefault="00F54797" w:rsidP="00BE6C06">
            <w:pPr>
              <w:spacing w:line="276" w:lineRule="auto"/>
              <w:jc w:val="both"/>
              <w:rPr>
                <w:rFonts w:ascii="Arial" w:hAnsi="Arial" w:cs="Arial"/>
                <w:sz w:val="22"/>
                <w:szCs w:val="22"/>
              </w:rPr>
            </w:pPr>
          </w:p>
          <w:p w14:paraId="11F2E95F" w14:textId="1B3F273B" w:rsidR="00F54797" w:rsidRPr="005570B6" w:rsidRDefault="00536D6C" w:rsidP="00BE6C06">
            <w:pPr>
              <w:spacing w:line="276" w:lineRule="auto"/>
              <w:jc w:val="both"/>
              <w:rPr>
                <w:rFonts w:ascii="Arial" w:hAnsi="Arial" w:cs="Arial"/>
                <w:sz w:val="22"/>
                <w:szCs w:val="22"/>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10356" w:rsidRPr="005570B6" w14:paraId="03CB7423" w14:textId="77777777" w:rsidTr="009444F6">
        <w:tc>
          <w:tcPr>
            <w:tcW w:w="709" w:type="dxa"/>
            <w:vAlign w:val="center"/>
          </w:tcPr>
          <w:p w14:paraId="392AB476" w14:textId="42EBF6FA" w:rsidR="00E10356" w:rsidRPr="005570B6" w:rsidRDefault="00E10356"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11</w:t>
            </w:r>
          </w:p>
        </w:tc>
        <w:tc>
          <w:tcPr>
            <w:tcW w:w="3260" w:type="dxa"/>
            <w:vAlign w:val="center"/>
          </w:tcPr>
          <w:p w14:paraId="3659E31E"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Whether the applicant has submitted a declaration that it does not and shall not </w:t>
            </w:r>
            <w:r w:rsidRPr="005570B6">
              <w:rPr>
                <w:rFonts w:ascii="Arial" w:hAnsi="Arial" w:cs="Arial"/>
                <w:sz w:val="22"/>
                <w:szCs w:val="22"/>
              </w:rPr>
              <w:lastRenderedPageBreak/>
              <w:t>undertake any activity or offer any product or service, except the following:</w:t>
            </w:r>
          </w:p>
          <w:p w14:paraId="316ABDFB" w14:textId="77777777" w:rsidR="00E10356" w:rsidRPr="005570B6" w:rsidRDefault="00E10356" w:rsidP="00BE6C06">
            <w:pPr>
              <w:pStyle w:val="ListParagraph"/>
              <w:numPr>
                <w:ilvl w:val="0"/>
                <w:numId w:val="4"/>
              </w:numPr>
              <w:spacing w:line="276" w:lineRule="auto"/>
              <w:jc w:val="both"/>
              <w:rPr>
                <w:rFonts w:ascii="Arial" w:hAnsi="Arial" w:cs="Arial"/>
                <w:sz w:val="22"/>
                <w:szCs w:val="22"/>
              </w:rPr>
            </w:pPr>
            <w:r w:rsidRPr="005570B6">
              <w:rPr>
                <w:rFonts w:ascii="Arial" w:hAnsi="Arial" w:cs="Arial"/>
                <w:sz w:val="22"/>
                <w:szCs w:val="22"/>
              </w:rPr>
              <w:t>ESG rating of an issuer, that is listed or proposed to be listed on a stock exchange recognized by the Board.</w:t>
            </w:r>
          </w:p>
          <w:p w14:paraId="670715FB" w14:textId="77777777" w:rsidR="00E10356" w:rsidRPr="005570B6" w:rsidRDefault="00E10356" w:rsidP="00BE6C06">
            <w:pPr>
              <w:pStyle w:val="ListParagraph"/>
              <w:numPr>
                <w:ilvl w:val="0"/>
                <w:numId w:val="4"/>
              </w:numPr>
              <w:spacing w:line="276" w:lineRule="auto"/>
              <w:jc w:val="both"/>
              <w:rPr>
                <w:rFonts w:ascii="Arial" w:hAnsi="Arial" w:cs="Arial"/>
                <w:sz w:val="22"/>
                <w:szCs w:val="22"/>
              </w:rPr>
            </w:pPr>
            <w:r w:rsidRPr="005570B6">
              <w:rPr>
                <w:rFonts w:ascii="Arial" w:hAnsi="Arial" w:cs="Arial"/>
                <w:sz w:val="22"/>
                <w:szCs w:val="22"/>
              </w:rPr>
              <w:t>ESG rating of a security, that is listed or proposed to be listed on a stock exchange recognized by the Board.</w:t>
            </w:r>
          </w:p>
          <w:p w14:paraId="15E3292F" w14:textId="77777777" w:rsidR="00E10356" w:rsidRPr="005570B6" w:rsidRDefault="00E10356" w:rsidP="00BE6C06">
            <w:pPr>
              <w:pStyle w:val="ListParagraph"/>
              <w:numPr>
                <w:ilvl w:val="0"/>
                <w:numId w:val="4"/>
              </w:numPr>
              <w:spacing w:line="276" w:lineRule="auto"/>
              <w:jc w:val="both"/>
              <w:rPr>
                <w:rFonts w:ascii="Arial" w:hAnsi="Arial" w:cs="Arial"/>
                <w:sz w:val="22"/>
                <w:szCs w:val="22"/>
              </w:rPr>
            </w:pPr>
            <w:r w:rsidRPr="005570B6">
              <w:rPr>
                <w:rFonts w:ascii="Arial" w:hAnsi="Arial" w:cs="Arial"/>
                <w:sz w:val="22"/>
                <w:szCs w:val="22"/>
              </w:rPr>
              <w:t>Offering any other product or service or undertaking any other activity as may be specified by the Board.</w:t>
            </w:r>
          </w:p>
          <w:p w14:paraId="46AFB23C" w14:textId="30D8DFFC" w:rsidR="00E10356" w:rsidRPr="005570B6" w:rsidRDefault="00E10356" w:rsidP="00BE6C06">
            <w:pPr>
              <w:pStyle w:val="ListParagraph"/>
              <w:numPr>
                <w:ilvl w:val="0"/>
                <w:numId w:val="4"/>
              </w:numPr>
              <w:spacing w:line="276" w:lineRule="auto"/>
              <w:jc w:val="both"/>
              <w:rPr>
                <w:rFonts w:ascii="Arial" w:hAnsi="Arial" w:cs="Arial"/>
                <w:sz w:val="22"/>
                <w:szCs w:val="22"/>
              </w:rPr>
            </w:pPr>
            <w:r w:rsidRPr="005570B6">
              <w:rPr>
                <w:rFonts w:ascii="Arial" w:hAnsi="Arial" w:cs="Arial"/>
                <w:sz w:val="22"/>
                <w:szCs w:val="22"/>
              </w:rPr>
              <w:t>ESG rating of any other product or issuer, as may be required by another</w:t>
            </w:r>
            <w:r w:rsidR="00E7502A">
              <w:rPr>
                <w:rFonts w:ascii="Arial" w:hAnsi="Arial" w:cs="Arial"/>
                <w:sz w:val="22"/>
                <w:szCs w:val="22"/>
              </w:rPr>
              <w:t xml:space="preserve"> </w:t>
            </w:r>
            <w:r w:rsidRPr="005570B6">
              <w:rPr>
                <w:rFonts w:ascii="Arial" w:hAnsi="Arial" w:cs="Arial"/>
                <w:sz w:val="22"/>
                <w:szCs w:val="22"/>
              </w:rPr>
              <w:t>financial</w:t>
            </w:r>
            <w:r w:rsidR="00E7502A">
              <w:rPr>
                <w:rFonts w:ascii="Arial" w:hAnsi="Arial" w:cs="Arial"/>
                <w:sz w:val="22"/>
                <w:szCs w:val="22"/>
              </w:rPr>
              <w:t xml:space="preserve"> </w:t>
            </w:r>
            <w:r w:rsidRPr="005570B6">
              <w:rPr>
                <w:rFonts w:ascii="Arial" w:hAnsi="Arial" w:cs="Arial"/>
                <w:sz w:val="22"/>
                <w:szCs w:val="22"/>
              </w:rPr>
              <w:t>sector</w:t>
            </w:r>
            <w:r w:rsidR="00E7502A">
              <w:rPr>
                <w:rFonts w:ascii="Arial" w:hAnsi="Arial" w:cs="Arial"/>
                <w:sz w:val="22"/>
                <w:szCs w:val="22"/>
              </w:rPr>
              <w:t xml:space="preserve"> </w:t>
            </w:r>
            <w:r w:rsidRPr="005570B6">
              <w:rPr>
                <w:rFonts w:ascii="Arial" w:hAnsi="Arial" w:cs="Arial"/>
                <w:sz w:val="22"/>
                <w:szCs w:val="22"/>
              </w:rPr>
              <w:t>regulator</w:t>
            </w:r>
            <w:r w:rsidR="00E7502A">
              <w:rPr>
                <w:rFonts w:ascii="Arial" w:hAnsi="Arial" w:cs="Arial"/>
                <w:sz w:val="22"/>
                <w:szCs w:val="22"/>
              </w:rPr>
              <w:t xml:space="preserve"> </w:t>
            </w:r>
            <w:r w:rsidRPr="005570B6">
              <w:rPr>
                <w:rFonts w:ascii="Arial" w:hAnsi="Arial" w:cs="Arial"/>
                <w:sz w:val="22"/>
                <w:szCs w:val="22"/>
              </w:rPr>
              <w:t>or</w:t>
            </w:r>
            <w:r w:rsidR="00E7502A">
              <w:rPr>
                <w:rFonts w:ascii="Arial" w:hAnsi="Arial" w:cs="Arial"/>
                <w:sz w:val="22"/>
                <w:szCs w:val="22"/>
              </w:rPr>
              <w:t xml:space="preserve"> </w:t>
            </w:r>
            <w:r w:rsidRPr="005570B6">
              <w:rPr>
                <w:rFonts w:ascii="Arial" w:hAnsi="Arial" w:cs="Arial"/>
                <w:sz w:val="22"/>
                <w:szCs w:val="22"/>
              </w:rPr>
              <w:t>authority,</w:t>
            </w:r>
            <w:r w:rsidR="00E7502A">
              <w:rPr>
                <w:rFonts w:ascii="Arial" w:hAnsi="Arial" w:cs="Arial"/>
                <w:sz w:val="22"/>
                <w:szCs w:val="22"/>
              </w:rPr>
              <w:t xml:space="preserve"> </w:t>
            </w:r>
            <w:r w:rsidRPr="005570B6">
              <w:rPr>
                <w:rFonts w:ascii="Arial" w:hAnsi="Arial" w:cs="Arial"/>
                <w:sz w:val="22"/>
                <w:szCs w:val="22"/>
              </w:rPr>
              <w:t>as</w:t>
            </w:r>
            <w:r w:rsidR="00E7502A">
              <w:rPr>
                <w:rFonts w:ascii="Arial" w:hAnsi="Arial" w:cs="Arial"/>
                <w:sz w:val="22"/>
                <w:szCs w:val="22"/>
              </w:rPr>
              <w:t xml:space="preserve"> </w:t>
            </w:r>
            <w:r w:rsidRPr="005570B6">
              <w:rPr>
                <w:rFonts w:ascii="Arial" w:hAnsi="Arial" w:cs="Arial"/>
                <w:sz w:val="22"/>
                <w:szCs w:val="22"/>
              </w:rPr>
              <w:t>may</w:t>
            </w:r>
            <w:r w:rsidR="00E7502A">
              <w:rPr>
                <w:rFonts w:ascii="Arial" w:hAnsi="Arial" w:cs="Arial"/>
                <w:sz w:val="22"/>
                <w:szCs w:val="22"/>
              </w:rPr>
              <w:t xml:space="preserve"> </w:t>
            </w:r>
            <w:r w:rsidRPr="005570B6">
              <w:rPr>
                <w:rFonts w:ascii="Arial" w:hAnsi="Arial" w:cs="Arial"/>
                <w:sz w:val="22"/>
                <w:szCs w:val="22"/>
              </w:rPr>
              <w:t>be specified by the Board, under the guidelines of such regulator or authority.</w:t>
            </w:r>
          </w:p>
          <w:p w14:paraId="5D55908C" w14:textId="77777777" w:rsidR="00E10356" w:rsidRPr="005570B6" w:rsidRDefault="00E10356" w:rsidP="00BE6C06">
            <w:pPr>
              <w:spacing w:line="276" w:lineRule="auto"/>
              <w:jc w:val="both"/>
              <w:rPr>
                <w:rFonts w:ascii="Arial" w:hAnsi="Arial" w:cs="Arial"/>
                <w:sz w:val="22"/>
                <w:szCs w:val="22"/>
              </w:rPr>
            </w:pPr>
          </w:p>
          <w:p w14:paraId="36972227" w14:textId="77777777" w:rsidR="00E10356" w:rsidRPr="005570B6" w:rsidRDefault="00E10356" w:rsidP="00BE6C06">
            <w:pPr>
              <w:spacing w:line="276" w:lineRule="auto"/>
              <w:jc w:val="both"/>
              <w:rPr>
                <w:rFonts w:ascii="Arial" w:hAnsi="Arial" w:cs="Arial"/>
                <w:sz w:val="22"/>
                <w:szCs w:val="22"/>
              </w:rPr>
            </w:pPr>
            <w:r w:rsidRPr="005570B6">
              <w:rPr>
                <w:rFonts w:ascii="Arial" w:hAnsi="Arial" w:cs="Arial"/>
                <w:i/>
                <w:sz w:val="22"/>
                <w:szCs w:val="22"/>
              </w:rPr>
              <w:t>Regulation 28E(d) of CRA Regulations</w:t>
            </w:r>
          </w:p>
        </w:tc>
        <w:tc>
          <w:tcPr>
            <w:tcW w:w="4678" w:type="dxa"/>
            <w:vAlign w:val="center"/>
          </w:tcPr>
          <w:p w14:paraId="02CDDDBD" w14:textId="74FDBFF3" w:rsidR="00E10356" w:rsidRPr="005570B6" w:rsidRDefault="000A12D5" w:rsidP="00BE6C06">
            <w:pPr>
              <w:overflowPunct w:val="0"/>
              <w:autoSpaceDE w:val="0"/>
              <w:autoSpaceDN w:val="0"/>
              <w:adjustRightInd w:val="0"/>
              <w:spacing w:line="276" w:lineRule="auto"/>
              <w:jc w:val="both"/>
              <w:textAlignment w:val="baseline"/>
              <w:rPr>
                <w:rFonts w:ascii="Arial" w:hAnsi="Arial" w:cs="Arial"/>
                <w:sz w:val="22"/>
                <w:szCs w:val="22"/>
              </w:rPr>
            </w:pPr>
            <w:r w:rsidRPr="00016D68">
              <w:rPr>
                <w:rFonts w:ascii="Arial" w:hAnsi="Arial" w:cs="Arial"/>
                <w:sz w:val="22"/>
                <w:szCs w:val="22"/>
              </w:rPr>
              <w:lastRenderedPageBreak/>
              <w:t>${</w:t>
            </w:r>
            <w:proofErr w:type="spellStart"/>
            <w:r w:rsidRPr="00016D68">
              <w:rPr>
                <w:rFonts w:ascii="Arial" w:hAnsi="Arial" w:cs="Arial"/>
                <w:sz w:val="22"/>
                <w:szCs w:val="22"/>
              </w:rPr>
              <w:t>applicant_name_abb</w:t>
            </w:r>
            <w:proofErr w:type="spellEnd"/>
            <w:r w:rsidRPr="00016D68">
              <w:rPr>
                <w:rFonts w:ascii="Arial" w:hAnsi="Arial" w:cs="Arial"/>
                <w:sz w:val="22"/>
                <w:szCs w:val="22"/>
              </w:rPr>
              <w:t>}</w:t>
            </w:r>
            <w:r w:rsidR="00E7502A">
              <w:rPr>
                <w:rFonts w:ascii="Arial" w:hAnsi="Arial" w:cs="Arial"/>
                <w:sz w:val="22"/>
                <w:szCs w:val="22"/>
                <w:lang w:val="en-IN"/>
              </w:rPr>
              <w:t xml:space="preserve"> </w:t>
            </w:r>
            <w:r w:rsidR="00E10356" w:rsidRPr="005570B6">
              <w:rPr>
                <w:rFonts w:ascii="Arial" w:hAnsi="Arial" w:cs="Arial"/>
                <w:sz w:val="22"/>
                <w:szCs w:val="22"/>
              </w:rPr>
              <w:t xml:space="preserve">has </w:t>
            </w:r>
            <w:r w:rsidR="00F042BE">
              <w:rPr>
                <w:rFonts w:ascii="Arial" w:hAnsi="Arial" w:cs="Arial"/>
                <w:sz w:val="22"/>
                <w:szCs w:val="22"/>
              </w:rPr>
              <w:t>${</w:t>
            </w:r>
            <w:proofErr w:type="spellStart"/>
            <w:r w:rsidR="00F042BE">
              <w:rPr>
                <w:rFonts w:ascii="Arial" w:hAnsi="Arial" w:cs="Arial"/>
                <w:sz w:val="22"/>
                <w:szCs w:val="22"/>
              </w:rPr>
              <w:t>whether_declaration</w:t>
            </w:r>
            <w:proofErr w:type="spellEnd"/>
            <w:r w:rsidR="00F042BE">
              <w:rPr>
                <w:rFonts w:ascii="Arial" w:hAnsi="Arial" w:cs="Arial"/>
                <w:sz w:val="22"/>
                <w:szCs w:val="22"/>
              </w:rPr>
              <w:t>}</w:t>
            </w:r>
            <w:r w:rsidR="00E10356" w:rsidRPr="005570B6">
              <w:rPr>
                <w:rFonts w:ascii="Arial" w:hAnsi="Arial" w:cs="Arial"/>
                <w:sz w:val="22"/>
                <w:szCs w:val="22"/>
              </w:rPr>
              <w:t xml:space="preserve"> a declaration that it does not and shall not undertake any activity </w:t>
            </w:r>
            <w:r w:rsidR="00E10356" w:rsidRPr="005570B6">
              <w:rPr>
                <w:rFonts w:ascii="Arial" w:hAnsi="Arial" w:cs="Arial"/>
                <w:sz w:val="22"/>
                <w:szCs w:val="22"/>
              </w:rPr>
              <w:lastRenderedPageBreak/>
              <w:t>or offer any product or service, except the following:</w:t>
            </w:r>
          </w:p>
          <w:p w14:paraId="2EC05A3A" w14:textId="77777777" w:rsidR="00E10356" w:rsidRPr="005570B6" w:rsidRDefault="00E10356" w:rsidP="00BE6C06">
            <w:pPr>
              <w:pStyle w:val="ListParagraph"/>
              <w:numPr>
                <w:ilvl w:val="0"/>
                <w:numId w:val="13"/>
              </w:numPr>
              <w:spacing w:line="276" w:lineRule="auto"/>
              <w:jc w:val="both"/>
              <w:rPr>
                <w:rFonts w:ascii="Arial" w:hAnsi="Arial" w:cs="Arial"/>
                <w:sz w:val="22"/>
                <w:szCs w:val="22"/>
              </w:rPr>
            </w:pPr>
            <w:r w:rsidRPr="005570B6">
              <w:rPr>
                <w:rFonts w:ascii="Arial" w:hAnsi="Arial" w:cs="Arial"/>
                <w:sz w:val="22"/>
                <w:szCs w:val="22"/>
              </w:rPr>
              <w:t>ESG rating of an issuer, that is listed or proposed to be listed on a stock exchange recognized by the Board.</w:t>
            </w:r>
          </w:p>
          <w:p w14:paraId="24523040" w14:textId="77777777" w:rsidR="00E10356" w:rsidRPr="005570B6" w:rsidRDefault="00E10356" w:rsidP="00BE6C06">
            <w:pPr>
              <w:pStyle w:val="ListParagraph"/>
              <w:numPr>
                <w:ilvl w:val="0"/>
                <w:numId w:val="13"/>
              </w:numPr>
              <w:spacing w:line="276" w:lineRule="auto"/>
              <w:jc w:val="both"/>
              <w:rPr>
                <w:rFonts w:ascii="Arial" w:hAnsi="Arial" w:cs="Arial"/>
                <w:sz w:val="22"/>
                <w:szCs w:val="22"/>
              </w:rPr>
            </w:pPr>
            <w:r w:rsidRPr="005570B6">
              <w:rPr>
                <w:rFonts w:ascii="Arial" w:hAnsi="Arial" w:cs="Arial"/>
                <w:sz w:val="22"/>
                <w:szCs w:val="22"/>
              </w:rPr>
              <w:t>ESG rating of a security, that is listed or proposed to be listed on a stock exchange recognized by the Board.</w:t>
            </w:r>
          </w:p>
          <w:p w14:paraId="0011D52E" w14:textId="77777777" w:rsidR="00E10356" w:rsidRPr="005570B6" w:rsidRDefault="00E10356" w:rsidP="00BE6C06">
            <w:pPr>
              <w:pStyle w:val="ListParagraph"/>
              <w:numPr>
                <w:ilvl w:val="0"/>
                <w:numId w:val="13"/>
              </w:numPr>
              <w:spacing w:line="276" w:lineRule="auto"/>
              <w:jc w:val="both"/>
              <w:rPr>
                <w:rFonts w:ascii="Arial" w:hAnsi="Arial" w:cs="Arial"/>
                <w:sz w:val="22"/>
                <w:szCs w:val="22"/>
              </w:rPr>
            </w:pPr>
            <w:r w:rsidRPr="005570B6">
              <w:rPr>
                <w:rFonts w:ascii="Arial" w:hAnsi="Arial" w:cs="Arial"/>
                <w:sz w:val="22"/>
                <w:szCs w:val="22"/>
              </w:rPr>
              <w:t>Offering any other product or service or undertaking any other activity as may be specified by the Board.</w:t>
            </w:r>
          </w:p>
          <w:p w14:paraId="472BF597" w14:textId="60CF3528" w:rsidR="00E10356" w:rsidRPr="005570B6" w:rsidRDefault="00E10356" w:rsidP="00BE6C06">
            <w:pPr>
              <w:pStyle w:val="ListParagraph"/>
              <w:numPr>
                <w:ilvl w:val="0"/>
                <w:numId w:val="13"/>
              </w:numPr>
              <w:spacing w:line="276" w:lineRule="auto"/>
              <w:jc w:val="both"/>
              <w:rPr>
                <w:rFonts w:ascii="Arial" w:hAnsi="Arial" w:cs="Arial"/>
                <w:sz w:val="22"/>
                <w:szCs w:val="22"/>
              </w:rPr>
            </w:pPr>
            <w:r w:rsidRPr="005570B6">
              <w:rPr>
                <w:rFonts w:ascii="Arial" w:hAnsi="Arial" w:cs="Arial"/>
                <w:sz w:val="22"/>
                <w:szCs w:val="22"/>
              </w:rPr>
              <w:t xml:space="preserve">ESG rating of any other product or issuer, as may be required by </w:t>
            </w:r>
            <w:r w:rsidR="00415DB8" w:rsidRPr="005570B6">
              <w:rPr>
                <w:rFonts w:ascii="Arial" w:hAnsi="Arial" w:cs="Arial"/>
                <w:sz w:val="22"/>
                <w:szCs w:val="22"/>
              </w:rPr>
              <w:t>another financial</w:t>
            </w:r>
            <w:r w:rsidRPr="005570B6">
              <w:rPr>
                <w:rFonts w:ascii="Arial" w:hAnsi="Arial" w:cs="Arial"/>
                <w:sz w:val="22"/>
                <w:szCs w:val="22"/>
              </w:rPr>
              <w:t xml:space="preserve"> </w:t>
            </w:r>
            <w:r w:rsidR="00415DB8" w:rsidRPr="005570B6">
              <w:rPr>
                <w:rFonts w:ascii="Arial" w:hAnsi="Arial" w:cs="Arial"/>
                <w:sz w:val="22"/>
                <w:szCs w:val="22"/>
              </w:rPr>
              <w:t>sector regulator or authority, as</w:t>
            </w:r>
            <w:r w:rsidRPr="005570B6">
              <w:rPr>
                <w:rFonts w:ascii="Arial" w:hAnsi="Arial" w:cs="Arial"/>
                <w:sz w:val="22"/>
                <w:szCs w:val="22"/>
              </w:rPr>
              <w:t xml:space="preserve"> may be specified by the Board, under the guidelines of such regulator or authority.</w:t>
            </w:r>
          </w:p>
          <w:p w14:paraId="7C797E51" w14:textId="77777777" w:rsidR="00E10356" w:rsidRPr="005570B6" w:rsidRDefault="00E10356" w:rsidP="00BE6C06">
            <w:pPr>
              <w:spacing w:line="276" w:lineRule="auto"/>
              <w:jc w:val="both"/>
              <w:rPr>
                <w:rFonts w:ascii="Arial" w:hAnsi="Arial" w:cs="Arial"/>
                <w:sz w:val="22"/>
                <w:szCs w:val="22"/>
              </w:rPr>
            </w:pPr>
          </w:p>
          <w:p w14:paraId="5F05FD18" w14:textId="45B0D158" w:rsidR="00E10356" w:rsidRPr="005570B6" w:rsidRDefault="00E10356" w:rsidP="00BE6C06">
            <w:pPr>
              <w:spacing w:line="276" w:lineRule="auto"/>
              <w:jc w:val="both"/>
              <w:rPr>
                <w:rFonts w:ascii="Arial" w:hAnsi="Arial" w:cs="Arial"/>
                <w:sz w:val="22"/>
                <w:szCs w:val="22"/>
                <w:highlight w:val="yellow"/>
              </w:rPr>
            </w:pPr>
            <w:r w:rsidRPr="005570B6">
              <w:rPr>
                <w:rFonts w:ascii="Arial" w:hAnsi="Arial" w:cs="Arial"/>
                <w:iCs/>
                <w:sz w:val="22"/>
                <w:szCs w:val="22"/>
              </w:rPr>
              <w:t>The same is placed at</w:t>
            </w:r>
            <w:r w:rsidRPr="005570B6">
              <w:rPr>
                <w:rFonts w:ascii="Arial" w:hAnsi="Arial" w:cs="Arial"/>
                <w:i/>
                <w:sz w:val="22"/>
                <w:szCs w:val="22"/>
              </w:rPr>
              <w:t xml:space="preserve"> </w:t>
            </w:r>
            <w:r w:rsidR="00536D6C"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10356" w:rsidRPr="005570B6" w14:paraId="7CF45BDE" w14:textId="77777777" w:rsidTr="009444F6">
        <w:tc>
          <w:tcPr>
            <w:tcW w:w="709" w:type="dxa"/>
            <w:vAlign w:val="center"/>
          </w:tcPr>
          <w:p w14:paraId="2F332434" w14:textId="76C866E2" w:rsidR="00E10356" w:rsidRPr="005570B6" w:rsidRDefault="0035647F"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lastRenderedPageBreak/>
              <w:t>12</w:t>
            </w:r>
          </w:p>
        </w:tc>
        <w:tc>
          <w:tcPr>
            <w:tcW w:w="3260" w:type="dxa"/>
            <w:vAlign w:val="center"/>
          </w:tcPr>
          <w:p w14:paraId="5800AF4A"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has a positive liquid net worth</w:t>
            </w:r>
          </w:p>
          <w:p w14:paraId="2D517FE7"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p>
          <w:p w14:paraId="2AA4887A"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28E(e) of CRA Regulations</w:t>
            </w:r>
          </w:p>
        </w:tc>
        <w:tc>
          <w:tcPr>
            <w:tcW w:w="4678" w:type="dxa"/>
            <w:vAlign w:val="center"/>
          </w:tcPr>
          <w:p w14:paraId="6558DB92" w14:textId="33D4FC58" w:rsidR="00BE6C06" w:rsidRDefault="000A12D5" w:rsidP="00BE6C06">
            <w:pPr>
              <w:spacing w:line="276" w:lineRule="auto"/>
              <w:jc w:val="both"/>
              <w:rPr>
                <w:rFonts w:ascii="Arial" w:hAnsi="Arial" w:cs="Arial"/>
                <w:sz w:val="22"/>
                <w:szCs w:val="22"/>
              </w:rPr>
            </w:pPr>
            <w:r w:rsidRPr="00016D68">
              <w:rPr>
                <w:rFonts w:ascii="Arial" w:hAnsi="Arial" w:cs="Arial"/>
                <w:sz w:val="22"/>
                <w:szCs w:val="22"/>
              </w:rPr>
              <w:t>${</w:t>
            </w:r>
            <w:proofErr w:type="spellStart"/>
            <w:r w:rsidRPr="00016D68">
              <w:rPr>
                <w:rFonts w:ascii="Arial" w:hAnsi="Arial" w:cs="Arial"/>
                <w:sz w:val="22"/>
                <w:szCs w:val="22"/>
              </w:rPr>
              <w:t>applicant_name_abb</w:t>
            </w:r>
            <w:proofErr w:type="spellEnd"/>
            <w:r w:rsidRPr="00016D68">
              <w:rPr>
                <w:rFonts w:ascii="Arial" w:hAnsi="Arial" w:cs="Arial"/>
                <w:sz w:val="22"/>
                <w:szCs w:val="22"/>
              </w:rPr>
              <w:t>}</w:t>
            </w:r>
            <w:r w:rsidR="00E7502A">
              <w:rPr>
                <w:rFonts w:ascii="Arial" w:hAnsi="Arial" w:cs="Arial"/>
                <w:sz w:val="22"/>
                <w:szCs w:val="22"/>
                <w:lang w:val="en-IN"/>
              </w:rPr>
              <w:t xml:space="preserve"> </w:t>
            </w:r>
            <w:r w:rsidR="0035647F" w:rsidRPr="005570B6">
              <w:rPr>
                <w:rFonts w:ascii="Arial" w:hAnsi="Arial" w:cs="Arial"/>
                <w:sz w:val="22"/>
                <w:szCs w:val="22"/>
              </w:rPr>
              <w:t xml:space="preserve">has </w:t>
            </w:r>
            <w:r w:rsidR="00BE6C06">
              <w:rPr>
                <w:rFonts w:ascii="Arial" w:hAnsi="Arial" w:cs="Arial"/>
                <w:sz w:val="22"/>
                <w:szCs w:val="22"/>
              </w:rPr>
              <w:t xml:space="preserve">submitted that it has </w:t>
            </w:r>
            <w:r w:rsidR="0035647F" w:rsidRPr="005570B6">
              <w:rPr>
                <w:rFonts w:ascii="Arial" w:hAnsi="Arial" w:cs="Arial"/>
                <w:sz w:val="22"/>
                <w:szCs w:val="22"/>
              </w:rPr>
              <w:t xml:space="preserve">a liquid net worth of </w:t>
            </w:r>
            <w:r w:rsidR="00016D68">
              <w:rPr>
                <w:rFonts w:ascii="Arial" w:hAnsi="Arial" w:cs="Arial"/>
                <w:sz w:val="22"/>
                <w:szCs w:val="22"/>
              </w:rPr>
              <w:t>INR ${</w:t>
            </w:r>
            <w:proofErr w:type="spellStart"/>
            <w:r w:rsidR="00016D68">
              <w:rPr>
                <w:rFonts w:ascii="Arial" w:hAnsi="Arial" w:cs="Arial"/>
                <w:sz w:val="22"/>
                <w:szCs w:val="22"/>
              </w:rPr>
              <w:t>net_worth</w:t>
            </w:r>
            <w:proofErr w:type="spellEnd"/>
            <w:r w:rsidR="00016D68" w:rsidRPr="0011002D">
              <w:rPr>
                <w:rFonts w:ascii="Arial" w:hAnsi="Arial" w:cs="Arial"/>
                <w:sz w:val="22"/>
                <w:szCs w:val="22"/>
              </w:rPr>
              <w:t>}</w:t>
            </w:r>
            <w:r w:rsidR="00156A42">
              <w:rPr>
                <w:rFonts w:ascii="Arial" w:hAnsi="Arial" w:cs="Arial"/>
                <w:sz w:val="22"/>
                <w:szCs w:val="22"/>
              </w:rPr>
              <w:t xml:space="preserve"> lakhs</w:t>
            </w:r>
            <w:r w:rsidR="000919B0" w:rsidRPr="005570B6">
              <w:rPr>
                <w:rFonts w:ascii="Arial" w:hAnsi="Arial" w:cs="Arial"/>
                <w:sz w:val="22"/>
                <w:szCs w:val="22"/>
              </w:rPr>
              <w:t>.</w:t>
            </w:r>
            <w:r w:rsidR="00E7502A">
              <w:rPr>
                <w:rFonts w:ascii="Arial" w:hAnsi="Arial" w:cs="Arial"/>
                <w:sz w:val="22"/>
                <w:szCs w:val="22"/>
              </w:rPr>
              <w:t xml:space="preserve"> </w:t>
            </w:r>
            <w:r w:rsidR="0035647F" w:rsidRPr="005570B6">
              <w:rPr>
                <w:rFonts w:ascii="Arial" w:hAnsi="Arial" w:cs="Arial"/>
                <w:sz w:val="22"/>
                <w:szCs w:val="22"/>
              </w:rPr>
              <w:t xml:space="preserve">The applicant has submitted the </w:t>
            </w:r>
            <w:proofErr w:type="spellStart"/>
            <w:r w:rsidR="0035647F" w:rsidRPr="005570B6">
              <w:rPr>
                <w:rFonts w:ascii="Arial" w:hAnsi="Arial" w:cs="Arial"/>
                <w:sz w:val="22"/>
                <w:szCs w:val="22"/>
              </w:rPr>
              <w:t>networth</w:t>
            </w:r>
            <w:proofErr w:type="spellEnd"/>
            <w:r w:rsidR="0035647F" w:rsidRPr="005570B6">
              <w:rPr>
                <w:rFonts w:ascii="Arial" w:hAnsi="Arial" w:cs="Arial"/>
                <w:sz w:val="22"/>
                <w:szCs w:val="22"/>
              </w:rPr>
              <w:t xml:space="preserve"> certificate based on audited financials. </w:t>
            </w:r>
          </w:p>
          <w:p w14:paraId="3367658B" w14:textId="77777777" w:rsidR="00BE6C06" w:rsidRDefault="00BE6C06" w:rsidP="00BE6C06">
            <w:pPr>
              <w:spacing w:line="276" w:lineRule="auto"/>
              <w:jc w:val="both"/>
              <w:rPr>
                <w:rFonts w:ascii="Arial" w:hAnsi="Arial" w:cs="Arial"/>
                <w:iCs/>
                <w:sz w:val="22"/>
                <w:szCs w:val="22"/>
              </w:rPr>
            </w:pPr>
          </w:p>
          <w:p w14:paraId="051475B5" w14:textId="1CEC618F" w:rsidR="00E10356" w:rsidRPr="005570B6" w:rsidRDefault="0035647F" w:rsidP="00BE6C06">
            <w:pPr>
              <w:spacing w:line="276" w:lineRule="auto"/>
              <w:jc w:val="both"/>
              <w:rPr>
                <w:rFonts w:ascii="Arial" w:hAnsi="Arial" w:cs="Arial"/>
                <w:sz w:val="22"/>
                <w:szCs w:val="22"/>
                <w:highlight w:val="yellow"/>
              </w:rPr>
            </w:pPr>
            <w:r w:rsidRPr="005570B6">
              <w:rPr>
                <w:rFonts w:ascii="Arial" w:hAnsi="Arial" w:cs="Arial"/>
                <w:iCs/>
                <w:sz w:val="22"/>
                <w:szCs w:val="22"/>
              </w:rPr>
              <w:t>The same is placed at</w:t>
            </w:r>
            <w:r w:rsidRPr="005570B6">
              <w:rPr>
                <w:rFonts w:ascii="Arial" w:hAnsi="Arial" w:cs="Arial"/>
                <w:i/>
                <w:sz w:val="22"/>
                <w:szCs w:val="22"/>
              </w:rPr>
              <w:t xml:space="preserve">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10356" w:rsidRPr="005570B6" w14:paraId="7DA43423" w14:textId="77777777" w:rsidTr="009444F6">
        <w:tc>
          <w:tcPr>
            <w:tcW w:w="709" w:type="dxa"/>
            <w:vAlign w:val="center"/>
          </w:tcPr>
          <w:p w14:paraId="45755FEA" w14:textId="6A0803A7" w:rsidR="00E10356" w:rsidRPr="005570B6" w:rsidRDefault="0035647F"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13</w:t>
            </w:r>
          </w:p>
        </w:tc>
        <w:tc>
          <w:tcPr>
            <w:tcW w:w="3260" w:type="dxa"/>
            <w:vAlign w:val="center"/>
          </w:tcPr>
          <w:p w14:paraId="0D41EC16" w14:textId="5F83E665"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has a minimum liquid net worth</w:t>
            </w:r>
            <w:r w:rsidR="00393A40">
              <w:rPr>
                <w:rFonts w:ascii="Arial" w:hAnsi="Arial" w:cs="Arial"/>
                <w:sz w:val="22"/>
                <w:szCs w:val="22"/>
              </w:rPr>
              <w:t>, the higher of:</w:t>
            </w:r>
          </w:p>
          <w:p w14:paraId="350AC1C3" w14:textId="459B3C1F" w:rsidR="00E10356" w:rsidRPr="005570B6" w:rsidRDefault="00E10356" w:rsidP="00BE6C06">
            <w:pPr>
              <w:pStyle w:val="ListParagraph"/>
              <w:numPr>
                <w:ilvl w:val="0"/>
                <w:numId w:val="11"/>
              </w:num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INR </w:t>
            </w:r>
            <w:r w:rsidR="00393A40">
              <w:rPr>
                <w:rFonts w:ascii="Arial" w:hAnsi="Arial" w:cs="Arial"/>
                <w:sz w:val="22"/>
                <w:szCs w:val="22"/>
              </w:rPr>
              <w:t>20 lakhs</w:t>
            </w:r>
          </w:p>
          <w:p w14:paraId="78B83166" w14:textId="77777777" w:rsidR="00E10356" w:rsidRPr="005570B6" w:rsidRDefault="00E10356" w:rsidP="00BE6C06">
            <w:pPr>
              <w:pStyle w:val="ListParagraph"/>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OR</w:t>
            </w:r>
          </w:p>
          <w:p w14:paraId="4D4C14E8" w14:textId="632310BB" w:rsidR="00E10356" w:rsidRPr="005570B6" w:rsidRDefault="00393A40" w:rsidP="00BE6C06">
            <w:pPr>
              <w:pStyle w:val="ListParagraph"/>
              <w:numPr>
                <w:ilvl w:val="0"/>
                <w:numId w:val="11"/>
              </w:numPr>
              <w:overflowPunct w:val="0"/>
              <w:autoSpaceDE w:val="0"/>
              <w:autoSpaceDN w:val="0"/>
              <w:adjustRightInd w:val="0"/>
              <w:spacing w:line="276" w:lineRule="auto"/>
              <w:jc w:val="both"/>
              <w:textAlignment w:val="baseline"/>
              <w:rPr>
                <w:rFonts w:ascii="Arial" w:hAnsi="Arial" w:cs="Arial"/>
                <w:sz w:val="22"/>
                <w:szCs w:val="22"/>
              </w:rPr>
            </w:pPr>
            <w:r w:rsidRPr="00393A40">
              <w:rPr>
                <w:rFonts w:ascii="Arial" w:hAnsi="Arial" w:cs="Arial"/>
                <w:sz w:val="22"/>
                <w:szCs w:val="22"/>
              </w:rPr>
              <w:t xml:space="preserve">addition  of  rupees  </w:t>
            </w:r>
            <w:r>
              <w:rPr>
                <w:rFonts w:ascii="Arial" w:hAnsi="Arial" w:cs="Arial"/>
                <w:sz w:val="22"/>
                <w:szCs w:val="22"/>
              </w:rPr>
              <w:t xml:space="preserve">INR 10 </w:t>
            </w:r>
            <w:r w:rsidRPr="00393A40">
              <w:rPr>
                <w:rFonts w:ascii="Arial" w:hAnsi="Arial" w:cs="Arial"/>
                <w:sz w:val="22"/>
                <w:szCs w:val="22"/>
              </w:rPr>
              <w:t>lakhs  and the  target  on  cumulative cash  losses  until  breakeven</w:t>
            </w:r>
            <w:r w:rsidR="00E10356" w:rsidRPr="005570B6">
              <w:rPr>
                <w:rFonts w:ascii="Arial" w:hAnsi="Arial" w:cs="Arial"/>
                <w:sz w:val="22"/>
                <w:szCs w:val="22"/>
              </w:rPr>
              <w:t xml:space="preserve">, as provided by the </w:t>
            </w:r>
            <w:r>
              <w:rPr>
                <w:rFonts w:ascii="Arial" w:hAnsi="Arial" w:cs="Arial"/>
                <w:sz w:val="22"/>
                <w:szCs w:val="22"/>
              </w:rPr>
              <w:lastRenderedPageBreak/>
              <w:t>A</w:t>
            </w:r>
            <w:r w:rsidR="00E10356" w:rsidRPr="005570B6">
              <w:rPr>
                <w:rFonts w:ascii="Arial" w:hAnsi="Arial" w:cs="Arial"/>
                <w:sz w:val="22"/>
                <w:szCs w:val="22"/>
              </w:rPr>
              <w:t>pplicant under CRA regulations:</w:t>
            </w:r>
          </w:p>
          <w:p w14:paraId="7ACAF60C"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p>
          <w:p w14:paraId="574E2E88" w14:textId="70F1A8FA"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28E(e) and 28 (</w:t>
            </w:r>
            <w:r w:rsidR="00106D97">
              <w:rPr>
                <w:rFonts w:ascii="Arial" w:hAnsi="Arial" w:cs="Arial"/>
                <w:i/>
                <w:sz w:val="22"/>
                <w:szCs w:val="22"/>
              </w:rPr>
              <w:t>n</w:t>
            </w:r>
            <w:r w:rsidRPr="005570B6">
              <w:rPr>
                <w:rFonts w:ascii="Arial" w:hAnsi="Arial" w:cs="Arial"/>
                <w:i/>
                <w:sz w:val="22"/>
                <w:szCs w:val="22"/>
              </w:rPr>
              <w:t>)(</w:t>
            </w:r>
            <w:proofErr w:type="spellStart"/>
            <w:r w:rsidRPr="005570B6">
              <w:rPr>
                <w:rFonts w:ascii="Arial" w:hAnsi="Arial" w:cs="Arial"/>
                <w:i/>
                <w:sz w:val="22"/>
                <w:szCs w:val="22"/>
              </w:rPr>
              <w:t>i</w:t>
            </w:r>
            <w:proofErr w:type="spellEnd"/>
            <w:r w:rsidRPr="005570B6">
              <w:rPr>
                <w:rFonts w:ascii="Arial" w:hAnsi="Arial" w:cs="Arial"/>
                <w:i/>
                <w:sz w:val="22"/>
                <w:szCs w:val="22"/>
              </w:rPr>
              <w:t>) of CRA Regulations</w:t>
            </w:r>
          </w:p>
        </w:tc>
        <w:tc>
          <w:tcPr>
            <w:tcW w:w="4678" w:type="dxa"/>
            <w:vAlign w:val="center"/>
          </w:tcPr>
          <w:p w14:paraId="47924142" w14:textId="099D7CEB" w:rsidR="00F25D26" w:rsidRDefault="000A12D5" w:rsidP="00BE6C06">
            <w:pPr>
              <w:spacing w:line="276" w:lineRule="auto"/>
              <w:jc w:val="both"/>
              <w:rPr>
                <w:rFonts w:ascii="Arial" w:hAnsi="Arial" w:cs="Arial"/>
                <w:sz w:val="22"/>
                <w:szCs w:val="22"/>
              </w:rPr>
            </w:pPr>
            <w:r w:rsidRPr="00F25D26">
              <w:rPr>
                <w:rFonts w:ascii="Arial" w:hAnsi="Arial" w:cs="Arial"/>
                <w:sz w:val="22"/>
                <w:szCs w:val="22"/>
              </w:rPr>
              <w:lastRenderedPageBreak/>
              <w:t>${</w:t>
            </w:r>
            <w:proofErr w:type="spellStart"/>
            <w:r w:rsidRPr="00F25D26">
              <w:rPr>
                <w:rFonts w:ascii="Arial" w:hAnsi="Arial" w:cs="Arial"/>
                <w:sz w:val="22"/>
                <w:szCs w:val="22"/>
              </w:rPr>
              <w:t>applicant_name_abb</w:t>
            </w:r>
            <w:proofErr w:type="spellEnd"/>
            <w:r w:rsidRPr="00F25D26">
              <w:rPr>
                <w:rFonts w:ascii="Arial" w:hAnsi="Arial" w:cs="Arial"/>
                <w:sz w:val="22"/>
                <w:szCs w:val="22"/>
              </w:rPr>
              <w:t>}</w:t>
            </w:r>
            <w:r w:rsidR="00E7502A" w:rsidRPr="00F25D26">
              <w:rPr>
                <w:rFonts w:ascii="Arial" w:hAnsi="Arial" w:cs="Arial"/>
                <w:sz w:val="22"/>
                <w:szCs w:val="22"/>
                <w:lang w:val="en-IN"/>
              </w:rPr>
              <w:t xml:space="preserve"> </w:t>
            </w:r>
            <w:r w:rsidR="00415DB8" w:rsidRPr="00F25D26">
              <w:rPr>
                <w:rFonts w:ascii="Arial" w:hAnsi="Arial" w:cs="Arial"/>
                <w:sz w:val="22"/>
                <w:szCs w:val="22"/>
              </w:rPr>
              <w:t>has a liquid net</w:t>
            </w:r>
            <w:r w:rsidR="00415DB8" w:rsidRPr="005570B6">
              <w:rPr>
                <w:rFonts w:ascii="Arial" w:hAnsi="Arial" w:cs="Arial"/>
                <w:sz w:val="22"/>
                <w:szCs w:val="22"/>
              </w:rPr>
              <w:t xml:space="preserve"> worth of </w:t>
            </w:r>
            <w:r w:rsidR="0095077F">
              <w:rPr>
                <w:rFonts w:ascii="Arial" w:hAnsi="Arial" w:cs="Arial"/>
                <w:sz w:val="22"/>
                <w:szCs w:val="22"/>
              </w:rPr>
              <w:t xml:space="preserve">INR </w:t>
            </w:r>
            <w:r w:rsidR="00F25D26">
              <w:rPr>
                <w:rFonts w:ascii="Arial" w:hAnsi="Arial" w:cs="Arial"/>
                <w:sz w:val="22"/>
                <w:szCs w:val="22"/>
              </w:rPr>
              <w:t>${</w:t>
            </w:r>
            <w:proofErr w:type="spellStart"/>
            <w:r w:rsidR="00F25D26">
              <w:rPr>
                <w:rFonts w:ascii="Arial" w:hAnsi="Arial" w:cs="Arial"/>
                <w:sz w:val="22"/>
                <w:szCs w:val="22"/>
              </w:rPr>
              <w:t>net_worth</w:t>
            </w:r>
            <w:proofErr w:type="spellEnd"/>
            <w:r w:rsidR="00F25D26" w:rsidRPr="0011002D">
              <w:rPr>
                <w:rFonts w:ascii="Arial" w:hAnsi="Arial" w:cs="Arial"/>
                <w:sz w:val="22"/>
                <w:szCs w:val="22"/>
              </w:rPr>
              <w:t>}</w:t>
            </w:r>
            <w:r w:rsidR="00382634">
              <w:rPr>
                <w:rFonts w:ascii="Arial" w:hAnsi="Arial" w:cs="Arial"/>
                <w:sz w:val="22"/>
                <w:szCs w:val="22"/>
              </w:rPr>
              <w:t xml:space="preserve"> lakhs</w:t>
            </w:r>
            <w:r w:rsidR="00DB09BD">
              <w:rPr>
                <w:rFonts w:ascii="Arial" w:hAnsi="Arial" w:cs="Arial"/>
                <w:sz w:val="22"/>
                <w:szCs w:val="22"/>
              </w:rPr>
              <w:t xml:space="preserve"> and cumulative cash losses of INR $</w:t>
            </w:r>
            <w:r w:rsidR="00BE299A">
              <w:rPr>
                <w:rFonts w:ascii="Arial" w:hAnsi="Arial" w:cs="Arial"/>
                <w:sz w:val="22"/>
                <w:szCs w:val="22"/>
              </w:rPr>
              <w:t>{</w:t>
            </w:r>
            <w:proofErr w:type="spellStart"/>
            <w:r w:rsidR="00BE299A" w:rsidRPr="00BE299A">
              <w:rPr>
                <w:rFonts w:ascii="Arial" w:hAnsi="Arial" w:cs="Arial"/>
                <w:sz w:val="22"/>
                <w:szCs w:val="22"/>
              </w:rPr>
              <w:t>cummulative_cash_losses</w:t>
            </w:r>
            <w:proofErr w:type="spellEnd"/>
            <w:r w:rsidR="00BE299A">
              <w:rPr>
                <w:rFonts w:ascii="Arial" w:hAnsi="Arial" w:cs="Arial"/>
                <w:sz w:val="22"/>
                <w:szCs w:val="22"/>
              </w:rPr>
              <w:t>}</w:t>
            </w:r>
            <w:r w:rsidR="00382634">
              <w:rPr>
                <w:rFonts w:ascii="Arial" w:hAnsi="Arial" w:cs="Arial"/>
                <w:sz w:val="22"/>
                <w:szCs w:val="22"/>
              </w:rPr>
              <w:t xml:space="preserve"> lakhs</w:t>
            </w:r>
            <w:r w:rsidR="00415DB8" w:rsidRPr="005570B6">
              <w:rPr>
                <w:rFonts w:ascii="Arial" w:hAnsi="Arial" w:cs="Arial"/>
                <w:sz w:val="22"/>
                <w:szCs w:val="22"/>
              </w:rPr>
              <w:t>.</w:t>
            </w:r>
            <w:r w:rsidR="00E7502A">
              <w:rPr>
                <w:rFonts w:ascii="Arial" w:hAnsi="Arial" w:cs="Arial"/>
                <w:sz w:val="22"/>
                <w:szCs w:val="22"/>
              </w:rPr>
              <w:t xml:space="preserve"> </w:t>
            </w:r>
            <w:r w:rsidR="00415DB8" w:rsidRPr="005570B6">
              <w:rPr>
                <w:rFonts w:ascii="Arial" w:hAnsi="Arial" w:cs="Arial"/>
                <w:sz w:val="22"/>
                <w:szCs w:val="22"/>
              </w:rPr>
              <w:t xml:space="preserve">The applicant has submitted the </w:t>
            </w:r>
            <w:r w:rsidR="003A763B">
              <w:rPr>
                <w:rFonts w:ascii="Arial" w:hAnsi="Arial" w:cs="Arial"/>
                <w:sz w:val="22"/>
                <w:szCs w:val="22"/>
              </w:rPr>
              <w:t>N</w:t>
            </w:r>
            <w:r w:rsidR="00415DB8" w:rsidRPr="005570B6">
              <w:rPr>
                <w:rFonts w:ascii="Arial" w:hAnsi="Arial" w:cs="Arial"/>
                <w:sz w:val="22"/>
                <w:szCs w:val="22"/>
              </w:rPr>
              <w:t>et</w:t>
            </w:r>
            <w:r w:rsidR="003A763B">
              <w:rPr>
                <w:rFonts w:ascii="Arial" w:hAnsi="Arial" w:cs="Arial"/>
                <w:sz w:val="22"/>
                <w:szCs w:val="22"/>
              </w:rPr>
              <w:t>-w</w:t>
            </w:r>
            <w:r w:rsidR="00415DB8" w:rsidRPr="005570B6">
              <w:rPr>
                <w:rFonts w:ascii="Arial" w:hAnsi="Arial" w:cs="Arial"/>
                <w:sz w:val="22"/>
                <w:szCs w:val="22"/>
              </w:rPr>
              <w:t xml:space="preserve">orth certificate based on audited financials. </w:t>
            </w:r>
          </w:p>
          <w:p w14:paraId="7F937B78" w14:textId="77777777" w:rsidR="00F25D26" w:rsidRDefault="00F25D26" w:rsidP="00BE6C06">
            <w:pPr>
              <w:spacing w:line="276" w:lineRule="auto"/>
              <w:jc w:val="both"/>
              <w:rPr>
                <w:rFonts w:ascii="Arial" w:hAnsi="Arial" w:cs="Arial"/>
                <w:iCs/>
                <w:sz w:val="22"/>
                <w:szCs w:val="22"/>
              </w:rPr>
            </w:pPr>
          </w:p>
          <w:p w14:paraId="6D5C0121" w14:textId="50DE69F3" w:rsidR="00E10356" w:rsidRPr="005570B6" w:rsidRDefault="00415DB8" w:rsidP="00BE6C06">
            <w:pPr>
              <w:spacing w:line="276" w:lineRule="auto"/>
              <w:jc w:val="both"/>
              <w:rPr>
                <w:rFonts w:ascii="Arial" w:hAnsi="Arial" w:cs="Arial"/>
                <w:sz w:val="22"/>
                <w:szCs w:val="22"/>
                <w:highlight w:val="yellow"/>
              </w:rPr>
            </w:pPr>
            <w:r w:rsidRPr="005570B6">
              <w:rPr>
                <w:rFonts w:ascii="Arial" w:hAnsi="Arial" w:cs="Arial"/>
                <w:iCs/>
                <w:sz w:val="22"/>
                <w:szCs w:val="22"/>
              </w:rPr>
              <w:t>The same is placed at</w:t>
            </w:r>
            <w:r w:rsidRPr="005570B6">
              <w:rPr>
                <w:rFonts w:ascii="Arial" w:hAnsi="Arial" w:cs="Arial"/>
                <w:i/>
                <w:sz w:val="22"/>
                <w:szCs w:val="22"/>
              </w:rPr>
              <w:t xml:space="preserve">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10356" w:rsidRPr="005570B6" w14:paraId="2D7B55EE" w14:textId="77777777" w:rsidTr="009444F6">
        <w:tc>
          <w:tcPr>
            <w:tcW w:w="709" w:type="dxa"/>
            <w:vAlign w:val="center"/>
          </w:tcPr>
          <w:p w14:paraId="1F712B50" w14:textId="625BEE50" w:rsidR="00E10356" w:rsidRPr="005570B6" w:rsidRDefault="000919B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14</w:t>
            </w:r>
          </w:p>
        </w:tc>
        <w:tc>
          <w:tcPr>
            <w:tcW w:w="3260" w:type="dxa"/>
            <w:vAlign w:val="center"/>
          </w:tcPr>
          <w:p w14:paraId="6A078078" w14:textId="3C1EE850" w:rsidR="000919B0"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Whether </w:t>
            </w:r>
            <w:r w:rsidR="000919B0" w:rsidRPr="005570B6">
              <w:rPr>
                <w:rFonts w:ascii="Arial" w:hAnsi="Arial" w:cs="Arial"/>
                <w:sz w:val="22"/>
                <w:szCs w:val="22"/>
              </w:rPr>
              <w:t>the applicant has necessary infrastructure including adequate office space, technology, equipment and manpower, to enable it to provide ESG rating services</w:t>
            </w:r>
            <w:r w:rsidR="004951E1" w:rsidRPr="005570B6">
              <w:rPr>
                <w:rFonts w:ascii="Arial" w:hAnsi="Arial" w:cs="Arial"/>
                <w:sz w:val="22"/>
                <w:szCs w:val="22"/>
              </w:rPr>
              <w:t xml:space="preserve"> </w:t>
            </w:r>
          </w:p>
          <w:p w14:paraId="3EC209E5" w14:textId="30CB655B" w:rsidR="004951E1" w:rsidRPr="005570B6" w:rsidRDefault="004951E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OR </w:t>
            </w:r>
          </w:p>
          <w:p w14:paraId="7568D38E" w14:textId="7DC21B15" w:rsidR="004951E1" w:rsidRPr="005570B6" w:rsidRDefault="004951E1" w:rsidP="00BE6C06">
            <w:pPr>
              <w:overflowPunct w:val="0"/>
              <w:autoSpaceDE w:val="0"/>
              <w:autoSpaceDN w:val="0"/>
              <w:adjustRightInd w:val="0"/>
              <w:spacing w:line="276" w:lineRule="auto"/>
              <w:jc w:val="both"/>
              <w:textAlignment w:val="baseline"/>
              <w:rPr>
                <w:rFonts w:ascii="Arial" w:hAnsi="Arial" w:cs="Arial"/>
                <w:sz w:val="22"/>
                <w:szCs w:val="22"/>
                <w:lang w:val="en-IN"/>
              </w:rPr>
            </w:pPr>
            <w:r w:rsidRPr="005570B6">
              <w:rPr>
                <w:rFonts w:ascii="Arial" w:hAnsi="Arial" w:cs="Arial"/>
                <w:sz w:val="22"/>
                <w:szCs w:val="22"/>
              </w:rPr>
              <w:t xml:space="preserve">Whether the applicant plans to </w:t>
            </w:r>
            <w:r w:rsidRPr="005570B6">
              <w:rPr>
                <w:rFonts w:ascii="Arial" w:hAnsi="Arial" w:cs="Arial"/>
                <w:sz w:val="22"/>
                <w:szCs w:val="22"/>
                <w:lang w:val="en-IN"/>
              </w:rPr>
              <w:t>conducts its operations remotely</w:t>
            </w:r>
          </w:p>
          <w:p w14:paraId="28D8D954" w14:textId="3CD86FCF"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rPr>
            </w:pPr>
          </w:p>
          <w:p w14:paraId="3DE1B59F"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i/>
                <w:sz w:val="22"/>
                <w:szCs w:val="22"/>
              </w:rPr>
              <w:t>Regulation 28E(f) of CRA Regulations</w:t>
            </w:r>
          </w:p>
        </w:tc>
        <w:tc>
          <w:tcPr>
            <w:tcW w:w="4678" w:type="dxa"/>
            <w:vAlign w:val="center"/>
          </w:tcPr>
          <w:p w14:paraId="7EDCE0FA" w14:textId="77777777" w:rsidR="00BD7510" w:rsidRDefault="00BD7510" w:rsidP="00BE6C06">
            <w:pPr>
              <w:overflowPunct w:val="0"/>
              <w:autoSpaceDE w:val="0"/>
              <w:autoSpaceDN w:val="0"/>
              <w:adjustRightInd w:val="0"/>
              <w:spacing w:line="276" w:lineRule="auto"/>
              <w:jc w:val="both"/>
              <w:textAlignment w:val="baseline"/>
              <w:rPr>
                <w:rFonts w:ascii="Arial" w:hAnsi="Arial" w:cs="Arial"/>
                <w:sz w:val="22"/>
                <w:szCs w:val="22"/>
              </w:rPr>
            </w:pPr>
            <w:r w:rsidRPr="00BD7510">
              <w:rPr>
                <w:rFonts w:ascii="Arial" w:hAnsi="Arial" w:cs="Arial"/>
                <w:sz w:val="22"/>
                <w:szCs w:val="22"/>
              </w:rPr>
              <w:t>${</w:t>
            </w:r>
            <w:proofErr w:type="spellStart"/>
            <w:r w:rsidRPr="00BD7510">
              <w:rPr>
                <w:rFonts w:ascii="Arial" w:hAnsi="Arial" w:cs="Arial"/>
                <w:sz w:val="22"/>
                <w:szCs w:val="22"/>
              </w:rPr>
              <w:t>whether_adequate_infra</w:t>
            </w:r>
            <w:proofErr w:type="spellEnd"/>
            <w:r w:rsidRPr="00BD7510">
              <w:rPr>
                <w:rFonts w:ascii="Arial" w:hAnsi="Arial" w:cs="Arial"/>
                <w:sz w:val="22"/>
                <w:szCs w:val="22"/>
              </w:rPr>
              <w:t xml:space="preserve">}. </w:t>
            </w:r>
          </w:p>
          <w:p w14:paraId="453805C1" w14:textId="77777777" w:rsidR="00BD7510" w:rsidRDefault="00BD7510" w:rsidP="00BE6C06">
            <w:pPr>
              <w:overflowPunct w:val="0"/>
              <w:autoSpaceDE w:val="0"/>
              <w:autoSpaceDN w:val="0"/>
              <w:adjustRightInd w:val="0"/>
              <w:spacing w:line="276" w:lineRule="auto"/>
              <w:jc w:val="both"/>
              <w:textAlignment w:val="baseline"/>
              <w:rPr>
                <w:rFonts w:ascii="Arial" w:hAnsi="Arial" w:cs="Arial"/>
                <w:sz w:val="22"/>
                <w:szCs w:val="22"/>
              </w:rPr>
            </w:pPr>
          </w:p>
          <w:p w14:paraId="1BE164F9" w14:textId="77777777" w:rsidR="00BD7510" w:rsidRDefault="00BD7510" w:rsidP="00BE6C06">
            <w:pPr>
              <w:overflowPunct w:val="0"/>
              <w:autoSpaceDE w:val="0"/>
              <w:autoSpaceDN w:val="0"/>
              <w:adjustRightInd w:val="0"/>
              <w:spacing w:line="276" w:lineRule="auto"/>
              <w:jc w:val="both"/>
              <w:textAlignment w:val="baseline"/>
              <w:rPr>
                <w:rFonts w:ascii="Arial" w:hAnsi="Arial" w:cs="Arial"/>
                <w:sz w:val="22"/>
                <w:szCs w:val="22"/>
              </w:rPr>
            </w:pPr>
            <w:r w:rsidRPr="00BD7510">
              <w:rPr>
                <w:rFonts w:ascii="Arial" w:hAnsi="Arial" w:cs="Arial"/>
                <w:sz w:val="22"/>
                <w:szCs w:val="22"/>
              </w:rPr>
              <w:t>${</w:t>
            </w:r>
            <w:proofErr w:type="spellStart"/>
            <w:r w:rsidRPr="00BD7510">
              <w:rPr>
                <w:rFonts w:ascii="Arial" w:hAnsi="Arial" w:cs="Arial"/>
                <w:sz w:val="22"/>
                <w:szCs w:val="22"/>
              </w:rPr>
              <w:t>applicant_name_abb</w:t>
            </w:r>
            <w:proofErr w:type="spellEnd"/>
            <w:r w:rsidRPr="00BD7510">
              <w:rPr>
                <w:rFonts w:ascii="Arial" w:hAnsi="Arial" w:cs="Arial"/>
                <w:sz w:val="22"/>
                <w:szCs w:val="22"/>
              </w:rPr>
              <w:t xml:space="preserve">}, has submitted that it proposes to conduct ${operations}. </w:t>
            </w:r>
          </w:p>
          <w:p w14:paraId="4EC48711" w14:textId="77777777" w:rsidR="00BD7510" w:rsidRDefault="00BD7510" w:rsidP="00BE6C06">
            <w:pPr>
              <w:overflowPunct w:val="0"/>
              <w:autoSpaceDE w:val="0"/>
              <w:autoSpaceDN w:val="0"/>
              <w:adjustRightInd w:val="0"/>
              <w:spacing w:line="276" w:lineRule="auto"/>
              <w:jc w:val="both"/>
              <w:textAlignment w:val="baseline"/>
              <w:rPr>
                <w:rFonts w:ascii="Arial" w:hAnsi="Arial" w:cs="Arial"/>
                <w:sz w:val="22"/>
                <w:szCs w:val="22"/>
              </w:rPr>
            </w:pPr>
          </w:p>
          <w:p w14:paraId="7813A265" w14:textId="3FC8D44F" w:rsidR="000919B0" w:rsidRPr="005570B6" w:rsidRDefault="00BD7510" w:rsidP="00B82BAE">
            <w:pPr>
              <w:overflowPunct w:val="0"/>
              <w:autoSpaceDE w:val="0"/>
              <w:autoSpaceDN w:val="0"/>
              <w:adjustRightInd w:val="0"/>
              <w:spacing w:line="276" w:lineRule="auto"/>
              <w:jc w:val="both"/>
              <w:textAlignment w:val="baseline"/>
              <w:rPr>
                <w:rFonts w:ascii="Arial" w:hAnsi="Arial" w:cs="Arial"/>
                <w:sz w:val="22"/>
                <w:szCs w:val="22"/>
              </w:rPr>
            </w:pPr>
            <w:r w:rsidRPr="00BD7510">
              <w:rPr>
                <w:rFonts w:ascii="Arial" w:hAnsi="Arial" w:cs="Arial"/>
                <w:sz w:val="22"/>
                <w:szCs w:val="22"/>
              </w:rPr>
              <w:t>${</w:t>
            </w:r>
            <w:proofErr w:type="spellStart"/>
            <w:r w:rsidRPr="00BD7510">
              <w:rPr>
                <w:rFonts w:ascii="Arial" w:hAnsi="Arial" w:cs="Arial"/>
                <w:sz w:val="22"/>
                <w:szCs w:val="22"/>
              </w:rPr>
              <w:t>applicant_name_abb</w:t>
            </w:r>
            <w:proofErr w:type="spellEnd"/>
            <w:r w:rsidRPr="00BD7510">
              <w:rPr>
                <w:rFonts w:ascii="Arial" w:hAnsi="Arial" w:cs="Arial"/>
                <w:sz w:val="22"/>
                <w:szCs w:val="22"/>
              </w:rPr>
              <w:t>} ${</w:t>
            </w:r>
            <w:proofErr w:type="spellStart"/>
            <w:r w:rsidRPr="00BD7510">
              <w:rPr>
                <w:rFonts w:ascii="Arial" w:hAnsi="Arial" w:cs="Arial"/>
                <w:sz w:val="22"/>
                <w:szCs w:val="22"/>
              </w:rPr>
              <w:t>operations_undertaking</w:t>
            </w:r>
            <w:proofErr w:type="spellEnd"/>
            <w:r w:rsidRPr="00BD7510">
              <w:rPr>
                <w:rFonts w:ascii="Arial" w:hAnsi="Arial" w:cs="Arial"/>
                <w:sz w:val="22"/>
                <w:szCs w:val="22"/>
              </w:rPr>
              <w:t>}.</w:t>
            </w:r>
            <w:r w:rsidR="00B82BAE">
              <w:rPr>
                <w:rFonts w:ascii="Arial" w:hAnsi="Arial" w:cs="Arial"/>
                <w:sz w:val="22"/>
                <w:szCs w:val="22"/>
              </w:rPr>
              <w:t xml:space="preserve">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B82BAE">
              <w:rPr>
                <w:rFonts w:ascii="Arial" w:hAnsi="Arial" w:cs="Arial"/>
                <w:b/>
                <w:sz w:val="22"/>
                <w:szCs w:val="22"/>
                <w:lang w:val="en-IN"/>
              </w:rPr>
              <w:t>)</w:t>
            </w:r>
          </w:p>
          <w:p w14:paraId="44E7F568" w14:textId="77777777" w:rsidR="000919B0" w:rsidRPr="005570B6" w:rsidRDefault="000919B0" w:rsidP="00BE6C06">
            <w:pPr>
              <w:overflowPunct w:val="0"/>
              <w:autoSpaceDE w:val="0"/>
              <w:autoSpaceDN w:val="0"/>
              <w:adjustRightInd w:val="0"/>
              <w:spacing w:line="276" w:lineRule="auto"/>
              <w:jc w:val="both"/>
              <w:textAlignment w:val="baseline"/>
              <w:rPr>
                <w:rFonts w:ascii="Arial" w:hAnsi="Arial" w:cs="Arial"/>
                <w:sz w:val="22"/>
                <w:szCs w:val="22"/>
              </w:rPr>
            </w:pPr>
          </w:p>
          <w:p w14:paraId="170171E7"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highlight w:val="yellow"/>
              </w:rPr>
            </w:pPr>
          </w:p>
        </w:tc>
      </w:tr>
      <w:tr w:rsidR="00E10356" w:rsidRPr="005570B6" w14:paraId="0F871BCC" w14:textId="77777777" w:rsidTr="009444F6">
        <w:tc>
          <w:tcPr>
            <w:tcW w:w="709" w:type="dxa"/>
            <w:vAlign w:val="center"/>
          </w:tcPr>
          <w:p w14:paraId="0911D153" w14:textId="5A7589A8" w:rsidR="00E10356" w:rsidRPr="005570B6" w:rsidRDefault="00204CF5"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15</w:t>
            </w:r>
          </w:p>
        </w:tc>
        <w:tc>
          <w:tcPr>
            <w:tcW w:w="3260" w:type="dxa"/>
            <w:vAlign w:val="center"/>
          </w:tcPr>
          <w:p w14:paraId="0B98216A"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is a SEBI registered credit rating agency or any other intermediary registered with the Board</w:t>
            </w:r>
          </w:p>
          <w:p w14:paraId="6646A530"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p>
          <w:p w14:paraId="3F3C1FCB"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i/>
                <w:sz w:val="22"/>
                <w:szCs w:val="22"/>
              </w:rPr>
              <w:t>Regulation 28E(g) of CRA Regulations</w:t>
            </w:r>
          </w:p>
        </w:tc>
        <w:tc>
          <w:tcPr>
            <w:tcW w:w="4678" w:type="dxa"/>
            <w:vAlign w:val="center"/>
          </w:tcPr>
          <w:p w14:paraId="570FD19B" w14:textId="64DB3699" w:rsidR="006778BB" w:rsidRDefault="006778BB" w:rsidP="00BE6C06">
            <w:pPr>
              <w:overflowPunct w:val="0"/>
              <w:autoSpaceDE w:val="0"/>
              <w:autoSpaceDN w:val="0"/>
              <w:adjustRightInd w:val="0"/>
              <w:spacing w:line="276" w:lineRule="auto"/>
              <w:jc w:val="both"/>
              <w:textAlignment w:val="baseline"/>
              <w:rPr>
                <w:rFonts w:ascii="Arial" w:hAnsi="Arial" w:cs="Arial"/>
                <w:sz w:val="22"/>
                <w:szCs w:val="22"/>
              </w:rPr>
            </w:pPr>
            <w:r w:rsidRPr="006778BB">
              <w:rPr>
                <w:rFonts w:ascii="Arial" w:hAnsi="Arial" w:cs="Arial"/>
                <w:sz w:val="22"/>
                <w:szCs w:val="22"/>
              </w:rPr>
              <w:t>${</w:t>
            </w:r>
            <w:proofErr w:type="spellStart"/>
            <w:r w:rsidRPr="006778BB">
              <w:rPr>
                <w:rFonts w:ascii="Arial" w:hAnsi="Arial" w:cs="Arial"/>
                <w:sz w:val="22"/>
                <w:szCs w:val="22"/>
              </w:rPr>
              <w:t>whether_cra_intermediary</w:t>
            </w:r>
            <w:proofErr w:type="spellEnd"/>
            <w:r w:rsidRPr="006778BB">
              <w:rPr>
                <w:rFonts w:ascii="Arial" w:hAnsi="Arial" w:cs="Arial"/>
                <w:sz w:val="22"/>
                <w:szCs w:val="22"/>
              </w:rPr>
              <w:t>}.</w:t>
            </w:r>
          </w:p>
          <w:p w14:paraId="4BC96A5D" w14:textId="77777777" w:rsidR="006778BB" w:rsidRDefault="006778BB" w:rsidP="00BE6C06">
            <w:pPr>
              <w:overflowPunct w:val="0"/>
              <w:autoSpaceDE w:val="0"/>
              <w:autoSpaceDN w:val="0"/>
              <w:adjustRightInd w:val="0"/>
              <w:spacing w:line="276" w:lineRule="auto"/>
              <w:jc w:val="both"/>
              <w:textAlignment w:val="baseline"/>
              <w:rPr>
                <w:rFonts w:ascii="Arial" w:hAnsi="Arial" w:cs="Arial"/>
                <w:sz w:val="22"/>
                <w:szCs w:val="22"/>
              </w:rPr>
            </w:pPr>
          </w:p>
          <w:p w14:paraId="009C842B" w14:textId="01DC4601" w:rsidR="00E10356" w:rsidRPr="006778BB" w:rsidRDefault="00AC507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The applicant has submitted </w:t>
            </w:r>
            <w:r w:rsidR="00486992">
              <w:rPr>
                <w:rFonts w:ascii="Arial" w:hAnsi="Arial" w:cs="Arial"/>
                <w:sz w:val="22"/>
                <w:szCs w:val="22"/>
              </w:rPr>
              <w:t xml:space="preserve">details / </w:t>
            </w:r>
            <w:r w:rsidRPr="005570B6">
              <w:rPr>
                <w:rFonts w:ascii="Arial" w:hAnsi="Arial" w:cs="Arial"/>
                <w:sz w:val="22"/>
                <w:szCs w:val="22"/>
              </w:rPr>
              <w:t xml:space="preserve">undertaking in this regard and the same is placed at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C4340D" w:rsidRPr="005570B6" w14:paraId="3557BD29" w14:textId="77777777" w:rsidTr="009444F6">
        <w:tc>
          <w:tcPr>
            <w:tcW w:w="709" w:type="dxa"/>
            <w:vAlign w:val="center"/>
          </w:tcPr>
          <w:p w14:paraId="295D3F57" w14:textId="0CB76A5D" w:rsidR="00C4340D" w:rsidRPr="005570B6" w:rsidRDefault="00C4340D"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16</w:t>
            </w:r>
          </w:p>
        </w:tc>
        <w:tc>
          <w:tcPr>
            <w:tcW w:w="3260" w:type="dxa"/>
            <w:vAlign w:val="center"/>
          </w:tcPr>
          <w:p w14:paraId="7953C338" w14:textId="3E44E410" w:rsidR="00C4340D" w:rsidRPr="005570B6" w:rsidRDefault="00C4340D"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Name of the Compliance Officer</w:t>
            </w:r>
          </w:p>
        </w:tc>
        <w:tc>
          <w:tcPr>
            <w:tcW w:w="4678" w:type="dxa"/>
            <w:vAlign w:val="center"/>
          </w:tcPr>
          <w:p w14:paraId="1D753AA6" w14:textId="4A7ACFF5" w:rsidR="00C4340D" w:rsidRPr="005570B6" w:rsidRDefault="00486992" w:rsidP="00BE6C06">
            <w:pPr>
              <w:spacing w:line="276" w:lineRule="auto"/>
              <w:jc w:val="both"/>
              <w:rPr>
                <w:rFonts w:ascii="Arial" w:hAnsi="Arial" w:cs="Arial"/>
                <w:color w:val="FF0000"/>
                <w:sz w:val="22"/>
                <w:szCs w:val="22"/>
                <w:highlight w:val="yellow"/>
              </w:rPr>
            </w:pPr>
            <w:r w:rsidRPr="00486992">
              <w:rPr>
                <w:rFonts w:ascii="Arial" w:hAnsi="Arial" w:cs="Arial"/>
                <w:sz w:val="22"/>
                <w:szCs w:val="22"/>
              </w:rPr>
              <w:t>${</w:t>
            </w:r>
            <w:proofErr w:type="spellStart"/>
            <w:r w:rsidRPr="00486992">
              <w:rPr>
                <w:rFonts w:ascii="Arial" w:hAnsi="Arial" w:cs="Arial"/>
                <w:sz w:val="22"/>
                <w:szCs w:val="22"/>
              </w:rPr>
              <w:t>comp_officer_name</w:t>
            </w:r>
            <w:proofErr w:type="spellEnd"/>
            <w:r w:rsidRPr="00486992">
              <w:rPr>
                <w:rFonts w:ascii="Arial" w:hAnsi="Arial" w:cs="Arial"/>
                <w:sz w:val="22"/>
                <w:szCs w:val="22"/>
              </w:rPr>
              <w:t>}</w:t>
            </w:r>
          </w:p>
        </w:tc>
      </w:tr>
      <w:tr w:rsidR="00E10356" w:rsidRPr="005570B6" w14:paraId="74681C7D" w14:textId="77777777" w:rsidTr="009444F6">
        <w:tc>
          <w:tcPr>
            <w:tcW w:w="709" w:type="dxa"/>
            <w:vAlign w:val="center"/>
          </w:tcPr>
          <w:p w14:paraId="4D422119" w14:textId="105225B5" w:rsidR="00E10356" w:rsidRPr="005570B6" w:rsidRDefault="00C4340D"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17</w:t>
            </w:r>
          </w:p>
        </w:tc>
        <w:tc>
          <w:tcPr>
            <w:tcW w:w="3260" w:type="dxa"/>
            <w:vAlign w:val="center"/>
          </w:tcPr>
          <w:p w14:paraId="7CFCA611"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Date of appointment of compliance officer?</w:t>
            </w:r>
          </w:p>
          <w:p w14:paraId="037BC494"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i/>
                <w:sz w:val="22"/>
                <w:szCs w:val="22"/>
              </w:rPr>
            </w:pPr>
          </w:p>
          <w:p w14:paraId="3E31128B"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i/>
                <w:sz w:val="22"/>
                <w:szCs w:val="22"/>
              </w:rPr>
              <w:t>Regulation 28E(h) of CRA Regulations</w:t>
            </w:r>
          </w:p>
        </w:tc>
        <w:tc>
          <w:tcPr>
            <w:tcW w:w="4678" w:type="dxa"/>
            <w:tcBorders>
              <w:bottom w:val="single" w:sz="4" w:space="0" w:color="auto"/>
            </w:tcBorders>
            <w:vAlign w:val="center"/>
          </w:tcPr>
          <w:p w14:paraId="63BF3613" w14:textId="5B546568" w:rsidR="00C4340D" w:rsidRPr="00486992" w:rsidRDefault="00486992" w:rsidP="00BE6C06">
            <w:pPr>
              <w:spacing w:line="276" w:lineRule="auto"/>
              <w:jc w:val="both"/>
              <w:rPr>
                <w:rFonts w:ascii="Arial" w:hAnsi="Arial" w:cs="Arial"/>
                <w:sz w:val="22"/>
                <w:szCs w:val="22"/>
              </w:rPr>
            </w:pPr>
            <w:r w:rsidRPr="00486992">
              <w:rPr>
                <w:rFonts w:ascii="Arial" w:hAnsi="Arial" w:cs="Arial"/>
                <w:sz w:val="22"/>
                <w:szCs w:val="22"/>
              </w:rPr>
              <w:t>${</w:t>
            </w:r>
            <w:proofErr w:type="spellStart"/>
            <w:r w:rsidRPr="00486992">
              <w:rPr>
                <w:rFonts w:ascii="Arial" w:hAnsi="Arial" w:cs="Arial"/>
                <w:sz w:val="22"/>
                <w:szCs w:val="22"/>
              </w:rPr>
              <w:t>comp_officer_date</w:t>
            </w:r>
            <w:proofErr w:type="spellEnd"/>
            <w:r w:rsidRPr="00486992">
              <w:rPr>
                <w:rFonts w:ascii="Arial" w:hAnsi="Arial" w:cs="Arial"/>
                <w:sz w:val="22"/>
                <w:szCs w:val="22"/>
              </w:rPr>
              <w:t>}</w:t>
            </w:r>
          </w:p>
          <w:p w14:paraId="0DB7F320" w14:textId="77777777" w:rsidR="00C4340D" w:rsidRPr="005570B6" w:rsidRDefault="00C4340D" w:rsidP="00BE6C06">
            <w:pPr>
              <w:spacing w:line="276" w:lineRule="auto"/>
              <w:jc w:val="both"/>
              <w:rPr>
                <w:rFonts w:ascii="Arial" w:hAnsi="Arial" w:cs="Arial"/>
                <w:color w:val="FF0000"/>
                <w:sz w:val="22"/>
                <w:szCs w:val="22"/>
                <w:highlight w:val="yellow"/>
              </w:rPr>
            </w:pPr>
          </w:p>
          <w:p w14:paraId="7BA141D9" w14:textId="28DA5EB6" w:rsidR="00C4340D" w:rsidRPr="005570B6" w:rsidRDefault="000B52A3" w:rsidP="00BE6C06">
            <w:pPr>
              <w:spacing w:line="276" w:lineRule="auto"/>
              <w:jc w:val="both"/>
              <w:rPr>
                <w:rFonts w:ascii="Arial" w:hAnsi="Arial" w:cs="Arial"/>
                <w:color w:val="FF0000"/>
                <w:sz w:val="22"/>
                <w:szCs w:val="22"/>
                <w:highlight w:val="yellow"/>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92974" w:rsidRPr="005570B6" w14:paraId="3B5A39F8" w14:textId="77777777" w:rsidTr="009444F6">
        <w:trPr>
          <w:trHeight w:val="580"/>
        </w:trPr>
        <w:tc>
          <w:tcPr>
            <w:tcW w:w="709" w:type="dxa"/>
            <w:vMerge w:val="restart"/>
            <w:vAlign w:val="center"/>
          </w:tcPr>
          <w:p w14:paraId="5919CE96" w14:textId="437F0545" w:rsidR="00E92974" w:rsidRPr="005570B6" w:rsidRDefault="00E9297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18</w:t>
            </w:r>
          </w:p>
        </w:tc>
        <w:tc>
          <w:tcPr>
            <w:tcW w:w="3260" w:type="dxa"/>
            <w:vMerge w:val="restart"/>
            <w:vAlign w:val="center"/>
          </w:tcPr>
          <w:p w14:paraId="4E172EFA" w14:textId="77777777" w:rsidR="00E92974" w:rsidRPr="005570B6" w:rsidRDefault="00E92974"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employees are persons with adequate experience</w:t>
            </w:r>
          </w:p>
          <w:p w14:paraId="6A720888" w14:textId="77777777" w:rsidR="00E92974" w:rsidRPr="005570B6" w:rsidRDefault="00E92974" w:rsidP="00BE6C06">
            <w:pPr>
              <w:overflowPunct w:val="0"/>
              <w:autoSpaceDE w:val="0"/>
              <w:autoSpaceDN w:val="0"/>
              <w:adjustRightInd w:val="0"/>
              <w:spacing w:line="276" w:lineRule="auto"/>
              <w:jc w:val="both"/>
              <w:textAlignment w:val="baseline"/>
              <w:rPr>
                <w:rFonts w:ascii="Arial" w:hAnsi="Arial" w:cs="Arial"/>
                <w:sz w:val="22"/>
                <w:szCs w:val="22"/>
              </w:rPr>
            </w:pPr>
          </w:p>
          <w:p w14:paraId="33BE2FD6" w14:textId="77777777" w:rsidR="00E92974" w:rsidRPr="005570B6" w:rsidRDefault="00E92974"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w:t>
            </w:r>
            <w:proofErr w:type="spellStart"/>
            <w:r w:rsidRPr="005570B6">
              <w:rPr>
                <w:rFonts w:ascii="Arial" w:hAnsi="Arial" w:cs="Arial"/>
                <w:i/>
                <w:sz w:val="22"/>
                <w:szCs w:val="22"/>
              </w:rPr>
              <w:t>i</w:t>
            </w:r>
            <w:proofErr w:type="spellEnd"/>
            <w:r w:rsidRPr="005570B6">
              <w:rPr>
                <w:rFonts w:ascii="Arial" w:hAnsi="Arial" w:cs="Arial"/>
                <w:i/>
                <w:sz w:val="22"/>
                <w:szCs w:val="22"/>
              </w:rPr>
              <w:t>) of CRA Regulations</w:t>
            </w:r>
          </w:p>
        </w:tc>
        <w:tc>
          <w:tcPr>
            <w:tcW w:w="4678" w:type="dxa"/>
            <w:tcBorders>
              <w:bottom w:val="nil"/>
            </w:tcBorders>
            <w:vAlign w:val="center"/>
          </w:tcPr>
          <w:p w14:paraId="7C34CC9B" w14:textId="7B07FCEF" w:rsidR="00E92974" w:rsidRDefault="00E92974" w:rsidP="00BE6C06">
            <w:pPr>
              <w:overflowPunct w:val="0"/>
              <w:autoSpaceDE w:val="0"/>
              <w:autoSpaceDN w:val="0"/>
              <w:adjustRightInd w:val="0"/>
              <w:spacing w:line="276" w:lineRule="auto"/>
              <w:ind w:right="88"/>
              <w:jc w:val="both"/>
              <w:textAlignment w:val="baseline"/>
              <w:rPr>
                <w:rFonts w:ascii="Arial" w:hAnsi="Arial" w:cs="Arial"/>
                <w:color w:val="FF0000"/>
                <w:sz w:val="22"/>
                <w:szCs w:val="22"/>
              </w:rPr>
            </w:pPr>
            <w:r w:rsidRPr="005570B6">
              <w:rPr>
                <w:rFonts w:ascii="Arial" w:hAnsi="Arial" w:cs="Arial"/>
                <w:sz w:val="22"/>
                <w:szCs w:val="22"/>
              </w:rPr>
              <w:t>The details of the employees of the applicant having adequate experience are as follows</w:t>
            </w:r>
            <w:r w:rsidRPr="005570B6">
              <w:rPr>
                <w:rFonts w:ascii="Arial" w:hAnsi="Arial" w:cs="Arial"/>
                <w:color w:val="FF0000"/>
                <w:sz w:val="22"/>
                <w:szCs w:val="22"/>
              </w:rPr>
              <w:t xml:space="preserve">: </w:t>
            </w:r>
          </w:p>
          <w:p w14:paraId="223DE3D5" w14:textId="0D270DB4" w:rsidR="00E92974" w:rsidRPr="005570B6" w:rsidRDefault="00E92974" w:rsidP="00BE6C06">
            <w:pPr>
              <w:spacing w:line="276" w:lineRule="auto"/>
              <w:jc w:val="both"/>
              <w:rPr>
                <w:rFonts w:ascii="Arial" w:hAnsi="Arial" w:cs="Arial"/>
                <w:color w:val="FF0000"/>
                <w:sz w:val="22"/>
                <w:szCs w:val="22"/>
                <w:highlight w:val="yellow"/>
              </w:rPr>
            </w:pPr>
          </w:p>
        </w:tc>
      </w:tr>
      <w:tr w:rsidR="00E92974" w:rsidRPr="005570B6" w14:paraId="3A2D8BE7" w14:textId="77777777" w:rsidTr="009444F6">
        <w:trPr>
          <w:trHeight w:val="580"/>
        </w:trPr>
        <w:tc>
          <w:tcPr>
            <w:tcW w:w="709" w:type="dxa"/>
            <w:vMerge/>
            <w:vAlign w:val="center"/>
          </w:tcPr>
          <w:p w14:paraId="5900C532" w14:textId="77777777" w:rsidR="00E92974" w:rsidRPr="005570B6" w:rsidRDefault="00E9297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p>
        </w:tc>
        <w:tc>
          <w:tcPr>
            <w:tcW w:w="3260" w:type="dxa"/>
            <w:vMerge/>
            <w:vAlign w:val="center"/>
          </w:tcPr>
          <w:p w14:paraId="0D99F7EB" w14:textId="77777777" w:rsidR="00E92974" w:rsidRPr="005570B6" w:rsidRDefault="00E92974" w:rsidP="00BE6C06">
            <w:pPr>
              <w:overflowPunct w:val="0"/>
              <w:autoSpaceDE w:val="0"/>
              <w:autoSpaceDN w:val="0"/>
              <w:adjustRightInd w:val="0"/>
              <w:spacing w:line="276" w:lineRule="auto"/>
              <w:jc w:val="both"/>
              <w:textAlignment w:val="baseline"/>
              <w:rPr>
                <w:rFonts w:ascii="Arial" w:hAnsi="Arial" w:cs="Arial"/>
                <w:sz w:val="22"/>
                <w:szCs w:val="22"/>
              </w:rPr>
            </w:pPr>
          </w:p>
        </w:tc>
        <w:tc>
          <w:tcPr>
            <w:tcW w:w="4678" w:type="dxa"/>
            <w:tcBorders>
              <w:top w:val="nil"/>
              <w:bottom w:val="nil"/>
            </w:tcBorders>
            <w:vAlign w:val="center"/>
          </w:tcPr>
          <w:p w14:paraId="66C8A34C" w14:textId="4C1F3D5C" w:rsidR="00E92974" w:rsidRPr="005570B6" w:rsidRDefault="00E92974" w:rsidP="00BE6C06">
            <w:pPr>
              <w:overflowPunct w:val="0"/>
              <w:autoSpaceDE w:val="0"/>
              <w:autoSpaceDN w:val="0"/>
              <w:adjustRightInd w:val="0"/>
              <w:spacing w:line="276" w:lineRule="auto"/>
              <w:ind w:right="88"/>
              <w:jc w:val="both"/>
              <w:textAlignment w:val="baseline"/>
              <w:rPr>
                <w:rFonts w:ascii="Arial" w:hAnsi="Arial" w:cs="Arial"/>
                <w:sz w:val="22"/>
                <w:szCs w:val="22"/>
              </w:rPr>
            </w:pPr>
            <w:r>
              <w:rPr>
                <w:rFonts w:ascii="Arial" w:hAnsi="Arial" w:cs="Arial"/>
                <w:sz w:val="22"/>
                <w:szCs w:val="22"/>
              </w:rPr>
              <w:t>${table5_v1_data}</w:t>
            </w:r>
          </w:p>
        </w:tc>
      </w:tr>
      <w:tr w:rsidR="00E92974" w:rsidRPr="005570B6" w14:paraId="13D20676" w14:textId="77777777" w:rsidTr="009444F6">
        <w:trPr>
          <w:trHeight w:val="580"/>
        </w:trPr>
        <w:tc>
          <w:tcPr>
            <w:tcW w:w="709" w:type="dxa"/>
            <w:vMerge/>
            <w:vAlign w:val="center"/>
          </w:tcPr>
          <w:p w14:paraId="005CE8F9" w14:textId="77777777" w:rsidR="00E92974" w:rsidRPr="005570B6" w:rsidRDefault="00E9297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p>
        </w:tc>
        <w:tc>
          <w:tcPr>
            <w:tcW w:w="3260" w:type="dxa"/>
            <w:vMerge/>
            <w:vAlign w:val="center"/>
          </w:tcPr>
          <w:p w14:paraId="076259F3" w14:textId="77777777" w:rsidR="00E92974" w:rsidRPr="005570B6" w:rsidRDefault="00E92974" w:rsidP="00BE6C06">
            <w:pPr>
              <w:overflowPunct w:val="0"/>
              <w:autoSpaceDE w:val="0"/>
              <w:autoSpaceDN w:val="0"/>
              <w:adjustRightInd w:val="0"/>
              <w:spacing w:line="276" w:lineRule="auto"/>
              <w:jc w:val="both"/>
              <w:textAlignment w:val="baseline"/>
              <w:rPr>
                <w:rFonts w:ascii="Arial" w:hAnsi="Arial" w:cs="Arial"/>
                <w:sz w:val="22"/>
                <w:szCs w:val="22"/>
              </w:rPr>
            </w:pPr>
          </w:p>
        </w:tc>
        <w:tc>
          <w:tcPr>
            <w:tcW w:w="4678" w:type="dxa"/>
            <w:tcBorders>
              <w:top w:val="nil"/>
            </w:tcBorders>
            <w:vAlign w:val="center"/>
          </w:tcPr>
          <w:p w14:paraId="63216950" w14:textId="2E45609F" w:rsidR="00E92974" w:rsidRPr="005570B6" w:rsidRDefault="00E92974" w:rsidP="00BE6C06">
            <w:pPr>
              <w:overflowPunct w:val="0"/>
              <w:autoSpaceDE w:val="0"/>
              <w:autoSpaceDN w:val="0"/>
              <w:adjustRightInd w:val="0"/>
              <w:spacing w:line="276" w:lineRule="auto"/>
              <w:ind w:right="88"/>
              <w:jc w:val="both"/>
              <w:textAlignment w:val="baseline"/>
              <w:rPr>
                <w:rFonts w:ascii="Arial" w:hAnsi="Arial" w:cs="Arial"/>
                <w:sz w:val="22"/>
                <w:szCs w:val="22"/>
              </w:rPr>
            </w:pPr>
            <w:r w:rsidRPr="005570B6">
              <w:rPr>
                <w:rFonts w:ascii="Arial" w:hAnsi="Arial" w:cs="Arial"/>
                <w:b/>
                <w:sz w:val="22"/>
                <w:szCs w:val="22"/>
                <w:highlight w:val="yellow"/>
                <w:lang w:val="en-IN"/>
              </w:rPr>
              <w:t xml:space="preserve">Vol I </w:t>
            </w:r>
            <w:r>
              <w:rPr>
                <w:rFonts w:ascii="Arial" w:hAnsi="Arial" w:cs="Arial"/>
                <w:b/>
                <w:sz w:val="22"/>
                <w:szCs w:val="22"/>
                <w:highlight w:val="yellow"/>
                <w:lang w:val="en-IN"/>
              </w:rPr>
              <w:t>Pages/ corr.</w:t>
            </w:r>
          </w:p>
        </w:tc>
      </w:tr>
      <w:tr w:rsidR="00E10356" w:rsidRPr="005570B6" w14:paraId="5916224E" w14:textId="77777777" w:rsidTr="009444F6">
        <w:tc>
          <w:tcPr>
            <w:tcW w:w="709" w:type="dxa"/>
            <w:vAlign w:val="center"/>
          </w:tcPr>
          <w:p w14:paraId="0F6EC5E6" w14:textId="20BA39EB" w:rsidR="00E10356" w:rsidRPr="005570B6" w:rsidRDefault="00AF4EE7"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19</w:t>
            </w:r>
          </w:p>
        </w:tc>
        <w:tc>
          <w:tcPr>
            <w:tcW w:w="3260" w:type="dxa"/>
            <w:vAlign w:val="center"/>
          </w:tcPr>
          <w:p w14:paraId="27AAC420"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and its promoter(s), are fit and proper person(s), as per Schedule II of the Securities and Exchange Board of India</w:t>
            </w:r>
          </w:p>
          <w:p w14:paraId="5D32C29C" w14:textId="6C58DE75" w:rsidR="00E10356" w:rsidRPr="005570B6" w:rsidRDefault="00AF4EE7"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lastRenderedPageBreak/>
              <w:t>(Intermediaries) R</w:t>
            </w:r>
            <w:r w:rsidR="00E10356" w:rsidRPr="005570B6">
              <w:rPr>
                <w:rFonts w:ascii="Arial" w:hAnsi="Arial" w:cs="Arial"/>
                <w:sz w:val="22"/>
                <w:szCs w:val="22"/>
              </w:rPr>
              <w:t>egulations, 2008</w:t>
            </w:r>
          </w:p>
          <w:p w14:paraId="7F60C358"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p>
          <w:p w14:paraId="3E32FDA8"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i/>
                <w:sz w:val="22"/>
                <w:szCs w:val="22"/>
              </w:rPr>
              <w:t>Regulation 28E(j) of CRA Regulations</w:t>
            </w:r>
          </w:p>
        </w:tc>
        <w:tc>
          <w:tcPr>
            <w:tcW w:w="4678" w:type="dxa"/>
            <w:vAlign w:val="center"/>
          </w:tcPr>
          <w:p w14:paraId="0D844DCA" w14:textId="77777777" w:rsidR="00FA7FD1" w:rsidRDefault="00FA7FD1" w:rsidP="00BE6C06">
            <w:pPr>
              <w:overflowPunct w:val="0"/>
              <w:autoSpaceDE w:val="0"/>
              <w:autoSpaceDN w:val="0"/>
              <w:adjustRightInd w:val="0"/>
              <w:spacing w:line="276" w:lineRule="auto"/>
              <w:jc w:val="both"/>
              <w:textAlignment w:val="baseline"/>
              <w:rPr>
                <w:rFonts w:ascii="Arial" w:hAnsi="Arial" w:cs="Arial"/>
                <w:sz w:val="22"/>
                <w:szCs w:val="22"/>
              </w:rPr>
            </w:pPr>
            <w:r w:rsidRPr="00FA7FD1">
              <w:rPr>
                <w:rFonts w:ascii="Arial" w:hAnsi="Arial" w:cs="Arial"/>
                <w:sz w:val="22"/>
                <w:szCs w:val="22"/>
              </w:rPr>
              <w:lastRenderedPageBreak/>
              <w:t>${</w:t>
            </w:r>
            <w:proofErr w:type="spellStart"/>
            <w:r w:rsidRPr="00FA7FD1">
              <w:rPr>
                <w:rFonts w:ascii="Arial" w:hAnsi="Arial" w:cs="Arial"/>
                <w:sz w:val="22"/>
                <w:szCs w:val="22"/>
              </w:rPr>
              <w:t>whether_fit_proper</w:t>
            </w:r>
            <w:proofErr w:type="spellEnd"/>
            <w:r w:rsidRPr="00FA7FD1">
              <w:rPr>
                <w:rFonts w:ascii="Arial" w:hAnsi="Arial" w:cs="Arial"/>
                <w:sz w:val="22"/>
                <w:szCs w:val="22"/>
              </w:rPr>
              <w:t>}.</w:t>
            </w:r>
          </w:p>
          <w:p w14:paraId="1A33357D" w14:textId="77777777" w:rsidR="00FA7FD1" w:rsidRDefault="00FA7FD1" w:rsidP="00BE6C06">
            <w:pPr>
              <w:overflowPunct w:val="0"/>
              <w:autoSpaceDE w:val="0"/>
              <w:autoSpaceDN w:val="0"/>
              <w:adjustRightInd w:val="0"/>
              <w:spacing w:line="276" w:lineRule="auto"/>
              <w:jc w:val="both"/>
              <w:textAlignment w:val="baseline"/>
              <w:rPr>
                <w:rFonts w:ascii="Arial" w:hAnsi="Arial" w:cs="Arial"/>
                <w:color w:val="FF0000"/>
                <w:sz w:val="22"/>
                <w:szCs w:val="22"/>
              </w:rPr>
            </w:pPr>
          </w:p>
          <w:p w14:paraId="4539E515" w14:textId="64C3429C" w:rsidR="00E10356" w:rsidRPr="00FA7FD1" w:rsidRDefault="003A14DC" w:rsidP="00BE6C06">
            <w:pPr>
              <w:overflowPunct w:val="0"/>
              <w:autoSpaceDE w:val="0"/>
              <w:autoSpaceDN w:val="0"/>
              <w:adjustRightInd w:val="0"/>
              <w:spacing w:line="276" w:lineRule="auto"/>
              <w:jc w:val="both"/>
              <w:textAlignment w:val="baseline"/>
              <w:rPr>
                <w:rFonts w:ascii="Arial" w:hAnsi="Arial" w:cs="Arial"/>
                <w:sz w:val="22"/>
                <w:szCs w:val="22"/>
              </w:rPr>
            </w:pPr>
            <w:r>
              <w:rPr>
                <w:rFonts w:ascii="Arial" w:hAnsi="Arial" w:cs="Arial"/>
                <w:sz w:val="22"/>
                <w:szCs w:val="22"/>
              </w:rPr>
              <w:t>${</w:t>
            </w:r>
            <w:proofErr w:type="spellStart"/>
            <w:r>
              <w:rPr>
                <w:rFonts w:ascii="Arial" w:hAnsi="Arial" w:cs="Arial"/>
                <w:sz w:val="22"/>
                <w:szCs w:val="22"/>
              </w:rPr>
              <w:t>applicant_name_abb</w:t>
            </w:r>
            <w:proofErr w:type="spellEnd"/>
            <w:r>
              <w:rPr>
                <w:rFonts w:ascii="Arial" w:hAnsi="Arial" w:cs="Arial"/>
                <w:sz w:val="22"/>
                <w:szCs w:val="22"/>
              </w:rPr>
              <w:t>}</w:t>
            </w:r>
            <w:r w:rsidR="00E7502A">
              <w:rPr>
                <w:rFonts w:ascii="Arial" w:hAnsi="Arial" w:cs="Arial"/>
                <w:sz w:val="22"/>
                <w:szCs w:val="22"/>
                <w:lang w:val="en-IN"/>
              </w:rPr>
              <w:t xml:space="preserve"> </w:t>
            </w:r>
            <w:r w:rsidR="00AF4EE7" w:rsidRPr="005570B6">
              <w:rPr>
                <w:rFonts w:ascii="Arial" w:hAnsi="Arial" w:cs="Arial"/>
                <w:sz w:val="22"/>
                <w:szCs w:val="22"/>
                <w:lang w:val="en-IN"/>
              </w:rPr>
              <w:t>has submitted a declaration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AF4EE7" w:rsidRPr="005570B6">
              <w:rPr>
                <w:rFonts w:ascii="Arial" w:hAnsi="Arial" w:cs="Arial"/>
                <w:b/>
                <w:sz w:val="22"/>
                <w:szCs w:val="22"/>
                <w:lang w:val="en-IN"/>
              </w:rPr>
              <w:t xml:space="preserve">) </w:t>
            </w:r>
            <w:r w:rsidR="00AF4EE7" w:rsidRPr="005570B6">
              <w:rPr>
                <w:rFonts w:ascii="Arial" w:hAnsi="Arial" w:cs="Arial"/>
                <w:sz w:val="22"/>
                <w:szCs w:val="22"/>
                <w:lang w:val="en-IN"/>
              </w:rPr>
              <w:t xml:space="preserve">stating that </w:t>
            </w:r>
            <w:r w:rsidR="00574482">
              <w:rPr>
                <w:rFonts w:ascii="Arial" w:hAnsi="Arial" w:cs="Arial"/>
                <w:sz w:val="22"/>
                <w:szCs w:val="22"/>
                <w:lang w:val="en-IN"/>
              </w:rPr>
              <w:t xml:space="preserve">the Applicant and </w:t>
            </w:r>
            <w:r w:rsidR="00AF4EE7" w:rsidRPr="005570B6">
              <w:rPr>
                <w:rFonts w:ascii="Arial" w:hAnsi="Arial" w:cs="Arial"/>
                <w:sz w:val="22"/>
                <w:szCs w:val="22"/>
              </w:rPr>
              <w:t xml:space="preserve">its promoter(s), are fit and proper person(s), as per Schedule II of the </w:t>
            </w:r>
            <w:r w:rsidR="00AF4EE7" w:rsidRPr="005570B6">
              <w:rPr>
                <w:rFonts w:ascii="Arial" w:hAnsi="Arial" w:cs="Arial"/>
                <w:sz w:val="22"/>
                <w:szCs w:val="22"/>
              </w:rPr>
              <w:lastRenderedPageBreak/>
              <w:t>Securities and Exchange Board of India (Intermediaries) Regulations, 2008</w:t>
            </w:r>
            <w:r w:rsidR="00FA7FD1">
              <w:rPr>
                <w:rFonts w:ascii="Arial" w:hAnsi="Arial" w:cs="Arial"/>
                <w:sz w:val="22"/>
                <w:szCs w:val="22"/>
              </w:rPr>
              <w:t>.</w:t>
            </w:r>
          </w:p>
        </w:tc>
      </w:tr>
      <w:tr w:rsidR="00AF4EE7" w:rsidRPr="005570B6" w14:paraId="4357E99D" w14:textId="77777777" w:rsidTr="009444F6">
        <w:tc>
          <w:tcPr>
            <w:tcW w:w="709" w:type="dxa"/>
            <w:vAlign w:val="center"/>
          </w:tcPr>
          <w:p w14:paraId="3C729AD6" w14:textId="5ADFA1BC" w:rsidR="00AF4EE7" w:rsidRPr="005570B6" w:rsidRDefault="004E0CE6"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lastRenderedPageBreak/>
              <w:t>20</w:t>
            </w:r>
          </w:p>
        </w:tc>
        <w:tc>
          <w:tcPr>
            <w:tcW w:w="3260" w:type="dxa"/>
            <w:vAlign w:val="center"/>
          </w:tcPr>
          <w:p w14:paraId="13AADC63" w14:textId="1EB10A33" w:rsidR="00AF4EE7" w:rsidRPr="005570B6" w:rsidRDefault="004E0CE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Details of enforcement action or any such order by SEBI or any other authority as applicable, against the applicant</w:t>
            </w:r>
          </w:p>
        </w:tc>
        <w:tc>
          <w:tcPr>
            <w:tcW w:w="4678" w:type="dxa"/>
            <w:vAlign w:val="center"/>
          </w:tcPr>
          <w:p w14:paraId="298EF1E1" w14:textId="566BF782" w:rsidR="00FA5FC0" w:rsidRPr="005570B6" w:rsidRDefault="00CA2586" w:rsidP="00BE6C06">
            <w:pPr>
              <w:spacing w:line="276" w:lineRule="auto"/>
              <w:jc w:val="both"/>
              <w:rPr>
                <w:rFonts w:ascii="Arial" w:hAnsi="Arial" w:cs="Arial"/>
                <w:sz w:val="22"/>
                <w:szCs w:val="22"/>
              </w:rPr>
            </w:pPr>
            <w:r w:rsidRPr="00BD7355">
              <w:rPr>
                <w:rFonts w:ascii="Arial" w:hAnsi="Arial" w:cs="Arial"/>
                <w:color w:val="000000"/>
                <w:sz w:val="22"/>
                <w:szCs w:val="22"/>
                <w:highlight w:val="yellow"/>
              </w:rPr>
              <w:t xml:space="preserve">No such enforcement action </w:t>
            </w:r>
            <w:r w:rsidRPr="00BD7355">
              <w:rPr>
                <w:rFonts w:ascii="Arial" w:hAnsi="Arial" w:cs="Arial"/>
                <w:sz w:val="22"/>
                <w:szCs w:val="22"/>
                <w:highlight w:val="yellow"/>
              </w:rPr>
              <w:t>or any such order by SEBI or any other authority as applicable, against</w:t>
            </w:r>
            <w:r w:rsidRPr="005570B6">
              <w:rPr>
                <w:rFonts w:ascii="Arial" w:hAnsi="Arial" w:cs="Arial"/>
                <w:sz w:val="22"/>
                <w:szCs w:val="22"/>
              </w:rPr>
              <w:t xml:space="preserve"> </w:t>
            </w:r>
            <w:r w:rsidR="003A14DC">
              <w:rPr>
                <w:rFonts w:ascii="Arial" w:hAnsi="Arial" w:cs="Arial"/>
                <w:sz w:val="22"/>
                <w:szCs w:val="22"/>
              </w:rPr>
              <w:t>${</w:t>
            </w:r>
            <w:proofErr w:type="spellStart"/>
            <w:r w:rsidR="003A14DC">
              <w:rPr>
                <w:rFonts w:ascii="Arial" w:hAnsi="Arial" w:cs="Arial"/>
                <w:sz w:val="22"/>
                <w:szCs w:val="22"/>
              </w:rPr>
              <w:t>applicant_name_abb</w:t>
            </w:r>
            <w:proofErr w:type="spellEnd"/>
            <w:r w:rsidR="003A14DC">
              <w:rPr>
                <w:rFonts w:ascii="Arial" w:hAnsi="Arial" w:cs="Arial"/>
                <w:sz w:val="22"/>
                <w:szCs w:val="22"/>
              </w:rPr>
              <w:t>}</w:t>
            </w:r>
            <w:r w:rsidRPr="005570B6">
              <w:rPr>
                <w:rFonts w:ascii="Arial" w:hAnsi="Arial" w:cs="Arial"/>
                <w:sz w:val="22"/>
                <w:szCs w:val="22"/>
              </w:rPr>
              <w:t xml:space="preserve">. </w:t>
            </w:r>
          </w:p>
          <w:p w14:paraId="58D0B292" w14:textId="77777777" w:rsidR="000B52A3" w:rsidRPr="005570B6" w:rsidRDefault="000B52A3" w:rsidP="00BE6C06">
            <w:pPr>
              <w:spacing w:line="276" w:lineRule="auto"/>
              <w:jc w:val="both"/>
              <w:rPr>
                <w:rFonts w:ascii="Arial" w:hAnsi="Arial" w:cs="Arial"/>
                <w:sz w:val="22"/>
                <w:szCs w:val="22"/>
              </w:rPr>
            </w:pPr>
          </w:p>
          <w:p w14:paraId="1CD570DF" w14:textId="23D85EDE" w:rsidR="000B52A3" w:rsidRPr="005570B6" w:rsidRDefault="000B52A3" w:rsidP="00BE6C06">
            <w:pPr>
              <w:spacing w:line="276" w:lineRule="auto"/>
              <w:jc w:val="both"/>
              <w:rPr>
                <w:rFonts w:ascii="Arial" w:hAnsi="Arial" w:cs="Arial"/>
                <w:color w:val="FF0000"/>
                <w:sz w:val="22"/>
                <w:szCs w:val="22"/>
                <w:highlight w:val="yellow"/>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E10356" w:rsidRPr="005570B6" w14:paraId="42D5709D" w14:textId="77777777" w:rsidTr="009444F6">
        <w:tc>
          <w:tcPr>
            <w:tcW w:w="709" w:type="dxa"/>
            <w:vAlign w:val="center"/>
          </w:tcPr>
          <w:p w14:paraId="7DE092C4" w14:textId="67C22BD8" w:rsidR="00E10356" w:rsidRPr="005570B6" w:rsidRDefault="00134533"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21</w:t>
            </w:r>
          </w:p>
        </w:tc>
        <w:tc>
          <w:tcPr>
            <w:tcW w:w="3260" w:type="dxa"/>
            <w:vAlign w:val="center"/>
          </w:tcPr>
          <w:p w14:paraId="3D9047C2" w14:textId="77777777" w:rsidR="00134533"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 xml:space="preserve">Whether the applicant, during the past 3 years from the date of filing the application has been </w:t>
            </w:r>
          </w:p>
          <w:p w14:paraId="4EB0C295" w14:textId="478F6AFC" w:rsidR="00134533" w:rsidRPr="005570B6" w:rsidRDefault="00134533" w:rsidP="00BE6C06">
            <w:pPr>
              <w:pStyle w:val="ListParagraph"/>
              <w:numPr>
                <w:ilvl w:val="1"/>
                <w:numId w:val="14"/>
              </w:numPr>
              <w:overflowPunct w:val="0"/>
              <w:autoSpaceDE w:val="0"/>
              <w:autoSpaceDN w:val="0"/>
              <w:adjustRightInd w:val="0"/>
              <w:spacing w:line="276" w:lineRule="auto"/>
              <w:ind w:left="461"/>
              <w:jc w:val="both"/>
              <w:textAlignment w:val="baseline"/>
              <w:rPr>
                <w:rFonts w:ascii="Arial" w:hAnsi="Arial" w:cs="Arial"/>
                <w:sz w:val="22"/>
                <w:szCs w:val="22"/>
              </w:rPr>
            </w:pPr>
            <w:r w:rsidRPr="005570B6">
              <w:rPr>
                <w:rFonts w:ascii="Arial" w:hAnsi="Arial" w:cs="Arial"/>
                <w:sz w:val="22"/>
                <w:szCs w:val="22"/>
              </w:rPr>
              <w:t>refused by SEBI a certificate under these regulations, or</w:t>
            </w:r>
          </w:p>
          <w:p w14:paraId="6E25A3B2" w14:textId="7275F6DF" w:rsidR="00134533" w:rsidRPr="005570B6" w:rsidRDefault="00134533" w:rsidP="00BE6C06">
            <w:pPr>
              <w:pStyle w:val="ListParagraph"/>
              <w:numPr>
                <w:ilvl w:val="1"/>
                <w:numId w:val="14"/>
              </w:numPr>
              <w:overflowPunct w:val="0"/>
              <w:autoSpaceDE w:val="0"/>
              <w:autoSpaceDN w:val="0"/>
              <w:adjustRightInd w:val="0"/>
              <w:spacing w:line="276" w:lineRule="auto"/>
              <w:ind w:left="461"/>
              <w:jc w:val="both"/>
              <w:textAlignment w:val="baseline"/>
              <w:rPr>
                <w:rFonts w:ascii="Arial" w:hAnsi="Arial" w:cs="Arial"/>
                <w:sz w:val="22"/>
                <w:szCs w:val="22"/>
              </w:rPr>
            </w:pPr>
            <w:r w:rsidRPr="005570B6">
              <w:rPr>
                <w:rFonts w:ascii="Arial" w:hAnsi="Arial" w:cs="Arial"/>
                <w:sz w:val="22"/>
                <w:szCs w:val="22"/>
              </w:rPr>
              <w:t>deemed not fit and proper by SEBI, or</w:t>
            </w:r>
          </w:p>
          <w:p w14:paraId="2B6B6BCE" w14:textId="501281F2" w:rsidR="00E10356" w:rsidRPr="005570B6" w:rsidRDefault="00134533" w:rsidP="00BE6C06">
            <w:pPr>
              <w:pStyle w:val="ListParagraph"/>
              <w:numPr>
                <w:ilvl w:val="1"/>
                <w:numId w:val="14"/>
              </w:numPr>
              <w:overflowPunct w:val="0"/>
              <w:autoSpaceDE w:val="0"/>
              <w:autoSpaceDN w:val="0"/>
              <w:adjustRightInd w:val="0"/>
              <w:spacing w:line="276" w:lineRule="auto"/>
              <w:ind w:left="461"/>
              <w:jc w:val="both"/>
              <w:textAlignment w:val="baseline"/>
              <w:rPr>
                <w:rFonts w:ascii="Arial" w:hAnsi="Arial" w:cs="Arial"/>
                <w:sz w:val="22"/>
                <w:szCs w:val="22"/>
              </w:rPr>
            </w:pPr>
            <w:r w:rsidRPr="005570B6">
              <w:rPr>
                <w:rFonts w:ascii="Arial" w:hAnsi="Arial" w:cs="Arial"/>
                <w:sz w:val="22"/>
                <w:szCs w:val="22"/>
              </w:rPr>
              <w:t>subject to any enforcement action for a contravention of SEBI Act or of any rules or regulations made under SEBI Act.</w:t>
            </w:r>
          </w:p>
          <w:p w14:paraId="53138864"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p>
          <w:p w14:paraId="2F6433E7" w14:textId="77777777" w:rsidR="00E10356" w:rsidRPr="005570B6" w:rsidRDefault="00E10356"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28E(k) of CRA Regulations</w:t>
            </w:r>
          </w:p>
        </w:tc>
        <w:tc>
          <w:tcPr>
            <w:tcW w:w="4678" w:type="dxa"/>
            <w:tcBorders>
              <w:bottom w:val="single" w:sz="4" w:space="0" w:color="auto"/>
            </w:tcBorders>
            <w:vAlign w:val="center"/>
          </w:tcPr>
          <w:p w14:paraId="00CE5EB8" w14:textId="3CCF245E" w:rsidR="00E10356" w:rsidRPr="005570B6" w:rsidRDefault="003A14DC" w:rsidP="00BE6C06">
            <w:pPr>
              <w:spacing w:line="276" w:lineRule="auto"/>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applicant_name_abb</w:t>
            </w:r>
            <w:proofErr w:type="spellEnd"/>
            <w:r>
              <w:rPr>
                <w:rFonts w:ascii="Arial" w:hAnsi="Arial" w:cs="Arial"/>
                <w:sz w:val="22"/>
                <w:szCs w:val="22"/>
              </w:rPr>
              <w:t>}</w:t>
            </w:r>
            <w:r w:rsidR="004E0CE6" w:rsidRPr="005570B6">
              <w:rPr>
                <w:rFonts w:ascii="Arial" w:hAnsi="Arial" w:cs="Arial"/>
                <w:sz w:val="22"/>
                <w:szCs w:val="22"/>
                <w:lang w:val="en-IN"/>
              </w:rPr>
              <w:t xml:space="preserve"> </w:t>
            </w:r>
            <w:r w:rsidR="00366348" w:rsidRPr="005570B6">
              <w:rPr>
                <w:rFonts w:ascii="Arial" w:hAnsi="Arial" w:cs="Arial"/>
                <w:sz w:val="22"/>
                <w:szCs w:val="22"/>
                <w:lang w:val="en-IN"/>
              </w:rPr>
              <w:t xml:space="preserve">has </w:t>
            </w:r>
            <w:r w:rsidR="00124030">
              <w:rPr>
                <w:rFonts w:ascii="Arial" w:hAnsi="Arial" w:cs="Arial"/>
                <w:sz w:val="22"/>
                <w:szCs w:val="22"/>
                <w:lang w:val="en-IN"/>
              </w:rPr>
              <w:t>${</w:t>
            </w:r>
            <w:proofErr w:type="spellStart"/>
            <w:r w:rsidR="00124030">
              <w:rPr>
                <w:rFonts w:ascii="Arial" w:hAnsi="Arial" w:cs="Arial"/>
                <w:sz w:val="22"/>
                <w:szCs w:val="22"/>
                <w:lang w:val="en-IN"/>
              </w:rPr>
              <w:t>whether_refused</w:t>
            </w:r>
            <w:proofErr w:type="spellEnd"/>
            <w:r w:rsidR="00124030">
              <w:rPr>
                <w:rFonts w:ascii="Arial" w:hAnsi="Arial" w:cs="Arial"/>
                <w:sz w:val="22"/>
                <w:szCs w:val="22"/>
                <w:lang w:val="en-IN"/>
              </w:rPr>
              <w:t>}</w:t>
            </w:r>
            <w:r w:rsidR="00366348" w:rsidRPr="005570B6">
              <w:rPr>
                <w:rFonts w:ascii="Arial" w:hAnsi="Arial" w:cs="Arial"/>
                <w:sz w:val="22"/>
                <w:szCs w:val="22"/>
                <w:lang w:val="en-IN"/>
              </w:rPr>
              <w:t xml:space="preserve"> a declaration (</w:t>
            </w:r>
            <w:r w:rsidR="000B52A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366348" w:rsidRPr="005570B6">
              <w:rPr>
                <w:rFonts w:ascii="Arial" w:hAnsi="Arial" w:cs="Arial"/>
                <w:b/>
                <w:sz w:val="22"/>
                <w:szCs w:val="22"/>
                <w:lang w:val="en-IN"/>
              </w:rPr>
              <w:t xml:space="preserve">) </w:t>
            </w:r>
            <w:r w:rsidR="00366348" w:rsidRPr="005570B6">
              <w:rPr>
                <w:rFonts w:ascii="Arial" w:hAnsi="Arial" w:cs="Arial"/>
                <w:sz w:val="22"/>
                <w:szCs w:val="22"/>
                <w:lang w:val="en-IN"/>
              </w:rPr>
              <w:t>stating that</w:t>
            </w:r>
            <w:r w:rsidR="004E0CE6" w:rsidRPr="005570B6">
              <w:rPr>
                <w:rFonts w:ascii="Arial" w:hAnsi="Arial" w:cs="Arial"/>
                <w:sz w:val="22"/>
                <w:szCs w:val="22"/>
                <w:lang w:val="en-IN"/>
              </w:rPr>
              <w:t xml:space="preserve">, </w:t>
            </w:r>
            <w:r w:rsidR="004E0CE6" w:rsidRPr="005570B6">
              <w:rPr>
                <w:rFonts w:ascii="Arial" w:hAnsi="Arial" w:cs="Arial"/>
                <w:sz w:val="22"/>
                <w:szCs w:val="22"/>
              </w:rPr>
              <w:t xml:space="preserve">during the past 3 years, from the date of filing the application, </w:t>
            </w:r>
            <w:r>
              <w:rPr>
                <w:rFonts w:ascii="Arial" w:hAnsi="Arial" w:cs="Arial"/>
                <w:sz w:val="22"/>
                <w:szCs w:val="22"/>
              </w:rPr>
              <w:t>${</w:t>
            </w:r>
            <w:proofErr w:type="spellStart"/>
            <w:r>
              <w:rPr>
                <w:rFonts w:ascii="Arial" w:hAnsi="Arial" w:cs="Arial"/>
                <w:sz w:val="22"/>
                <w:szCs w:val="22"/>
              </w:rPr>
              <w:t>applicant_name_abb</w:t>
            </w:r>
            <w:proofErr w:type="spellEnd"/>
            <w:r>
              <w:rPr>
                <w:rFonts w:ascii="Arial" w:hAnsi="Arial" w:cs="Arial"/>
                <w:sz w:val="22"/>
                <w:szCs w:val="22"/>
              </w:rPr>
              <w:t>}</w:t>
            </w:r>
            <w:r w:rsidR="00E7502A">
              <w:rPr>
                <w:rFonts w:ascii="Arial" w:hAnsi="Arial" w:cs="Arial"/>
                <w:sz w:val="22"/>
                <w:szCs w:val="22"/>
              </w:rPr>
              <w:t xml:space="preserve"> </w:t>
            </w:r>
            <w:r w:rsidR="004E0CE6" w:rsidRPr="005570B6">
              <w:rPr>
                <w:rFonts w:ascii="Arial" w:hAnsi="Arial" w:cs="Arial"/>
                <w:sz w:val="22"/>
                <w:szCs w:val="22"/>
              </w:rPr>
              <w:t>has not been</w:t>
            </w:r>
          </w:p>
          <w:p w14:paraId="037EFF08" w14:textId="77777777" w:rsidR="00134533" w:rsidRPr="005570B6" w:rsidRDefault="00134533" w:rsidP="00BE6C06">
            <w:pPr>
              <w:pStyle w:val="ListParagraph"/>
              <w:numPr>
                <w:ilvl w:val="0"/>
                <w:numId w:val="15"/>
              </w:numPr>
              <w:overflowPunct w:val="0"/>
              <w:autoSpaceDE w:val="0"/>
              <w:autoSpaceDN w:val="0"/>
              <w:adjustRightInd w:val="0"/>
              <w:spacing w:line="276" w:lineRule="auto"/>
              <w:ind w:left="596" w:hanging="284"/>
              <w:jc w:val="both"/>
              <w:textAlignment w:val="baseline"/>
              <w:rPr>
                <w:rFonts w:ascii="Arial" w:hAnsi="Arial" w:cs="Arial"/>
                <w:sz w:val="22"/>
                <w:szCs w:val="22"/>
              </w:rPr>
            </w:pPr>
            <w:r w:rsidRPr="005570B6">
              <w:rPr>
                <w:rFonts w:ascii="Arial" w:hAnsi="Arial" w:cs="Arial"/>
                <w:sz w:val="22"/>
                <w:szCs w:val="22"/>
              </w:rPr>
              <w:t>refused by SEBI a certificate under these regulations, or</w:t>
            </w:r>
          </w:p>
          <w:p w14:paraId="3A0A8766" w14:textId="77777777" w:rsidR="00134533" w:rsidRPr="005570B6" w:rsidRDefault="00134533" w:rsidP="00BE6C06">
            <w:pPr>
              <w:pStyle w:val="ListParagraph"/>
              <w:numPr>
                <w:ilvl w:val="0"/>
                <w:numId w:val="15"/>
              </w:numPr>
              <w:overflowPunct w:val="0"/>
              <w:autoSpaceDE w:val="0"/>
              <w:autoSpaceDN w:val="0"/>
              <w:adjustRightInd w:val="0"/>
              <w:spacing w:line="276" w:lineRule="auto"/>
              <w:ind w:left="596" w:hanging="284"/>
              <w:jc w:val="both"/>
              <w:textAlignment w:val="baseline"/>
              <w:rPr>
                <w:rFonts w:ascii="Arial" w:hAnsi="Arial" w:cs="Arial"/>
                <w:sz w:val="22"/>
                <w:szCs w:val="22"/>
              </w:rPr>
            </w:pPr>
            <w:r w:rsidRPr="005570B6">
              <w:rPr>
                <w:rFonts w:ascii="Arial" w:hAnsi="Arial" w:cs="Arial"/>
                <w:sz w:val="22"/>
                <w:szCs w:val="22"/>
              </w:rPr>
              <w:t>deemed not fit and proper by SEBI, or</w:t>
            </w:r>
          </w:p>
          <w:p w14:paraId="40F919B3" w14:textId="77777777" w:rsidR="00134533" w:rsidRPr="005570B6" w:rsidRDefault="00134533" w:rsidP="00BE6C06">
            <w:pPr>
              <w:pStyle w:val="ListParagraph"/>
              <w:numPr>
                <w:ilvl w:val="0"/>
                <w:numId w:val="15"/>
              </w:numPr>
              <w:overflowPunct w:val="0"/>
              <w:autoSpaceDE w:val="0"/>
              <w:autoSpaceDN w:val="0"/>
              <w:adjustRightInd w:val="0"/>
              <w:spacing w:line="276" w:lineRule="auto"/>
              <w:ind w:left="596" w:hanging="284"/>
              <w:jc w:val="both"/>
              <w:textAlignment w:val="baseline"/>
              <w:rPr>
                <w:rFonts w:ascii="Arial" w:hAnsi="Arial" w:cs="Arial"/>
                <w:sz w:val="22"/>
                <w:szCs w:val="22"/>
              </w:rPr>
            </w:pPr>
            <w:r w:rsidRPr="005570B6">
              <w:rPr>
                <w:rFonts w:ascii="Arial" w:hAnsi="Arial" w:cs="Arial"/>
                <w:sz w:val="22"/>
                <w:szCs w:val="22"/>
              </w:rPr>
              <w:t>subject to any enforcement action for a contravention of SEBI Act or of any rules or regulations made under SEBI Act.</w:t>
            </w:r>
          </w:p>
          <w:p w14:paraId="3227FB03" w14:textId="138C2BF5" w:rsidR="00134533" w:rsidRPr="005570B6" w:rsidRDefault="00134533" w:rsidP="00BE6C06">
            <w:pPr>
              <w:spacing w:line="276" w:lineRule="auto"/>
              <w:jc w:val="both"/>
              <w:rPr>
                <w:rFonts w:ascii="Arial" w:hAnsi="Arial" w:cs="Arial"/>
                <w:color w:val="FF0000"/>
                <w:sz w:val="22"/>
                <w:szCs w:val="22"/>
                <w:highlight w:val="yellow"/>
              </w:rPr>
            </w:pPr>
          </w:p>
        </w:tc>
      </w:tr>
      <w:tr w:rsidR="00075AB4" w:rsidRPr="005570B6" w14:paraId="1AC14184" w14:textId="77777777" w:rsidTr="009444F6">
        <w:trPr>
          <w:trHeight w:val="1164"/>
        </w:trPr>
        <w:tc>
          <w:tcPr>
            <w:tcW w:w="709" w:type="dxa"/>
            <w:vMerge w:val="restart"/>
            <w:vAlign w:val="center"/>
          </w:tcPr>
          <w:p w14:paraId="3E4F65D4" w14:textId="380CCB71" w:rsidR="00075AB4" w:rsidRPr="005570B6" w:rsidRDefault="00075AB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22</w:t>
            </w:r>
          </w:p>
        </w:tc>
        <w:tc>
          <w:tcPr>
            <w:tcW w:w="3260" w:type="dxa"/>
            <w:vMerge w:val="restart"/>
            <w:vAlign w:val="center"/>
          </w:tcPr>
          <w:p w14:paraId="2B0F9615" w14:textId="6934B795"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sz w:val="22"/>
                <w:szCs w:val="22"/>
              </w:rPr>
              <w:t>Whether the applicant has at least 2 employees specialized across the certain areas like governance, sustainability, social impact or social responsibility, data analytics, finance, information technology, law</w:t>
            </w:r>
          </w:p>
          <w:p w14:paraId="0A8F7899" w14:textId="77777777"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p>
          <w:p w14:paraId="7EB0CB4A" w14:textId="77777777"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p>
          <w:p w14:paraId="07023974" w14:textId="36B84F3B"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28E(m)(v) of CRA Regulations</w:t>
            </w:r>
          </w:p>
        </w:tc>
        <w:tc>
          <w:tcPr>
            <w:tcW w:w="4678" w:type="dxa"/>
            <w:tcBorders>
              <w:bottom w:val="nil"/>
            </w:tcBorders>
            <w:vAlign w:val="center"/>
          </w:tcPr>
          <w:p w14:paraId="7B62DCE5" w14:textId="08A2AE17" w:rsidR="00075AB4" w:rsidRPr="005570B6" w:rsidRDefault="00124030" w:rsidP="00BE6C06">
            <w:pPr>
              <w:overflowPunct w:val="0"/>
              <w:autoSpaceDE w:val="0"/>
              <w:autoSpaceDN w:val="0"/>
              <w:adjustRightInd w:val="0"/>
              <w:spacing w:line="276" w:lineRule="auto"/>
              <w:ind w:right="88"/>
              <w:jc w:val="both"/>
              <w:textAlignment w:val="baseline"/>
              <w:rPr>
                <w:rFonts w:ascii="Arial" w:hAnsi="Arial" w:cs="Arial"/>
                <w:sz w:val="22"/>
                <w:szCs w:val="22"/>
                <w:highlight w:val="yellow"/>
              </w:rPr>
            </w:pPr>
            <w:r>
              <w:rPr>
                <w:rFonts w:ascii="Arial" w:hAnsi="Arial" w:cs="Arial"/>
                <w:sz w:val="22"/>
                <w:szCs w:val="22"/>
              </w:rPr>
              <w:t>${</w:t>
            </w:r>
            <w:proofErr w:type="spellStart"/>
            <w:r w:rsidRPr="00124030">
              <w:rPr>
                <w:rFonts w:ascii="Arial" w:hAnsi="Arial" w:cs="Arial"/>
                <w:sz w:val="22"/>
                <w:szCs w:val="22"/>
              </w:rPr>
              <w:t>whether_adequate_employee</w:t>
            </w:r>
            <w:proofErr w:type="spellEnd"/>
            <w:r>
              <w:rPr>
                <w:rFonts w:ascii="Arial" w:hAnsi="Arial" w:cs="Arial"/>
                <w:sz w:val="22"/>
                <w:szCs w:val="22"/>
              </w:rPr>
              <w:t>}</w:t>
            </w:r>
            <w:r w:rsidR="00876680">
              <w:rPr>
                <w:rFonts w:ascii="Arial" w:hAnsi="Arial" w:cs="Arial"/>
                <w:sz w:val="22"/>
                <w:szCs w:val="22"/>
              </w:rPr>
              <w:t>.</w:t>
            </w:r>
            <w:r w:rsidRPr="00124030">
              <w:rPr>
                <w:rFonts w:ascii="Arial" w:hAnsi="Arial" w:cs="Arial"/>
                <w:sz w:val="22"/>
                <w:szCs w:val="22"/>
              </w:rPr>
              <w:t xml:space="preserve"> </w:t>
            </w:r>
            <w:r w:rsidR="00075AB4" w:rsidRPr="005570B6">
              <w:rPr>
                <w:rFonts w:ascii="Arial" w:hAnsi="Arial" w:cs="Arial"/>
                <w:sz w:val="22"/>
                <w:szCs w:val="22"/>
              </w:rPr>
              <w:t xml:space="preserve">The details of the employees of the applicant having requite specialization are given below: </w:t>
            </w:r>
          </w:p>
        </w:tc>
      </w:tr>
      <w:tr w:rsidR="00075AB4" w:rsidRPr="005570B6" w14:paraId="4E7B9F31" w14:textId="77777777" w:rsidTr="009444F6">
        <w:trPr>
          <w:trHeight w:val="1164"/>
        </w:trPr>
        <w:tc>
          <w:tcPr>
            <w:tcW w:w="709" w:type="dxa"/>
            <w:vMerge/>
            <w:vAlign w:val="center"/>
          </w:tcPr>
          <w:p w14:paraId="54DE4720" w14:textId="77777777" w:rsidR="00075AB4" w:rsidRPr="005570B6" w:rsidRDefault="00075AB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p>
        </w:tc>
        <w:tc>
          <w:tcPr>
            <w:tcW w:w="3260" w:type="dxa"/>
            <w:vMerge/>
            <w:vAlign w:val="center"/>
          </w:tcPr>
          <w:p w14:paraId="6E5B8943" w14:textId="77777777"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p>
        </w:tc>
        <w:tc>
          <w:tcPr>
            <w:tcW w:w="4678" w:type="dxa"/>
            <w:tcBorders>
              <w:top w:val="nil"/>
              <w:bottom w:val="nil"/>
            </w:tcBorders>
            <w:vAlign w:val="center"/>
          </w:tcPr>
          <w:p w14:paraId="48ADCC18" w14:textId="52359939" w:rsidR="00075AB4" w:rsidRPr="005570B6" w:rsidRDefault="00075AB4" w:rsidP="00BE6C06">
            <w:pPr>
              <w:overflowPunct w:val="0"/>
              <w:autoSpaceDE w:val="0"/>
              <w:autoSpaceDN w:val="0"/>
              <w:adjustRightInd w:val="0"/>
              <w:spacing w:line="276" w:lineRule="auto"/>
              <w:ind w:right="88"/>
              <w:jc w:val="both"/>
              <w:textAlignment w:val="baseline"/>
              <w:rPr>
                <w:rFonts w:ascii="Arial" w:hAnsi="Arial" w:cs="Arial"/>
                <w:sz w:val="22"/>
                <w:szCs w:val="22"/>
              </w:rPr>
            </w:pPr>
            <w:r>
              <w:rPr>
                <w:rFonts w:ascii="Arial" w:hAnsi="Arial" w:cs="Arial"/>
                <w:sz w:val="22"/>
                <w:szCs w:val="22"/>
              </w:rPr>
              <w:t>${table5_v2_data}</w:t>
            </w:r>
          </w:p>
        </w:tc>
      </w:tr>
      <w:tr w:rsidR="00075AB4" w:rsidRPr="005570B6" w14:paraId="2A6CDE4F" w14:textId="77777777" w:rsidTr="009444F6">
        <w:trPr>
          <w:trHeight w:val="1164"/>
        </w:trPr>
        <w:tc>
          <w:tcPr>
            <w:tcW w:w="709" w:type="dxa"/>
            <w:vMerge/>
            <w:vAlign w:val="center"/>
          </w:tcPr>
          <w:p w14:paraId="7796F8E8" w14:textId="77777777" w:rsidR="00075AB4" w:rsidRPr="005570B6" w:rsidRDefault="00075AB4"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p>
        </w:tc>
        <w:tc>
          <w:tcPr>
            <w:tcW w:w="3260" w:type="dxa"/>
            <w:vMerge/>
            <w:vAlign w:val="center"/>
          </w:tcPr>
          <w:p w14:paraId="75D7E1E0" w14:textId="77777777" w:rsidR="00075AB4" w:rsidRPr="005570B6" w:rsidRDefault="00075AB4" w:rsidP="00BE6C06">
            <w:pPr>
              <w:overflowPunct w:val="0"/>
              <w:autoSpaceDE w:val="0"/>
              <w:autoSpaceDN w:val="0"/>
              <w:adjustRightInd w:val="0"/>
              <w:spacing w:line="276" w:lineRule="auto"/>
              <w:jc w:val="both"/>
              <w:textAlignment w:val="baseline"/>
              <w:rPr>
                <w:rFonts w:ascii="Arial" w:hAnsi="Arial" w:cs="Arial"/>
                <w:sz w:val="22"/>
                <w:szCs w:val="22"/>
              </w:rPr>
            </w:pPr>
          </w:p>
        </w:tc>
        <w:tc>
          <w:tcPr>
            <w:tcW w:w="4678" w:type="dxa"/>
            <w:tcBorders>
              <w:top w:val="nil"/>
            </w:tcBorders>
            <w:vAlign w:val="center"/>
          </w:tcPr>
          <w:p w14:paraId="7601497B" w14:textId="0DCFB2E1" w:rsidR="00075AB4" w:rsidRPr="005570B6" w:rsidRDefault="00075AB4" w:rsidP="00BE6C06">
            <w:pPr>
              <w:overflowPunct w:val="0"/>
              <w:autoSpaceDE w:val="0"/>
              <w:autoSpaceDN w:val="0"/>
              <w:adjustRightInd w:val="0"/>
              <w:spacing w:line="276" w:lineRule="auto"/>
              <w:ind w:right="88"/>
              <w:jc w:val="both"/>
              <w:textAlignment w:val="baseline"/>
              <w:rPr>
                <w:rFonts w:ascii="Arial" w:hAnsi="Arial" w:cs="Arial"/>
                <w:sz w:val="22"/>
                <w:szCs w:val="22"/>
              </w:rPr>
            </w:pPr>
            <w:r w:rsidRPr="005570B6">
              <w:rPr>
                <w:rFonts w:ascii="Arial" w:hAnsi="Arial" w:cs="Arial"/>
                <w:sz w:val="22"/>
                <w:szCs w:val="22"/>
                <w:lang w:val="en-IN"/>
              </w:rPr>
              <w:t>(</w:t>
            </w:r>
            <w:r w:rsidRPr="005570B6">
              <w:rPr>
                <w:rFonts w:ascii="Arial" w:hAnsi="Arial" w:cs="Arial"/>
                <w:b/>
                <w:sz w:val="22"/>
                <w:szCs w:val="22"/>
                <w:highlight w:val="yellow"/>
                <w:lang w:val="en-IN"/>
              </w:rPr>
              <w:t xml:space="preserve">Vol I </w:t>
            </w:r>
            <w:r>
              <w:rPr>
                <w:rFonts w:ascii="Arial" w:hAnsi="Arial" w:cs="Arial"/>
                <w:b/>
                <w:sz w:val="22"/>
                <w:szCs w:val="22"/>
                <w:highlight w:val="yellow"/>
                <w:lang w:val="en-IN"/>
              </w:rPr>
              <w:t>Pages/ corr.</w:t>
            </w:r>
            <w:r w:rsidRPr="005570B6">
              <w:rPr>
                <w:rFonts w:ascii="Arial" w:hAnsi="Arial" w:cs="Arial"/>
                <w:b/>
                <w:sz w:val="22"/>
                <w:szCs w:val="22"/>
                <w:lang w:val="en-IN"/>
              </w:rPr>
              <w:t>)</w:t>
            </w:r>
          </w:p>
        </w:tc>
      </w:tr>
      <w:tr w:rsidR="009A4C5F" w:rsidRPr="005570B6" w14:paraId="5488AAD8" w14:textId="77777777" w:rsidTr="009444F6">
        <w:tc>
          <w:tcPr>
            <w:tcW w:w="709" w:type="dxa"/>
            <w:vAlign w:val="center"/>
          </w:tcPr>
          <w:p w14:paraId="21C6C328" w14:textId="4BD73D23" w:rsidR="009A4C5F" w:rsidRPr="005570B6" w:rsidRDefault="002F665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23</w:t>
            </w:r>
          </w:p>
        </w:tc>
        <w:tc>
          <w:tcPr>
            <w:tcW w:w="3260" w:type="dxa"/>
            <w:vAlign w:val="center"/>
          </w:tcPr>
          <w:p w14:paraId="613999DD" w14:textId="3568E5D2" w:rsidR="009A4C5F" w:rsidRPr="005570B6" w:rsidRDefault="009A4C5F" w:rsidP="00BE6C06">
            <w:pPr>
              <w:overflowPunct w:val="0"/>
              <w:autoSpaceDE w:val="0"/>
              <w:autoSpaceDN w:val="0"/>
              <w:adjustRightInd w:val="0"/>
              <w:spacing w:line="276" w:lineRule="auto"/>
              <w:jc w:val="both"/>
              <w:textAlignment w:val="baseline"/>
              <w:rPr>
                <w:rFonts w:ascii="Arial" w:hAnsi="Arial" w:cs="Arial"/>
                <w:color w:val="000000"/>
                <w:sz w:val="22"/>
                <w:szCs w:val="22"/>
              </w:rPr>
            </w:pPr>
            <w:r w:rsidRPr="005570B6">
              <w:rPr>
                <w:rFonts w:ascii="Arial" w:hAnsi="Arial" w:cs="Arial"/>
                <w:color w:val="000000"/>
                <w:sz w:val="22"/>
                <w:szCs w:val="22"/>
              </w:rPr>
              <w:t>Name of the MD/CEO</w:t>
            </w:r>
          </w:p>
        </w:tc>
        <w:tc>
          <w:tcPr>
            <w:tcW w:w="4678" w:type="dxa"/>
            <w:vAlign w:val="center"/>
          </w:tcPr>
          <w:p w14:paraId="7DE687EB" w14:textId="3D90714C" w:rsidR="002F6650" w:rsidRPr="005570B6" w:rsidRDefault="00586E2B" w:rsidP="00BE6C06">
            <w:pPr>
              <w:spacing w:line="276" w:lineRule="auto"/>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md_ceo_name</w:t>
            </w:r>
            <w:proofErr w:type="spellEnd"/>
            <w:r>
              <w:rPr>
                <w:rFonts w:ascii="Arial" w:hAnsi="Arial" w:cs="Arial"/>
                <w:sz w:val="22"/>
                <w:szCs w:val="22"/>
              </w:rPr>
              <w:t>}</w:t>
            </w:r>
          </w:p>
          <w:p w14:paraId="79D0A64C" w14:textId="5535CBC1" w:rsidR="00CA2586" w:rsidRPr="005570B6" w:rsidRDefault="000B52A3" w:rsidP="00BE6C06">
            <w:pPr>
              <w:spacing w:line="276" w:lineRule="auto"/>
              <w:jc w:val="both"/>
              <w:rPr>
                <w:rFonts w:ascii="Arial" w:hAnsi="Arial" w:cs="Arial"/>
                <w:color w:val="FF0000"/>
                <w:sz w:val="22"/>
                <w:szCs w:val="22"/>
                <w:highlight w:val="yellow"/>
              </w:rPr>
            </w:pPr>
            <w:r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p>
        </w:tc>
      </w:tr>
      <w:tr w:rsidR="009A4C5F" w:rsidRPr="005570B6" w14:paraId="6DB1B675" w14:textId="77777777" w:rsidTr="009444F6">
        <w:tc>
          <w:tcPr>
            <w:tcW w:w="709" w:type="dxa"/>
            <w:vAlign w:val="center"/>
          </w:tcPr>
          <w:p w14:paraId="41B12ADD" w14:textId="749B840B" w:rsidR="009A4C5F" w:rsidRPr="005570B6" w:rsidRDefault="002F6650"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24</w:t>
            </w:r>
          </w:p>
        </w:tc>
        <w:tc>
          <w:tcPr>
            <w:tcW w:w="3260" w:type="dxa"/>
            <w:vAlign w:val="center"/>
          </w:tcPr>
          <w:p w14:paraId="1A0EF66A" w14:textId="459EF24C" w:rsidR="009A4C5F" w:rsidRPr="005570B6" w:rsidRDefault="009A4C5F" w:rsidP="00BE6C06">
            <w:pPr>
              <w:pStyle w:val="Default"/>
              <w:spacing w:line="276" w:lineRule="auto"/>
              <w:jc w:val="both"/>
              <w:rPr>
                <w:rFonts w:eastAsia="Times New Roman"/>
                <w:sz w:val="22"/>
                <w:szCs w:val="22"/>
                <w:lang w:val="en-US"/>
              </w:rPr>
            </w:pPr>
            <w:r w:rsidRPr="005570B6">
              <w:rPr>
                <w:sz w:val="22"/>
                <w:szCs w:val="22"/>
              </w:rPr>
              <w:t xml:space="preserve">Whether the MD/ CEO of the applicant </w:t>
            </w:r>
            <w:r w:rsidRPr="005570B6">
              <w:rPr>
                <w:rFonts w:eastAsia="Times New Roman"/>
                <w:sz w:val="22"/>
                <w:szCs w:val="22"/>
                <w:lang w:val="en-US"/>
              </w:rPr>
              <w:t xml:space="preserve">and/or any Executive </w:t>
            </w:r>
            <w:r w:rsidRPr="005570B6">
              <w:rPr>
                <w:rFonts w:eastAsia="Times New Roman"/>
                <w:sz w:val="22"/>
                <w:szCs w:val="22"/>
                <w:lang w:val="en-US"/>
              </w:rPr>
              <w:lastRenderedPageBreak/>
              <w:t>Director is part of determining the ESG rating</w:t>
            </w:r>
          </w:p>
          <w:p w14:paraId="4B100118" w14:textId="77777777" w:rsidR="009A4C5F" w:rsidRPr="005570B6" w:rsidRDefault="009A4C5F" w:rsidP="00BE6C06">
            <w:pPr>
              <w:overflowPunct w:val="0"/>
              <w:autoSpaceDE w:val="0"/>
              <w:autoSpaceDN w:val="0"/>
              <w:adjustRightInd w:val="0"/>
              <w:spacing w:line="276" w:lineRule="auto"/>
              <w:jc w:val="both"/>
              <w:textAlignment w:val="baseline"/>
              <w:rPr>
                <w:rFonts w:ascii="Arial" w:hAnsi="Arial" w:cs="Arial"/>
                <w:color w:val="000000"/>
                <w:sz w:val="22"/>
                <w:szCs w:val="22"/>
              </w:rPr>
            </w:pPr>
          </w:p>
          <w:p w14:paraId="44C627FE" w14:textId="4006E596" w:rsidR="009A4C5F" w:rsidRPr="005570B6" w:rsidRDefault="009A4C5F" w:rsidP="00BE6C06">
            <w:pPr>
              <w:overflowPunct w:val="0"/>
              <w:autoSpaceDE w:val="0"/>
              <w:autoSpaceDN w:val="0"/>
              <w:adjustRightInd w:val="0"/>
              <w:spacing w:line="276" w:lineRule="auto"/>
              <w:jc w:val="both"/>
              <w:textAlignment w:val="baseline"/>
              <w:rPr>
                <w:rFonts w:ascii="Arial" w:hAnsi="Arial" w:cs="Arial"/>
                <w:i/>
                <w:color w:val="000000"/>
                <w:sz w:val="22"/>
                <w:szCs w:val="22"/>
              </w:rPr>
            </w:pPr>
            <w:r w:rsidRPr="005570B6">
              <w:rPr>
                <w:rFonts w:ascii="Arial" w:hAnsi="Arial" w:cs="Arial"/>
                <w:i/>
                <w:sz w:val="22"/>
                <w:szCs w:val="22"/>
              </w:rPr>
              <w:t>Clause 15 of Chapter II of Master Circular on ERP</w:t>
            </w:r>
          </w:p>
        </w:tc>
        <w:tc>
          <w:tcPr>
            <w:tcW w:w="4678" w:type="dxa"/>
            <w:vAlign w:val="center"/>
          </w:tcPr>
          <w:p w14:paraId="4C53762A" w14:textId="1BCA62C3" w:rsidR="002F6650" w:rsidRPr="005570B6" w:rsidRDefault="009444F6" w:rsidP="00BE6C06">
            <w:pPr>
              <w:pStyle w:val="Default"/>
              <w:spacing w:line="276" w:lineRule="auto"/>
              <w:jc w:val="both"/>
              <w:rPr>
                <w:sz w:val="22"/>
                <w:szCs w:val="22"/>
              </w:rPr>
            </w:pPr>
            <w:r>
              <w:rPr>
                <w:sz w:val="22"/>
                <w:szCs w:val="22"/>
              </w:rPr>
              <w:lastRenderedPageBreak/>
              <w:t>${</w:t>
            </w:r>
            <w:proofErr w:type="spellStart"/>
            <w:r>
              <w:rPr>
                <w:sz w:val="22"/>
                <w:szCs w:val="22"/>
              </w:rPr>
              <w:t>md_ceo_rating</w:t>
            </w:r>
            <w:proofErr w:type="spellEnd"/>
            <w:r>
              <w:rPr>
                <w:sz w:val="22"/>
                <w:szCs w:val="22"/>
              </w:rPr>
              <w:t>}</w:t>
            </w:r>
          </w:p>
          <w:p w14:paraId="3D2E3AD5" w14:textId="3193C96F" w:rsidR="002F6650" w:rsidRPr="005570B6" w:rsidRDefault="002F6650" w:rsidP="00BE6C06">
            <w:pPr>
              <w:pStyle w:val="Default"/>
              <w:spacing w:line="276" w:lineRule="auto"/>
              <w:jc w:val="both"/>
              <w:rPr>
                <w:sz w:val="22"/>
                <w:szCs w:val="22"/>
              </w:rPr>
            </w:pPr>
          </w:p>
          <w:p w14:paraId="0DA368D1" w14:textId="3FF0D3BA" w:rsidR="002F6650" w:rsidRPr="005570B6" w:rsidRDefault="002F6650" w:rsidP="00BE6C06">
            <w:pPr>
              <w:pStyle w:val="Default"/>
              <w:spacing w:line="276" w:lineRule="auto"/>
              <w:jc w:val="both"/>
              <w:rPr>
                <w:sz w:val="22"/>
                <w:szCs w:val="22"/>
              </w:rPr>
            </w:pPr>
            <w:r w:rsidRPr="005570B6">
              <w:rPr>
                <w:b/>
                <w:sz w:val="22"/>
                <w:szCs w:val="22"/>
                <w:highlight w:val="yellow"/>
              </w:rPr>
              <w:t xml:space="preserve">Vol I </w:t>
            </w:r>
            <w:r w:rsidR="00BC0E9F">
              <w:rPr>
                <w:b/>
                <w:sz w:val="22"/>
                <w:szCs w:val="22"/>
                <w:highlight w:val="yellow"/>
              </w:rPr>
              <w:t>Pages/ corr.</w:t>
            </w:r>
          </w:p>
          <w:p w14:paraId="00F90E99" w14:textId="77777777" w:rsidR="009A4C5F" w:rsidRPr="005570B6" w:rsidRDefault="009A4C5F" w:rsidP="00BE6C06">
            <w:pPr>
              <w:pStyle w:val="Default"/>
              <w:spacing w:line="276" w:lineRule="auto"/>
              <w:jc w:val="both"/>
              <w:rPr>
                <w:color w:val="FF0000"/>
                <w:sz w:val="22"/>
                <w:szCs w:val="22"/>
                <w:highlight w:val="yellow"/>
              </w:rPr>
            </w:pPr>
          </w:p>
        </w:tc>
      </w:tr>
      <w:tr w:rsidR="00095231" w:rsidRPr="005570B6" w14:paraId="627A3E2E" w14:textId="77777777" w:rsidTr="009444F6">
        <w:tc>
          <w:tcPr>
            <w:tcW w:w="709" w:type="dxa"/>
            <w:vAlign w:val="center"/>
          </w:tcPr>
          <w:p w14:paraId="63C6003E" w14:textId="6C936DAA" w:rsidR="00095231" w:rsidRPr="005570B6" w:rsidRDefault="00CF2423"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lastRenderedPageBreak/>
              <w:t>25</w:t>
            </w:r>
          </w:p>
        </w:tc>
        <w:tc>
          <w:tcPr>
            <w:tcW w:w="3260" w:type="dxa"/>
            <w:vAlign w:val="center"/>
          </w:tcPr>
          <w:p w14:paraId="13F80806" w14:textId="5601E7B1"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r w:rsidRPr="005570B6">
              <w:rPr>
                <w:rFonts w:ascii="Arial" w:hAnsi="Arial" w:cs="Arial"/>
                <w:color w:val="000000"/>
                <w:sz w:val="22"/>
                <w:szCs w:val="22"/>
              </w:rPr>
              <w:t>Whether the ERP holds, directly or</w:t>
            </w:r>
            <w:r w:rsidR="00E7502A">
              <w:rPr>
                <w:rFonts w:ascii="Arial" w:hAnsi="Arial" w:cs="Arial"/>
                <w:color w:val="000000"/>
                <w:sz w:val="22"/>
                <w:szCs w:val="22"/>
              </w:rPr>
              <w:t xml:space="preserve"> </w:t>
            </w:r>
            <w:r w:rsidRPr="005570B6">
              <w:rPr>
                <w:rFonts w:ascii="Arial" w:hAnsi="Arial" w:cs="Arial"/>
                <w:color w:val="000000"/>
                <w:sz w:val="22"/>
                <w:szCs w:val="22"/>
              </w:rPr>
              <w:t>indirectly,</w:t>
            </w:r>
            <w:r w:rsidR="00E7502A">
              <w:rPr>
                <w:rFonts w:ascii="Arial" w:hAnsi="Arial" w:cs="Arial"/>
                <w:color w:val="000000"/>
                <w:sz w:val="22"/>
                <w:szCs w:val="22"/>
              </w:rPr>
              <w:t xml:space="preserve"> </w:t>
            </w:r>
            <w:r w:rsidRPr="005570B6">
              <w:rPr>
                <w:rFonts w:ascii="Arial" w:hAnsi="Arial" w:cs="Arial"/>
                <w:color w:val="000000"/>
                <w:sz w:val="22"/>
                <w:szCs w:val="22"/>
              </w:rPr>
              <w:t>10%</w:t>
            </w:r>
            <w:r w:rsidR="00E7502A">
              <w:rPr>
                <w:rFonts w:ascii="Arial" w:hAnsi="Arial" w:cs="Arial"/>
                <w:color w:val="000000"/>
                <w:sz w:val="22"/>
                <w:szCs w:val="22"/>
              </w:rPr>
              <w:t xml:space="preserve"> </w:t>
            </w:r>
            <w:r w:rsidRPr="005570B6">
              <w:rPr>
                <w:rFonts w:ascii="Arial" w:hAnsi="Arial" w:cs="Arial"/>
                <w:color w:val="000000"/>
                <w:sz w:val="22"/>
                <w:szCs w:val="22"/>
              </w:rPr>
              <w:t>or</w:t>
            </w:r>
            <w:r w:rsidR="00E7502A">
              <w:rPr>
                <w:rFonts w:ascii="Arial" w:hAnsi="Arial" w:cs="Arial"/>
                <w:color w:val="000000"/>
                <w:sz w:val="22"/>
                <w:szCs w:val="22"/>
              </w:rPr>
              <w:t xml:space="preserve"> </w:t>
            </w:r>
            <w:r w:rsidRPr="005570B6">
              <w:rPr>
                <w:rFonts w:ascii="Arial" w:hAnsi="Arial" w:cs="Arial"/>
                <w:color w:val="000000"/>
                <w:sz w:val="22"/>
                <w:szCs w:val="22"/>
              </w:rPr>
              <w:t>more</w:t>
            </w:r>
            <w:r w:rsidR="00E7502A">
              <w:rPr>
                <w:rFonts w:ascii="Arial" w:hAnsi="Arial" w:cs="Arial"/>
                <w:color w:val="000000"/>
                <w:sz w:val="22"/>
                <w:szCs w:val="22"/>
              </w:rPr>
              <w:t xml:space="preserve"> </w:t>
            </w:r>
            <w:r w:rsidRPr="005570B6">
              <w:rPr>
                <w:rFonts w:ascii="Arial" w:hAnsi="Arial" w:cs="Arial"/>
                <w:color w:val="000000"/>
                <w:sz w:val="22"/>
                <w:szCs w:val="22"/>
              </w:rPr>
              <w:t>shareholding</w:t>
            </w:r>
            <w:r w:rsidR="00E7502A">
              <w:rPr>
                <w:rFonts w:ascii="Arial" w:hAnsi="Arial" w:cs="Arial"/>
                <w:color w:val="000000"/>
                <w:sz w:val="22"/>
                <w:szCs w:val="22"/>
              </w:rPr>
              <w:t xml:space="preserve"> </w:t>
            </w:r>
            <w:r w:rsidRPr="005570B6">
              <w:rPr>
                <w:rFonts w:ascii="Arial" w:hAnsi="Arial" w:cs="Arial"/>
                <w:color w:val="000000"/>
                <w:sz w:val="22"/>
                <w:szCs w:val="22"/>
              </w:rPr>
              <w:t>or voting rights in any other ERP</w:t>
            </w:r>
          </w:p>
          <w:p w14:paraId="3758FCDE" w14:textId="77777777"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p>
          <w:p w14:paraId="3E04354C" w14:textId="719562DB"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5570B6">
              <w:rPr>
                <w:rFonts w:ascii="Arial" w:hAnsi="Arial" w:cs="Arial"/>
                <w:i/>
                <w:sz w:val="22"/>
                <w:szCs w:val="22"/>
              </w:rPr>
              <w:t>Regulation 28U(1)(a) of CRA Regulations</w:t>
            </w:r>
          </w:p>
        </w:tc>
        <w:tc>
          <w:tcPr>
            <w:tcW w:w="4678" w:type="dxa"/>
            <w:vAlign w:val="center"/>
          </w:tcPr>
          <w:p w14:paraId="1A9AB3AC" w14:textId="77777777" w:rsidR="001D2432" w:rsidRDefault="00EF0D0A" w:rsidP="00BE6C06">
            <w:pPr>
              <w:overflowPunct w:val="0"/>
              <w:autoSpaceDE w:val="0"/>
              <w:autoSpaceDN w:val="0"/>
              <w:adjustRightInd w:val="0"/>
              <w:spacing w:line="276" w:lineRule="auto"/>
              <w:jc w:val="both"/>
              <w:textAlignment w:val="baseline"/>
              <w:rPr>
                <w:rFonts w:ascii="Arial" w:hAnsi="Arial" w:cs="Arial"/>
                <w:sz w:val="22"/>
                <w:szCs w:val="22"/>
              </w:rPr>
            </w:pPr>
            <w:r w:rsidRPr="00EF0D0A">
              <w:rPr>
                <w:rFonts w:ascii="Arial" w:hAnsi="Arial" w:cs="Arial"/>
                <w:sz w:val="22"/>
                <w:szCs w:val="22"/>
              </w:rPr>
              <w:t>${whether_10_percent}.</w:t>
            </w:r>
          </w:p>
          <w:p w14:paraId="5AE4AD27" w14:textId="77777777" w:rsidR="001D2432" w:rsidRDefault="001D2432" w:rsidP="00BE6C06">
            <w:pPr>
              <w:overflowPunct w:val="0"/>
              <w:autoSpaceDE w:val="0"/>
              <w:autoSpaceDN w:val="0"/>
              <w:adjustRightInd w:val="0"/>
              <w:spacing w:line="276" w:lineRule="auto"/>
              <w:jc w:val="both"/>
              <w:textAlignment w:val="baseline"/>
              <w:rPr>
                <w:rFonts w:ascii="Arial" w:hAnsi="Arial" w:cs="Arial"/>
                <w:sz w:val="22"/>
                <w:szCs w:val="22"/>
              </w:rPr>
            </w:pPr>
          </w:p>
          <w:p w14:paraId="48FCCC36" w14:textId="56461D73" w:rsidR="0027597F" w:rsidRPr="005570B6" w:rsidRDefault="003A14DC" w:rsidP="00BE6C06">
            <w:pPr>
              <w:overflowPunct w:val="0"/>
              <w:autoSpaceDE w:val="0"/>
              <w:autoSpaceDN w:val="0"/>
              <w:adjustRightInd w:val="0"/>
              <w:spacing w:line="276" w:lineRule="auto"/>
              <w:jc w:val="both"/>
              <w:textAlignment w:val="baseline"/>
              <w:rPr>
                <w:rFonts w:ascii="Arial" w:hAnsi="Arial" w:cs="Arial"/>
                <w:color w:val="000000"/>
                <w:sz w:val="22"/>
                <w:szCs w:val="22"/>
              </w:rPr>
            </w:pPr>
            <w:r>
              <w:rPr>
                <w:rFonts w:ascii="Arial" w:hAnsi="Arial" w:cs="Arial"/>
                <w:sz w:val="22"/>
                <w:szCs w:val="22"/>
              </w:rPr>
              <w:t>${</w:t>
            </w:r>
            <w:proofErr w:type="spellStart"/>
            <w:r>
              <w:rPr>
                <w:rFonts w:ascii="Arial" w:hAnsi="Arial" w:cs="Arial"/>
                <w:sz w:val="22"/>
                <w:szCs w:val="22"/>
              </w:rPr>
              <w:t>applicant_name_abb</w:t>
            </w:r>
            <w:proofErr w:type="spellEnd"/>
            <w:r>
              <w:rPr>
                <w:rFonts w:ascii="Arial" w:hAnsi="Arial" w:cs="Arial"/>
                <w:sz w:val="22"/>
                <w:szCs w:val="22"/>
              </w:rPr>
              <w:t>}</w:t>
            </w:r>
            <w:r w:rsidR="0027597F" w:rsidRPr="005570B6">
              <w:rPr>
                <w:rFonts w:ascii="Arial" w:hAnsi="Arial" w:cs="Arial"/>
                <w:sz w:val="22"/>
                <w:szCs w:val="22"/>
                <w:lang w:val="en-IN"/>
              </w:rPr>
              <w:t xml:space="preserve"> </w:t>
            </w:r>
            <w:r w:rsidR="0027597F" w:rsidRPr="005570B6">
              <w:rPr>
                <w:rFonts w:ascii="Arial" w:hAnsi="Arial" w:cs="Arial"/>
                <w:sz w:val="22"/>
                <w:szCs w:val="22"/>
              </w:rPr>
              <w:t>has</w:t>
            </w:r>
            <w:r w:rsidR="00CF2423" w:rsidRPr="005570B6">
              <w:rPr>
                <w:rFonts w:ascii="Arial" w:hAnsi="Arial" w:cs="Arial"/>
                <w:sz w:val="22"/>
                <w:szCs w:val="22"/>
              </w:rPr>
              <w:t xml:space="preserve"> submitted a declaration (</w:t>
            </w:r>
            <w:r w:rsidR="00CF2423"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CF2423" w:rsidRPr="005570B6">
              <w:rPr>
                <w:rFonts w:ascii="Arial" w:hAnsi="Arial" w:cs="Arial"/>
                <w:b/>
                <w:sz w:val="22"/>
                <w:szCs w:val="22"/>
              </w:rPr>
              <w:t xml:space="preserve">) </w:t>
            </w:r>
            <w:r w:rsidR="00CF2423" w:rsidRPr="005570B6">
              <w:rPr>
                <w:rFonts w:ascii="Arial" w:hAnsi="Arial" w:cs="Arial"/>
                <w:sz w:val="22"/>
                <w:szCs w:val="22"/>
              </w:rPr>
              <w:t xml:space="preserve">stating that </w:t>
            </w:r>
            <w:r>
              <w:rPr>
                <w:rFonts w:ascii="Arial" w:hAnsi="Arial" w:cs="Arial"/>
                <w:sz w:val="22"/>
                <w:szCs w:val="22"/>
              </w:rPr>
              <w:t>${</w:t>
            </w:r>
            <w:proofErr w:type="spellStart"/>
            <w:r>
              <w:rPr>
                <w:rFonts w:ascii="Arial" w:hAnsi="Arial" w:cs="Arial"/>
                <w:sz w:val="22"/>
                <w:szCs w:val="22"/>
              </w:rPr>
              <w:t>applicant_name_abb</w:t>
            </w:r>
            <w:proofErr w:type="spellEnd"/>
            <w:r>
              <w:rPr>
                <w:rFonts w:ascii="Arial" w:hAnsi="Arial" w:cs="Arial"/>
                <w:sz w:val="22"/>
                <w:szCs w:val="22"/>
              </w:rPr>
              <w:t>}</w:t>
            </w:r>
            <w:r w:rsidR="0027597F" w:rsidRPr="005570B6">
              <w:rPr>
                <w:rFonts w:ascii="Arial" w:hAnsi="Arial" w:cs="Arial"/>
                <w:sz w:val="22"/>
                <w:szCs w:val="22"/>
              </w:rPr>
              <w:t xml:space="preserve"> does not hold </w:t>
            </w:r>
            <w:r w:rsidR="0027597F" w:rsidRPr="005570B6">
              <w:rPr>
                <w:rFonts w:ascii="Arial" w:hAnsi="Arial" w:cs="Arial"/>
                <w:color w:val="000000"/>
                <w:sz w:val="22"/>
                <w:szCs w:val="22"/>
              </w:rPr>
              <w:t>directly or</w:t>
            </w:r>
            <w:r w:rsidR="00E7502A">
              <w:rPr>
                <w:rFonts w:ascii="Arial" w:hAnsi="Arial" w:cs="Arial"/>
                <w:color w:val="000000"/>
                <w:sz w:val="22"/>
                <w:szCs w:val="22"/>
              </w:rPr>
              <w:t xml:space="preserve"> </w:t>
            </w:r>
            <w:r w:rsidR="0027597F" w:rsidRPr="005570B6">
              <w:rPr>
                <w:rFonts w:ascii="Arial" w:hAnsi="Arial" w:cs="Arial"/>
                <w:color w:val="000000"/>
                <w:sz w:val="22"/>
                <w:szCs w:val="22"/>
              </w:rPr>
              <w:t>indirectly,</w:t>
            </w:r>
            <w:r w:rsidR="00E7502A">
              <w:rPr>
                <w:rFonts w:ascii="Arial" w:hAnsi="Arial" w:cs="Arial"/>
                <w:color w:val="000000"/>
                <w:sz w:val="22"/>
                <w:szCs w:val="22"/>
              </w:rPr>
              <w:t xml:space="preserve"> </w:t>
            </w:r>
            <w:r w:rsidR="0027597F" w:rsidRPr="005570B6">
              <w:rPr>
                <w:rFonts w:ascii="Arial" w:hAnsi="Arial" w:cs="Arial"/>
                <w:color w:val="000000"/>
                <w:sz w:val="22"/>
                <w:szCs w:val="22"/>
              </w:rPr>
              <w:t>10%</w:t>
            </w:r>
            <w:r w:rsidR="00E7502A">
              <w:rPr>
                <w:rFonts w:ascii="Arial" w:hAnsi="Arial" w:cs="Arial"/>
                <w:color w:val="000000"/>
                <w:sz w:val="22"/>
                <w:szCs w:val="22"/>
              </w:rPr>
              <w:t xml:space="preserve"> </w:t>
            </w:r>
            <w:r w:rsidR="0027597F" w:rsidRPr="005570B6">
              <w:rPr>
                <w:rFonts w:ascii="Arial" w:hAnsi="Arial" w:cs="Arial"/>
                <w:color w:val="000000"/>
                <w:sz w:val="22"/>
                <w:szCs w:val="22"/>
              </w:rPr>
              <w:t>or</w:t>
            </w:r>
            <w:r w:rsidR="00E7502A">
              <w:rPr>
                <w:rFonts w:ascii="Arial" w:hAnsi="Arial" w:cs="Arial"/>
                <w:color w:val="000000"/>
                <w:sz w:val="22"/>
                <w:szCs w:val="22"/>
              </w:rPr>
              <w:t xml:space="preserve"> </w:t>
            </w:r>
            <w:r w:rsidR="0027597F" w:rsidRPr="005570B6">
              <w:rPr>
                <w:rFonts w:ascii="Arial" w:hAnsi="Arial" w:cs="Arial"/>
                <w:color w:val="000000"/>
                <w:sz w:val="22"/>
                <w:szCs w:val="22"/>
              </w:rPr>
              <w:t>more</w:t>
            </w:r>
            <w:r w:rsidR="00E7502A">
              <w:rPr>
                <w:rFonts w:ascii="Arial" w:hAnsi="Arial" w:cs="Arial"/>
                <w:color w:val="000000"/>
                <w:sz w:val="22"/>
                <w:szCs w:val="22"/>
              </w:rPr>
              <w:t xml:space="preserve"> </w:t>
            </w:r>
            <w:r w:rsidR="0027597F" w:rsidRPr="005570B6">
              <w:rPr>
                <w:rFonts w:ascii="Arial" w:hAnsi="Arial" w:cs="Arial"/>
                <w:color w:val="000000"/>
                <w:sz w:val="22"/>
                <w:szCs w:val="22"/>
              </w:rPr>
              <w:t>shareholding</w:t>
            </w:r>
            <w:r w:rsidR="00E7502A">
              <w:rPr>
                <w:rFonts w:ascii="Arial" w:hAnsi="Arial" w:cs="Arial"/>
                <w:color w:val="000000"/>
                <w:sz w:val="22"/>
                <w:szCs w:val="22"/>
              </w:rPr>
              <w:t xml:space="preserve"> </w:t>
            </w:r>
            <w:r w:rsidR="0027597F" w:rsidRPr="005570B6">
              <w:rPr>
                <w:rFonts w:ascii="Arial" w:hAnsi="Arial" w:cs="Arial"/>
                <w:color w:val="000000"/>
                <w:sz w:val="22"/>
                <w:szCs w:val="22"/>
              </w:rPr>
              <w:t>or voting rights in any other ERP</w:t>
            </w:r>
          </w:p>
          <w:p w14:paraId="082324B9" w14:textId="25DE39C4" w:rsidR="00E06FC9" w:rsidRPr="005570B6" w:rsidRDefault="0027597F" w:rsidP="00BE6C06">
            <w:pPr>
              <w:pStyle w:val="Default"/>
              <w:spacing w:line="276" w:lineRule="auto"/>
              <w:jc w:val="both"/>
              <w:rPr>
                <w:color w:val="FF0000"/>
                <w:sz w:val="22"/>
                <w:szCs w:val="22"/>
              </w:rPr>
            </w:pPr>
            <w:r w:rsidRPr="005570B6">
              <w:rPr>
                <w:sz w:val="22"/>
                <w:szCs w:val="22"/>
              </w:rPr>
              <w:t xml:space="preserve"> </w:t>
            </w:r>
          </w:p>
          <w:p w14:paraId="427D783B" w14:textId="566D7519" w:rsidR="00E06FC9" w:rsidRPr="005570B6" w:rsidRDefault="00E06FC9" w:rsidP="00BE6C06">
            <w:pPr>
              <w:pStyle w:val="Default"/>
              <w:spacing w:line="276" w:lineRule="auto"/>
              <w:jc w:val="both"/>
              <w:rPr>
                <w:color w:val="FF0000"/>
                <w:sz w:val="22"/>
                <w:szCs w:val="22"/>
                <w:highlight w:val="yellow"/>
              </w:rPr>
            </w:pPr>
            <w:r w:rsidRPr="005570B6">
              <w:rPr>
                <w:b/>
                <w:sz w:val="22"/>
                <w:szCs w:val="22"/>
                <w:highlight w:val="yellow"/>
              </w:rPr>
              <w:t xml:space="preserve">Vol I </w:t>
            </w:r>
            <w:r w:rsidR="00BC0E9F">
              <w:rPr>
                <w:b/>
                <w:sz w:val="22"/>
                <w:szCs w:val="22"/>
                <w:highlight w:val="yellow"/>
              </w:rPr>
              <w:t>Pages/ corr.</w:t>
            </w:r>
          </w:p>
        </w:tc>
      </w:tr>
      <w:tr w:rsidR="00095231" w:rsidRPr="005570B6" w14:paraId="363955A4" w14:textId="77777777" w:rsidTr="009444F6">
        <w:tc>
          <w:tcPr>
            <w:tcW w:w="709" w:type="dxa"/>
            <w:vAlign w:val="center"/>
          </w:tcPr>
          <w:p w14:paraId="1E84D188" w14:textId="43AA6257" w:rsidR="00095231" w:rsidRPr="005570B6" w:rsidRDefault="00CF2423"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26</w:t>
            </w:r>
          </w:p>
        </w:tc>
        <w:tc>
          <w:tcPr>
            <w:tcW w:w="3260" w:type="dxa"/>
            <w:vAlign w:val="center"/>
          </w:tcPr>
          <w:p w14:paraId="3102BDC5" w14:textId="3C3AA7B5"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r w:rsidRPr="005570B6">
              <w:rPr>
                <w:rFonts w:ascii="Arial" w:hAnsi="Arial" w:cs="Arial"/>
                <w:color w:val="000000"/>
                <w:sz w:val="22"/>
                <w:szCs w:val="22"/>
              </w:rPr>
              <w:t>Whether the ERP has representation</w:t>
            </w:r>
            <w:r w:rsidR="00E7502A">
              <w:rPr>
                <w:rFonts w:ascii="Arial" w:hAnsi="Arial" w:cs="Arial"/>
                <w:color w:val="000000"/>
                <w:sz w:val="22"/>
                <w:szCs w:val="22"/>
              </w:rPr>
              <w:t xml:space="preserve"> </w:t>
            </w:r>
            <w:r w:rsidRPr="005570B6">
              <w:rPr>
                <w:rFonts w:ascii="Arial" w:hAnsi="Arial" w:cs="Arial"/>
                <w:color w:val="000000"/>
                <w:sz w:val="22"/>
                <w:szCs w:val="22"/>
              </w:rPr>
              <w:t>on</w:t>
            </w:r>
            <w:r w:rsidR="00E7502A">
              <w:rPr>
                <w:rFonts w:ascii="Arial" w:hAnsi="Arial" w:cs="Arial"/>
                <w:color w:val="000000"/>
                <w:sz w:val="22"/>
                <w:szCs w:val="22"/>
              </w:rPr>
              <w:t xml:space="preserve"> </w:t>
            </w:r>
            <w:r w:rsidRPr="005570B6">
              <w:rPr>
                <w:rFonts w:ascii="Arial" w:hAnsi="Arial" w:cs="Arial"/>
                <w:color w:val="000000"/>
                <w:sz w:val="22"/>
                <w:szCs w:val="22"/>
              </w:rPr>
              <w:t>the</w:t>
            </w:r>
            <w:r w:rsidR="00E7502A">
              <w:rPr>
                <w:rFonts w:ascii="Arial" w:hAnsi="Arial" w:cs="Arial"/>
                <w:color w:val="000000"/>
                <w:sz w:val="22"/>
                <w:szCs w:val="22"/>
              </w:rPr>
              <w:t xml:space="preserve"> </w:t>
            </w:r>
            <w:r w:rsidRPr="005570B6">
              <w:rPr>
                <w:rFonts w:ascii="Arial" w:hAnsi="Arial" w:cs="Arial"/>
                <w:color w:val="000000"/>
                <w:sz w:val="22"/>
                <w:szCs w:val="22"/>
              </w:rPr>
              <w:t>board</w:t>
            </w:r>
            <w:r w:rsidR="00E7502A">
              <w:rPr>
                <w:rFonts w:ascii="Arial" w:hAnsi="Arial" w:cs="Arial"/>
                <w:color w:val="000000"/>
                <w:sz w:val="22"/>
                <w:szCs w:val="22"/>
              </w:rPr>
              <w:t xml:space="preserve"> </w:t>
            </w:r>
            <w:r w:rsidRPr="005570B6">
              <w:rPr>
                <w:rFonts w:ascii="Arial" w:hAnsi="Arial" w:cs="Arial"/>
                <w:color w:val="000000"/>
                <w:sz w:val="22"/>
                <w:szCs w:val="22"/>
              </w:rPr>
              <w:t>of</w:t>
            </w:r>
            <w:r w:rsidR="00E7502A">
              <w:rPr>
                <w:rFonts w:ascii="Arial" w:hAnsi="Arial" w:cs="Arial"/>
                <w:color w:val="000000"/>
                <w:sz w:val="22"/>
                <w:szCs w:val="22"/>
              </w:rPr>
              <w:t xml:space="preserve"> </w:t>
            </w:r>
            <w:r w:rsidRPr="005570B6">
              <w:rPr>
                <w:rFonts w:ascii="Arial" w:hAnsi="Arial" w:cs="Arial"/>
                <w:color w:val="000000"/>
                <w:sz w:val="22"/>
                <w:szCs w:val="22"/>
              </w:rPr>
              <w:t>directors</w:t>
            </w:r>
            <w:r w:rsidR="00E7502A">
              <w:rPr>
                <w:rFonts w:ascii="Arial" w:hAnsi="Arial" w:cs="Arial"/>
                <w:color w:val="000000"/>
                <w:sz w:val="22"/>
                <w:szCs w:val="22"/>
              </w:rPr>
              <w:t xml:space="preserve"> </w:t>
            </w:r>
            <w:r w:rsidRPr="005570B6">
              <w:rPr>
                <w:rFonts w:ascii="Arial" w:hAnsi="Arial" w:cs="Arial"/>
                <w:color w:val="000000"/>
                <w:sz w:val="22"/>
                <w:szCs w:val="22"/>
              </w:rPr>
              <w:t>of</w:t>
            </w:r>
            <w:r w:rsidR="00E7502A">
              <w:rPr>
                <w:rFonts w:ascii="Arial" w:hAnsi="Arial" w:cs="Arial"/>
                <w:color w:val="000000"/>
                <w:sz w:val="22"/>
                <w:szCs w:val="22"/>
              </w:rPr>
              <w:t xml:space="preserve"> </w:t>
            </w:r>
            <w:r w:rsidRPr="005570B6">
              <w:rPr>
                <w:rFonts w:ascii="Arial" w:hAnsi="Arial" w:cs="Arial"/>
                <w:color w:val="000000"/>
                <w:sz w:val="22"/>
                <w:szCs w:val="22"/>
              </w:rPr>
              <w:t>any</w:t>
            </w:r>
            <w:r w:rsidR="00E7502A">
              <w:rPr>
                <w:rFonts w:ascii="Arial" w:hAnsi="Arial" w:cs="Arial"/>
                <w:color w:val="000000"/>
                <w:sz w:val="22"/>
                <w:szCs w:val="22"/>
              </w:rPr>
              <w:t xml:space="preserve"> </w:t>
            </w:r>
            <w:r w:rsidRPr="005570B6">
              <w:rPr>
                <w:rFonts w:ascii="Arial" w:hAnsi="Arial" w:cs="Arial"/>
                <w:color w:val="000000"/>
                <w:sz w:val="22"/>
                <w:szCs w:val="22"/>
              </w:rPr>
              <w:t>other</w:t>
            </w:r>
            <w:r w:rsidR="00E7502A">
              <w:rPr>
                <w:rFonts w:ascii="Arial" w:hAnsi="Arial" w:cs="Arial"/>
                <w:color w:val="000000"/>
                <w:sz w:val="22"/>
                <w:szCs w:val="22"/>
              </w:rPr>
              <w:t xml:space="preserve"> </w:t>
            </w:r>
            <w:r w:rsidRPr="005570B6">
              <w:rPr>
                <w:rFonts w:ascii="Arial" w:hAnsi="Arial" w:cs="Arial"/>
                <w:color w:val="000000"/>
                <w:sz w:val="22"/>
                <w:szCs w:val="22"/>
              </w:rPr>
              <w:t>ERP</w:t>
            </w:r>
          </w:p>
          <w:p w14:paraId="46029E32" w14:textId="77777777"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p>
          <w:p w14:paraId="68670F5E" w14:textId="6D7BC6FE" w:rsidR="00095231" w:rsidRPr="005570B6" w:rsidRDefault="0009523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28U(1)(a) of CRA Regulations</w:t>
            </w:r>
          </w:p>
        </w:tc>
        <w:tc>
          <w:tcPr>
            <w:tcW w:w="4678" w:type="dxa"/>
            <w:vAlign w:val="center"/>
          </w:tcPr>
          <w:p w14:paraId="2FAF6CE6" w14:textId="6A039144" w:rsidR="00AB1615" w:rsidRDefault="00AB1615"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EF0D0A">
              <w:rPr>
                <w:rFonts w:ascii="Arial" w:hAnsi="Arial" w:cs="Arial"/>
                <w:sz w:val="22"/>
                <w:szCs w:val="22"/>
              </w:rPr>
              <w:t>${</w:t>
            </w:r>
            <w:proofErr w:type="spellStart"/>
            <w:r w:rsidRPr="00EF0D0A">
              <w:rPr>
                <w:rFonts w:ascii="Arial" w:hAnsi="Arial" w:cs="Arial"/>
                <w:sz w:val="22"/>
                <w:szCs w:val="22"/>
              </w:rPr>
              <w:t>whether_</w:t>
            </w:r>
            <w:r>
              <w:rPr>
                <w:rFonts w:ascii="Arial" w:hAnsi="Arial" w:cs="Arial"/>
                <w:sz w:val="22"/>
                <w:szCs w:val="22"/>
              </w:rPr>
              <w:t>other_erp_bod</w:t>
            </w:r>
            <w:proofErr w:type="spellEnd"/>
            <w:r w:rsidRPr="00EF0D0A">
              <w:rPr>
                <w:rFonts w:ascii="Arial" w:hAnsi="Arial" w:cs="Arial"/>
                <w:sz w:val="22"/>
                <w:szCs w:val="22"/>
              </w:rPr>
              <w:t>}.</w:t>
            </w:r>
            <w:r w:rsidR="0027597F" w:rsidRPr="005570B6">
              <w:rPr>
                <w:rFonts w:ascii="Arial" w:hAnsi="Arial" w:cs="Arial"/>
                <w:color w:val="FF0000"/>
                <w:sz w:val="22"/>
                <w:szCs w:val="22"/>
              </w:rPr>
              <w:t xml:space="preserve"> </w:t>
            </w:r>
          </w:p>
          <w:p w14:paraId="0554D533" w14:textId="77777777" w:rsidR="00AB1615" w:rsidRDefault="00AB1615" w:rsidP="00BE6C06">
            <w:pPr>
              <w:spacing w:line="276" w:lineRule="auto"/>
              <w:jc w:val="both"/>
              <w:rPr>
                <w:rFonts w:ascii="Arial" w:hAnsi="Arial" w:cs="Arial"/>
                <w:color w:val="FF0000"/>
                <w:sz w:val="22"/>
                <w:szCs w:val="22"/>
                <w:highlight w:val="yellow"/>
              </w:rPr>
            </w:pPr>
          </w:p>
          <w:p w14:paraId="5493207D" w14:textId="7743F72B" w:rsidR="00095231" w:rsidRPr="005570B6" w:rsidRDefault="000A12D5" w:rsidP="00BE6C06">
            <w:pPr>
              <w:spacing w:line="276" w:lineRule="auto"/>
              <w:jc w:val="both"/>
              <w:rPr>
                <w:rFonts w:ascii="Arial" w:hAnsi="Arial" w:cs="Arial"/>
                <w:color w:val="FF0000"/>
                <w:sz w:val="22"/>
                <w:szCs w:val="22"/>
              </w:rPr>
            </w:pPr>
            <w:r w:rsidRPr="00514276">
              <w:rPr>
                <w:rFonts w:ascii="Arial" w:hAnsi="Arial" w:cs="Arial"/>
                <w:sz w:val="22"/>
                <w:szCs w:val="22"/>
              </w:rPr>
              <w:t>${</w:t>
            </w:r>
            <w:proofErr w:type="spellStart"/>
            <w:r w:rsidRPr="00514276">
              <w:rPr>
                <w:rFonts w:ascii="Arial" w:hAnsi="Arial" w:cs="Arial"/>
                <w:sz w:val="22"/>
                <w:szCs w:val="22"/>
              </w:rPr>
              <w:t>applicant_name_abb</w:t>
            </w:r>
            <w:proofErr w:type="spellEnd"/>
            <w:r w:rsidRPr="00514276">
              <w:rPr>
                <w:rFonts w:ascii="Arial" w:hAnsi="Arial" w:cs="Arial"/>
                <w:sz w:val="22"/>
                <w:szCs w:val="22"/>
              </w:rPr>
              <w:t>}</w:t>
            </w:r>
            <w:r w:rsidR="0027597F" w:rsidRPr="00514276">
              <w:rPr>
                <w:rFonts w:ascii="Arial" w:hAnsi="Arial" w:cs="Arial"/>
                <w:sz w:val="22"/>
                <w:szCs w:val="22"/>
                <w:lang w:val="en-IN"/>
              </w:rPr>
              <w:t xml:space="preserve"> </w:t>
            </w:r>
            <w:r w:rsidR="0027597F" w:rsidRPr="005570B6">
              <w:rPr>
                <w:rFonts w:ascii="Arial" w:hAnsi="Arial" w:cs="Arial"/>
                <w:sz w:val="22"/>
                <w:szCs w:val="22"/>
              </w:rPr>
              <w:t>has submitted a declaration (</w:t>
            </w:r>
            <w:r w:rsidR="0027597F"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27597F" w:rsidRPr="005570B6">
              <w:rPr>
                <w:rFonts w:ascii="Arial" w:hAnsi="Arial" w:cs="Arial"/>
                <w:b/>
                <w:sz w:val="22"/>
                <w:szCs w:val="22"/>
              </w:rPr>
              <w:t xml:space="preserve">) </w:t>
            </w:r>
            <w:r w:rsidR="0027597F" w:rsidRPr="005570B6">
              <w:rPr>
                <w:rFonts w:ascii="Arial" w:hAnsi="Arial" w:cs="Arial"/>
                <w:sz w:val="22"/>
                <w:szCs w:val="22"/>
              </w:rPr>
              <w:t xml:space="preserve">stating that </w:t>
            </w:r>
            <w:r w:rsidR="003A14DC">
              <w:rPr>
                <w:rFonts w:ascii="Arial" w:hAnsi="Arial" w:cs="Arial"/>
                <w:sz w:val="22"/>
                <w:szCs w:val="22"/>
              </w:rPr>
              <w:t>${</w:t>
            </w:r>
            <w:proofErr w:type="spellStart"/>
            <w:r w:rsidR="003A14DC">
              <w:rPr>
                <w:rFonts w:ascii="Arial" w:hAnsi="Arial" w:cs="Arial"/>
                <w:sz w:val="22"/>
                <w:szCs w:val="22"/>
              </w:rPr>
              <w:t>applicant_name_abb</w:t>
            </w:r>
            <w:proofErr w:type="spellEnd"/>
            <w:r w:rsidR="003A14DC">
              <w:rPr>
                <w:rFonts w:ascii="Arial" w:hAnsi="Arial" w:cs="Arial"/>
                <w:sz w:val="22"/>
                <w:szCs w:val="22"/>
              </w:rPr>
              <w:t>}</w:t>
            </w:r>
            <w:r w:rsidR="0027597F" w:rsidRPr="005570B6">
              <w:rPr>
                <w:rFonts w:ascii="Arial" w:hAnsi="Arial" w:cs="Arial"/>
                <w:sz w:val="22"/>
                <w:szCs w:val="22"/>
                <w:lang w:val="en-IN"/>
              </w:rPr>
              <w:t xml:space="preserve"> does not have a </w:t>
            </w:r>
            <w:r w:rsidR="0027597F" w:rsidRPr="005570B6">
              <w:rPr>
                <w:rFonts w:ascii="Arial" w:hAnsi="Arial" w:cs="Arial"/>
                <w:color w:val="000000"/>
                <w:sz w:val="22"/>
                <w:szCs w:val="22"/>
              </w:rPr>
              <w:t>representation on the board of directors</w:t>
            </w:r>
            <w:r w:rsidR="00E7502A">
              <w:rPr>
                <w:rFonts w:ascii="Arial" w:hAnsi="Arial" w:cs="Arial"/>
                <w:color w:val="000000"/>
                <w:sz w:val="22"/>
                <w:szCs w:val="22"/>
              </w:rPr>
              <w:t xml:space="preserve"> </w:t>
            </w:r>
            <w:r w:rsidR="0027597F" w:rsidRPr="005570B6">
              <w:rPr>
                <w:rFonts w:ascii="Arial" w:hAnsi="Arial" w:cs="Arial"/>
                <w:color w:val="000000"/>
                <w:sz w:val="22"/>
                <w:szCs w:val="22"/>
              </w:rPr>
              <w:t>of</w:t>
            </w:r>
            <w:r w:rsidR="00E7502A">
              <w:rPr>
                <w:rFonts w:ascii="Arial" w:hAnsi="Arial" w:cs="Arial"/>
                <w:color w:val="000000"/>
                <w:sz w:val="22"/>
                <w:szCs w:val="22"/>
              </w:rPr>
              <w:t xml:space="preserve"> </w:t>
            </w:r>
            <w:r w:rsidR="0027597F" w:rsidRPr="005570B6">
              <w:rPr>
                <w:rFonts w:ascii="Arial" w:hAnsi="Arial" w:cs="Arial"/>
                <w:color w:val="000000"/>
                <w:sz w:val="22"/>
                <w:szCs w:val="22"/>
              </w:rPr>
              <w:t>any</w:t>
            </w:r>
            <w:r w:rsidR="00E7502A">
              <w:rPr>
                <w:rFonts w:ascii="Arial" w:hAnsi="Arial" w:cs="Arial"/>
                <w:color w:val="000000"/>
                <w:sz w:val="22"/>
                <w:szCs w:val="22"/>
              </w:rPr>
              <w:t xml:space="preserve"> </w:t>
            </w:r>
            <w:r w:rsidR="0027597F" w:rsidRPr="005570B6">
              <w:rPr>
                <w:rFonts w:ascii="Arial" w:hAnsi="Arial" w:cs="Arial"/>
                <w:color w:val="000000"/>
                <w:sz w:val="22"/>
                <w:szCs w:val="22"/>
              </w:rPr>
              <w:t>other</w:t>
            </w:r>
            <w:r w:rsidR="00E7502A">
              <w:rPr>
                <w:rFonts w:ascii="Arial" w:hAnsi="Arial" w:cs="Arial"/>
                <w:color w:val="000000"/>
                <w:sz w:val="22"/>
                <w:szCs w:val="22"/>
              </w:rPr>
              <w:t xml:space="preserve"> </w:t>
            </w:r>
            <w:r w:rsidR="0027597F" w:rsidRPr="005570B6">
              <w:rPr>
                <w:rFonts w:ascii="Arial" w:hAnsi="Arial" w:cs="Arial"/>
                <w:color w:val="000000"/>
                <w:sz w:val="22"/>
                <w:szCs w:val="22"/>
              </w:rPr>
              <w:t xml:space="preserve">ERP. </w:t>
            </w:r>
          </w:p>
          <w:p w14:paraId="0C55E3FA" w14:textId="77777777" w:rsidR="00E06FC9" w:rsidRPr="005570B6" w:rsidRDefault="00E06FC9" w:rsidP="00BE6C06">
            <w:pPr>
              <w:spacing w:line="276" w:lineRule="auto"/>
              <w:jc w:val="both"/>
              <w:rPr>
                <w:rFonts w:ascii="Arial" w:hAnsi="Arial" w:cs="Arial"/>
                <w:color w:val="FF0000"/>
                <w:sz w:val="22"/>
                <w:szCs w:val="22"/>
              </w:rPr>
            </w:pPr>
          </w:p>
          <w:p w14:paraId="5617A318" w14:textId="6A16F0B1" w:rsidR="00E06FC9" w:rsidRPr="005570B6" w:rsidRDefault="00E06FC9" w:rsidP="00BE6C06">
            <w:pPr>
              <w:pStyle w:val="Default"/>
              <w:spacing w:line="276" w:lineRule="auto"/>
              <w:jc w:val="both"/>
              <w:rPr>
                <w:sz w:val="22"/>
                <w:szCs w:val="22"/>
              </w:rPr>
            </w:pPr>
            <w:r w:rsidRPr="005570B6">
              <w:rPr>
                <w:b/>
                <w:sz w:val="22"/>
                <w:szCs w:val="22"/>
                <w:highlight w:val="yellow"/>
              </w:rPr>
              <w:t xml:space="preserve">Vol I </w:t>
            </w:r>
            <w:r w:rsidR="00BC0E9F">
              <w:rPr>
                <w:b/>
                <w:sz w:val="22"/>
                <w:szCs w:val="22"/>
                <w:highlight w:val="yellow"/>
              </w:rPr>
              <w:t>Pages/ corr.</w:t>
            </w:r>
          </w:p>
          <w:p w14:paraId="54C5757E" w14:textId="2B5238B3" w:rsidR="00E06FC9" w:rsidRPr="005570B6" w:rsidRDefault="00E06FC9" w:rsidP="00BE6C06">
            <w:pPr>
              <w:spacing w:line="276" w:lineRule="auto"/>
              <w:jc w:val="both"/>
              <w:rPr>
                <w:rFonts w:ascii="Arial" w:hAnsi="Arial" w:cs="Arial"/>
                <w:color w:val="FF0000"/>
                <w:sz w:val="22"/>
                <w:szCs w:val="22"/>
                <w:highlight w:val="yellow"/>
              </w:rPr>
            </w:pPr>
          </w:p>
        </w:tc>
      </w:tr>
      <w:tr w:rsidR="00095231" w:rsidRPr="005570B6" w14:paraId="5450CA43" w14:textId="77777777" w:rsidTr="009444F6">
        <w:tc>
          <w:tcPr>
            <w:tcW w:w="709" w:type="dxa"/>
            <w:vAlign w:val="center"/>
          </w:tcPr>
          <w:p w14:paraId="53361F5D" w14:textId="5AA7DE22" w:rsidR="00095231" w:rsidRPr="005570B6" w:rsidRDefault="00CF2423" w:rsidP="009444F6">
            <w:pPr>
              <w:pStyle w:val="ListParagraph"/>
              <w:overflowPunct w:val="0"/>
              <w:autoSpaceDE w:val="0"/>
              <w:autoSpaceDN w:val="0"/>
              <w:adjustRightInd w:val="0"/>
              <w:spacing w:line="276" w:lineRule="auto"/>
              <w:ind w:left="0" w:right="-681"/>
              <w:textAlignment w:val="baseline"/>
              <w:rPr>
                <w:rFonts w:ascii="Arial" w:hAnsi="Arial" w:cs="Arial"/>
                <w:bCs/>
                <w:sz w:val="22"/>
                <w:szCs w:val="22"/>
              </w:rPr>
            </w:pPr>
            <w:r w:rsidRPr="005570B6">
              <w:rPr>
                <w:rFonts w:ascii="Arial" w:hAnsi="Arial" w:cs="Arial"/>
                <w:bCs/>
                <w:sz w:val="22"/>
                <w:szCs w:val="22"/>
              </w:rPr>
              <w:t>27</w:t>
            </w:r>
          </w:p>
        </w:tc>
        <w:tc>
          <w:tcPr>
            <w:tcW w:w="3260" w:type="dxa"/>
            <w:vAlign w:val="center"/>
          </w:tcPr>
          <w:p w14:paraId="20041BB1" w14:textId="1705D29A"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r w:rsidRPr="005570B6">
              <w:rPr>
                <w:rFonts w:ascii="Arial" w:hAnsi="Arial" w:cs="Arial"/>
                <w:color w:val="000000"/>
                <w:sz w:val="22"/>
                <w:szCs w:val="22"/>
              </w:rPr>
              <w:t>Whether any shareholder holding 10% or more shares or voting rights in an ERP is holding</w:t>
            </w:r>
            <w:r w:rsidR="00E7502A">
              <w:rPr>
                <w:rFonts w:ascii="Arial" w:hAnsi="Arial" w:cs="Arial"/>
                <w:color w:val="000000"/>
                <w:sz w:val="22"/>
                <w:szCs w:val="22"/>
              </w:rPr>
              <w:t xml:space="preserve"> </w:t>
            </w:r>
            <w:r w:rsidRPr="005570B6">
              <w:rPr>
                <w:rFonts w:ascii="Arial" w:hAnsi="Arial" w:cs="Arial"/>
                <w:color w:val="000000"/>
                <w:sz w:val="22"/>
                <w:szCs w:val="22"/>
              </w:rPr>
              <w:t>10% or more shares or voting rights, directly or indirectly, in any other ERP</w:t>
            </w:r>
          </w:p>
          <w:p w14:paraId="1C5E9C94" w14:textId="77777777" w:rsidR="00095231" w:rsidRPr="005570B6" w:rsidRDefault="00095231" w:rsidP="00BE6C06">
            <w:pPr>
              <w:overflowPunct w:val="0"/>
              <w:autoSpaceDE w:val="0"/>
              <w:autoSpaceDN w:val="0"/>
              <w:adjustRightInd w:val="0"/>
              <w:spacing w:line="276" w:lineRule="auto"/>
              <w:jc w:val="both"/>
              <w:textAlignment w:val="baseline"/>
              <w:rPr>
                <w:rFonts w:ascii="Arial" w:hAnsi="Arial" w:cs="Arial"/>
                <w:color w:val="000000"/>
                <w:sz w:val="22"/>
                <w:szCs w:val="22"/>
              </w:rPr>
            </w:pPr>
          </w:p>
          <w:p w14:paraId="5E5E110B" w14:textId="74A9951B" w:rsidR="00095231" w:rsidRPr="005570B6" w:rsidRDefault="00095231" w:rsidP="00BE6C06">
            <w:pPr>
              <w:overflowPunct w:val="0"/>
              <w:autoSpaceDE w:val="0"/>
              <w:autoSpaceDN w:val="0"/>
              <w:adjustRightInd w:val="0"/>
              <w:spacing w:line="276" w:lineRule="auto"/>
              <w:jc w:val="both"/>
              <w:textAlignment w:val="baseline"/>
              <w:rPr>
                <w:rFonts w:ascii="Arial" w:hAnsi="Arial" w:cs="Arial"/>
                <w:sz w:val="22"/>
                <w:szCs w:val="22"/>
              </w:rPr>
            </w:pPr>
            <w:r w:rsidRPr="005570B6">
              <w:rPr>
                <w:rFonts w:ascii="Arial" w:hAnsi="Arial" w:cs="Arial"/>
                <w:i/>
                <w:sz w:val="22"/>
                <w:szCs w:val="22"/>
              </w:rPr>
              <w:t>Regulation 28U(1)(a) of CRA Regulations</w:t>
            </w:r>
          </w:p>
        </w:tc>
        <w:tc>
          <w:tcPr>
            <w:tcW w:w="4678" w:type="dxa"/>
            <w:vAlign w:val="center"/>
          </w:tcPr>
          <w:p w14:paraId="026AD13C" w14:textId="4C2F893A" w:rsidR="00DD544E" w:rsidRDefault="00DD544E" w:rsidP="00BE6C06">
            <w:pPr>
              <w:overflowPunct w:val="0"/>
              <w:autoSpaceDE w:val="0"/>
              <w:autoSpaceDN w:val="0"/>
              <w:adjustRightInd w:val="0"/>
              <w:spacing w:line="276" w:lineRule="auto"/>
              <w:jc w:val="both"/>
              <w:textAlignment w:val="baseline"/>
              <w:rPr>
                <w:rFonts w:ascii="Arial" w:hAnsi="Arial" w:cs="Arial"/>
                <w:color w:val="FF0000"/>
                <w:sz w:val="22"/>
                <w:szCs w:val="22"/>
              </w:rPr>
            </w:pPr>
            <w:r w:rsidRPr="00EF0D0A">
              <w:rPr>
                <w:rFonts w:ascii="Arial" w:hAnsi="Arial" w:cs="Arial"/>
                <w:sz w:val="22"/>
                <w:szCs w:val="22"/>
              </w:rPr>
              <w:t>${</w:t>
            </w:r>
            <w:proofErr w:type="spellStart"/>
            <w:r w:rsidRPr="00EF0D0A">
              <w:rPr>
                <w:rFonts w:ascii="Arial" w:hAnsi="Arial" w:cs="Arial"/>
                <w:sz w:val="22"/>
                <w:szCs w:val="22"/>
              </w:rPr>
              <w:t>whether_</w:t>
            </w:r>
            <w:r>
              <w:rPr>
                <w:rFonts w:ascii="Arial" w:hAnsi="Arial" w:cs="Arial"/>
                <w:sz w:val="22"/>
                <w:szCs w:val="22"/>
              </w:rPr>
              <w:t>other_erp_shp</w:t>
            </w:r>
            <w:proofErr w:type="spellEnd"/>
            <w:r w:rsidRPr="00EF0D0A">
              <w:rPr>
                <w:rFonts w:ascii="Arial" w:hAnsi="Arial" w:cs="Arial"/>
                <w:sz w:val="22"/>
                <w:szCs w:val="22"/>
              </w:rPr>
              <w:t>}.</w:t>
            </w:r>
            <w:r w:rsidRPr="005570B6">
              <w:rPr>
                <w:rFonts w:ascii="Arial" w:hAnsi="Arial" w:cs="Arial"/>
                <w:color w:val="FF0000"/>
                <w:sz w:val="22"/>
                <w:szCs w:val="22"/>
              </w:rPr>
              <w:t xml:space="preserve"> </w:t>
            </w:r>
          </w:p>
          <w:p w14:paraId="307D9F50" w14:textId="77777777" w:rsidR="00DD544E" w:rsidRDefault="00DD544E" w:rsidP="00BE6C06">
            <w:pPr>
              <w:overflowPunct w:val="0"/>
              <w:autoSpaceDE w:val="0"/>
              <w:autoSpaceDN w:val="0"/>
              <w:adjustRightInd w:val="0"/>
              <w:spacing w:line="276" w:lineRule="auto"/>
              <w:jc w:val="both"/>
              <w:textAlignment w:val="baseline"/>
              <w:rPr>
                <w:rFonts w:ascii="Arial" w:hAnsi="Arial" w:cs="Arial"/>
                <w:color w:val="FF0000"/>
                <w:sz w:val="22"/>
                <w:szCs w:val="22"/>
              </w:rPr>
            </w:pPr>
          </w:p>
          <w:p w14:paraId="4B7246F3" w14:textId="2F651F57" w:rsidR="00E06FC9" w:rsidRPr="005570B6" w:rsidRDefault="000A12D5" w:rsidP="00BE6C06">
            <w:pPr>
              <w:overflowPunct w:val="0"/>
              <w:autoSpaceDE w:val="0"/>
              <w:autoSpaceDN w:val="0"/>
              <w:adjustRightInd w:val="0"/>
              <w:spacing w:line="276" w:lineRule="auto"/>
              <w:jc w:val="both"/>
              <w:textAlignment w:val="baseline"/>
              <w:rPr>
                <w:rFonts w:ascii="Arial" w:hAnsi="Arial" w:cs="Arial"/>
                <w:color w:val="FF0000"/>
                <w:sz w:val="22"/>
                <w:szCs w:val="22"/>
                <w:highlight w:val="yellow"/>
              </w:rPr>
            </w:pPr>
            <w:r w:rsidRPr="00514276">
              <w:rPr>
                <w:rFonts w:ascii="Arial" w:hAnsi="Arial" w:cs="Arial"/>
                <w:sz w:val="22"/>
                <w:szCs w:val="22"/>
              </w:rPr>
              <w:t>${</w:t>
            </w:r>
            <w:proofErr w:type="spellStart"/>
            <w:r w:rsidRPr="00514276">
              <w:rPr>
                <w:rFonts w:ascii="Arial" w:hAnsi="Arial" w:cs="Arial"/>
                <w:sz w:val="22"/>
                <w:szCs w:val="22"/>
              </w:rPr>
              <w:t>applicant_name_abb</w:t>
            </w:r>
            <w:proofErr w:type="spellEnd"/>
            <w:r w:rsidRPr="00514276">
              <w:rPr>
                <w:rFonts w:ascii="Arial" w:hAnsi="Arial" w:cs="Arial"/>
                <w:sz w:val="22"/>
                <w:szCs w:val="22"/>
              </w:rPr>
              <w:t>}</w:t>
            </w:r>
            <w:r w:rsidR="0027597F" w:rsidRPr="00514276">
              <w:rPr>
                <w:rFonts w:ascii="Arial" w:hAnsi="Arial" w:cs="Arial"/>
                <w:sz w:val="22"/>
                <w:szCs w:val="22"/>
                <w:lang w:val="en-IN"/>
              </w:rPr>
              <w:t xml:space="preserve"> </w:t>
            </w:r>
            <w:r w:rsidR="0027597F" w:rsidRPr="00514276">
              <w:rPr>
                <w:rFonts w:ascii="Arial" w:hAnsi="Arial" w:cs="Arial"/>
                <w:sz w:val="22"/>
                <w:szCs w:val="22"/>
              </w:rPr>
              <w:t>has submitted a</w:t>
            </w:r>
            <w:r w:rsidR="0027597F" w:rsidRPr="005570B6">
              <w:rPr>
                <w:rFonts w:ascii="Arial" w:hAnsi="Arial" w:cs="Arial"/>
                <w:sz w:val="22"/>
                <w:szCs w:val="22"/>
              </w:rPr>
              <w:t xml:space="preserve"> declaration (</w:t>
            </w:r>
            <w:r w:rsidR="0027597F" w:rsidRPr="005570B6">
              <w:rPr>
                <w:rFonts w:ascii="Arial" w:hAnsi="Arial" w:cs="Arial"/>
                <w:b/>
                <w:sz w:val="22"/>
                <w:szCs w:val="22"/>
                <w:highlight w:val="yellow"/>
                <w:lang w:val="en-IN"/>
              </w:rPr>
              <w:t xml:space="preserve">Vol I </w:t>
            </w:r>
            <w:r w:rsidR="00BC0E9F">
              <w:rPr>
                <w:rFonts w:ascii="Arial" w:hAnsi="Arial" w:cs="Arial"/>
                <w:b/>
                <w:sz w:val="22"/>
                <w:szCs w:val="22"/>
                <w:highlight w:val="yellow"/>
                <w:lang w:val="en-IN"/>
              </w:rPr>
              <w:t>Pages/ corr.</w:t>
            </w:r>
            <w:r w:rsidR="0027597F" w:rsidRPr="005570B6">
              <w:rPr>
                <w:rFonts w:ascii="Arial" w:hAnsi="Arial" w:cs="Arial"/>
                <w:b/>
                <w:sz w:val="22"/>
                <w:szCs w:val="22"/>
              </w:rPr>
              <w:t xml:space="preserve">) </w:t>
            </w:r>
            <w:r w:rsidR="0027597F" w:rsidRPr="005570B6">
              <w:rPr>
                <w:rFonts w:ascii="Arial" w:hAnsi="Arial" w:cs="Arial"/>
                <w:sz w:val="22"/>
                <w:szCs w:val="22"/>
              </w:rPr>
              <w:t xml:space="preserve">stating that </w:t>
            </w:r>
            <w:r w:rsidR="003A14DC">
              <w:rPr>
                <w:rFonts w:ascii="Arial" w:hAnsi="Arial" w:cs="Arial"/>
                <w:sz w:val="22"/>
                <w:szCs w:val="22"/>
              </w:rPr>
              <w:t>${</w:t>
            </w:r>
            <w:proofErr w:type="spellStart"/>
            <w:r w:rsidR="003A14DC">
              <w:rPr>
                <w:rFonts w:ascii="Arial" w:hAnsi="Arial" w:cs="Arial"/>
                <w:sz w:val="22"/>
                <w:szCs w:val="22"/>
              </w:rPr>
              <w:t>applicant_name_abb</w:t>
            </w:r>
            <w:proofErr w:type="spellEnd"/>
            <w:r w:rsidR="003A14DC">
              <w:rPr>
                <w:rFonts w:ascii="Arial" w:hAnsi="Arial" w:cs="Arial"/>
                <w:sz w:val="22"/>
                <w:szCs w:val="22"/>
              </w:rPr>
              <w:t>}</w:t>
            </w:r>
            <w:r w:rsidR="0027597F" w:rsidRPr="005570B6">
              <w:rPr>
                <w:rFonts w:ascii="Arial" w:hAnsi="Arial" w:cs="Arial"/>
                <w:sz w:val="22"/>
                <w:szCs w:val="22"/>
              </w:rPr>
              <w:t xml:space="preserve"> </w:t>
            </w:r>
            <w:r w:rsidR="0027597F" w:rsidRPr="005570B6">
              <w:rPr>
                <w:rFonts w:ascii="Arial" w:hAnsi="Arial" w:cs="Arial"/>
                <w:color w:val="000000"/>
                <w:sz w:val="22"/>
                <w:szCs w:val="22"/>
              </w:rPr>
              <w:t>any shareholder holding 10% or more shares or voting rights in an ERP is holding</w:t>
            </w:r>
            <w:r w:rsidR="00E7502A">
              <w:rPr>
                <w:rFonts w:ascii="Arial" w:hAnsi="Arial" w:cs="Arial"/>
                <w:color w:val="000000"/>
                <w:sz w:val="22"/>
                <w:szCs w:val="22"/>
              </w:rPr>
              <w:t xml:space="preserve"> </w:t>
            </w:r>
            <w:r w:rsidR="0027597F" w:rsidRPr="005570B6">
              <w:rPr>
                <w:rFonts w:ascii="Arial" w:hAnsi="Arial" w:cs="Arial"/>
                <w:color w:val="000000"/>
                <w:sz w:val="22"/>
                <w:szCs w:val="22"/>
              </w:rPr>
              <w:t>10% or more shares or voting rights, directly or indirectly, in any other ERP</w:t>
            </w:r>
            <w:r w:rsidR="00FA34F0">
              <w:rPr>
                <w:rFonts w:ascii="Arial" w:hAnsi="Arial" w:cs="Arial"/>
                <w:color w:val="000000"/>
                <w:sz w:val="22"/>
                <w:szCs w:val="22"/>
              </w:rPr>
              <w:t>.</w:t>
            </w:r>
          </w:p>
          <w:p w14:paraId="22EE5E1F" w14:textId="77777777" w:rsidR="00E06FC9" w:rsidRPr="005570B6" w:rsidRDefault="00E06FC9" w:rsidP="00BE6C06">
            <w:pPr>
              <w:pStyle w:val="Default"/>
              <w:spacing w:line="276" w:lineRule="auto"/>
              <w:jc w:val="both"/>
              <w:rPr>
                <w:b/>
                <w:sz w:val="22"/>
                <w:szCs w:val="22"/>
                <w:highlight w:val="yellow"/>
              </w:rPr>
            </w:pPr>
          </w:p>
          <w:p w14:paraId="59C0CBA1" w14:textId="46E01B93" w:rsidR="00095231" w:rsidRPr="00BE4D54" w:rsidRDefault="00E06FC9" w:rsidP="00BE6C06">
            <w:pPr>
              <w:pStyle w:val="Default"/>
              <w:spacing w:line="276" w:lineRule="auto"/>
              <w:jc w:val="both"/>
              <w:rPr>
                <w:sz w:val="22"/>
                <w:szCs w:val="22"/>
              </w:rPr>
            </w:pPr>
            <w:r w:rsidRPr="005570B6">
              <w:rPr>
                <w:b/>
                <w:sz w:val="22"/>
                <w:szCs w:val="22"/>
                <w:highlight w:val="yellow"/>
              </w:rPr>
              <w:t xml:space="preserve">Vol I </w:t>
            </w:r>
            <w:r w:rsidR="00BC0E9F">
              <w:rPr>
                <w:b/>
                <w:sz w:val="22"/>
                <w:szCs w:val="22"/>
                <w:highlight w:val="yellow"/>
              </w:rPr>
              <w:t>Pages/ corr.</w:t>
            </w:r>
          </w:p>
        </w:tc>
      </w:tr>
    </w:tbl>
    <w:p w14:paraId="49603F74" w14:textId="77777777" w:rsidR="00DB25EB" w:rsidRPr="00B04294" w:rsidRDefault="00DB25EB" w:rsidP="00B04294">
      <w:pPr>
        <w:pStyle w:val="ListParagraph"/>
        <w:spacing w:line="276" w:lineRule="auto"/>
        <w:ind w:left="0"/>
        <w:jc w:val="both"/>
        <w:rPr>
          <w:rFonts w:ascii="Arial" w:hAnsi="Arial" w:cs="Arial"/>
          <w:b/>
          <w:bCs/>
          <w:lang w:val="en-IN"/>
        </w:rPr>
      </w:pPr>
    </w:p>
    <w:p w14:paraId="0C6F1013" w14:textId="77777777" w:rsidR="006E4C32" w:rsidRDefault="006E4C32" w:rsidP="004133FC">
      <w:pPr>
        <w:numPr>
          <w:ilvl w:val="0"/>
          <w:numId w:val="2"/>
        </w:numPr>
        <w:overflowPunct w:val="0"/>
        <w:autoSpaceDE w:val="0"/>
        <w:autoSpaceDN w:val="0"/>
        <w:adjustRightInd w:val="0"/>
        <w:spacing w:line="276" w:lineRule="auto"/>
        <w:ind w:left="567" w:hanging="709"/>
        <w:jc w:val="both"/>
        <w:textAlignment w:val="baseline"/>
        <w:rPr>
          <w:rFonts w:ascii="Arial" w:hAnsi="Arial" w:cs="Arial"/>
          <w:b/>
          <w:bCs/>
          <w:lang w:val="en-IN"/>
        </w:rPr>
      </w:pPr>
      <w:r w:rsidRPr="004133FC">
        <w:rPr>
          <w:rFonts w:ascii="Arial" w:hAnsi="Arial" w:cs="Arial"/>
          <w:b/>
          <w:bCs/>
          <w:lang w:val="en-IN"/>
        </w:rPr>
        <w:t>Observations</w:t>
      </w:r>
      <w:r w:rsidRPr="00B04294">
        <w:rPr>
          <w:rFonts w:ascii="Arial" w:hAnsi="Arial" w:cs="Arial"/>
          <w:b/>
          <w:bCs/>
          <w:lang w:val="en-IN"/>
        </w:rPr>
        <w:t xml:space="preserve"> and proposal:</w:t>
      </w:r>
    </w:p>
    <w:p w14:paraId="4415295C" w14:textId="77777777" w:rsidR="004133FC" w:rsidRPr="00B04294" w:rsidRDefault="004133FC" w:rsidP="004133FC">
      <w:pPr>
        <w:overflowPunct w:val="0"/>
        <w:autoSpaceDE w:val="0"/>
        <w:autoSpaceDN w:val="0"/>
        <w:adjustRightInd w:val="0"/>
        <w:spacing w:line="276" w:lineRule="auto"/>
        <w:ind w:left="567"/>
        <w:jc w:val="both"/>
        <w:textAlignment w:val="baseline"/>
        <w:rPr>
          <w:rFonts w:ascii="Arial" w:hAnsi="Arial" w:cs="Arial"/>
          <w:b/>
          <w:bCs/>
          <w:lang w:val="en-IN"/>
        </w:rPr>
      </w:pPr>
    </w:p>
    <w:p w14:paraId="1302FCE2" w14:textId="1A229951" w:rsidR="0027597F" w:rsidRPr="00B04294" w:rsidRDefault="003A14DC" w:rsidP="004133FC">
      <w:pPr>
        <w:pStyle w:val="ListParagraph"/>
        <w:numPr>
          <w:ilvl w:val="0"/>
          <w:numId w:val="1"/>
        </w:numPr>
        <w:spacing w:line="276" w:lineRule="auto"/>
        <w:ind w:left="567" w:hanging="567"/>
        <w:jc w:val="both"/>
        <w:rPr>
          <w:rFonts w:ascii="Arial" w:hAnsi="Arial" w:cs="Arial"/>
          <w:lang w:val="en-IN"/>
        </w:rPr>
      </w:pPr>
      <w:r w:rsidRPr="004133FC">
        <w:rPr>
          <w:rFonts w:ascii="Arial" w:hAnsi="Arial" w:cs="Arial"/>
        </w:rPr>
        <w:t>${</w:t>
      </w:r>
      <w:proofErr w:type="spellStart"/>
      <w:r w:rsidRPr="004133FC">
        <w:rPr>
          <w:rFonts w:ascii="Arial" w:hAnsi="Arial" w:cs="Arial"/>
        </w:rPr>
        <w:t>applicant_name_abb</w:t>
      </w:r>
      <w:proofErr w:type="spellEnd"/>
      <w:r w:rsidRPr="004133FC">
        <w:rPr>
          <w:rFonts w:ascii="Arial" w:hAnsi="Arial" w:cs="Arial"/>
        </w:rPr>
        <w:t>}</w:t>
      </w:r>
      <w:r w:rsidR="00CF2423" w:rsidRPr="004133FC">
        <w:rPr>
          <w:rFonts w:ascii="Arial" w:hAnsi="Arial" w:cs="Arial"/>
          <w:lang w:val="en-IN"/>
        </w:rPr>
        <w:t xml:space="preserve"> </w:t>
      </w:r>
      <w:r w:rsidR="00D74B54" w:rsidRPr="004133FC">
        <w:rPr>
          <w:rFonts w:ascii="Arial" w:hAnsi="Arial" w:cs="Arial"/>
          <w:lang w:val="en-IN"/>
        </w:rPr>
        <w:t xml:space="preserve">has </w:t>
      </w:r>
      <w:r w:rsidR="0027597F" w:rsidRPr="004133FC">
        <w:rPr>
          <w:rFonts w:ascii="Arial" w:hAnsi="Arial" w:cs="Arial"/>
          <w:lang w:val="en-IN"/>
        </w:rPr>
        <w:t>submitted the application for registration as</w:t>
      </w:r>
      <w:r w:rsidR="0027597F" w:rsidRPr="00B04294">
        <w:rPr>
          <w:rFonts w:ascii="Arial" w:hAnsi="Arial" w:cs="Arial"/>
          <w:lang w:val="en-IN"/>
        </w:rPr>
        <w:t xml:space="preserve"> Category II ERP in Form A of Schedule V of CRA Regulations</w:t>
      </w:r>
      <w:r w:rsidR="00D74B54" w:rsidRPr="00B04294">
        <w:rPr>
          <w:rFonts w:ascii="Arial" w:hAnsi="Arial" w:cs="Arial"/>
          <w:lang w:val="en-IN"/>
        </w:rPr>
        <w:t xml:space="preserve"> </w:t>
      </w:r>
      <w:r w:rsidR="0027597F" w:rsidRPr="00B04294">
        <w:rPr>
          <w:rFonts w:ascii="Arial" w:hAnsi="Arial" w:cs="Arial"/>
          <w:highlight w:val="yellow"/>
          <w:lang w:val="en-IN"/>
        </w:rPr>
        <w:t>(</w:t>
      </w:r>
      <w:r w:rsidR="0027597F" w:rsidRPr="00B04294">
        <w:rPr>
          <w:rFonts w:ascii="Arial" w:hAnsi="Arial" w:cs="Arial"/>
          <w:b/>
          <w:highlight w:val="yellow"/>
          <w:lang w:val="en-IN"/>
        </w:rPr>
        <w:t xml:space="preserve">Vol I </w:t>
      </w:r>
      <w:r w:rsidR="00BC0E9F">
        <w:rPr>
          <w:rFonts w:ascii="Arial" w:hAnsi="Arial" w:cs="Arial"/>
          <w:b/>
          <w:highlight w:val="yellow"/>
          <w:lang w:val="en-IN"/>
        </w:rPr>
        <w:t>Pages/ corr.</w:t>
      </w:r>
      <w:r w:rsidR="0027597F" w:rsidRPr="00B04294">
        <w:rPr>
          <w:rFonts w:ascii="Arial" w:hAnsi="Arial" w:cs="Arial"/>
          <w:highlight w:val="yellow"/>
          <w:lang w:val="en-IN"/>
        </w:rPr>
        <w:t>)</w:t>
      </w:r>
      <w:r w:rsidR="0027597F" w:rsidRPr="00B04294">
        <w:rPr>
          <w:rFonts w:ascii="Arial" w:hAnsi="Arial" w:cs="Arial"/>
          <w:lang w:val="en-IN"/>
        </w:rPr>
        <w:t xml:space="preserve"> along </w:t>
      </w:r>
      <w:r w:rsidR="00D74B54" w:rsidRPr="00B04294">
        <w:rPr>
          <w:rFonts w:ascii="Arial" w:hAnsi="Arial" w:cs="Arial"/>
          <w:lang w:val="en-IN"/>
        </w:rPr>
        <w:t>with the application fee</w:t>
      </w:r>
      <w:r w:rsidR="00F22CA3" w:rsidRPr="00B04294">
        <w:rPr>
          <w:rFonts w:ascii="Arial" w:hAnsi="Arial" w:cs="Arial"/>
          <w:lang w:val="en-IN"/>
        </w:rPr>
        <w:t xml:space="preserve"> </w:t>
      </w:r>
      <w:r w:rsidR="00F22CA3" w:rsidRPr="00B04294">
        <w:rPr>
          <w:rFonts w:ascii="Arial" w:hAnsi="Arial" w:cs="Arial"/>
          <w:highlight w:val="yellow"/>
          <w:lang w:val="en-IN"/>
        </w:rPr>
        <w:t>(</w:t>
      </w:r>
      <w:r w:rsidR="0027597F" w:rsidRPr="00B04294">
        <w:rPr>
          <w:rFonts w:ascii="Arial" w:hAnsi="Arial" w:cs="Arial"/>
          <w:b/>
          <w:highlight w:val="yellow"/>
          <w:lang w:val="en-IN"/>
        </w:rPr>
        <w:t xml:space="preserve">Vol I </w:t>
      </w:r>
      <w:r w:rsidR="00BC0E9F">
        <w:rPr>
          <w:rFonts w:ascii="Arial" w:hAnsi="Arial" w:cs="Arial"/>
          <w:b/>
          <w:highlight w:val="yellow"/>
          <w:lang w:val="en-IN"/>
        </w:rPr>
        <w:t>Pages/ corr.</w:t>
      </w:r>
      <w:r w:rsidR="0027597F" w:rsidRPr="00B04294">
        <w:rPr>
          <w:rFonts w:ascii="Arial" w:hAnsi="Arial" w:cs="Arial"/>
          <w:b/>
          <w:highlight w:val="yellow"/>
          <w:lang w:val="en-IN"/>
        </w:rPr>
        <w:t>)</w:t>
      </w:r>
      <w:r w:rsidR="0027597F" w:rsidRPr="00B04294">
        <w:rPr>
          <w:rFonts w:ascii="Arial" w:hAnsi="Arial" w:cs="Arial"/>
          <w:b/>
          <w:lang w:val="en-IN"/>
        </w:rPr>
        <w:t xml:space="preserve"> </w:t>
      </w:r>
      <w:r w:rsidR="0027597F" w:rsidRPr="00B04294">
        <w:rPr>
          <w:rFonts w:ascii="Arial" w:hAnsi="Arial" w:cs="Arial"/>
          <w:lang w:val="en-IN"/>
        </w:rPr>
        <w:t xml:space="preserve">and supporting documents. </w:t>
      </w:r>
    </w:p>
    <w:p w14:paraId="211B9627" w14:textId="77777777" w:rsidR="00D74B54" w:rsidRPr="00B04294" w:rsidRDefault="00D74B54" w:rsidP="00B04294">
      <w:pPr>
        <w:pStyle w:val="ListParagraph"/>
        <w:spacing w:line="276" w:lineRule="auto"/>
        <w:ind w:left="360"/>
        <w:jc w:val="both"/>
        <w:rPr>
          <w:rFonts w:ascii="Arial" w:hAnsi="Arial" w:cs="Arial"/>
          <w:lang w:val="en-IN"/>
        </w:rPr>
      </w:pPr>
    </w:p>
    <w:p w14:paraId="05E00EFD" w14:textId="5BC78D9F" w:rsidR="003A7ACE" w:rsidRPr="00B04294" w:rsidRDefault="00C54782" w:rsidP="004133FC">
      <w:pPr>
        <w:pStyle w:val="ListParagraph"/>
        <w:numPr>
          <w:ilvl w:val="0"/>
          <w:numId w:val="1"/>
        </w:numPr>
        <w:spacing w:line="276" w:lineRule="auto"/>
        <w:ind w:left="567" w:hanging="567"/>
        <w:jc w:val="both"/>
        <w:rPr>
          <w:rFonts w:ascii="Arial" w:hAnsi="Arial" w:cs="Arial"/>
        </w:rPr>
      </w:pPr>
      <w:r w:rsidRPr="004133FC">
        <w:rPr>
          <w:rFonts w:ascii="Arial" w:hAnsi="Arial" w:cs="Arial"/>
          <w:lang w:val="en-IN"/>
        </w:rPr>
        <w:lastRenderedPageBreak/>
        <w:t xml:space="preserve">CMS Action Taken Reports (ATR) of </w:t>
      </w:r>
      <w:r w:rsidR="003A14DC" w:rsidRPr="004133FC">
        <w:rPr>
          <w:rFonts w:ascii="Arial" w:hAnsi="Arial" w:cs="Arial"/>
        </w:rPr>
        <w:t>${</w:t>
      </w:r>
      <w:proofErr w:type="spellStart"/>
      <w:r w:rsidR="003A14DC" w:rsidRPr="004133FC">
        <w:rPr>
          <w:rFonts w:ascii="Arial" w:hAnsi="Arial" w:cs="Arial"/>
        </w:rPr>
        <w:t>applicant_name_abb</w:t>
      </w:r>
      <w:proofErr w:type="spellEnd"/>
      <w:r w:rsidR="003A14DC" w:rsidRPr="004133FC">
        <w:rPr>
          <w:rFonts w:ascii="Arial" w:hAnsi="Arial" w:cs="Arial"/>
        </w:rPr>
        <w:t>}</w:t>
      </w:r>
      <w:r w:rsidRPr="004133FC">
        <w:rPr>
          <w:rFonts w:ascii="Arial" w:hAnsi="Arial" w:cs="Arial"/>
          <w:lang w:val="en-IN"/>
        </w:rPr>
        <w:t>, its promoter and</w:t>
      </w:r>
      <w:r w:rsidRPr="00B04294">
        <w:rPr>
          <w:rFonts w:ascii="Arial" w:hAnsi="Arial" w:cs="Arial"/>
          <w:lang w:val="en-IN"/>
        </w:rPr>
        <w:t xml:space="preserve"> </w:t>
      </w:r>
      <w:r w:rsidRPr="004133FC">
        <w:rPr>
          <w:rFonts w:ascii="Arial" w:hAnsi="Arial" w:cs="Arial"/>
        </w:rPr>
        <w:t>directors</w:t>
      </w:r>
      <w:r w:rsidRPr="00B04294">
        <w:rPr>
          <w:rFonts w:ascii="Arial" w:hAnsi="Arial" w:cs="Arial"/>
          <w:lang w:val="en-IN"/>
        </w:rPr>
        <w:t xml:space="preserve"> have been checked as on </w:t>
      </w:r>
      <w:r w:rsidR="004133FC" w:rsidRPr="004133FC">
        <w:rPr>
          <w:rFonts w:ascii="Arial" w:hAnsi="Arial" w:cs="Arial"/>
          <w:b/>
          <w:bCs/>
          <w:highlight w:val="yellow"/>
          <w:lang w:val="en-IN"/>
        </w:rPr>
        <w:t>DATE</w:t>
      </w:r>
      <w:r w:rsidRPr="00B04294">
        <w:rPr>
          <w:rFonts w:ascii="Arial" w:hAnsi="Arial" w:cs="Arial"/>
          <w:lang w:val="en-IN"/>
        </w:rPr>
        <w:t xml:space="preserve">. No adverse observations were </w:t>
      </w:r>
      <w:r w:rsidRPr="004133FC">
        <w:rPr>
          <w:rFonts w:ascii="Arial" w:hAnsi="Arial" w:cs="Arial"/>
          <w:lang w:val="en-IN"/>
        </w:rPr>
        <w:t xml:space="preserve">noted against </w:t>
      </w:r>
      <w:r w:rsidR="003A14DC" w:rsidRPr="004133FC">
        <w:rPr>
          <w:rFonts w:ascii="Arial" w:hAnsi="Arial" w:cs="Arial"/>
        </w:rPr>
        <w:t>${</w:t>
      </w:r>
      <w:proofErr w:type="spellStart"/>
      <w:r w:rsidR="003A14DC" w:rsidRPr="004133FC">
        <w:rPr>
          <w:rFonts w:ascii="Arial" w:hAnsi="Arial" w:cs="Arial"/>
        </w:rPr>
        <w:t>applicant_name_abb</w:t>
      </w:r>
      <w:proofErr w:type="spellEnd"/>
      <w:r w:rsidR="003A14DC" w:rsidRPr="004133FC">
        <w:rPr>
          <w:rFonts w:ascii="Arial" w:hAnsi="Arial" w:cs="Arial"/>
        </w:rPr>
        <w:t>}</w:t>
      </w:r>
      <w:r w:rsidR="003A7ACE" w:rsidRPr="004133FC">
        <w:rPr>
          <w:rFonts w:ascii="Arial" w:hAnsi="Arial" w:cs="Arial"/>
          <w:lang w:val="en-IN"/>
        </w:rPr>
        <w:t xml:space="preserve">, its promoters and </w:t>
      </w:r>
      <w:r w:rsidRPr="004133FC">
        <w:rPr>
          <w:rFonts w:ascii="Arial" w:hAnsi="Arial" w:cs="Arial"/>
          <w:lang w:val="en-IN"/>
        </w:rPr>
        <w:t xml:space="preserve">its directors. </w:t>
      </w:r>
      <w:r w:rsidR="003A7ACE" w:rsidRPr="004133FC">
        <w:rPr>
          <w:rFonts w:ascii="Arial" w:hAnsi="Arial" w:cs="Arial"/>
          <w:lang w:val="en-IN"/>
        </w:rPr>
        <w:t>The</w:t>
      </w:r>
      <w:r w:rsidR="003A7ACE" w:rsidRPr="00B04294">
        <w:rPr>
          <w:rFonts w:ascii="Arial" w:hAnsi="Arial" w:cs="Arial"/>
          <w:lang w:val="en-IN"/>
        </w:rPr>
        <w:t xml:space="preserve"> details are placed at</w:t>
      </w:r>
      <w:r w:rsidRPr="00B04294">
        <w:rPr>
          <w:rFonts w:ascii="Arial" w:hAnsi="Arial" w:cs="Arial"/>
          <w:lang w:val="en-IN"/>
        </w:rPr>
        <w:t xml:space="preserve"> </w:t>
      </w:r>
      <w:r w:rsidR="003A7ACE" w:rsidRPr="00B04294">
        <w:rPr>
          <w:rFonts w:ascii="Arial" w:hAnsi="Arial" w:cs="Arial"/>
          <w:b/>
          <w:highlight w:val="yellow"/>
        </w:rPr>
        <w:t xml:space="preserve">Vol I </w:t>
      </w:r>
      <w:r w:rsidR="00BC0E9F">
        <w:rPr>
          <w:rFonts w:ascii="Arial" w:hAnsi="Arial" w:cs="Arial"/>
          <w:b/>
          <w:highlight w:val="yellow"/>
        </w:rPr>
        <w:t>Pages/ corr.</w:t>
      </w:r>
    </w:p>
    <w:p w14:paraId="7D1AD4DC" w14:textId="2160896F" w:rsidR="00D74B54" w:rsidRPr="00B04294" w:rsidRDefault="00D74B54" w:rsidP="00B04294">
      <w:pPr>
        <w:pStyle w:val="ListParagraph"/>
        <w:spacing w:line="276" w:lineRule="auto"/>
        <w:ind w:left="360"/>
        <w:jc w:val="both"/>
        <w:rPr>
          <w:rFonts w:ascii="Arial" w:hAnsi="Arial" w:cs="Arial"/>
          <w:lang w:val="en-IN"/>
        </w:rPr>
      </w:pPr>
    </w:p>
    <w:p w14:paraId="096509EA" w14:textId="44ABF924" w:rsidR="00EC0636" w:rsidRPr="00B04294" w:rsidRDefault="00EC0636" w:rsidP="004133FC">
      <w:pPr>
        <w:pStyle w:val="ListParagraph"/>
        <w:numPr>
          <w:ilvl w:val="0"/>
          <w:numId w:val="1"/>
        </w:numPr>
        <w:spacing w:line="276" w:lineRule="auto"/>
        <w:ind w:left="567" w:hanging="567"/>
        <w:jc w:val="both"/>
        <w:rPr>
          <w:rFonts w:ascii="Arial" w:hAnsi="Arial" w:cs="Arial"/>
          <w:lang w:val="en-IN"/>
        </w:rPr>
      </w:pPr>
      <w:r w:rsidRPr="00B04294">
        <w:rPr>
          <w:rFonts w:ascii="Arial" w:hAnsi="Arial" w:cs="Arial"/>
          <w:lang w:val="en-IN"/>
        </w:rPr>
        <w:t xml:space="preserve">In terms of Regulation 28G(1) of CRA Regulations, </w:t>
      </w:r>
      <w:r w:rsidR="003A7ACE" w:rsidRPr="00B04294">
        <w:rPr>
          <w:rFonts w:ascii="Arial" w:hAnsi="Arial" w:cs="Arial"/>
          <w:lang w:val="en-IN"/>
        </w:rPr>
        <w:t>it is proposed that the case may be</w:t>
      </w:r>
      <w:r w:rsidRPr="00B04294">
        <w:rPr>
          <w:rFonts w:ascii="Arial" w:hAnsi="Arial" w:cs="Arial"/>
          <w:lang w:val="en-IN"/>
        </w:rPr>
        <w:t xml:space="preserve"> recommended for grant of registration as a Category</w:t>
      </w:r>
      <w:r w:rsidR="003A7ACE" w:rsidRPr="00B04294">
        <w:rPr>
          <w:rFonts w:ascii="Arial" w:hAnsi="Arial" w:cs="Arial"/>
          <w:lang w:val="en-IN"/>
        </w:rPr>
        <w:t>-II</w:t>
      </w:r>
      <w:r w:rsidRPr="00B04294">
        <w:rPr>
          <w:rFonts w:ascii="Arial" w:hAnsi="Arial" w:cs="Arial"/>
          <w:lang w:val="en-IN"/>
        </w:rPr>
        <w:t xml:space="preserve"> ESG Rating Provider, subject to payment of the specified registrations fees.</w:t>
      </w:r>
    </w:p>
    <w:p w14:paraId="043A1194" w14:textId="77777777" w:rsidR="00EC0636" w:rsidRPr="00B04294" w:rsidRDefault="00EC0636" w:rsidP="00B04294">
      <w:pPr>
        <w:pStyle w:val="ListParagraph"/>
        <w:spacing w:line="276" w:lineRule="auto"/>
        <w:jc w:val="both"/>
        <w:rPr>
          <w:rFonts w:ascii="Arial" w:hAnsi="Arial" w:cs="Arial"/>
          <w:lang w:val="en-IN"/>
        </w:rPr>
      </w:pPr>
    </w:p>
    <w:p w14:paraId="42C11DC0" w14:textId="54153A05" w:rsidR="00EC0636" w:rsidRPr="00B04294" w:rsidRDefault="00EC0636" w:rsidP="004133FC">
      <w:pPr>
        <w:pStyle w:val="ListParagraph"/>
        <w:numPr>
          <w:ilvl w:val="0"/>
          <w:numId w:val="1"/>
        </w:numPr>
        <w:spacing w:line="276" w:lineRule="auto"/>
        <w:ind w:left="567" w:hanging="567"/>
        <w:jc w:val="both"/>
        <w:rPr>
          <w:rFonts w:ascii="Arial" w:hAnsi="Arial" w:cs="Arial"/>
          <w:lang w:val="en-IN"/>
        </w:rPr>
      </w:pPr>
      <w:r w:rsidRPr="00B04294">
        <w:rPr>
          <w:rFonts w:ascii="Arial" w:hAnsi="Arial" w:cs="Arial"/>
          <w:lang w:val="en-IN"/>
        </w:rPr>
        <w:t xml:space="preserve">If approved, the applicant may be directed to pay the registration fees as specified in Sixth Schedule of the CRA Regulations and upon receipt of the </w:t>
      </w:r>
      <w:r w:rsidRPr="004133FC">
        <w:rPr>
          <w:rFonts w:ascii="Arial" w:hAnsi="Arial" w:cs="Arial"/>
          <w:lang w:val="en-IN"/>
        </w:rPr>
        <w:t xml:space="preserve">same, the certificate of registration may be granted to </w:t>
      </w:r>
      <w:r w:rsidR="003A14DC" w:rsidRPr="004133FC">
        <w:rPr>
          <w:rFonts w:ascii="Arial" w:hAnsi="Arial" w:cs="Arial"/>
        </w:rPr>
        <w:t>${</w:t>
      </w:r>
      <w:proofErr w:type="spellStart"/>
      <w:r w:rsidR="003A14DC" w:rsidRPr="004133FC">
        <w:rPr>
          <w:rFonts w:ascii="Arial" w:hAnsi="Arial" w:cs="Arial"/>
        </w:rPr>
        <w:t>applicant_name_abb</w:t>
      </w:r>
      <w:proofErr w:type="spellEnd"/>
      <w:r w:rsidR="003A14DC" w:rsidRPr="004133FC">
        <w:rPr>
          <w:rFonts w:ascii="Arial" w:hAnsi="Arial" w:cs="Arial"/>
        </w:rPr>
        <w:t>}</w:t>
      </w:r>
      <w:r w:rsidRPr="00B04294">
        <w:rPr>
          <w:rFonts w:ascii="Arial" w:hAnsi="Arial" w:cs="Arial"/>
          <w:lang w:val="en-IN"/>
        </w:rPr>
        <w:t xml:space="preserve"> to act as a Category-II ESG Rating Provider.</w:t>
      </w:r>
    </w:p>
    <w:p w14:paraId="059F376E" w14:textId="77777777" w:rsidR="00EC0636" w:rsidRPr="00B04294" w:rsidRDefault="00EC0636" w:rsidP="00B04294">
      <w:pPr>
        <w:pStyle w:val="ListParagraph"/>
        <w:spacing w:line="276" w:lineRule="auto"/>
        <w:jc w:val="both"/>
        <w:rPr>
          <w:rFonts w:ascii="Arial" w:hAnsi="Arial" w:cs="Arial"/>
          <w:lang w:val="en-IN"/>
        </w:rPr>
      </w:pPr>
    </w:p>
    <w:p w14:paraId="481E20EC" w14:textId="30FD1862" w:rsidR="00EC0636" w:rsidRPr="00B04294" w:rsidRDefault="003A7ACE" w:rsidP="004133FC">
      <w:pPr>
        <w:pStyle w:val="ListParagraph"/>
        <w:numPr>
          <w:ilvl w:val="0"/>
          <w:numId w:val="1"/>
        </w:numPr>
        <w:spacing w:line="276" w:lineRule="auto"/>
        <w:ind w:left="567" w:hanging="567"/>
        <w:jc w:val="both"/>
        <w:rPr>
          <w:rFonts w:ascii="Arial" w:hAnsi="Arial" w:cs="Arial"/>
          <w:lang w:val="en-IN"/>
        </w:rPr>
      </w:pPr>
      <w:r w:rsidRPr="00B04294">
        <w:rPr>
          <w:rFonts w:ascii="Arial" w:hAnsi="Arial" w:cs="Arial"/>
          <w:bCs/>
        </w:rPr>
        <w:t xml:space="preserve">The </w:t>
      </w:r>
      <w:r w:rsidR="00EC0636" w:rsidRPr="00B04294">
        <w:rPr>
          <w:rFonts w:ascii="Arial" w:hAnsi="Arial" w:cs="Arial"/>
          <w:bCs/>
        </w:rPr>
        <w:t>draft letter to be sent to the applicant along with the registration certificate, pursuant to the payment of registration fee is placed alongside for approval</w:t>
      </w:r>
    </w:p>
    <w:p w14:paraId="46E1CCC9" w14:textId="77777777" w:rsidR="00EC0636" w:rsidRPr="00B04294" w:rsidRDefault="00EC0636" w:rsidP="00B04294">
      <w:pPr>
        <w:pStyle w:val="ListParagraph"/>
        <w:spacing w:line="276" w:lineRule="auto"/>
        <w:jc w:val="both"/>
        <w:rPr>
          <w:rFonts w:ascii="Arial" w:hAnsi="Arial" w:cs="Arial"/>
          <w:lang w:val="en-IN"/>
        </w:rPr>
      </w:pPr>
    </w:p>
    <w:p w14:paraId="603D2C45" w14:textId="11D82926" w:rsidR="001679E2" w:rsidRPr="00B04294" w:rsidRDefault="003A7ACE" w:rsidP="00B04294">
      <w:pPr>
        <w:tabs>
          <w:tab w:val="left" w:pos="810"/>
        </w:tabs>
        <w:spacing w:line="276" w:lineRule="auto"/>
        <w:jc w:val="both"/>
        <w:rPr>
          <w:rFonts w:ascii="Arial" w:hAnsi="Arial" w:cs="Arial"/>
          <w:b/>
          <w:bCs/>
          <w:lang w:bidi="hi-IN"/>
        </w:rPr>
      </w:pPr>
      <w:r w:rsidRPr="00B04294">
        <w:rPr>
          <w:rFonts w:ascii="Arial" w:hAnsi="Arial" w:cs="Arial"/>
          <w:b/>
          <w:bCs/>
          <w:lang w:bidi="hi-IN"/>
        </w:rPr>
        <w:t>Submitted for approval, please</w:t>
      </w:r>
    </w:p>
    <w:p w14:paraId="25D84D93" w14:textId="77777777" w:rsidR="001679E2" w:rsidRPr="00B04294" w:rsidRDefault="001679E2" w:rsidP="00B04294">
      <w:pPr>
        <w:tabs>
          <w:tab w:val="left" w:pos="810"/>
        </w:tabs>
        <w:spacing w:line="276" w:lineRule="auto"/>
        <w:jc w:val="both"/>
        <w:rPr>
          <w:rFonts w:ascii="Arial" w:hAnsi="Arial" w:cs="Arial"/>
          <w:b/>
          <w:bCs/>
          <w:lang w:bidi="hi-IN"/>
        </w:rPr>
      </w:pPr>
    </w:p>
    <w:p w14:paraId="37F75BA7" w14:textId="77777777" w:rsidR="004E1307" w:rsidRPr="00B04294" w:rsidRDefault="004E1307" w:rsidP="00B04294">
      <w:pPr>
        <w:tabs>
          <w:tab w:val="left" w:pos="810"/>
        </w:tabs>
        <w:spacing w:line="276" w:lineRule="auto"/>
        <w:jc w:val="both"/>
        <w:rPr>
          <w:rFonts w:ascii="Arial" w:hAnsi="Arial" w:cs="Arial"/>
          <w:b/>
          <w:bCs/>
          <w:cs/>
          <w:lang w:bidi="hi-IN"/>
        </w:rPr>
      </w:pPr>
    </w:p>
    <w:sectPr w:rsidR="004E1307" w:rsidRPr="00B04294" w:rsidSect="00DB25EB">
      <w:headerReference w:type="default" r:id="rId11"/>
      <w:headerReference w:type="first" r:id="rId12"/>
      <w:pgSz w:w="11906" w:h="16838"/>
      <w:pgMar w:top="1134" w:right="709" w:bottom="1134" w:left="241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3BFB5" w14:textId="77777777" w:rsidR="00A45ADF" w:rsidRDefault="00A45ADF" w:rsidP="00631069">
      <w:r>
        <w:separator/>
      </w:r>
    </w:p>
  </w:endnote>
  <w:endnote w:type="continuationSeparator" w:id="0">
    <w:p w14:paraId="2E0C71C0" w14:textId="77777777" w:rsidR="00A45ADF" w:rsidRDefault="00A45ADF" w:rsidP="0063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6E81" w14:textId="77777777" w:rsidR="00A45ADF" w:rsidRDefault="00A45ADF" w:rsidP="00631069">
      <w:r>
        <w:separator/>
      </w:r>
    </w:p>
  </w:footnote>
  <w:footnote w:type="continuationSeparator" w:id="0">
    <w:p w14:paraId="020F2CD5" w14:textId="77777777" w:rsidR="00A45ADF" w:rsidRDefault="00A45ADF" w:rsidP="00631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5305" w14:textId="08FDF416" w:rsidR="0027597F" w:rsidRPr="009444F6" w:rsidRDefault="0027597F" w:rsidP="00CA0AE2">
    <w:pPr>
      <w:spacing w:line="276" w:lineRule="auto"/>
      <w:jc w:val="right"/>
      <w:rPr>
        <w:rFonts w:ascii="Arial" w:hAnsi="Arial" w:cs="Arial"/>
        <w:i/>
        <w:iCs/>
        <w:sz w:val="22"/>
        <w:szCs w:val="22"/>
      </w:rPr>
    </w:pPr>
    <w:r w:rsidRPr="009444F6">
      <w:rPr>
        <w:rFonts w:ascii="Arial" w:hAnsi="Arial" w:cs="Arial"/>
        <w:i/>
        <w:iCs/>
        <w:sz w:val="22"/>
        <w:szCs w:val="22"/>
      </w:rPr>
      <w:t>SEBI/HO/DDHS/DDHS-RAC-1/P/ON/2024/</w:t>
    </w:r>
    <w:r w:rsidR="009D2ED9" w:rsidRPr="009444F6">
      <w:rPr>
        <w:rFonts w:ascii="Arial" w:hAnsi="Arial" w:cs="Arial"/>
        <w:i/>
        <w:iCs/>
        <w:sz w:val="22"/>
        <w:szCs w:val="22"/>
        <w:highlight w:val="yellow"/>
      </w:rPr>
      <w:t>XXXXX</w:t>
    </w:r>
  </w:p>
  <w:p w14:paraId="0C99CCDF" w14:textId="602A6D30" w:rsidR="0027597F" w:rsidRPr="009444F6" w:rsidRDefault="0027597F" w:rsidP="00CA0AE2">
    <w:pPr>
      <w:pBdr>
        <w:bottom w:val="single" w:sz="12" w:space="1" w:color="auto"/>
      </w:pBdr>
      <w:spacing w:line="276" w:lineRule="auto"/>
      <w:jc w:val="right"/>
      <w:rPr>
        <w:rFonts w:ascii="Arial" w:hAnsi="Arial" w:cs="Arial"/>
        <w:i/>
        <w:iCs/>
        <w:sz w:val="22"/>
        <w:szCs w:val="22"/>
      </w:rPr>
    </w:pPr>
    <w:r w:rsidRPr="009444F6">
      <w:rPr>
        <w:rFonts w:ascii="Mangal" w:hAnsi="Mangal" w:cs="Mangal" w:hint="cs"/>
        <w:i/>
        <w:iCs/>
        <w:sz w:val="22"/>
        <w:szCs w:val="22"/>
        <w:cs/>
      </w:rPr>
      <w:t>विषय</w:t>
    </w:r>
    <w:r w:rsidRPr="009444F6">
      <w:rPr>
        <w:rFonts w:ascii="Arial" w:hAnsi="Arial" w:cs="Arial"/>
        <w:i/>
        <w:iCs/>
        <w:sz w:val="22"/>
        <w:szCs w:val="22"/>
        <w:cs/>
      </w:rPr>
      <w:t xml:space="preserve">: </w:t>
    </w:r>
    <w:r w:rsidRPr="009444F6">
      <w:rPr>
        <w:rFonts w:ascii="Arial" w:hAnsi="Arial" w:cs="Arial"/>
        <w:i/>
        <w:iCs/>
        <w:sz w:val="22"/>
        <w:szCs w:val="22"/>
      </w:rPr>
      <w:t xml:space="preserve">Registration of </w:t>
    </w:r>
    <w:r w:rsidR="00CA0AE2" w:rsidRPr="009444F6">
      <w:rPr>
        <w:rFonts w:ascii="Arial" w:hAnsi="Arial" w:cs="Arial"/>
        <w:i/>
        <w:iCs/>
        <w:sz w:val="22"/>
        <w:szCs w:val="22"/>
      </w:rPr>
      <w:t>${</w:t>
    </w:r>
    <w:proofErr w:type="spellStart"/>
    <w:r w:rsidR="00CA0AE2" w:rsidRPr="009444F6">
      <w:rPr>
        <w:rFonts w:ascii="Arial" w:hAnsi="Arial" w:cs="Arial"/>
        <w:i/>
        <w:iCs/>
        <w:sz w:val="22"/>
        <w:szCs w:val="22"/>
      </w:rPr>
      <w:t>applicant_name_abb</w:t>
    </w:r>
    <w:proofErr w:type="spellEnd"/>
    <w:r w:rsidR="00CA0AE2" w:rsidRPr="009444F6">
      <w:rPr>
        <w:rFonts w:ascii="Arial" w:hAnsi="Arial" w:cs="Arial"/>
        <w:i/>
        <w:iCs/>
        <w:sz w:val="22"/>
        <w:szCs w:val="22"/>
      </w:rPr>
      <w:t>}</w:t>
    </w:r>
    <w:r w:rsidRPr="009444F6">
      <w:rPr>
        <w:rFonts w:ascii="Arial" w:hAnsi="Arial" w:cs="Arial"/>
        <w:i/>
        <w:iCs/>
        <w:sz w:val="22"/>
        <w:szCs w:val="22"/>
      </w:rPr>
      <w:t xml:space="preserve"> as an ESG Rating Provider</w:t>
    </w:r>
  </w:p>
  <w:p w14:paraId="45FA36B6" w14:textId="77777777" w:rsidR="00CA0AE2" w:rsidRPr="009444F6" w:rsidRDefault="00CA0AE2" w:rsidP="00CA0AE2">
    <w:pPr>
      <w:spacing w:line="276" w:lineRule="auto"/>
      <w:jc w:val="right"/>
      <w:rPr>
        <w:rFonts w:ascii="Arial" w:hAnsi="Arial" w:cs="Arial"/>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C04B2" w14:textId="43603FAD" w:rsidR="0027597F" w:rsidRPr="0050297F" w:rsidRDefault="0027597F" w:rsidP="00C451B4">
    <w:pPr>
      <w:pStyle w:val="Header"/>
      <w:jc w:val="right"/>
      <w:rPr>
        <w:rStyle w:val="text-success"/>
        <w:rFonts w:ascii="Arial" w:hAnsi="Arial" w:cs="Arial"/>
        <w:sz w:val="20"/>
        <w:szCs w:val="20"/>
        <w:lang w:val="en-US"/>
      </w:rPr>
    </w:pPr>
    <w:r w:rsidRPr="0050297F">
      <w:rPr>
        <w:rStyle w:val="text-success"/>
        <w:rFonts w:ascii="Arial" w:hAnsi="Arial" w:cs="Arial"/>
        <w:sz w:val="20"/>
        <w:szCs w:val="20"/>
        <w:lang w:val="en-US"/>
      </w:rPr>
      <w:t>SEBI/HO/DDHS</w:t>
    </w:r>
    <w:r>
      <w:rPr>
        <w:rStyle w:val="text-success"/>
        <w:rFonts w:ascii="Arial" w:hAnsi="Arial" w:cs="Arial"/>
        <w:sz w:val="20"/>
        <w:szCs w:val="20"/>
        <w:lang w:val="en-US"/>
      </w:rPr>
      <w:t>/DDHS-RAC-1/P/ON/202</w:t>
    </w:r>
    <w:r w:rsidR="006D626F">
      <w:rPr>
        <w:rStyle w:val="text-success"/>
        <w:rFonts w:ascii="Arial" w:hAnsi="Arial" w:cs="Arial"/>
        <w:sz w:val="20"/>
        <w:szCs w:val="20"/>
        <w:lang w:val="en-US"/>
      </w:rPr>
      <w:t>5</w:t>
    </w:r>
    <w:r>
      <w:rPr>
        <w:rStyle w:val="text-success"/>
        <w:rFonts w:ascii="Arial" w:hAnsi="Arial" w:cs="Arial"/>
        <w:sz w:val="20"/>
        <w:szCs w:val="20"/>
        <w:lang w:val="en-US"/>
      </w:rPr>
      <w:t>/</w:t>
    </w:r>
    <w:r w:rsidR="006D626F" w:rsidRPr="006D626F">
      <w:rPr>
        <w:rStyle w:val="text-success"/>
        <w:rFonts w:ascii="Arial" w:hAnsi="Arial" w:cs="Arial"/>
        <w:sz w:val="20"/>
        <w:szCs w:val="20"/>
        <w:highlight w:val="yellow"/>
        <w:lang w:val="en-US"/>
      </w:rPr>
      <w:t>XXXXX</w:t>
    </w:r>
  </w:p>
  <w:p w14:paraId="544D23B7" w14:textId="77777777" w:rsidR="0027597F" w:rsidRDefault="0027597F" w:rsidP="00C451B4">
    <w:pPr>
      <w:pStyle w:val="Header"/>
      <w:jc w:val="right"/>
      <w:rPr>
        <w:rFonts w:ascii="Arial" w:hAnsi="Arial" w:cs="Arial"/>
        <w:sz w:val="20"/>
        <w:szCs w:val="20"/>
        <w:lang w:bidi="hi-IN"/>
      </w:rPr>
    </w:pPr>
    <w:r w:rsidRPr="0050297F">
      <w:rPr>
        <w:rFonts w:ascii="Mangal" w:hAnsi="Mangal" w:hint="cs"/>
        <w:sz w:val="20"/>
        <w:szCs w:val="20"/>
        <w:cs/>
        <w:lang w:bidi="hi-IN"/>
      </w:rPr>
      <w:t>दिनाँक</w:t>
    </w:r>
    <w:r w:rsidRPr="00B33BCE">
      <w:rPr>
        <w:rFonts w:ascii="Arial" w:hAnsi="Arial" w:cs="Arial"/>
        <w:sz w:val="20"/>
        <w:szCs w:val="20"/>
        <w:lang w:bidi="hi-IN"/>
      </w:rPr>
      <w:t xml:space="preserve">: </w:t>
    </w:r>
    <w:r w:rsidRPr="00B765BC">
      <w:rPr>
        <w:rFonts w:ascii="Arial" w:hAnsi="Arial" w:cs="Arial"/>
        <w:sz w:val="20"/>
        <w:szCs w:val="20"/>
        <w:highlight w:val="yellow"/>
        <w:lang w:bidi="hi-IN"/>
      </w:rPr>
      <w:t>Month Date</w:t>
    </w:r>
    <w:r w:rsidRPr="00B33BCE">
      <w:rPr>
        <w:rFonts w:ascii="Arial" w:hAnsi="Arial" w:cs="Arial"/>
        <w:sz w:val="20"/>
        <w:szCs w:val="20"/>
        <w:lang w:bidi="hi-IN"/>
      </w:rPr>
      <w:t>,</w:t>
    </w:r>
    <w:r w:rsidRPr="00B33BCE">
      <w:rPr>
        <w:rFonts w:ascii="Arial" w:hAnsi="Arial" w:cs="Arial"/>
        <w:sz w:val="20"/>
        <w:szCs w:val="20"/>
        <w:cs/>
        <w:lang w:bidi="hi-IN"/>
      </w:rPr>
      <w:t xml:space="preserve"> </w:t>
    </w:r>
    <w:r>
      <w:rPr>
        <w:rFonts w:ascii="Arial" w:hAnsi="Arial" w:cs="Arial"/>
        <w:sz w:val="20"/>
        <w:szCs w:val="20"/>
        <w:lang w:bidi="hi-IN"/>
      </w:rPr>
      <w:t>202</w:t>
    </w:r>
    <w:r w:rsidRPr="007B2A5F">
      <w:rPr>
        <w:rFonts w:ascii="Arial" w:hAnsi="Arial" w:cs="Arial"/>
        <w:sz w:val="20"/>
        <w:szCs w:val="20"/>
        <w:highlight w:val="yellow"/>
        <w:lang w:bidi="hi-IN"/>
      </w:rPr>
      <w:t>5</w:t>
    </w:r>
  </w:p>
  <w:p w14:paraId="57FC3567" w14:textId="77777777" w:rsidR="006D626F" w:rsidRPr="0050297F" w:rsidRDefault="006D626F" w:rsidP="00C451B4">
    <w:pPr>
      <w:pStyle w:val="Header"/>
      <w:jc w:val="right"/>
      <w:rPr>
        <w:rFonts w:ascii="Arial" w:hAnsi="Arial" w:cs="Arial"/>
        <w:sz w:val="20"/>
        <w:szCs w:val="20"/>
        <w:lang w:bidi="hi-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C9B"/>
    <w:multiLevelType w:val="hybridMultilevel"/>
    <w:tmpl w:val="C80E4804"/>
    <w:lvl w:ilvl="0" w:tplc="4009000F">
      <w:start w:val="1"/>
      <w:numFmt w:val="decimal"/>
      <w:lvlText w:val="%1."/>
      <w:lvlJc w:val="left"/>
      <w:pPr>
        <w:ind w:left="360" w:hanging="360"/>
      </w:pPr>
    </w:lvl>
    <w:lvl w:ilvl="1" w:tplc="20A83634">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756B11"/>
    <w:multiLevelType w:val="multilevel"/>
    <w:tmpl w:val="F7C03630"/>
    <w:lvl w:ilvl="0">
      <w:start w:val="1"/>
      <w:numFmt w:val="decimal"/>
      <w:lvlText w:val="%1."/>
      <w:lvlJc w:val="left"/>
      <w:pPr>
        <w:ind w:left="360" w:hanging="360"/>
      </w:pPr>
      <w:rPr>
        <w:rFonts w:ascii="Arial" w:hAnsi="Arial" w:cs="Arial"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966DC"/>
    <w:multiLevelType w:val="hybridMultilevel"/>
    <w:tmpl w:val="ABDA7022"/>
    <w:lvl w:ilvl="0" w:tplc="FEFA434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521743"/>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AA47E8"/>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F1704"/>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B4546"/>
    <w:multiLevelType w:val="hybridMultilevel"/>
    <w:tmpl w:val="FAE85A22"/>
    <w:lvl w:ilvl="0" w:tplc="64160D3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245F1"/>
    <w:multiLevelType w:val="hybridMultilevel"/>
    <w:tmpl w:val="1E9474C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9522A5"/>
    <w:multiLevelType w:val="hybridMultilevel"/>
    <w:tmpl w:val="A8925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002627"/>
    <w:multiLevelType w:val="hybridMultilevel"/>
    <w:tmpl w:val="7D268E02"/>
    <w:lvl w:ilvl="0" w:tplc="5D6439A8">
      <w:start w:val="1"/>
      <w:numFmt w:val="upperRoman"/>
      <w:lvlText w:val="%1."/>
      <w:lvlJc w:val="left"/>
      <w:pPr>
        <w:ind w:left="990" w:hanging="720"/>
      </w:pPr>
      <w:rPr>
        <w:rFonts w:hint="default"/>
        <w:b/>
        <w:sz w:val="24"/>
        <w:szCs w:val="24"/>
        <w:u w:val="none"/>
      </w:rPr>
    </w:lvl>
    <w:lvl w:ilvl="1" w:tplc="8760DEA4">
      <w:start w:val="1"/>
      <w:numFmt w:val="lowerRoman"/>
      <w:lvlText w:val="(%2)"/>
      <w:lvlJc w:val="left"/>
      <w:pPr>
        <w:ind w:left="1710" w:hanging="720"/>
      </w:pPr>
      <w:rPr>
        <w:rFonts w:hint="default"/>
      </w:r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0" w15:restartNumberingAfterBreak="0">
    <w:nsid w:val="22821AA8"/>
    <w:multiLevelType w:val="hybridMultilevel"/>
    <w:tmpl w:val="F2B46A7A"/>
    <w:lvl w:ilvl="0" w:tplc="40090019">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15:restartNumberingAfterBreak="0">
    <w:nsid w:val="2F5B7013"/>
    <w:multiLevelType w:val="hybridMultilevel"/>
    <w:tmpl w:val="CD54B0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2965DEF"/>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941685"/>
    <w:multiLevelType w:val="hybridMultilevel"/>
    <w:tmpl w:val="15B2A036"/>
    <w:lvl w:ilvl="0" w:tplc="C694992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485DF5"/>
    <w:multiLevelType w:val="hybridMultilevel"/>
    <w:tmpl w:val="A52C312A"/>
    <w:lvl w:ilvl="0" w:tplc="83864C9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625F28"/>
    <w:multiLevelType w:val="hybridMultilevel"/>
    <w:tmpl w:val="B1128A2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2AF64BC"/>
    <w:multiLevelType w:val="hybridMultilevel"/>
    <w:tmpl w:val="B1128A2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9D528CF"/>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5D1E29"/>
    <w:multiLevelType w:val="hybridMultilevel"/>
    <w:tmpl w:val="50A065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8A1A10"/>
    <w:multiLevelType w:val="hybridMultilevel"/>
    <w:tmpl w:val="ECC04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CF55C7"/>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577662"/>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F677F7"/>
    <w:multiLevelType w:val="hybridMultilevel"/>
    <w:tmpl w:val="89643F5A"/>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507277">
    <w:abstractNumId w:val="4"/>
  </w:num>
  <w:num w:numId="2" w16cid:durableId="559169194">
    <w:abstractNumId w:val="9"/>
  </w:num>
  <w:num w:numId="3" w16cid:durableId="461505911">
    <w:abstractNumId w:val="10"/>
  </w:num>
  <w:num w:numId="4" w16cid:durableId="1589118681">
    <w:abstractNumId w:val="16"/>
  </w:num>
  <w:num w:numId="5" w16cid:durableId="1026952862">
    <w:abstractNumId w:val="14"/>
  </w:num>
  <w:num w:numId="6" w16cid:durableId="712576756">
    <w:abstractNumId w:val="2"/>
  </w:num>
  <w:num w:numId="7" w16cid:durableId="7607848">
    <w:abstractNumId w:val="19"/>
  </w:num>
  <w:num w:numId="8" w16cid:durableId="38172412">
    <w:abstractNumId w:val="18"/>
  </w:num>
  <w:num w:numId="9" w16cid:durableId="335226355">
    <w:abstractNumId w:val="7"/>
  </w:num>
  <w:num w:numId="10" w16cid:durableId="1645305514">
    <w:abstractNumId w:val="6"/>
  </w:num>
  <w:num w:numId="11" w16cid:durableId="1664313573">
    <w:abstractNumId w:val="13"/>
  </w:num>
  <w:num w:numId="12" w16cid:durableId="1722435277">
    <w:abstractNumId w:val="0"/>
  </w:num>
  <w:num w:numId="13" w16cid:durableId="1430077424">
    <w:abstractNumId w:val="15"/>
  </w:num>
  <w:num w:numId="14" w16cid:durableId="635064459">
    <w:abstractNumId w:val="22"/>
  </w:num>
  <w:num w:numId="15" w16cid:durableId="66655435">
    <w:abstractNumId w:val="11"/>
  </w:num>
  <w:num w:numId="16" w16cid:durableId="1058481753">
    <w:abstractNumId w:val="8"/>
  </w:num>
  <w:num w:numId="17" w16cid:durableId="1452481155">
    <w:abstractNumId w:val="21"/>
  </w:num>
  <w:num w:numId="18" w16cid:durableId="682978482">
    <w:abstractNumId w:val="5"/>
  </w:num>
  <w:num w:numId="19" w16cid:durableId="1654143623">
    <w:abstractNumId w:val="12"/>
  </w:num>
  <w:num w:numId="20" w16cid:durableId="1469169">
    <w:abstractNumId w:val="3"/>
  </w:num>
  <w:num w:numId="21" w16cid:durableId="346709983">
    <w:abstractNumId w:val="1"/>
  </w:num>
  <w:num w:numId="22" w16cid:durableId="920338178">
    <w:abstractNumId w:val="17"/>
  </w:num>
  <w:num w:numId="23" w16cid:durableId="14976091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33"/>
    <w:rsid w:val="00000F2D"/>
    <w:rsid w:val="00004784"/>
    <w:rsid w:val="000123C9"/>
    <w:rsid w:val="00016D68"/>
    <w:rsid w:val="00021420"/>
    <w:rsid w:val="00021E6A"/>
    <w:rsid w:val="00023F1A"/>
    <w:rsid w:val="0003432A"/>
    <w:rsid w:val="000343B9"/>
    <w:rsid w:val="00036540"/>
    <w:rsid w:val="00040336"/>
    <w:rsid w:val="00041473"/>
    <w:rsid w:val="00041A87"/>
    <w:rsid w:val="00047ADC"/>
    <w:rsid w:val="00050F85"/>
    <w:rsid w:val="00051349"/>
    <w:rsid w:val="00054EC3"/>
    <w:rsid w:val="00056A29"/>
    <w:rsid w:val="0005776B"/>
    <w:rsid w:val="00060AA8"/>
    <w:rsid w:val="00072BD2"/>
    <w:rsid w:val="00072E0C"/>
    <w:rsid w:val="00073F98"/>
    <w:rsid w:val="00074425"/>
    <w:rsid w:val="000758CB"/>
    <w:rsid w:val="00075AB4"/>
    <w:rsid w:val="00080289"/>
    <w:rsid w:val="0008310C"/>
    <w:rsid w:val="00083A0A"/>
    <w:rsid w:val="00085984"/>
    <w:rsid w:val="000919B0"/>
    <w:rsid w:val="00092C77"/>
    <w:rsid w:val="00092F89"/>
    <w:rsid w:val="00095231"/>
    <w:rsid w:val="00096C68"/>
    <w:rsid w:val="000A011A"/>
    <w:rsid w:val="000A12D5"/>
    <w:rsid w:val="000A7F39"/>
    <w:rsid w:val="000B1F2D"/>
    <w:rsid w:val="000B2E6A"/>
    <w:rsid w:val="000B3016"/>
    <w:rsid w:val="000B3A73"/>
    <w:rsid w:val="000B5065"/>
    <w:rsid w:val="000B52A3"/>
    <w:rsid w:val="000B6345"/>
    <w:rsid w:val="000B7483"/>
    <w:rsid w:val="000C1ECD"/>
    <w:rsid w:val="000C4B1B"/>
    <w:rsid w:val="000C5081"/>
    <w:rsid w:val="000C5C0E"/>
    <w:rsid w:val="000D02D6"/>
    <w:rsid w:val="000D0331"/>
    <w:rsid w:val="000D0B4B"/>
    <w:rsid w:val="000D4DE5"/>
    <w:rsid w:val="000D67E6"/>
    <w:rsid w:val="000D7735"/>
    <w:rsid w:val="000D7E13"/>
    <w:rsid w:val="000E0704"/>
    <w:rsid w:val="000E2536"/>
    <w:rsid w:val="000E4261"/>
    <w:rsid w:val="000E44E6"/>
    <w:rsid w:val="000E5336"/>
    <w:rsid w:val="000E6070"/>
    <w:rsid w:val="000E78D8"/>
    <w:rsid w:val="000F08B8"/>
    <w:rsid w:val="000F13E7"/>
    <w:rsid w:val="000F1D08"/>
    <w:rsid w:val="000F437F"/>
    <w:rsid w:val="000F47CB"/>
    <w:rsid w:val="000F7A36"/>
    <w:rsid w:val="0010062A"/>
    <w:rsid w:val="0010095C"/>
    <w:rsid w:val="00104FFF"/>
    <w:rsid w:val="00106D97"/>
    <w:rsid w:val="0011002D"/>
    <w:rsid w:val="00110987"/>
    <w:rsid w:val="001130DF"/>
    <w:rsid w:val="0011323F"/>
    <w:rsid w:val="00113E44"/>
    <w:rsid w:val="00114110"/>
    <w:rsid w:val="00115EA5"/>
    <w:rsid w:val="00117D94"/>
    <w:rsid w:val="00124030"/>
    <w:rsid w:val="00125254"/>
    <w:rsid w:val="001253C0"/>
    <w:rsid w:val="00127B5C"/>
    <w:rsid w:val="00127E26"/>
    <w:rsid w:val="00134533"/>
    <w:rsid w:val="00137C88"/>
    <w:rsid w:val="00137F67"/>
    <w:rsid w:val="00140F12"/>
    <w:rsid w:val="001440CB"/>
    <w:rsid w:val="00150C3A"/>
    <w:rsid w:val="00154EDB"/>
    <w:rsid w:val="00156A42"/>
    <w:rsid w:val="00157B4F"/>
    <w:rsid w:val="00161EE8"/>
    <w:rsid w:val="00165CCA"/>
    <w:rsid w:val="001679E2"/>
    <w:rsid w:val="00167C8E"/>
    <w:rsid w:val="00167CF5"/>
    <w:rsid w:val="0017282F"/>
    <w:rsid w:val="001733BB"/>
    <w:rsid w:val="00176E25"/>
    <w:rsid w:val="00177099"/>
    <w:rsid w:val="00177B7F"/>
    <w:rsid w:val="00181A71"/>
    <w:rsid w:val="00183C6B"/>
    <w:rsid w:val="001849C1"/>
    <w:rsid w:val="00186FFA"/>
    <w:rsid w:val="00187364"/>
    <w:rsid w:val="0019093F"/>
    <w:rsid w:val="00191A8D"/>
    <w:rsid w:val="0019310D"/>
    <w:rsid w:val="0019577B"/>
    <w:rsid w:val="0019674C"/>
    <w:rsid w:val="001A00F6"/>
    <w:rsid w:val="001A467B"/>
    <w:rsid w:val="001A6AD2"/>
    <w:rsid w:val="001B25B5"/>
    <w:rsid w:val="001B4751"/>
    <w:rsid w:val="001B5854"/>
    <w:rsid w:val="001C0565"/>
    <w:rsid w:val="001C16B7"/>
    <w:rsid w:val="001C6D37"/>
    <w:rsid w:val="001C75D1"/>
    <w:rsid w:val="001D2432"/>
    <w:rsid w:val="001E1CFC"/>
    <w:rsid w:val="001E2849"/>
    <w:rsid w:val="001E2ED7"/>
    <w:rsid w:val="001E4A92"/>
    <w:rsid w:val="001E5452"/>
    <w:rsid w:val="001E7737"/>
    <w:rsid w:val="001F3AF8"/>
    <w:rsid w:val="001F3F26"/>
    <w:rsid w:val="0020199D"/>
    <w:rsid w:val="00204CF5"/>
    <w:rsid w:val="0020632D"/>
    <w:rsid w:val="002071BD"/>
    <w:rsid w:val="00210500"/>
    <w:rsid w:val="00213296"/>
    <w:rsid w:val="00213729"/>
    <w:rsid w:val="00214726"/>
    <w:rsid w:val="00214E42"/>
    <w:rsid w:val="0022076A"/>
    <w:rsid w:val="002207CD"/>
    <w:rsid w:val="002266A3"/>
    <w:rsid w:val="00230997"/>
    <w:rsid w:val="00231C45"/>
    <w:rsid w:val="00235228"/>
    <w:rsid w:val="002446DF"/>
    <w:rsid w:val="00246738"/>
    <w:rsid w:val="002507C4"/>
    <w:rsid w:val="002516CF"/>
    <w:rsid w:val="00251B93"/>
    <w:rsid w:val="00251F42"/>
    <w:rsid w:val="002546EF"/>
    <w:rsid w:val="002548B1"/>
    <w:rsid w:val="0025565A"/>
    <w:rsid w:val="002567E4"/>
    <w:rsid w:val="00261C78"/>
    <w:rsid w:val="002679C6"/>
    <w:rsid w:val="00270042"/>
    <w:rsid w:val="00271CC9"/>
    <w:rsid w:val="00272664"/>
    <w:rsid w:val="00273AF1"/>
    <w:rsid w:val="0027436B"/>
    <w:rsid w:val="0027480E"/>
    <w:rsid w:val="0027597F"/>
    <w:rsid w:val="002760C7"/>
    <w:rsid w:val="00283A1E"/>
    <w:rsid w:val="002863A6"/>
    <w:rsid w:val="00290C8F"/>
    <w:rsid w:val="0029194B"/>
    <w:rsid w:val="0029607C"/>
    <w:rsid w:val="00297904"/>
    <w:rsid w:val="002A1785"/>
    <w:rsid w:val="002A1D8C"/>
    <w:rsid w:val="002A5180"/>
    <w:rsid w:val="002A5276"/>
    <w:rsid w:val="002B011B"/>
    <w:rsid w:val="002B1D99"/>
    <w:rsid w:val="002C129C"/>
    <w:rsid w:val="002C24F6"/>
    <w:rsid w:val="002C76C7"/>
    <w:rsid w:val="002C782D"/>
    <w:rsid w:val="002D1726"/>
    <w:rsid w:val="002D4BBE"/>
    <w:rsid w:val="002D77D1"/>
    <w:rsid w:val="002D7F39"/>
    <w:rsid w:val="002E0D4F"/>
    <w:rsid w:val="002E3642"/>
    <w:rsid w:val="002E39C5"/>
    <w:rsid w:val="002E4B56"/>
    <w:rsid w:val="002E6CBE"/>
    <w:rsid w:val="002E7840"/>
    <w:rsid w:val="002F2C0C"/>
    <w:rsid w:val="002F3789"/>
    <w:rsid w:val="002F46E3"/>
    <w:rsid w:val="002F6650"/>
    <w:rsid w:val="002F7A96"/>
    <w:rsid w:val="00300C61"/>
    <w:rsid w:val="003018B8"/>
    <w:rsid w:val="00303A14"/>
    <w:rsid w:val="003049D6"/>
    <w:rsid w:val="00307474"/>
    <w:rsid w:val="00312104"/>
    <w:rsid w:val="003131C2"/>
    <w:rsid w:val="0031426C"/>
    <w:rsid w:val="003149D0"/>
    <w:rsid w:val="00315191"/>
    <w:rsid w:val="0031534E"/>
    <w:rsid w:val="00316852"/>
    <w:rsid w:val="003234BD"/>
    <w:rsid w:val="003259EC"/>
    <w:rsid w:val="0032699E"/>
    <w:rsid w:val="00340960"/>
    <w:rsid w:val="00342B87"/>
    <w:rsid w:val="0034634A"/>
    <w:rsid w:val="0035227A"/>
    <w:rsid w:val="0035465A"/>
    <w:rsid w:val="0035647F"/>
    <w:rsid w:val="0036137D"/>
    <w:rsid w:val="00362261"/>
    <w:rsid w:val="00362C30"/>
    <w:rsid w:val="00363BB9"/>
    <w:rsid w:val="003652AD"/>
    <w:rsid w:val="00366348"/>
    <w:rsid w:val="0037030E"/>
    <w:rsid w:val="00371FD4"/>
    <w:rsid w:val="00382634"/>
    <w:rsid w:val="0038495C"/>
    <w:rsid w:val="00387B7F"/>
    <w:rsid w:val="00392313"/>
    <w:rsid w:val="00392F12"/>
    <w:rsid w:val="003932A3"/>
    <w:rsid w:val="00393A40"/>
    <w:rsid w:val="00394382"/>
    <w:rsid w:val="003963BE"/>
    <w:rsid w:val="00396847"/>
    <w:rsid w:val="00397E25"/>
    <w:rsid w:val="003A00B4"/>
    <w:rsid w:val="003A11F9"/>
    <w:rsid w:val="003A14DC"/>
    <w:rsid w:val="003A292E"/>
    <w:rsid w:val="003A39C9"/>
    <w:rsid w:val="003A48E4"/>
    <w:rsid w:val="003A6F8E"/>
    <w:rsid w:val="003A763B"/>
    <w:rsid w:val="003A76C0"/>
    <w:rsid w:val="003A7ACE"/>
    <w:rsid w:val="003B124A"/>
    <w:rsid w:val="003B4EF0"/>
    <w:rsid w:val="003B5DF0"/>
    <w:rsid w:val="003C2E71"/>
    <w:rsid w:val="003C451F"/>
    <w:rsid w:val="003C6936"/>
    <w:rsid w:val="003C78C2"/>
    <w:rsid w:val="003D16CD"/>
    <w:rsid w:val="003D2C0E"/>
    <w:rsid w:val="003D3AE5"/>
    <w:rsid w:val="003E1285"/>
    <w:rsid w:val="003E16E4"/>
    <w:rsid w:val="003E25DC"/>
    <w:rsid w:val="003E482F"/>
    <w:rsid w:val="003E7769"/>
    <w:rsid w:val="003F1E2F"/>
    <w:rsid w:val="003F45D8"/>
    <w:rsid w:val="004054E8"/>
    <w:rsid w:val="004066FC"/>
    <w:rsid w:val="00411ACD"/>
    <w:rsid w:val="00411BFE"/>
    <w:rsid w:val="004133FC"/>
    <w:rsid w:val="00415CCC"/>
    <w:rsid w:val="00415DB8"/>
    <w:rsid w:val="0041755A"/>
    <w:rsid w:val="00422BCD"/>
    <w:rsid w:val="00425142"/>
    <w:rsid w:val="004268D0"/>
    <w:rsid w:val="004305B5"/>
    <w:rsid w:val="00430C43"/>
    <w:rsid w:val="00430E34"/>
    <w:rsid w:val="00431831"/>
    <w:rsid w:val="004327D0"/>
    <w:rsid w:val="00436559"/>
    <w:rsid w:val="00440599"/>
    <w:rsid w:val="00441A27"/>
    <w:rsid w:val="00442C0F"/>
    <w:rsid w:val="004447F8"/>
    <w:rsid w:val="00447472"/>
    <w:rsid w:val="00453127"/>
    <w:rsid w:val="00453BD6"/>
    <w:rsid w:val="00453DE3"/>
    <w:rsid w:val="0045459B"/>
    <w:rsid w:val="00454CE2"/>
    <w:rsid w:val="0045679E"/>
    <w:rsid w:val="004567A6"/>
    <w:rsid w:val="0045697A"/>
    <w:rsid w:val="00461091"/>
    <w:rsid w:val="004626C7"/>
    <w:rsid w:val="0046378D"/>
    <w:rsid w:val="00465B72"/>
    <w:rsid w:val="00465D21"/>
    <w:rsid w:val="00466140"/>
    <w:rsid w:val="0046642D"/>
    <w:rsid w:val="004672C6"/>
    <w:rsid w:val="004677B7"/>
    <w:rsid w:val="0047130C"/>
    <w:rsid w:val="0047201E"/>
    <w:rsid w:val="0047472F"/>
    <w:rsid w:val="004760E2"/>
    <w:rsid w:val="00485AED"/>
    <w:rsid w:val="00486992"/>
    <w:rsid w:val="00486F83"/>
    <w:rsid w:val="004879E2"/>
    <w:rsid w:val="004926F4"/>
    <w:rsid w:val="004951E1"/>
    <w:rsid w:val="00496D6D"/>
    <w:rsid w:val="00497E03"/>
    <w:rsid w:val="004A30D2"/>
    <w:rsid w:val="004A3181"/>
    <w:rsid w:val="004A6B16"/>
    <w:rsid w:val="004B38E7"/>
    <w:rsid w:val="004B48A3"/>
    <w:rsid w:val="004C198C"/>
    <w:rsid w:val="004C1F52"/>
    <w:rsid w:val="004C2D1B"/>
    <w:rsid w:val="004C3540"/>
    <w:rsid w:val="004C3F20"/>
    <w:rsid w:val="004C4EA0"/>
    <w:rsid w:val="004D2254"/>
    <w:rsid w:val="004D6CA0"/>
    <w:rsid w:val="004D79BC"/>
    <w:rsid w:val="004E0CE6"/>
    <w:rsid w:val="004E1307"/>
    <w:rsid w:val="004E1954"/>
    <w:rsid w:val="004E28A1"/>
    <w:rsid w:val="004E558B"/>
    <w:rsid w:val="004E5F64"/>
    <w:rsid w:val="004E7798"/>
    <w:rsid w:val="004F2B4B"/>
    <w:rsid w:val="004F3F90"/>
    <w:rsid w:val="004F632E"/>
    <w:rsid w:val="00501887"/>
    <w:rsid w:val="0050242E"/>
    <w:rsid w:val="0050297F"/>
    <w:rsid w:val="0051042D"/>
    <w:rsid w:val="00510F9D"/>
    <w:rsid w:val="00514276"/>
    <w:rsid w:val="005157C1"/>
    <w:rsid w:val="00517EE6"/>
    <w:rsid w:val="0052043E"/>
    <w:rsid w:val="00520550"/>
    <w:rsid w:val="00520C91"/>
    <w:rsid w:val="005248C8"/>
    <w:rsid w:val="00525DB7"/>
    <w:rsid w:val="00525F8D"/>
    <w:rsid w:val="0052695A"/>
    <w:rsid w:val="00526AAC"/>
    <w:rsid w:val="00527C83"/>
    <w:rsid w:val="005338DE"/>
    <w:rsid w:val="00533A51"/>
    <w:rsid w:val="00536D6C"/>
    <w:rsid w:val="00541587"/>
    <w:rsid w:val="00541FF0"/>
    <w:rsid w:val="00544EB0"/>
    <w:rsid w:val="00545287"/>
    <w:rsid w:val="00547951"/>
    <w:rsid w:val="005529B3"/>
    <w:rsid w:val="0055584B"/>
    <w:rsid w:val="005570B6"/>
    <w:rsid w:val="00557122"/>
    <w:rsid w:val="005600BD"/>
    <w:rsid w:val="005617E6"/>
    <w:rsid w:val="00562DF6"/>
    <w:rsid w:val="00562EF4"/>
    <w:rsid w:val="00566586"/>
    <w:rsid w:val="00566A1B"/>
    <w:rsid w:val="0057071C"/>
    <w:rsid w:val="00571EB1"/>
    <w:rsid w:val="00574482"/>
    <w:rsid w:val="00574893"/>
    <w:rsid w:val="00575C56"/>
    <w:rsid w:val="005761E7"/>
    <w:rsid w:val="00580E1E"/>
    <w:rsid w:val="005822DA"/>
    <w:rsid w:val="00586E2B"/>
    <w:rsid w:val="005939C0"/>
    <w:rsid w:val="005A00C8"/>
    <w:rsid w:val="005A1162"/>
    <w:rsid w:val="005A1360"/>
    <w:rsid w:val="005A2493"/>
    <w:rsid w:val="005A320B"/>
    <w:rsid w:val="005A4C0C"/>
    <w:rsid w:val="005A5244"/>
    <w:rsid w:val="005A536F"/>
    <w:rsid w:val="005A7354"/>
    <w:rsid w:val="005B2381"/>
    <w:rsid w:val="005B2580"/>
    <w:rsid w:val="005B43E4"/>
    <w:rsid w:val="005B61B8"/>
    <w:rsid w:val="005B6319"/>
    <w:rsid w:val="005C0BD3"/>
    <w:rsid w:val="005C0F6A"/>
    <w:rsid w:val="005C1CDA"/>
    <w:rsid w:val="005C43AF"/>
    <w:rsid w:val="005C72FD"/>
    <w:rsid w:val="005D5016"/>
    <w:rsid w:val="005D72D8"/>
    <w:rsid w:val="005E3EB7"/>
    <w:rsid w:val="005E3F4A"/>
    <w:rsid w:val="005F053C"/>
    <w:rsid w:val="005F0950"/>
    <w:rsid w:val="005F1E47"/>
    <w:rsid w:val="005F241A"/>
    <w:rsid w:val="005F3407"/>
    <w:rsid w:val="005F4644"/>
    <w:rsid w:val="005F6B5C"/>
    <w:rsid w:val="00600D00"/>
    <w:rsid w:val="00601884"/>
    <w:rsid w:val="0060312C"/>
    <w:rsid w:val="00603689"/>
    <w:rsid w:val="006047B0"/>
    <w:rsid w:val="006100FE"/>
    <w:rsid w:val="00610860"/>
    <w:rsid w:val="00613697"/>
    <w:rsid w:val="00614E57"/>
    <w:rsid w:val="0061579A"/>
    <w:rsid w:val="00615811"/>
    <w:rsid w:val="0062115A"/>
    <w:rsid w:val="006224BB"/>
    <w:rsid w:val="00627985"/>
    <w:rsid w:val="00631069"/>
    <w:rsid w:val="006321C0"/>
    <w:rsid w:val="00632E4E"/>
    <w:rsid w:val="006332E4"/>
    <w:rsid w:val="0063347A"/>
    <w:rsid w:val="00640E74"/>
    <w:rsid w:val="00644185"/>
    <w:rsid w:val="0064670C"/>
    <w:rsid w:val="00646EB6"/>
    <w:rsid w:val="0065105E"/>
    <w:rsid w:val="00651C29"/>
    <w:rsid w:val="00653C29"/>
    <w:rsid w:val="00653EC7"/>
    <w:rsid w:val="006559FA"/>
    <w:rsid w:val="00657475"/>
    <w:rsid w:val="00664F44"/>
    <w:rsid w:val="00665261"/>
    <w:rsid w:val="00667B77"/>
    <w:rsid w:val="006702B9"/>
    <w:rsid w:val="00671FDB"/>
    <w:rsid w:val="00673E5F"/>
    <w:rsid w:val="00674ACA"/>
    <w:rsid w:val="006778BB"/>
    <w:rsid w:val="00680AB3"/>
    <w:rsid w:val="006841FC"/>
    <w:rsid w:val="0068605F"/>
    <w:rsid w:val="00691F42"/>
    <w:rsid w:val="006A158F"/>
    <w:rsid w:val="006A4090"/>
    <w:rsid w:val="006A69D2"/>
    <w:rsid w:val="006B021A"/>
    <w:rsid w:val="006B48A7"/>
    <w:rsid w:val="006B64A5"/>
    <w:rsid w:val="006C2F20"/>
    <w:rsid w:val="006C3488"/>
    <w:rsid w:val="006C422A"/>
    <w:rsid w:val="006C6924"/>
    <w:rsid w:val="006C6C10"/>
    <w:rsid w:val="006C76C3"/>
    <w:rsid w:val="006D1098"/>
    <w:rsid w:val="006D475B"/>
    <w:rsid w:val="006D626F"/>
    <w:rsid w:val="006D7D5D"/>
    <w:rsid w:val="006E4C32"/>
    <w:rsid w:val="006E7070"/>
    <w:rsid w:val="006F2F4F"/>
    <w:rsid w:val="006F6BF2"/>
    <w:rsid w:val="007003E0"/>
    <w:rsid w:val="007009B9"/>
    <w:rsid w:val="00700C36"/>
    <w:rsid w:val="00703BCB"/>
    <w:rsid w:val="007068A0"/>
    <w:rsid w:val="00710613"/>
    <w:rsid w:val="0071115C"/>
    <w:rsid w:val="00711EAF"/>
    <w:rsid w:val="00712915"/>
    <w:rsid w:val="0071300E"/>
    <w:rsid w:val="00713E29"/>
    <w:rsid w:val="00715073"/>
    <w:rsid w:val="00715DD7"/>
    <w:rsid w:val="007176D0"/>
    <w:rsid w:val="00721119"/>
    <w:rsid w:val="007237C0"/>
    <w:rsid w:val="007251D5"/>
    <w:rsid w:val="00733AC7"/>
    <w:rsid w:val="0073700D"/>
    <w:rsid w:val="00740FA4"/>
    <w:rsid w:val="00742348"/>
    <w:rsid w:val="00747B09"/>
    <w:rsid w:val="00754F55"/>
    <w:rsid w:val="007625F8"/>
    <w:rsid w:val="007640FF"/>
    <w:rsid w:val="00766173"/>
    <w:rsid w:val="00766A74"/>
    <w:rsid w:val="00767B19"/>
    <w:rsid w:val="0077179B"/>
    <w:rsid w:val="00774EB7"/>
    <w:rsid w:val="007759AC"/>
    <w:rsid w:val="00790B3C"/>
    <w:rsid w:val="007910F7"/>
    <w:rsid w:val="007929F7"/>
    <w:rsid w:val="007A165D"/>
    <w:rsid w:val="007A22CC"/>
    <w:rsid w:val="007A2505"/>
    <w:rsid w:val="007B2A5F"/>
    <w:rsid w:val="007B4CB4"/>
    <w:rsid w:val="007B4E13"/>
    <w:rsid w:val="007B5DF6"/>
    <w:rsid w:val="007B6DB3"/>
    <w:rsid w:val="007B7558"/>
    <w:rsid w:val="007B75AD"/>
    <w:rsid w:val="007C1310"/>
    <w:rsid w:val="007C30BA"/>
    <w:rsid w:val="007C6D6F"/>
    <w:rsid w:val="007D1D73"/>
    <w:rsid w:val="007D25C5"/>
    <w:rsid w:val="007D4CFA"/>
    <w:rsid w:val="007D50AE"/>
    <w:rsid w:val="007D562D"/>
    <w:rsid w:val="007D7FE8"/>
    <w:rsid w:val="007E10C4"/>
    <w:rsid w:val="007E2FDE"/>
    <w:rsid w:val="007E407B"/>
    <w:rsid w:val="007E4679"/>
    <w:rsid w:val="007E4848"/>
    <w:rsid w:val="007E5FED"/>
    <w:rsid w:val="007E6FD2"/>
    <w:rsid w:val="007F2E1A"/>
    <w:rsid w:val="007F3BAD"/>
    <w:rsid w:val="007F5730"/>
    <w:rsid w:val="007F6754"/>
    <w:rsid w:val="007F6EBF"/>
    <w:rsid w:val="007F70BF"/>
    <w:rsid w:val="00807608"/>
    <w:rsid w:val="00811B7B"/>
    <w:rsid w:val="00815C42"/>
    <w:rsid w:val="008171DF"/>
    <w:rsid w:val="0082325B"/>
    <w:rsid w:val="008252E4"/>
    <w:rsid w:val="00826C61"/>
    <w:rsid w:val="00834C03"/>
    <w:rsid w:val="00840B6C"/>
    <w:rsid w:val="008453AF"/>
    <w:rsid w:val="008600E7"/>
    <w:rsid w:val="00863ACD"/>
    <w:rsid w:val="00865726"/>
    <w:rsid w:val="0086773E"/>
    <w:rsid w:val="00870566"/>
    <w:rsid w:val="00872BB1"/>
    <w:rsid w:val="008730F0"/>
    <w:rsid w:val="0087452A"/>
    <w:rsid w:val="00875DBE"/>
    <w:rsid w:val="008765FE"/>
    <w:rsid w:val="00876680"/>
    <w:rsid w:val="00876E8D"/>
    <w:rsid w:val="008851BF"/>
    <w:rsid w:val="00886402"/>
    <w:rsid w:val="0089206B"/>
    <w:rsid w:val="00895173"/>
    <w:rsid w:val="008A0A8F"/>
    <w:rsid w:val="008A116F"/>
    <w:rsid w:val="008A2A52"/>
    <w:rsid w:val="008A6683"/>
    <w:rsid w:val="008A69E9"/>
    <w:rsid w:val="008B13FF"/>
    <w:rsid w:val="008B19DE"/>
    <w:rsid w:val="008B2928"/>
    <w:rsid w:val="008B5AEB"/>
    <w:rsid w:val="008B719C"/>
    <w:rsid w:val="008C07A6"/>
    <w:rsid w:val="008C1049"/>
    <w:rsid w:val="008C30CA"/>
    <w:rsid w:val="008C54B1"/>
    <w:rsid w:val="008C6473"/>
    <w:rsid w:val="008C6B76"/>
    <w:rsid w:val="008C73B6"/>
    <w:rsid w:val="008D787B"/>
    <w:rsid w:val="008D7EFE"/>
    <w:rsid w:val="008E1719"/>
    <w:rsid w:val="008E7C53"/>
    <w:rsid w:val="008E7DED"/>
    <w:rsid w:val="008F14CA"/>
    <w:rsid w:val="00900A85"/>
    <w:rsid w:val="009012BD"/>
    <w:rsid w:val="00901456"/>
    <w:rsid w:val="0090206F"/>
    <w:rsid w:val="009026A0"/>
    <w:rsid w:val="009035DC"/>
    <w:rsid w:val="00911E1E"/>
    <w:rsid w:val="009121A7"/>
    <w:rsid w:val="00913920"/>
    <w:rsid w:val="00915781"/>
    <w:rsid w:val="00915F1B"/>
    <w:rsid w:val="009177E3"/>
    <w:rsid w:val="00920666"/>
    <w:rsid w:val="009215F8"/>
    <w:rsid w:val="00922824"/>
    <w:rsid w:val="00924BFF"/>
    <w:rsid w:val="00926219"/>
    <w:rsid w:val="00926FB9"/>
    <w:rsid w:val="00927452"/>
    <w:rsid w:val="009349DF"/>
    <w:rsid w:val="00942E87"/>
    <w:rsid w:val="00944400"/>
    <w:rsid w:val="009444F6"/>
    <w:rsid w:val="00944EB2"/>
    <w:rsid w:val="00946406"/>
    <w:rsid w:val="0095077F"/>
    <w:rsid w:val="00950E47"/>
    <w:rsid w:val="00951897"/>
    <w:rsid w:val="00952413"/>
    <w:rsid w:val="00952607"/>
    <w:rsid w:val="009622F4"/>
    <w:rsid w:val="00963F58"/>
    <w:rsid w:val="00970735"/>
    <w:rsid w:val="00972F78"/>
    <w:rsid w:val="00974917"/>
    <w:rsid w:val="00974E98"/>
    <w:rsid w:val="00976220"/>
    <w:rsid w:val="00977751"/>
    <w:rsid w:val="00977835"/>
    <w:rsid w:val="00981260"/>
    <w:rsid w:val="009875DC"/>
    <w:rsid w:val="009915F9"/>
    <w:rsid w:val="009916A8"/>
    <w:rsid w:val="009925B5"/>
    <w:rsid w:val="00995893"/>
    <w:rsid w:val="00995A37"/>
    <w:rsid w:val="00997F9A"/>
    <w:rsid w:val="009A1A7E"/>
    <w:rsid w:val="009A4C5F"/>
    <w:rsid w:val="009A4EB9"/>
    <w:rsid w:val="009A59CB"/>
    <w:rsid w:val="009B20B6"/>
    <w:rsid w:val="009B6E2E"/>
    <w:rsid w:val="009C099C"/>
    <w:rsid w:val="009C45B3"/>
    <w:rsid w:val="009C6B6B"/>
    <w:rsid w:val="009D0D39"/>
    <w:rsid w:val="009D14AF"/>
    <w:rsid w:val="009D2ED9"/>
    <w:rsid w:val="009D3CA6"/>
    <w:rsid w:val="009D7A9D"/>
    <w:rsid w:val="009E51B3"/>
    <w:rsid w:val="009E58FE"/>
    <w:rsid w:val="009F1436"/>
    <w:rsid w:val="009F7177"/>
    <w:rsid w:val="009F779B"/>
    <w:rsid w:val="00A002C3"/>
    <w:rsid w:val="00A01890"/>
    <w:rsid w:val="00A02391"/>
    <w:rsid w:val="00A033C9"/>
    <w:rsid w:val="00A04EB1"/>
    <w:rsid w:val="00A05CC9"/>
    <w:rsid w:val="00A05F7F"/>
    <w:rsid w:val="00A1056A"/>
    <w:rsid w:val="00A12678"/>
    <w:rsid w:val="00A129AA"/>
    <w:rsid w:val="00A13347"/>
    <w:rsid w:val="00A14811"/>
    <w:rsid w:val="00A15664"/>
    <w:rsid w:val="00A22067"/>
    <w:rsid w:val="00A2253E"/>
    <w:rsid w:val="00A23E3D"/>
    <w:rsid w:val="00A263FE"/>
    <w:rsid w:val="00A27EEE"/>
    <w:rsid w:val="00A3068D"/>
    <w:rsid w:val="00A30C32"/>
    <w:rsid w:val="00A3174F"/>
    <w:rsid w:val="00A3214A"/>
    <w:rsid w:val="00A32CC7"/>
    <w:rsid w:val="00A330DC"/>
    <w:rsid w:val="00A41863"/>
    <w:rsid w:val="00A42A2A"/>
    <w:rsid w:val="00A43CD0"/>
    <w:rsid w:val="00A45ADF"/>
    <w:rsid w:val="00A54B9D"/>
    <w:rsid w:val="00A55227"/>
    <w:rsid w:val="00A63007"/>
    <w:rsid w:val="00A66A6F"/>
    <w:rsid w:val="00A701E2"/>
    <w:rsid w:val="00A7146D"/>
    <w:rsid w:val="00A73065"/>
    <w:rsid w:val="00A7319F"/>
    <w:rsid w:val="00A74DB6"/>
    <w:rsid w:val="00A8214D"/>
    <w:rsid w:val="00A823DE"/>
    <w:rsid w:val="00A827B7"/>
    <w:rsid w:val="00A82AAB"/>
    <w:rsid w:val="00A84260"/>
    <w:rsid w:val="00A845FD"/>
    <w:rsid w:val="00A87344"/>
    <w:rsid w:val="00A97F86"/>
    <w:rsid w:val="00AA3291"/>
    <w:rsid w:val="00AB1615"/>
    <w:rsid w:val="00AB27C8"/>
    <w:rsid w:val="00AB3DC6"/>
    <w:rsid w:val="00AC034D"/>
    <w:rsid w:val="00AC04CF"/>
    <w:rsid w:val="00AC0775"/>
    <w:rsid w:val="00AC08E6"/>
    <w:rsid w:val="00AC169F"/>
    <w:rsid w:val="00AC2419"/>
    <w:rsid w:val="00AC3535"/>
    <w:rsid w:val="00AC5071"/>
    <w:rsid w:val="00AC5A51"/>
    <w:rsid w:val="00AC5BBF"/>
    <w:rsid w:val="00AD43D4"/>
    <w:rsid w:val="00AD4696"/>
    <w:rsid w:val="00AD4AD1"/>
    <w:rsid w:val="00AD60E2"/>
    <w:rsid w:val="00AD7108"/>
    <w:rsid w:val="00AE38DF"/>
    <w:rsid w:val="00AE44BF"/>
    <w:rsid w:val="00AE4BF3"/>
    <w:rsid w:val="00AE59A1"/>
    <w:rsid w:val="00AF0CBD"/>
    <w:rsid w:val="00AF4954"/>
    <w:rsid w:val="00AF4EE7"/>
    <w:rsid w:val="00AF6632"/>
    <w:rsid w:val="00B006E7"/>
    <w:rsid w:val="00B0287B"/>
    <w:rsid w:val="00B04294"/>
    <w:rsid w:val="00B07449"/>
    <w:rsid w:val="00B076D4"/>
    <w:rsid w:val="00B144EE"/>
    <w:rsid w:val="00B158E2"/>
    <w:rsid w:val="00B17746"/>
    <w:rsid w:val="00B17F93"/>
    <w:rsid w:val="00B21B4A"/>
    <w:rsid w:val="00B23564"/>
    <w:rsid w:val="00B25553"/>
    <w:rsid w:val="00B26514"/>
    <w:rsid w:val="00B270BE"/>
    <w:rsid w:val="00B31665"/>
    <w:rsid w:val="00B3193A"/>
    <w:rsid w:val="00B33BCE"/>
    <w:rsid w:val="00B4047F"/>
    <w:rsid w:val="00B407FD"/>
    <w:rsid w:val="00B40B2D"/>
    <w:rsid w:val="00B40D9A"/>
    <w:rsid w:val="00B42690"/>
    <w:rsid w:val="00B42E90"/>
    <w:rsid w:val="00B46824"/>
    <w:rsid w:val="00B51F80"/>
    <w:rsid w:val="00B536D6"/>
    <w:rsid w:val="00B55DE6"/>
    <w:rsid w:val="00B6568D"/>
    <w:rsid w:val="00B6663B"/>
    <w:rsid w:val="00B66B4F"/>
    <w:rsid w:val="00B6775C"/>
    <w:rsid w:val="00B71DB2"/>
    <w:rsid w:val="00B72AAD"/>
    <w:rsid w:val="00B72F68"/>
    <w:rsid w:val="00B741D0"/>
    <w:rsid w:val="00B765BC"/>
    <w:rsid w:val="00B82BAE"/>
    <w:rsid w:val="00B86697"/>
    <w:rsid w:val="00B904D9"/>
    <w:rsid w:val="00B93574"/>
    <w:rsid w:val="00B93DF9"/>
    <w:rsid w:val="00B942E6"/>
    <w:rsid w:val="00B95D1F"/>
    <w:rsid w:val="00BA0160"/>
    <w:rsid w:val="00BA5264"/>
    <w:rsid w:val="00BA683D"/>
    <w:rsid w:val="00BA71B5"/>
    <w:rsid w:val="00BA7524"/>
    <w:rsid w:val="00BB2D6C"/>
    <w:rsid w:val="00BB38E9"/>
    <w:rsid w:val="00BB3BBF"/>
    <w:rsid w:val="00BB464E"/>
    <w:rsid w:val="00BB5968"/>
    <w:rsid w:val="00BB76AF"/>
    <w:rsid w:val="00BC0E9F"/>
    <w:rsid w:val="00BC0EC7"/>
    <w:rsid w:val="00BC1EAA"/>
    <w:rsid w:val="00BC7DC2"/>
    <w:rsid w:val="00BD1DDE"/>
    <w:rsid w:val="00BD2459"/>
    <w:rsid w:val="00BD7355"/>
    <w:rsid w:val="00BD7510"/>
    <w:rsid w:val="00BE1217"/>
    <w:rsid w:val="00BE1A7D"/>
    <w:rsid w:val="00BE299A"/>
    <w:rsid w:val="00BE2E6F"/>
    <w:rsid w:val="00BE2EE2"/>
    <w:rsid w:val="00BE38AE"/>
    <w:rsid w:val="00BE4A44"/>
    <w:rsid w:val="00BE4D54"/>
    <w:rsid w:val="00BE66EB"/>
    <w:rsid w:val="00BE6B16"/>
    <w:rsid w:val="00BE6C06"/>
    <w:rsid w:val="00BF0088"/>
    <w:rsid w:val="00BF2CA0"/>
    <w:rsid w:val="00BF4322"/>
    <w:rsid w:val="00BF5C71"/>
    <w:rsid w:val="00BF62EF"/>
    <w:rsid w:val="00BF6908"/>
    <w:rsid w:val="00C01241"/>
    <w:rsid w:val="00C1322E"/>
    <w:rsid w:val="00C21539"/>
    <w:rsid w:val="00C2599C"/>
    <w:rsid w:val="00C27C36"/>
    <w:rsid w:val="00C27E3B"/>
    <w:rsid w:val="00C31BF2"/>
    <w:rsid w:val="00C32768"/>
    <w:rsid w:val="00C40CF8"/>
    <w:rsid w:val="00C413A9"/>
    <w:rsid w:val="00C41709"/>
    <w:rsid w:val="00C4340D"/>
    <w:rsid w:val="00C43EA5"/>
    <w:rsid w:val="00C451B4"/>
    <w:rsid w:val="00C460AA"/>
    <w:rsid w:val="00C47AFB"/>
    <w:rsid w:val="00C51655"/>
    <w:rsid w:val="00C54782"/>
    <w:rsid w:val="00C54AAF"/>
    <w:rsid w:val="00C601DD"/>
    <w:rsid w:val="00C60C3F"/>
    <w:rsid w:val="00C6235E"/>
    <w:rsid w:val="00C63BFC"/>
    <w:rsid w:val="00C63F44"/>
    <w:rsid w:val="00C71B73"/>
    <w:rsid w:val="00C75164"/>
    <w:rsid w:val="00C764F8"/>
    <w:rsid w:val="00C80918"/>
    <w:rsid w:val="00C83B2E"/>
    <w:rsid w:val="00C85000"/>
    <w:rsid w:val="00C8747A"/>
    <w:rsid w:val="00C874F6"/>
    <w:rsid w:val="00C9111E"/>
    <w:rsid w:val="00C91C20"/>
    <w:rsid w:val="00C95778"/>
    <w:rsid w:val="00C96BA9"/>
    <w:rsid w:val="00C97B36"/>
    <w:rsid w:val="00CA0AE2"/>
    <w:rsid w:val="00CA2586"/>
    <w:rsid w:val="00CA3275"/>
    <w:rsid w:val="00CA5DD7"/>
    <w:rsid w:val="00CA72A7"/>
    <w:rsid w:val="00CB305B"/>
    <w:rsid w:val="00CB4E44"/>
    <w:rsid w:val="00CB5D6E"/>
    <w:rsid w:val="00CC0CCA"/>
    <w:rsid w:val="00CC0D92"/>
    <w:rsid w:val="00CC1F76"/>
    <w:rsid w:val="00CC5D9B"/>
    <w:rsid w:val="00CC772E"/>
    <w:rsid w:val="00CD0FD4"/>
    <w:rsid w:val="00CD3C17"/>
    <w:rsid w:val="00CD7344"/>
    <w:rsid w:val="00CE2599"/>
    <w:rsid w:val="00CE3CB6"/>
    <w:rsid w:val="00CE427C"/>
    <w:rsid w:val="00CE44C8"/>
    <w:rsid w:val="00CE775B"/>
    <w:rsid w:val="00CF0469"/>
    <w:rsid w:val="00CF2423"/>
    <w:rsid w:val="00CF4716"/>
    <w:rsid w:val="00CF471E"/>
    <w:rsid w:val="00CF5A1C"/>
    <w:rsid w:val="00CF64CD"/>
    <w:rsid w:val="00CF7659"/>
    <w:rsid w:val="00D017EE"/>
    <w:rsid w:val="00D037C2"/>
    <w:rsid w:val="00D0404D"/>
    <w:rsid w:val="00D100BC"/>
    <w:rsid w:val="00D11849"/>
    <w:rsid w:val="00D15007"/>
    <w:rsid w:val="00D21CD6"/>
    <w:rsid w:val="00D21EC7"/>
    <w:rsid w:val="00D2484D"/>
    <w:rsid w:val="00D27A83"/>
    <w:rsid w:val="00D30376"/>
    <w:rsid w:val="00D30785"/>
    <w:rsid w:val="00D345DB"/>
    <w:rsid w:val="00D35242"/>
    <w:rsid w:val="00D37787"/>
    <w:rsid w:val="00D4092D"/>
    <w:rsid w:val="00D413E8"/>
    <w:rsid w:val="00D42014"/>
    <w:rsid w:val="00D4270C"/>
    <w:rsid w:val="00D43AFB"/>
    <w:rsid w:val="00D50967"/>
    <w:rsid w:val="00D574B9"/>
    <w:rsid w:val="00D5799B"/>
    <w:rsid w:val="00D6083F"/>
    <w:rsid w:val="00D6096F"/>
    <w:rsid w:val="00D61A28"/>
    <w:rsid w:val="00D65B05"/>
    <w:rsid w:val="00D70213"/>
    <w:rsid w:val="00D72EA0"/>
    <w:rsid w:val="00D72ECE"/>
    <w:rsid w:val="00D73F2C"/>
    <w:rsid w:val="00D74B54"/>
    <w:rsid w:val="00D82C1D"/>
    <w:rsid w:val="00D83965"/>
    <w:rsid w:val="00D839C2"/>
    <w:rsid w:val="00D849A5"/>
    <w:rsid w:val="00D86396"/>
    <w:rsid w:val="00D8758C"/>
    <w:rsid w:val="00D90BB7"/>
    <w:rsid w:val="00D9322E"/>
    <w:rsid w:val="00D953EF"/>
    <w:rsid w:val="00DA0A49"/>
    <w:rsid w:val="00DA5570"/>
    <w:rsid w:val="00DB05E7"/>
    <w:rsid w:val="00DB09BD"/>
    <w:rsid w:val="00DB25EB"/>
    <w:rsid w:val="00DB4FC1"/>
    <w:rsid w:val="00DB548D"/>
    <w:rsid w:val="00DC06CC"/>
    <w:rsid w:val="00DC1030"/>
    <w:rsid w:val="00DC1654"/>
    <w:rsid w:val="00DC5E0F"/>
    <w:rsid w:val="00DD1355"/>
    <w:rsid w:val="00DD392F"/>
    <w:rsid w:val="00DD544E"/>
    <w:rsid w:val="00DD5DFB"/>
    <w:rsid w:val="00DD64CC"/>
    <w:rsid w:val="00DD6A03"/>
    <w:rsid w:val="00DD7ABD"/>
    <w:rsid w:val="00DE1499"/>
    <w:rsid w:val="00DE1ED6"/>
    <w:rsid w:val="00DE258E"/>
    <w:rsid w:val="00DE4220"/>
    <w:rsid w:val="00DE43AA"/>
    <w:rsid w:val="00DE56DB"/>
    <w:rsid w:val="00DE63A5"/>
    <w:rsid w:val="00DE7795"/>
    <w:rsid w:val="00DF15BB"/>
    <w:rsid w:val="00E00CC7"/>
    <w:rsid w:val="00E05310"/>
    <w:rsid w:val="00E0582C"/>
    <w:rsid w:val="00E05A79"/>
    <w:rsid w:val="00E06FC9"/>
    <w:rsid w:val="00E0723B"/>
    <w:rsid w:val="00E10356"/>
    <w:rsid w:val="00E14AD9"/>
    <w:rsid w:val="00E14D1C"/>
    <w:rsid w:val="00E16A3D"/>
    <w:rsid w:val="00E1749C"/>
    <w:rsid w:val="00E2077D"/>
    <w:rsid w:val="00E218FF"/>
    <w:rsid w:val="00E21918"/>
    <w:rsid w:val="00E2209E"/>
    <w:rsid w:val="00E24454"/>
    <w:rsid w:val="00E25506"/>
    <w:rsid w:val="00E2792F"/>
    <w:rsid w:val="00E31926"/>
    <w:rsid w:val="00E40BA6"/>
    <w:rsid w:val="00E417F5"/>
    <w:rsid w:val="00E4203B"/>
    <w:rsid w:val="00E42F79"/>
    <w:rsid w:val="00E44134"/>
    <w:rsid w:val="00E4443B"/>
    <w:rsid w:val="00E462FC"/>
    <w:rsid w:val="00E46F60"/>
    <w:rsid w:val="00E5274C"/>
    <w:rsid w:val="00E560EB"/>
    <w:rsid w:val="00E56901"/>
    <w:rsid w:val="00E57C33"/>
    <w:rsid w:val="00E60D81"/>
    <w:rsid w:val="00E663DC"/>
    <w:rsid w:val="00E664F8"/>
    <w:rsid w:val="00E66514"/>
    <w:rsid w:val="00E74F56"/>
    <w:rsid w:val="00E74FFD"/>
    <w:rsid w:val="00E7502A"/>
    <w:rsid w:val="00E75F7D"/>
    <w:rsid w:val="00E77A43"/>
    <w:rsid w:val="00E80517"/>
    <w:rsid w:val="00E83015"/>
    <w:rsid w:val="00E86901"/>
    <w:rsid w:val="00E87D4A"/>
    <w:rsid w:val="00E901D2"/>
    <w:rsid w:val="00E907F5"/>
    <w:rsid w:val="00E90B39"/>
    <w:rsid w:val="00E91363"/>
    <w:rsid w:val="00E92974"/>
    <w:rsid w:val="00E93321"/>
    <w:rsid w:val="00E934EC"/>
    <w:rsid w:val="00E951A8"/>
    <w:rsid w:val="00E96BD7"/>
    <w:rsid w:val="00E97433"/>
    <w:rsid w:val="00E97C8B"/>
    <w:rsid w:val="00EA117A"/>
    <w:rsid w:val="00EA262D"/>
    <w:rsid w:val="00EB348E"/>
    <w:rsid w:val="00EB7B4A"/>
    <w:rsid w:val="00EC0636"/>
    <w:rsid w:val="00EC0700"/>
    <w:rsid w:val="00EC3680"/>
    <w:rsid w:val="00EC7493"/>
    <w:rsid w:val="00ED05C8"/>
    <w:rsid w:val="00ED2229"/>
    <w:rsid w:val="00ED2DBF"/>
    <w:rsid w:val="00ED3A94"/>
    <w:rsid w:val="00ED4BC6"/>
    <w:rsid w:val="00ED767A"/>
    <w:rsid w:val="00EE1C36"/>
    <w:rsid w:val="00EE1DD2"/>
    <w:rsid w:val="00EE4001"/>
    <w:rsid w:val="00EE5080"/>
    <w:rsid w:val="00EE6CDE"/>
    <w:rsid w:val="00EF0D0A"/>
    <w:rsid w:val="00EF48FD"/>
    <w:rsid w:val="00F042BE"/>
    <w:rsid w:val="00F04752"/>
    <w:rsid w:val="00F154E2"/>
    <w:rsid w:val="00F20D23"/>
    <w:rsid w:val="00F22630"/>
    <w:rsid w:val="00F22CA3"/>
    <w:rsid w:val="00F24816"/>
    <w:rsid w:val="00F24A9E"/>
    <w:rsid w:val="00F25D26"/>
    <w:rsid w:val="00F26395"/>
    <w:rsid w:val="00F26AB8"/>
    <w:rsid w:val="00F30E90"/>
    <w:rsid w:val="00F3229B"/>
    <w:rsid w:val="00F32E00"/>
    <w:rsid w:val="00F333B2"/>
    <w:rsid w:val="00F370DF"/>
    <w:rsid w:val="00F37332"/>
    <w:rsid w:val="00F4062A"/>
    <w:rsid w:val="00F40A5B"/>
    <w:rsid w:val="00F42180"/>
    <w:rsid w:val="00F4516D"/>
    <w:rsid w:val="00F5056B"/>
    <w:rsid w:val="00F52F2C"/>
    <w:rsid w:val="00F54797"/>
    <w:rsid w:val="00F54D5B"/>
    <w:rsid w:val="00F54DC4"/>
    <w:rsid w:val="00F54ECE"/>
    <w:rsid w:val="00F57D62"/>
    <w:rsid w:val="00F64BFB"/>
    <w:rsid w:val="00F65B32"/>
    <w:rsid w:val="00F66A00"/>
    <w:rsid w:val="00F72F99"/>
    <w:rsid w:val="00F75859"/>
    <w:rsid w:val="00F80BA0"/>
    <w:rsid w:val="00F821E8"/>
    <w:rsid w:val="00F83185"/>
    <w:rsid w:val="00F90068"/>
    <w:rsid w:val="00F91CA3"/>
    <w:rsid w:val="00F9377C"/>
    <w:rsid w:val="00F939A6"/>
    <w:rsid w:val="00F93C93"/>
    <w:rsid w:val="00FA02CD"/>
    <w:rsid w:val="00FA34F0"/>
    <w:rsid w:val="00FA4714"/>
    <w:rsid w:val="00FA5FC0"/>
    <w:rsid w:val="00FA6EC4"/>
    <w:rsid w:val="00FA7FD1"/>
    <w:rsid w:val="00FB0B55"/>
    <w:rsid w:val="00FB6022"/>
    <w:rsid w:val="00FB653E"/>
    <w:rsid w:val="00FC08AE"/>
    <w:rsid w:val="00FC1C10"/>
    <w:rsid w:val="00FC3460"/>
    <w:rsid w:val="00FC444C"/>
    <w:rsid w:val="00FC5B57"/>
    <w:rsid w:val="00FD455B"/>
    <w:rsid w:val="00FD642A"/>
    <w:rsid w:val="00FD64FC"/>
    <w:rsid w:val="00FE2C0A"/>
    <w:rsid w:val="00FE3872"/>
    <w:rsid w:val="00FE4D1A"/>
    <w:rsid w:val="00FE66F4"/>
    <w:rsid w:val="00FF2766"/>
    <w:rsid w:val="00FF541D"/>
    <w:rsid w:val="00FF7E32"/>
    <w:rsid w:val="00FF7F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99C36"/>
  <w15:docId w15:val="{0EF26572-9A03-4885-A459-8898EADD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4E"/>
    <w:pPr>
      <w:spacing w:after="0" w:line="240" w:lineRule="auto"/>
    </w:pPr>
    <w:rPr>
      <w:rFonts w:ascii="Calibri" w:eastAsia="Times New Roman" w:hAnsi="Calibri" w:cs="Times New Roman"/>
      <w:sz w:val="24"/>
      <w:szCs w:val="24"/>
      <w:lang w:val="en-US" w:bidi="ar-SA"/>
    </w:rPr>
  </w:style>
  <w:style w:type="paragraph" w:styleId="Heading1">
    <w:name w:val="heading 1"/>
    <w:basedOn w:val="Normal"/>
    <w:next w:val="Normal"/>
    <w:link w:val="Heading1Char"/>
    <w:uiPriority w:val="9"/>
    <w:qFormat/>
    <w:rsid w:val="007E2F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161EE8"/>
    <w:pPr>
      <w:keepNext/>
      <w:spacing w:before="240" w:after="60"/>
      <w:outlineLvl w:val="3"/>
    </w:pPr>
    <w:rPr>
      <w:rFonts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1EE8"/>
    <w:rPr>
      <w:rFonts w:ascii="Calibri" w:eastAsia="Times New Roman" w:hAnsi="Calibri" w:cs="Mangal"/>
      <w:b/>
      <w:bCs/>
      <w:sz w:val="28"/>
      <w:szCs w:val="28"/>
      <w:lang w:val="en-US" w:bidi="ar-SA"/>
    </w:rPr>
  </w:style>
  <w:style w:type="paragraph" w:styleId="ListParagraph">
    <w:name w:val="List Paragraph"/>
    <w:aliases w:val="Annexure,List Paragraph1,Paragraph,HEAD 3,Cell bullets,Noise heading,RUS List,Number abc,Text,123 List Paragraph,Dot pt,F5 List Paragraph,lp1,d_bodyb,Bulet Para,Bullet 1,List Paragraph Char Char,b1,Normal Sentence,Citation List,Equipment"/>
    <w:basedOn w:val="Normal"/>
    <w:link w:val="ListParagraphChar"/>
    <w:uiPriority w:val="34"/>
    <w:qFormat/>
    <w:rsid w:val="00161EE8"/>
    <w:pPr>
      <w:ind w:left="720"/>
      <w:contextualSpacing/>
    </w:pPr>
  </w:style>
  <w:style w:type="paragraph" w:styleId="Header">
    <w:name w:val="header"/>
    <w:basedOn w:val="Normal"/>
    <w:link w:val="HeaderChar"/>
    <w:uiPriority w:val="99"/>
    <w:unhideWhenUsed/>
    <w:rsid w:val="00161EE8"/>
    <w:pPr>
      <w:tabs>
        <w:tab w:val="center" w:pos="4680"/>
        <w:tab w:val="right" w:pos="9360"/>
      </w:tabs>
    </w:pPr>
    <w:rPr>
      <w:rFonts w:eastAsia="Calibri" w:cs="Mangal"/>
      <w:sz w:val="22"/>
      <w:szCs w:val="22"/>
      <w:lang w:val="en-IN"/>
    </w:rPr>
  </w:style>
  <w:style w:type="character" w:customStyle="1" w:styleId="HeaderChar">
    <w:name w:val="Header Char"/>
    <w:basedOn w:val="DefaultParagraphFont"/>
    <w:link w:val="Header"/>
    <w:uiPriority w:val="99"/>
    <w:rsid w:val="00161EE8"/>
    <w:rPr>
      <w:rFonts w:ascii="Calibri" w:eastAsia="Calibri" w:hAnsi="Calibri" w:cs="Mangal"/>
      <w:szCs w:val="22"/>
      <w:lang w:bidi="ar-SA"/>
    </w:rPr>
  </w:style>
  <w:style w:type="character" w:customStyle="1" w:styleId="ListParagraphChar">
    <w:name w:val="List Paragraph Char"/>
    <w:aliases w:val="Annexure Char,List Paragraph1 Char,Paragraph Char,HEAD 3 Char,Cell bullets Char,Noise heading Char,RUS List Char,Number abc Char,Text Char,123 List Paragraph Char,Dot pt Char,F5 List Paragraph Char,lp1 Char,d_bodyb Char,Bullet 1 Char"/>
    <w:link w:val="ListParagraph"/>
    <w:uiPriority w:val="34"/>
    <w:qFormat/>
    <w:locked/>
    <w:rsid w:val="00161EE8"/>
    <w:rPr>
      <w:rFonts w:ascii="Calibri" w:eastAsia="Times New Roman" w:hAnsi="Calibri" w:cs="Times New Roman"/>
      <w:sz w:val="24"/>
      <w:szCs w:val="24"/>
      <w:lang w:val="en-US" w:bidi="ar-SA"/>
    </w:rPr>
  </w:style>
  <w:style w:type="character" w:customStyle="1" w:styleId="text-success">
    <w:name w:val="text-success"/>
    <w:rsid w:val="00161EE8"/>
  </w:style>
  <w:style w:type="paragraph" w:styleId="Footer">
    <w:name w:val="footer"/>
    <w:basedOn w:val="Normal"/>
    <w:link w:val="FooterChar"/>
    <w:uiPriority w:val="99"/>
    <w:unhideWhenUsed/>
    <w:rsid w:val="00631069"/>
    <w:pPr>
      <w:tabs>
        <w:tab w:val="center" w:pos="4513"/>
        <w:tab w:val="right" w:pos="9026"/>
      </w:tabs>
    </w:pPr>
  </w:style>
  <w:style w:type="character" w:customStyle="1" w:styleId="FooterChar">
    <w:name w:val="Footer Char"/>
    <w:basedOn w:val="DefaultParagraphFont"/>
    <w:link w:val="Footer"/>
    <w:uiPriority w:val="99"/>
    <w:rsid w:val="00631069"/>
    <w:rPr>
      <w:rFonts w:ascii="Calibri" w:eastAsia="Times New Roman" w:hAnsi="Calibri" w:cs="Times New Roman"/>
      <w:sz w:val="24"/>
      <w:szCs w:val="24"/>
      <w:lang w:val="en-US" w:bidi="ar-SA"/>
    </w:rPr>
  </w:style>
  <w:style w:type="character" w:customStyle="1" w:styleId="Heading1Char">
    <w:name w:val="Heading 1 Char"/>
    <w:basedOn w:val="DefaultParagraphFont"/>
    <w:link w:val="Heading1"/>
    <w:uiPriority w:val="9"/>
    <w:rsid w:val="007E2FDE"/>
    <w:rPr>
      <w:rFonts w:asciiTheme="majorHAnsi" w:eastAsiaTheme="majorEastAsia" w:hAnsiTheme="majorHAnsi" w:cstheme="majorBidi"/>
      <w:color w:val="2E74B5" w:themeColor="accent1" w:themeShade="BF"/>
      <w:sz w:val="32"/>
      <w:szCs w:val="32"/>
      <w:lang w:val="en-US" w:bidi="ar-SA"/>
    </w:rPr>
  </w:style>
  <w:style w:type="paragraph" w:styleId="FootnoteText">
    <w:name w:val="footnote text"/>
    <w:basedOn w:val="Normal"/>
    <w:link w:val="FootnoteTextChar"/>
    <w:uiPriority w:val="99"/>
    <w:semiHidden/>
    <w:unhideWhenUsed/>
    <w:rsid w:val="007E2FDE"/>
    <w:rPr>
      <w:sz w:val="20"/>
      <w:szCs w:val="20"/>
    </w:rPr>
  </w:style>
  <w:style w:type="character" w:customStyle="1" w:styleId="FootnoteTextChar">
    <w:name w:val="Footnote Text Char"/>
    <w:basedOn w:val="DefaultParagraphFont"/>
    <w:link w:val="FootnoteText"/>
    <w:uiPriority w:val="99"/>
    <w:semiHidden/>
    <w:rsid w:val="007E2FDE"/>
    <w:rPr>
      <w:rFonts w:ascii="Calibri" w:eastAsia="Times New Roman" w:hAnsi="Calibri" w:cs="Times New Roman"/>
      <w:sz w:val="20"/>
      <w:lang w:val="en-US" w:bidi="ar-SA"/>
    </w:rPr>
  </w:style>
  <w:style w:type="character" w:styleId="FootnoteReference">
    <w:name w:val="footnote reference"/>
    <w:basedOn w:val="DefaultParagraphFont"/>
    <w:uiPriority w:val="99"/>
    <w:semiHidden/>
    <w:unhideWhenUsed/>
    <w:rsid w:val="007E2FDE"/>
    <w:rPr>
      <w:vertAlign w:val="superscript"/>
    </w:rPr>
  </w:style>
  <w:style w:type="paragraph" w:styleId="BalloonText">
    <w:name w:val="Balloon Text"/>
    <w:basedOn w:val="Normal"/>
    <w:link w:val="BalloonTextChar"/>
    <w:uiPriority w:val="99"/>
    <w:semiHidden/>
    <w:unhideWhenUsed/>
    <w:rsid w:val="00790B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B3C"/>
    <w:rPr>
      <w:rFonts w:ascii="Segoe UI" w:eastAsia="Times New Roman" w:hAnsi="Segoe UI" w:cs="Segoe UI"/>
      <w:sz w:val="18"/>
      <w:szCs w:val="18"/>
      <w:lang w:val="en-US" w:bidi="ar-SA"/>
    </w:rPr>
  </w:style>
  <w:style w:type="character" w:styleId="Hyperlink">
    <w:name w:val="Hyperlink"/>
    <w:basedOn w:val="DefaultParagraphFont"/>
    <w:uiPriority w:val="99"/>
    <w:unhideWhenUsed/>
    <w:rsid w:val="00271CC9"/>
    <w:rPr>
      <w:color w:val="0563C1" w:themeColor="hyperlink"/>
      <w:u w:val="single"/>
    </w:rPr>
  </w:style>
  <w:style w:type="table" w:styleId="TableGrid">
    <w:name w:val="Table Grid"/>
    <w:basedOn w:val="TableNormal"/>
    <w:uiPriority w:val="39"/>
    <w:rsid w:val="000B7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92F89"/>
    <w:pPr>
      <w:spacing w:before="100" w:beforeAutospacing="1" w:after="100" w:afterAutospacing="1"/>
    </w:pPr>
    <w:rPr>
      <w:rFonts w:ascii="Times New Roman" w:hAnsi="Times New Roman"/>
      <w:lang w:val="en-IN" w:eastAsia="en-IN"/>
    </w:rPr>
  </w:style>
  <w:style w:type="character" w:styleId="CommentReference">
    <w:name w:val="annotation reference"/>
    <w:basedOn w:val="DefaultParagraphFont"/>
    <w:uiPriority w:val="99"/>
    <w:semiHidden/>
    <w:unhideWhenUsed/>
    <w:rsid w:val="00562EF4"/>
    <w:rPr>
      <w:sz w:val="16"/>
      <w:szCs w:val="16"/>
    </w:rPr>
  </w:style>
  <w:style w:type="paragraph" w:styleId="CommentText">
    <w:name w:val="annotation text"/>
    <w:basedOn w:val="Normal"/>
    <w:link w:val="CommentTextChar"/>
    <w:uiPriority w:val="99"/>
    <w:semiHidden/>
    <w:unhideWhenUsed/>
    <w:rsid w:val="00562EF4"/>
    <w:rPr>
      <w:sz w:val="20"/>
      <w:szCs w:val="20"/>
    </w:rPr>
  </w:style>
  <w:style w:type="character" w:customStyle="1" w:styleId="CommentTextChar">
    <w:name w:val="Comment Text Char"/>
    <w:basedOn w:val="DefaultParagraphFont"/>
    <w:link w:val="CommentText"/>
    <w:uiPriority w:val="99"/>
    <w:semiHidden/>
    <w:rsid w:val="00562EF4"/>
    <w:rPr>
      <w:rFonts w:ascii="Calibri" w:eastAsia="Times New Roman" w:hAnsi="Calibri" w:cs="Times New Roman"/>
      <w:sz w:val="20"/>
      <w:lang w:val="en-US" w:bidi="ar-SA"/>
    </w:rPr>
  </w:style>
  <w:style w:type="paragraph" w:styleId="CommentSubject">
    <w:name w:val="annotation subject"/>
    <w:basedOn w:val="CommentText"/>
    <w:next w:val="CommentText"/>
    <w:link w:val="CommentSubjectChar"/>
    <w:uiPriority w:val="99"/>
    <w:semiHidden/>
    <w:unhideWhenUsed/>
    <w:rsid w:val="00562EF4"/>
    <w:rPr>
      <w:b/>
      <w:bCs/>
    </w:rPr>
  </w:style>
  <w:style w:type="character" w:customStyle="1" w:styleId="CommentSubjectChar">
    <w:name w:val="Comment Subject Char"/>
    <w:basedOn w:val="CommentTextChar"/>
    <w:link w:val="CommentSubject"/>
    <w:uiPriority w:val="99"/>
    <w:semiHidden/>
    <w:rsid w:val="00562EF4"/>
    <w:rPr>
      <w:rFonts w:ascii="Calibri" w:eastAsia="Times New Roman" w:hAnsi="Calibri" w:cs="Times New Roman"/>
      <w:b/>
      <w:bCs/>
      <w:sz w:val="20"/>
      <w:lang w:val="en-US" w:bidi="ar-SA"/>
    </w:rPr>
  </w:style>
  <w:style w:type="paragraph" w:customStyle="1" w:styleId="Default">
    <w:name w:val="Default"/>
    <w:rsid w:val="003B4EF0"/>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5622">
      <w:bodyDiv w:val="1"/>
      <w:marLeft w:val="0"/>
      <w:marRight w:val="0"/>
      <w:marTop w:val="0"/>
      <w:marBottom w:val="0"/>
      <w:divBdr>
        <w:top w:val="none" w:sz="0" w:space="0" w:color="auto"/>
        <w:left w:val="none" w:sz="0" w:space="0" w:color="auto"/>
        <w:bottom w:val="none" w:sz="0" w:space="0" w:color="auto"/>
        <w:right w:val="none" w:sz="0" w:space="0" w:color="auto"/>
      </w:divBdr>
    </w:div>
    <w:div w:id="93088070">
      <w:bodyDiv w:val="1"/>
      <w:marLeft w:val="0"/>
      <w:marRight w:val="0"/>
      <w:marTop w:val="0"/>
      <w:marBottom w:val="0"/>
      <w:divBdr>
        <w:top w:val="none" w:sz="0" w:space="0" w:color="auto"/>
        <w:left w:val="none" w:sz="0" w:space="0" w:color="auto"/>
        <w:bottom w:val="none" w:sz="0" w:space="0" w:color="auto"/>
        <w:right w:val="none" w:sz="0" w:space="0" w:color="auto"/>
      </w:divBdr>
    </w:div>
    <w:div w:id="101267196">
      <w:bodyDiv w:val="1"/>
      <w:marLeft w:val="0"/>
      <w:marRight w:val="0"/>
      <w:marTop w:val="0"/>
      <w:marBottom w:val="0"/>
      <w:divBdr>
        <w:top w:val="none" w:sz="0" w:space="0" w:color="auto"/>
        <w:left w:val="none" w:sz="0" w:space="0" w:color="auto"/>
        <w:bottom w:val="none" w:sz="0" w:space="0" w:color="auto"/>
        <w:right w:val="none" w:sz="0" w:space="0" w:color="auto"/>
      </w:divBdr>
    </w:div>
    <w:div w:id="119694655">
      <w:bodyDiv w:val="1"/>
      <w:marLeft w:val="0"/>
      <w:marRight w:val="0"/>
      <w:marTop w:val="0"/>
      <w:marBottom w:val="0"/>
      <w:divBdr>
        <w:top w:val="none" w:sz="0" w:space="0" w:color="auto"/>
        <w:left w:val="none" w:sz="0" w:space="0" w:color="auto"/>
        <w:bottom w:val="none" w:sz="0" w:space="0" w:color="auto"/>
        <w:right w:val="none" w:sz="0" w:space="0" w:color="auto"/>
      </w:divBdr>
    </w:div>
    <w:div w:id="127552264">
      <w:bodyDiv w:val="1"/>
      <w:marLeft w:val="0"/>
      <w:marRight w:val="0"/>
      <w:marTop w:val="0"/>
      <w:marBottom w:val="0"/>
      <w:divBdr>
        <w:top w:val="none" w:sz="0" w:space="0" w:color="auto"/>
        <w:left w:val="none" w:sz="0" w:space="0" w:color="auto"/>
        <w:bottom w:val="none" w:sz="0" w:space="0" w:color="auto"/>
        <w:right w:val="none" w:sz="0" w:space="0" w:color="auto"/>
      </w:divBdr>
    </w:div>
    <w:div w:id="143930978">
      <w:bodyDiv w:val="1"/>
      <w:marLeft w:val="0"/>
      <w:marRight w:val="0"/>
      <w:marTop w:val="0"/>
      <w:marBottom w:val="0"/>
      <w:divBdr>
        <w:top w:val="none" w:sz="0" w:space="0" w:color="auto"/>
        <w:left w:val="none" w:sz="0" w:space="0" w:color="auto"/>
        <w:bottom w:val="none" w:sz="0" w:space="0" w:color="auto"/>
        <w:right w:val="none" w:sz="0" w:space="0" w:color="auto"/>
      </w:divBdr>
    </w:div>
    <w:div w:id="200631460">
      <w:bodyDiv w:val="1"/>
      <w:marLeft w:val="0"/>
      <w:marRight w:val="0"/>
      <w:marTop w:val="0"/>
      <w:marBottom w:val="0"/>
      <w:divBdr>
        <w:top w:val="none" w:sz="0" w:space="0" w:color="auto"/>
        <w:left w:val="none" w:sz="0" w:space="0" w:color="auto"/>
        <w:bottom w:val="none" w:sz="0" w:space="0" w:color="auto"/>
        <w:right w:val="none" w:sz="0" w:space="0" w:color="auto"/>
      </w:divBdr>
    </w:div>
    <w:div w:id="201209246">
      <w:bodyDiv w:val="1"/>
      <w:marLeft w:val="0"/>
      <w:marRight w:val="0"/>
      <w:marTop w:val="0"/>
      <w:marBottom w:val="0"/>
      <w:divBdr>
        <w:top w:val="none" w:sz="0" w:space="0" w:color="auto"/>
        <w:left w:val="none" w:sz="0" w:space="0" w:color="auto"/>
        <w:bottom w:val="none" w:sz="0" w:space="0" w:color="auto"/>
        <w:right w:val="none" w:sz="0" w:space="0" w:color="auto"/>
      </w:divBdr>
    </w:div>
    <w:div w:id="309411172">
      <w:bodyDiv w:val="1"/>
      <w:marLeft w:val="0"/>
      <w:marRight w:val="0"/>
      <w:marTop w:val="0"/>
      <w:marBottom w:val="0"/>
      <w:divBdr>
        <w:top w:val="none" w:sz="0" w:space="0" w:color="auto"/>
        <w:left w:val="none" w:sz="0" w:space="0" w:color="auto"/>
        <w:bottom w:val="none" w:sz="0" w:space="0" w:color="auto"/>
        <w:right w:val="none" w:sz="0" w:space="0" w:color="auto"/>
      </w:divBdr>
      <w:divsChild>
        <w:div w:id="342826828">
          <w:marLeft w:val="0"/>
          <w:marRight w:val="0"/>
          <w:marTop w:val="0"/>
          <w:marBottom w:val="0"/>
          <w:divBdr>
            <w:top w:val="none" w:sz="0" w:space="0" w:color="auto"/>
            <w:left w:val="none" w:sz="0" w:space="0" w:color="auto"/>
            <w:bottom w:val="none" w:sz="0" w:space="0" w:color="auto"/>
            <w:right w:val="none" w:sz="0" w:space="0" w:color="auto"/>
          </w:divBdr>
        </w:div>
        <w:div w:id="361201552">
          <w:marLeft w:val="0"/>
          <w:marRight w:val="0"/>
          <w:marTop w:val="0"/>
          <w:marBottom w:val="0"/>
          <w:divBdr>
            <w:top w:val="none" w:sz="0" w:space="0" w:color="auto"/>
            <w:left w:val="none" w:sz="0" w:space="0" w:color="auto"/>
            <w:bottom w:val="none" w:sz="0" w:space="0" w:color="auto"/>
            <w:right w:val="none" w:sz="0" w:space="0" w:color="auto"/>
          </w:divBdr>
        </w:div>
        <w:div w:id="436679765">
          <w:marLeft w:val="0"/>
          <w:marRight w:val="0"/>
          <w:marTop w:val="0"/>
          <w:marBottom w:val="0"/>
          <w:divBdr>
            <w:top w:val="none" w:sz="0" w:space="0" w:color="auto"/>
            <w:left w:val="none" w:sz="0" w:space="0" w:color="auto"/>
            <w:bottom w:val="none" w:sz="0" w:space="0" w:color="auto"/>
            <w:right w:val="none" w:sz="0" w:space="0" w:color="auto"/>
          </w:divBdr>
        </w:div>
        <w:div w:id="820852016">
          <w:marLeft w:val="0"/>
          <w:marRight w:val="0"/>
          <w:marTop w:val="0"/>
          <w:marBottom w:val="0"/>
          <w:divBdr>
            <w:top w:val="none" w:sz="0" w:space="0" w:color="auto"/>
            <w:left w:val="none" w:sz="0" w:space="0" w:color="auto"/>
            <w:bottom w:val="none" w:sz="0" w:space="0" w:color="auto"/>
            <w:right w:val="none" w:sz="0" w:space="0" w:color="auto"/>
          </w:divBdr>
        </w:div>
        <w:div w:id="833106851">
          <w:marLeft w:val="0"/>
          <w:marRight w:val="0"/>
          <w:marTop w:val="0"/>
          <w:marBottom w:val="0"/>
          <w:divBdr>
            <w:top w:val="none" w:sz="0" w:space="0" w:color="auto"/>
            <w:left w:val="none" w:sz="0" w:space="0" w:color="auto"/>
            <w:bottom w:val="none" w:sz="0" w:space="0" w:color="auto"/>
            <w:right w:val="none" w:sz="0" w:space="0" w:color="auto"/>
          </w:divBdr>
        </w:div>
        <w:div w:id="841050314">
          <w:marLeft w:val="0"/>
          <w:marRight w:val="0"/>
          <w:marTop w:val="0"/>
          <w:marBottom w:val="0"/>
          <w:divBdr>
            <w:top w:val="none" w:sz="0" w:space="0" w:color="auto"/>
            <w:left w:val="none" w:sz="0" w:space="0" w:color="auto"/>
            <w:bottom w:val="none" w:sz="0" w:space="0" w:color="auto"/>
            <w:right w:val="none" w:sz="0" w:space="0" w:color="auto"/>
          </w:divBdr>
        </w:div>
        <w:div w:id="860432090">
          <w:marLeft w:val="0"/>
          <w:marRight w:val="0"/>
          <w:marTop w:val="0"/>
          <w:marBottom w:val="0"/>
          <w:divBdr>
            <w:top w:val="none" w:sz="0" w:space="0" w:color="auto"/>
            <w:left w:val="none" w:sz="0" w:space="0" w:color="auto"/>
            <w:bottom w:val="none" w:sz="0" w:space="0" w:color="auto"/>
            <w:right w:val="none" w:sz="0" w:space="0" w:color="auto"/>
          </w:divBdr>
        </w:div>
        <w:div w:id="1194853110">
          <w:marLeft w:val="0"/>
          <w:marRight w:val="0"/>
          <w:marTop w:val="0"/>
          <w:marBottom w:val="0"/>
          <w:divBdr>
            <w:top w:val="none" w:sz="0" w:space="0" w:color="auto"/>
            <w:left w:val="none" w:sz="0" w:space="0" w:color="auto"/>
            <w:bottom w:val="none" w:sz="0" w:space="0" w:color="auto"/>
            <w:right w:val="none" w:sz="0" w:space="0" w:color="auto"/>
          </w:divBdr>
        </w:div>
        <w:div w:id="1206723371">
          <w:marLeft w:val="0"/>
          <w:marRight w:val="0"/>
          <w:marTop w:val="0"/>
          <w:marBottom w:val="0"/>
          <w:divBdr>
            <w:top w:val="none" w:sz="0" w:space="0" w:color="auto"/>
            <w:left w:val="none" w:sz="0" w:space="0" w:color="auto"/>
            <w:bottom w:val="none" w:sz="0" w:space="0" w:color="auto"/>
            <w:right w:val="none" w:sz="0" w:space="0" w:color="auto"/>
          </w:divBdr>
        </w:div>
        <w:div w:id="1315572975">
          <w:marLeft w:val="0"/>
          <w:marRight w:val="0"/>
          <w:marTop w:val="0"/>
          <w:marBottom w:val="0"/>
          <w:divBdr>
            <w:top w:val="none" w:sz="0" w:space="0" w:color="auto"/>
            <w:left w:val="none" w:sz="0" w:space="0" w:color="auto"/>
            <w:bottom w:val="none" w:sz="0" w:space="0" w:color="auto"/>
            <w:right w:val="none" w:sz="0" w:space="0" w:color="auto"/>
          </w:divBdr>
        </w:div>
        <w:div w:id="1517773354">
          <w:marLeft w:val="0"/>
          <w:marRight w:val="0"/>
          <w:marTop w:val="0"/>
          <w:marBottom w:val="0"/>
          <w:divBdr>
            <w:top w:val="none" w:sz="0" w:space="0" w:color="auto"/>
            <w:left w:val="none" w:sz="0" w:space="0" w:color="auto"/>
            <w:bottom w:val="none" w:sz="0" w:space="0" w:color="auto"/>
            <w:right w:val="none" w:sz="0" w:space="0" w:color="auto"/>
          </w:divBdr>
        </w:div>
        <w:div w:id="1985618688">
          <w:marLeft w:val="0"/>
          <w:marRight w:val="0"/>
          <w:marTop w:val="0"/>
          <w:marBottom w:val="0"/>
          <w:divBdr>
            <w:top w:val="none" w:sz="0" w:space="0" w:color="auto"/>
            <w:left w:val="none" w:sz="0" w:space="0" w:color="auto"/>
            <w:bottom w:val="none" w:sz="0" w:space="0" w:color="auto"/>
            <w:right w:val="none" w:sz="0" w:space="0" w:color="auto"/>
          </w:divBdr>
        </w:div>
        <w:div w:id="2013603361">
          <w:marLeft w:val="0"/>
          <w:marRight w:val="0"/>
          <w:marTop w:val="0"/>
          <w:marBottom w:val="0"/>
          <w:divBdr>
            <w:top w:val="none" w:sz="0" w:space="0" w:color="auto"/>
            <w:left w:val="none" w:sz="0" w:space="0" w:color="auto"/>
            <w:bottom w:val="none" w:sz="0" w:space="0" w:color="auto"/>
            <w:right w:val="none" w:sz="0" w:space="0" w:color="auto"/>
          </w:divBdr>
        </w:div>
      </w:divsChild>
    </w:div>
    <w:div w:id="323240553">
      <w:bodyDiv w:val="1"/>
      <w:marLeft w:val="0"/>
      <w:marRight w:val="0"/>
      <w:marTop w:val="0"/>
      <w:marBottom w:val="0"/>
      <w:divBdr>
        <w:top w:val="none" w:sz="0" w:space="0" w:color="auto"/>
        <w:left w:val="none" w:sz="0" w:space="0" w:color="auto"/>
        <w:bottom w:val="none" w:sz="0" w:space="0" w:color="auto"/>
        <w:right w:val="none" w:sz="0" w:space="0" w:color="auto"/>
      </w:divBdr>
    </w:div>
    <w:div w:id="367603768">
      <w:bodyDiv w:val="1"/>
      <w:marLeft w:val="0"/>
      <w:marRight w:val="0"/>
      <w:marTop w:val="0"/>
      <w:marBottom w:val="0"/>
      <w:divBdr>
        <w:top w:val="none" w:sz="0" w:space="0" w:color="auto"/>
        <w:left w:val="none" w:sz="0" w:space="0" w:color="auto"/>
        <w:bottom w:val="none" w:sz="0" w:space="0" w:color="auto"/>
        <w:right w:val="none" w:sz="0" w:space="0" w:color="auto"/>
      </w:divBdr>
    </w:div>
    <w:div w:id="375588025">
      <w:bodyDiv w:val="1"/>
      <w:marLeft w:val="0"/>
      <w:marRight w:val="0"/>
      <w:marTop w:val="0"/>
      <w:marBottom w:val="0"/>
      <w:divBdr>
        <w:top w:val="none" w:sz="0" w:space="0" w:color="auto"/>
        <w:left w:val="none" w:sz="0" w:space="0" w:color="auto"/>
        <w:bottom w:val="none" w:sz="0" w:space="0" w:color="auto"/>
        <w:right w:val="none" w:sz="0" w:space="0" w:color="auto"/>
      </w:divBdr>
    </w:div>
    <w:div w:id="379940529">
      <w:bodyDiv w:val="1"/>
      <w:marLeft w:val="0"/>
      <w:marRight w:val="0"/>
      <w:marTop w:val="0"/>
      <w:marBottom w:val="0"/>
      <w:divBdr>
        <w:top w:val="none" w:sz="0" w:space="0" w:color="auto"/>
        <w:left w:val="none" w:sz="0" w:space="0" w:color="auto"/>
        <w:bottom w:val="none" w:sz="0" w:space="0" w:color="auto"/>
        <w:right w:val="none" w:sz="0" w:space="0" w:color="auto"/>
      </w:divBdr>
      <w:divsChild>
        <w:div w:id="48960407">
          <w:marLeft w:val="0"/>
          <w:marRight w:val="0"/>
          <w:marTop w:val="0"/>
          <w:marBottom w:val="0"/>
          <w:divBdr>
            <w:top w:val="none" w:sz="0" w:space="0" w:color="auto"/>
            <w:left w:val="none" w:sz="0" w:space="0" w:color="auto"/>
            <w:bottom w:val="none" w:sz="0" w:space="0" w:color="auto"/>
            <w:right w:val="none" w:sz="0" w:space="0" w:color="auto"/>
          </w:divBdr>
        </w:div>
        <w:div w:id="75519388">
          <w:marLeft w:val="0"/>
          <w:marRight w:val="0"/>
          <w:marTop w:val="0"/>
          <w:marBottom w:val="0"/>
          <w:divBdr>
            <w:top w:val="none" w:sz="0" w:space="0" w:color="auto"/>
            <w:left w:val="none" w:sz="0" w:space="0" w:color="auto"/>
            <w:bottom w:val="none" w:sz="0" w:space="0" w:color="auto"/>
            <w:right w:val="none" w:sz="0" w:space="0" w:color="auto"/>
          </w:divBdr>
        </w:div>
        <w:div w:id="121970644">
          <w:marLeft w:val="0"/>
          <w:marRight w:val="0"/>
          <w:marTop w:val="0"/>
          <w:marBottom w:val="0"/>
          <w:divBdr>
            <w:top w:val="none" w:sz="0" w:space="0" w:color="auto"/>
            <w:left w:val="none" w:sz="0" w:space="0" w:color="auto"/>
            <w:bottom w:val="none" w:sz="0" w:space="0" w:color="auto"/>
            <w:right w:val="none" w:sz="0" w:space="0" w:color="auto"/>
          </w:divBdr>
        </w:div>
        <w:div w:id="159395108">
          <w:marLeft w:val="0"/>
          <w:marRight w:val="0"/>
          <w:marTop w:val="0"/>
          <w:marBottom w:val="0"/>
          <w:divBdr>
            <w:top w:val="none" w:sz="0" w:space="0" w:color="auto"/>
            <w:left w:val="none" w:sz="0" w:space="0" w:color="auto"/>
            <w:bottom w:val="none" w:sz="0" w:space="0" w:color="auto"/>
            <w:right w:val="none" w:sz="0" w:space="0" w:color="auto"/>
          </w:divBdr>
        </w:div>
        <w:div w:id="223377490">
          <w:marLeft w:val="0"/>
          <w:marRight w:val="0"/>
          <w:marTop w:val="0"/>
          <w:marBottom w:val="0"/>
          <w:divBdr>
            <w:top w:val="none" w:sz="0" w:space="0" w:color="auto"/>
            <w:left w:val="none" w:sz="0" w:space="0" w:color="auto"/>
            <w:bottom w:val="none" w:sz="0" w:space="0" w:color="auto"/>
            <w:right w:val="none" w:sz="0" w:space="0" w:color="auto"/>
          </w:divBdr>
        </w:div>
        <w:div w:id="327951596">
          <w:marLeft w:val="0"/>
          <w:marRight w:val="0"/>
          <w:marTop w:val="0"/>
          <w:marBottom w:val="0"/>
          <w:divBdr>
            <w:top w:val="none" w:sz="0" w:space="0" w:color="auto"/>
            <w:left w:val="none" w:sz="0" w:space="0" w:color="auto"/>
            <w:bottom w:val="none" w:sz="0" w:space="0" w:color="auto"/>
            <w:right w:val="none" w:sz="0" w:space="0" w:color="auto"/>
          </w:divBdr>
        </w:div>
        <w:div w:id="376054469">
          <w:marLeft w:val="0"/>
          <w:marRight w:val="0"/>
          <w:marTop w:val="0"/>
          <w:marBottom w:val="0"/>
          <w:divBdr>
            <w:top w:val="none" w:sz="0" w:space="0" w:color="auto"/>
            <w:left w:val="none" w:sz="0" w:space="0" w:color="auto"/>
            <w:bottom w:val="none" w:sz="0" w:space="0" w:color="auto"/>
            <w:right w:val="none" w:sz="0" w:space="0" w:color="auto"/>
          </w:divBdr>
        </w:div>
        <w:div w:id="908997797">
          <w:marLeft w:val="0"/>
          <w:marRight w:val="0"/>
          <w:marTop w:val="0"/>
          <w:marBottom w:val="0"/>
          <w:divBdr>
            <w:top w:val="none" w:sz="0" w:space="0" w:color="auto"/>
            <w:left w:val="none" w:sz="0" w:space="0" w:color="auto"/>
            <w:bottom w:val="none" w:sz="0" w:space="0" w:color="auto"/>
            <w:right w:val="none" w:sz="0" w:space="0" w:color="auto"/>
          </w:divBdr>
        </w:div>
        <w:div w:id="1000352283">
          <w:marLeft w:val="0"/>
          <w:marRight w:val="0"/>
          <w:marTop w:val="0"/>
          <w:marBottom w:val="0"/>
          <w:divBdr>
            <w:top w:val="none" w:sz="0" w:space="0" w:color="auto"/>
            <w:left w:val="none" w:sz="0" w:space="0" w:color="auto"/>
            <w:bottom w:val="none" w:sz="0" w:space="0" w:color="auto"/>
            <w:right w:val="none" w:sz="0" w:space="0" w:color="auto"/>
          </w:divBdr>
        </w:div>
        <w:div w:id="1234046897">
          <w:marLeft w:val="0"/>
          <w:marRight w:val="0"/>
          <w:marTop w:val="0"/>
          <w:marBottom w:val="0"/>
          <w:divBdr>
            <w:top w:val="none" w:sz="0" w:space="0" w:color="auto"/>
            <w:left w:val="none" w:sz="0" w:space="0" w:color="auto"/>
            <w:bottom w:val="none" w:sz="0" w:space="0" w:color="auto"/>
            <w:right w:val="none" w:sz="0" w:space="0" w:color="auto"/>
          </w:divBdr>
        </w:div>
        <w:div w:id="1783768598">
          <w:marLeft w:val="0"/>
          <w:marRight w:val="0"/>
          <w:marTop w:val="0"/>
          <w:marBottom w:val="0"/>
          <w:divBdr>
            <w:top w:val="none" w:sz="0" w:space="0" w:color="auto"/>
            <w:left w:val="none" w:sz="0" w:space="0" w:color="auto"/>
            <w:bottom w:val="none" w:sz="0" w:space="0" w:color="auto"/>
            <w:right w:val="none" w:sz="0" w:space="0" w:color="auto"/>
          </w:divBdr>
        </w:div>
        <w:div w:id="1804808939">
          <w:marLeft w:val="0"/>
          <w:marRight w:val="0"/>
          <w:marTop w:val="0"/>
          <w:marBottom w:val="0"/>
          <w:divBdr>
            <w:top w:val="none" w:sz="0" w:space="0" w:color="auto"/>
            <w:left w:val="none" w:sz="0" w:space="0" w:color="auto"/>
            <w:bottom w:val="none" w:sz="0" w:space="0" w:color="auto"/>
            <w:right w:val="none" w:sz="0" w:space="0" w:color="auto"/>
          </w:divBdr>
        </w:div>
        <w:div w:id="1814250207">
          <w:marLeft w:val="0"/>
          <w:marRight w:val="0"/>
          <w:marTop w:val="0"/>
          <w:marBottom w:val="0"/>
          <w:divBdr>
            <w:top w:val="none" w:sz="0" w:space="0" w:color="auto"/>
            <w:left w:val="none" w:sz="0" w:space="0" w:color="auto"/>
            <w:bottom w:val="none" w:sz="0" w:space="0" w:color="auto"/>
            <w:right w:val="none" w:sz="0" w:space="0" w:color="auto"/>
          </w:divBdr>
        </w:div>
        <w:div w:id="1970479260">
          <w:marLeft w:val="0"/>
          <w:marRight w:val="0"/>
          <w:marTop w:val="0"/>
          <w:marBottom w:val="0"/>
          <w:divBdr>
            <w:top w:val="none" w:sz="0" w:space="0" w:color="auto"/>
            <w:left w:val="none" w:sz="0" w:space="0" w:color="auto"/>
            <w:bottom w:val="none" w:sz="0" w:space="0" w:color="auto"/>
            <w:right w:val="none" w:sz="0" w:space="0" w:color="auto"/>
          </w:divBdr>
        </w:div>
        <w:div w:id="2020765067">
          <w:marLeft w:val="0"/>
          <w:marRight w:val="0"/>
          <w:marTop w:val="0"/>
          <w:marBottom w:val="0"/>
          <w:divBdr>
            <w:top w:val="none" w:sz="0" w:space="0" w:color="auto"/>
            <w:left w:val="none" w:sz="0" w:space="0" w:color="auto"/>
            <w:bottom w:val="none" w:sz="0" w:space="0" w:color="auto"/>
            <w:right w:val="none" w:sz="0" w:space="0" w:color="auto"/>
          </w:divBdr>
        </w:div>
        <w:div w:id="2123719186">
          <w:marLeft w:val="0"/>
          <w:marRight w:val="0"/>
          <w:marTop w:val="0"/>
          <w:marBottom w:val="0"/>
          <w:divBdr>
            <w:top w:val="none" w:sz="0" w:space="0" w:color="auto"/>
            <w:left w:val="none" w:sz="0" w:space="0" w:color="auto"/>
            <w:bottom w:val="none" w:sz="0" w:space="0" w:color="auto"/>
            <w:right w:val="none" w:sz="0" w:space="0" w:color="auto"/>
          </w:divBdr>
        </w:div>
      </w:divsChild>
    </w:div>
    <w:div w:id="386151751">
      <w:bodyDiv w:val="1"/>
      <w:marLeft w:val="0"/>
      <w:marRight w:val="0"/>
      <w:marTop w:val="0"/>
      <w:marBottom w:val="0"/>
      <w:divBdr>
        <w:top w:val="none" w:sz="0" w:space="0" w:color="auto"/>
        <w:left w:val="none" w:sz="0" w:space="0" w:color="auto"/>
        <w:bottom w:val="none" w:sz="0" w:space="0" w:color="auto"/>
        <w:right w:val="none" w:sz="0" w:space="0" w:color="auto"/>
      </w:divBdr>
    </w:div>
    <w:div w:id="398678876">
      <w:bodyDiv w:val="1"/>
      <w:marLeft w:val="0"/>
      <w:marRight w:val="0"/>
      <w:marTop w:val="0"/>
      <w:marBottom w:val="0"/>
      <w:divBdr>
        <w:top w:val="none" w:sz="0" w:space="0" w:color="auto"/>
        <w:left w:val="none" w:sz="0" w:space="0" w:color="auto"/>
        <w:bottom w:val="none" w:sz="0" w:space="0" w:color="auto"/>
        <w:right w:val="none" w:sz="0" w:space="0" w:color="auto"/>
      </w:divBdr>
    </w:div>
    <w:div w:id="400563871">
      <w:bodyDiv w:val="1"/>
      <w:marLeft w:val="0"/>
      <w:marRight w:val="0"/>
      <w:marTop w:val="0"/>
      <w:marBottom w:val="0"/>
      <w:divBdr>
        <w:top w:val="none" w:sz="0" w:space="0" w:color="auto"/>
        <w:left w:val="none" w:sz="0" w:space="0" w:color="auto"/>
        <w:bottom w:val="none" w:sz="0" w:space="0" w:color="auto"/>
        <w:right w:val="none" w:sz="0" w:space="0" w:color="auto"/>
      </w:divBdr>
    </w:div>
    <w:div w:id="428743784">
      <w:bodyDiv w:val="1"/>
      <w:marLeft w:val="0"/>
      <w:marRight w:val="0"/>
      <w:marTop w:val="0"/>
      <w:marBottom w:val="0"/>
      <w:divBdr>
        <w:top w:val="none" w:sz="0" w:space="0" w:color="auto"/>
        <w:left w:val="none" w:sz="0" w:space="0" w:color="auto"/>
        <w:bottom w:val="none" w:sz="0" w:space="0" w:color="auto"/>
        <w:right w:val="none" w:sz="0" w:space="0" w:color="auto"/>
      </w:divBdr>
    </w:div>
    <w:div w:id="432361562">
      <w:bodyDiv w:val="1"/>
      <w:marLeft w:val="0"/>
      <w:marRight w:val="0"/>
      <w:marTop w:val="0"/>
      <w:marBottom w:val="0"/>
      <w:divBdr>
        <w:top w:val="none" w:sz="0" w:space="0" w:color="auto"/>
        <w:left w:val="none" w:sz="0" w:space="0" w:color="auto"/>
        <w:bottom w:val="none" w:sz="0" w:space="0" w:color="auto"/>
        <w:right w:val="none" w:sz="0" w:space="0" w:color="auto"/>
      </w:divBdr>
    </w:div>
    <w:div w:id="466513740">
      <w:bodyDiv w:val="1"/>
      <w:marLeft w:val="0"/>
      <w:marRight w:val="0"/>
      <w:marTop w:val="0"/>
      <w:marBottom w:val="0"/>
      <w:divBdr>
        <w:top w:val="none" w:sz="0" w:space="0" w:color="auto"/>
        <w:left w:val="none" w:sz="0" w:space="0" w:color="auto"/>
        <w:bottom w:val="none" w:sz="0" w:space="0" w:color="auto"/>
        <w:right w:val="none" w:sz="0" w:space="0" w:color="auto"/>
      </w:divBdr>
      <w:divsChild>
        <w:div w:id="1001201666">
          <w:marLeft w:val="0"/>
          <w:marRight w:val="0"/>
          <w:marTop w:val="0"/>
          <w:marBottom w:val="0"/>
          <w:divBdr>
            <w:top w:val="none" w:sz="0" w:space="0" w:color="auto"/>
            <w:left w:val="none" w:sz="0" w:space="0" w:color="auto"/>
            <w:bottom w:val="none" w:sz="0" w:space="0" w:color="auto"/>
            <w:right w:val="none" w:sz="0" w:space="0" w:color="auto"/>
          </w:divBdr>
        </w:div>
        <w:div w:id="1876960109">
          <w:marLeft w:val="0"/>
          <w:marRight w:val="0"/>
          <w:marTop w:val="0"/>
          <w:marBottom w:val="0"/>
          <w:divBdr>
            <w:top w:val="none" w:sz="0" w:space="0" w:color="auto"/>
            <w:left w:val="none" w:sz="0" w:space="0" w:color="auto"/>
            <w:bottom w:val="none" w:sz="0" w:space="0" w:color="auto"/>
            <w:right w:val="none" w:sz="0" w:space="0" w:color="auto"/>
          </w:divBdr>
        </w:div>
        <w:div w:id="735012525">
          <w:marLeft w:val="0"/>
          <w:marRight w:val="0"/>
          <w:marTop w:val="0"/>
          <w:marBottom w:val="0"/>
          <w:divBdr>
            <w:top w:val="none" w:sz="0" w:space="0" w:color="auto"/>
            <w:left w:val="none" w:sz="0" w:space="0" w:color="auto"/>
            <w:bottom w:val="none" w:sz="0" w:space="0" w:color="auto"/>
            <w:right w:val="none" w:sz="0" w:space="0" w:color="auto"/>
          </w:divBdr>
        </w:div>
      </w:divsChild>
    </w:div>
    <w:div w:id="478112813">
      <w:bodyDiv w:val="1"/>
      <w:marLeft w:val="0"/>
      <w:marRight w:val="0"/>
      <w:marTop w:val="0"/>
      <w:marBottom w:val="0"/>
      <w:divBdr>
        <w:top w:val="none" w:sz="0" w:space="0" w:color="auto"/>
        <w:left w:val="none" w:sz="0" w:space="0" w:color="auto"/>
        <w:bottom w:val="none" w:sz="0" w:space="0" w:color="auto"/>
        <w:right w:val="none" w:sz="0" w:space="0" w:color="auto"/>
      </w:divBdr>
      <w:divsChild>
        <w:div w:id="190843293">
          <w:marLeft w:val="0"/>
          <w:marRight w:val="0"/>
          <w:marTop w:val="0"/>
          <w:marBottom w:val="0"/>
          <w:divBdr>
            <w:top w:val="none" w:sz="0" w:space="0" w:color="auto"/>
            <w:left w:val="none" w:sz="0" w:space="0" w:color="auto"/>
            <w:bottom w:val="none" w:sz="0" w:space="0" w:color="auto"/>
            <w:right w:val="none" w:sz="0" w:space="0" w:color="auto"/>
          </w:divBdr>
        </w:div>
        <w:div w:id="312561807">
          <w:marLeft w:val="0"/>
          <w:marRight w:val="0"/>
          <w:marTop w:val="0"/>
          <w:marBottom w:val="0"/>
          <w:divBdr>
            <w:top w:val="none" w:sz="0" w:space="0" w:color="auto"/>
            <w:left w:val="none" w:sz="0" w:space="0" w:color="auto"/>
            <w:bottom w:val="none" w:sz="0" w:space="0" w:color="auto"/>
            <w:right w:val="none" w:sz="0" w:space="0" w:color="auto"/>
          </w:divBdr>
        </w:div>
        <w:div w:id="364133392">
          <w:marLeft w:val="0"/>
          <w:marRight w:val="0"/>
          <w:marTop w:val="0"/>
          <w:marBottom w:val="0"/>
          <w:divBdr>
            <w:top w:val="none" w:sz="0" w:space="0" w:color="auto"/>
            <w:left w:val="none" w:sz="0" w:space="0" w:color="auto"/>
            <w:bottom w:val="none" w:sz="0" w:space="0" w:color="auto"/>
            <w:right w:val="none" w:sz="0" w:space="0" w:color="auto"/>
          </w:divBdr>
        </w:div>
        <w:div w:id="377432213">
          <w:marLeft w:val="0"/>
          <w:marRight w:val="0"/>
          <w:marTop w:val="0"/>
          <w:marBottom w:val="0"/>
          <w:divBdr>
            <w:top w:val="none" w:sz="0" w:space="0" w:color="auto"/>
            <w:left w:val="none" w:sz="0" w:space="0" w:color="auto"/>
            <w:bottom w:val="none" w:sz="0" w:space="0" w:color="auto"/>
            <w:right w:val="none" w:sz="0" w:space="0" w:color="auto"/>
          </w:divBdr>
        </w:div>
        <w:div w:id="601694496">
          <w:marLeft w:val="0"/>
          <w:marRight w:val="0"/>
          <w:marTop w:val="0"/>
          <w:marBottom w:val="0"/>
          <w:divBdr>
            <w:top w:val="none" w:sz="0" w:space="0" w:color="auto"/>
            <w:left w:val="none" w:sz="0" w:space="0" w:color="auto"/>
            <w:bottom w:val="none" w:sz="0" w:space="0" w:color="auto"/>
            <w:right w:val="none" w:sz="0" w:space="0" w:color="auto"/>
          </w:divBdr>
        </w:div>
        <w:div w:id="1019086961">
          <w:marLeft w:val="0"/>
          <w:marRight w:val="0"/>
          <w:marTop w:val="0"/>
          <w:marBottom w:val="0"/>
          <w:divBdr>
            <w:top w:val="none" w:sz="0" w:space="0" w:color="auto"/>
            <w:left w:val="none" w:sz="0" w:space="0" w:color="auto"/>
            <w:bottom w:val="none" w:sz="0" w:space="0" w:color="auto"/>
            <w:right w:val="none" w:sz="0" w:space="0" w:color="auto"/>
          </w:divBdr>
        </w:div>
        <w:div w:id="1079595275">
          <w:marLeft w:val="0"/>
          <w:marRight w:val="0"/>
          <w:marTop w:val="0"/>
          <w:marBottom w:val="0"/>
          <w:divBdr>
            <w:top w:val="none" w:sz="0" w:space="0" w:color="auto"/>
            <w:left w:val="none" w:sz="0" w:space="0" w:color="auto"/>
            <w:bottom w:val="none" w:sz="0" w:space="0" w:color="auto"/>
            <w:right w:val="none" w:sz="0" w:space="0" w:color="auto"/>
          </w:divBdr>
        </w:div>
        <w:div w:id="1116094896">
          <w:marLeft w:val="0"/>
          <w:marRight w:val="0"/>
          <w:marTop w:val="0"/>
          <w:marBottom w:val="0"/>
          <w:divBdr>
            <w:top w:val="none" w:sz="0" w:space="0" w:color="auto"/>
            <w:left w:val="none" w:sz="0" w:space="0" w:color="auto"/>
            <w:bottom w:val="none" w:sz="0" w:space="0" w:color="auto"/>
            <w:right w:val="none" w:sz="0" w:space="0" w:color="auto"/>
          </w:divBdr>
        </w:div>
        <w:div w:id="1135218950">
          <w:marLeft w:val="0"/>
          <w:marRight w:val="0"/>
          <w:marTop w:val="0"/>
          <w:marBottom w:val="0"/>
          <w:divBdr>
            <w:top w:val="none" w:sz="0" w:space="0" w:color="auto"/>
            <w:left w:val="none" w:sz="0" w:space="0" w:color="auto"/>
            <w:bottom w:val="none" w:sz="0" w:space="0" w:color="auto"/>
            <w:right w:val="none" w:sz="0" w:space="0" w:color="auto"/>
          </w:divBdr>
        </w:div>
        <w:div w:id="1244874782">
          <w:marLeft w:val="0"/>
          <w:marRight w:val="0"/>
          <w:marTop w:val="0"/>
          <w:marBottom w:val="0"/>
          <w:divBdr>
            <w:top w:val="none" w:sz="0" w:space="0" w:color="auto"/>
            <w:left w:val="none" w:sz="0" w:space="0" w:color="auto"/>
            <w:bottom w:val="none" w:sz="0" w:space="0" w:color="auto"/>
            <w:right w:val="none" w:sz="0" w:space="0" w:color="auto"/>
          </w:divBdr>
        </w:div>
        <w:div w:id="1404793868">
          <w:marLeft w:val="0"/>
          <w:marRight w:val="0"/>
          <w:marTop w:val="0"/>
          <w:marBottom w:val="0"/>
          <w:divBdr>
            <w:top w:val="none" w:sz="0" w:space="0" w:color="auto"/>
            <w:left w:val="none" w:sz="0" w:space="0" w:color="auto"/>
            <w:bottom w:val="none" w:sz="0" w:space="0" w:color="auto"/>
            <w:right w:val="none" w:sz="0" w:space="0" w:color="auto"/>
          </w:divBdr>
        </w:div>
        <w:div w:id="1413308106">
          <w:marLeft w:val="0"/>
          <w:marRight w:val="0"/>
          <w:marTop w:val="0"/>
          <w:marBottom w:val="0"/>
          <w:divBdr>
            <w:top w:val="none" w:sz="0" w:space="0" w:color="auto"/>
            <w:left w:val="none" w:sz="0" w:space="0" w:color="auto"/>
            <w:bottom w:val="none" w:sz="0" w:space="0" w:color="auto"/>
            <w:right w:val="none" w:sz="0" w:space="0" w:color="auto"/>
          </w:divBdr>
        </w:div>
        <w:div w:id="1623656964">
          <w:marLeft w:val="0"/>
          <w:marRight w:val="0"/>
          <w:marTop w:val="0"/>
          <w:marBottom w:val="0"/>
          <w:divBdr>
            <w:top w:val="none" w:sz="0" w:space="0" w:color="auto"/>
            <w:left w:val="none" w:sz="0" w:space="0" w:color="auto"/>
            <w:bottom w:val="none" w:sz="0" w:space="0" w:color="auto"/>
            <w:right w:val="none" w:sz="0" w:space="0" w:color="auto"/>
          </w:divBdr>
        </w:div>
        <w:div w:id="1850287657">
          <w:marLeft w:val="0"/>
          <w:marRight w:val="0"/>
          <w:marTop w:val="0"/>
          <w:marBottom w:val="0"/>
          <w:divBdr>
            <w:top w:val="none" w:sz="0" w:space="0" w:color="auto"/>
            <w:left w:val="none" w:sz="0" w:space="0" w:color="auto"/>
            <w:bottom w:val="none" w:sz="0" w:space="0" w:color="auto"/>
            <w:right w:val="none" w:sz="0" w:space="0" w:color="auto"/>
          </w:divBdr>
        </w:div>
      </w:divsChild>
    </w:div>
    <w:div w:id="485517411">
      <w:bodyDiv w:val="1"/>
      <w:marLeft w:val="0"/>
      <w:marRight w:val="0"/>
      <w:marTop w:val="0"/>
      <w:marBottom w:val="0"/>
      <w:divBdr>
        <w:top w:val="none" w:sz="0" w:space="0" w:color="auto"/>
        <w:left w:val="none" w:sz="0" w:space="0" w:color="auto"/>
        <w:bottom w:val="none" w:sz="0" w:space="0" w:color="auto"/>
        <w:right w:val="none" w:sz="0" w:space="0" w:color="auto"/>
      </w:divBdr>
      <w:divsChild>
        <w:div w:id="1396928292">
          <w:marLeft w:val="0"/>
          <w:marRight w:val="0"/>
          <w:marTop w:val="0"/>
          <w:marBottom w:val="0"/>
          <w:divBdr>
            <w:top w:val="none" w:sz="0" w:space="0" w:color="auto"/>
            <w:left w:val="none" w:sz="0" w:space="0" w:color="auto"/>
            <w:bottom w:val="none" w:sz="0" w:space="0" w:color="auto"/>
            <w:right w:val="none" w:sz="0" w:space="0" w:color="auto"/>
          </w:divBdr>
        </w:div>
        <w:div w:id="1821077312">
          <w:marLeft w:val="0"/>
          <w:marRight w:val="0"/>
          <w:marTop w:val="0"/>
          <w:marBottom w:val="0"/>
          <w:divBdr>
            <w:top w:val="none" w:sz="0" w:space="0" w:color="auto"/>
            <w:left w:val="none" w:sz="0" w:space="0" w:color="auto"/>
            <w:bottom w:val="none" w:sz="0" w:space="0" w:color="auto"/>
            <w:right w:val="none" w:sz="0" w:space="0" w:color="auto"/>
          </w:divBdr>
        </w:div>
      </w:divsChild>
    </w:div>
    <w:div w:id="843318849">
      <w:bodyDiv w:val="1"/>
      <w:marLeft w:val="0"/>
      <w:marRight w:val="0"/>
      <w:marTop w:val="0"/>
      <w:marBottom w:val="0"/>
      <w:divBdr>
        <w:top w:val="none" w:sz="0" w:space="0" w:color="auto"/>
        <w:left w:val="none" w:sz="0" w:space="0" w:color="auto"/>
        <w:bottom w:val="none" w:sz="0" w:space="0" w:color="auto"/>
        <w:right w:val="none" w:sz="0" w:space="0" w:color="auto"/>
      </w:divBdr>
    </w:div>
    <w:div w:id="963539664">
      <w:bodyDiv w:val="1"/>
      <w:marLeft w:val="0"/>
      <w:marRight w:val="0"/>
      <w:marTop w:val="0"/>
      <w:marBottom w:val="0"/>
      <w:divBdr>
        <w:top w:val="none" w:sz="0" w:space="0" w:color="auto"/>
        <w:left w:val="none" w:sz="0" w:space="0" w:color="auto"/>
        <w:bottom w:val="none" w:sz="0" w:space="0" w:color="auto"/>
        <w:right w:val="none" w:sz="0" w:space="0" w:color="auto"/>
      </w:divBdr>
      <w:divsChild>
        <w:div w:id="262492312">
          <w:marLeft w:val="0"/>
          <w:marRight w:val="0"/>
          <w:marTop w:val="0"/>
          <w:marBottom w:val="0"/>
          <w:divBdr>
            <w:top w:val="none" w:sz="0" w:space="0" w:color="auto"/>
            <w:left w:val="none" w:sz="0" w:space="0" w:color="auto"/>
            <w:bottom w:val="none" w:sz="0" w:space="0" w:color="auto"/>
            <w:right w:val="none" w:sz="0" w:space="0" w:color="auto"/>
          </w:divBdr>
        </w:div>
        <w:div w:id="1838230139">
          <w:marLeft w:val="0"/>
          <w:marRight w:val="0"/>
          <w:marTop w:val="0"/>
          <w:marBottom w:val="0"/>
          <w:divBdr>
            <w:top w:val="none" w:sz="0" w:space="0" w:color="auto"/>
            <w:left w:val="none" w:sz="0" w:space="0" w:color="auto"/>
            <w:bottom w:val="none" w:sz="0" w:space="0" w:color="auto"/>
            <w:right w:val="none" w:sz="0" w:space="0" w:color="auto"/>
          </w:divBdr>
        </w:div>
      </w:divsChild>
    </w:div>
    <w:div w:id="1143542636">
      <w:bodyDiv w:val="1"/>
      <w:marLeft w:val="0"/>
      <w:marRight w:val="0"/>
      <w:marTop w:val="0"/>
      <w:marBottom w:val="0"/>
      <w:divBdr>
        <w:top w:val="none" w:sz="0" w:space="0" w:color="auto"/>
        <w:left w:val="none" w:sz="0" w:space="0" w:color="auto"/>
        <w:bottom w:val="none" w:sz="0" w:space="0" w:color="auto"/>
        <w:right w:val="none" w:sz="0" w:space="0" w:color="auto"/>
      </w:divBdr>
    </w:div>
    <w:div w:id="1211305907">
      <w:bodyDiv w:val="1"/>
      <w:marLeft w:val="0"/>
      <w:marRight w:val="0"/>
      <w:marTop w:val="0"/>
      <w:marBottom w:val="0"/>
      <w:divBdr>
        <w:top w:val="none" w:sz="0" w:space="0" w:color="auto"/>
        <w:left w:val="none" w:sz="0" w:space="0" w:color="auto"/>
        <w:bottom w:val="none" w:sz="0" w:space="0" w:color="auto"/>
        <w:right w:val="none" w:sz="0" w:space="0" w:color="auto"/>
      </w:divBdr>
    </w:div>
    <w:div w:id="1305621224">
      <w:bodyDiv w:val="1"/>
      <w:marLeft w:val="0"/>
      <w:marRight w:val="0"/>
      <w:marTop w:val="0"/>
      <w:marBottom w:val="0"/>
      <w:divBdr>
        <w:top w:val="none" w:sz="0" w:space="0" w:color="auto"/>
        <w:left w:val="none" w:sz="0" w:space="0" w:color="auto"/>
        <w:bottom w:val="none" w:sz="0" w:space="0" w:color="auto"/>
        <w:right w:val="none" w:sz="0" w:space="0" w:color="auto"/>
      </w:divBdr>
    </w:div>
    <w:div w:id="1319725418">
      <w:bodyDiv w:val="1"/>
      <w:marLeft w:val="0"/>
      <w:marRight w:val="0"/>
      <w:marTop w:val="0"/>
      <w:marBottom w:val="0"/>
      <w:divBdr>
        <w:top w:val="none" w:sz="0" w:space="0" w:color="auto"/>
        <w:left w:val="none" w:sz="0" w:space="0" w:color="auto"/>
        <w:bottom w:val="none" w:sz="0" w:space="0" w:color="auto"/>
        <w:right w:val="none" w:sz="0" w:space="0" w:color="auto"/>
      </w:divBdr>
    </w:div>
    <w:div w:id="1337685462">
      <w:bodyDiv w:val="1"/>
      <w:marLeft w:val="0"/>
      <w:marRight w:val="0"/>
      <w:marTop w:val="0"/>
      <w:marBottom w:val="0"/>
      <w:divBdr>
        <w:top w:val="none" w:sz="0" w:space="0" w:color="auto"/>
        <w:left w:val="none" w:sz="0" w:space="0" w:color="auto"/>
        <w:bottom w:val="none" w:sz="0" w:space="0" w:color="auto"/>
        <w:right w:val="none" w:sz="0" w:space="0" w:color="auto"/>
      </w:divBdr>
      <w:divsChild>
        <w:div w:id="1028876394">
          <w:marLeft w:val="0"/>
          <w:marRight w:val="0"/>
          <w:marTop w:val="0"/>
          <w:marBottom w:val="0"/>
          <w:divBdr>
            <w:top w:val="none" w:sz="0" w:space="0" w:color="auto"/>
            <w:left w:val="none" w:sz="0" w:space="0" w:color="auto"/>
            <w:bottom w:val="none" w:sz="0" w:space="0" w:color="auto"/>
            <w:right w:val="none" w:sz="0" w:space="0" w:color="auto"/>
          </w:divBdr>
        </w:div>
        <w:div w:id="1525290891">
          <w:marLeft w:val="0"/>
          <w:marRight w:val="0"/>
          <w:marTop w:val="0"/>
          <w:marBottom w:val="0"/>
          <w:divBdr>
            <w:top w:val="none" w:sz="0" w:space="0" w:color="auto"/>
            <w:left w:val="none" w:sz="0" w:space="0" w:color="auto"/>
            <w:bottom w:val="none" w:sz="0" w:space="0" w:color="auto"/>
            <w:right w:val="none" w:sz="0" w:space="0" w:color="auto"/>
          </w:divBdr>
        </w:div>
      </w:divsChild>
    </w:div>
    <w:div w:id="1376999713">
      <w:bodyDiv w:val="1"/>
      <w:marLeft w:val="0"/>
      <w:marRight w:val="0"/>
      <w:marTop w:val="0"/>
      <w:marBottom w:val="0"/>
      <w:divBdr>
        <w:top w:val="none" w:sz="0" w:space="0" w:color="auto"/>
        <w:left w:val="none" w:sz="0" w:space="0" w:color="auto"/>
        <w:bottom w:val="none" w:sz="0" w:space="0" w:color="auto"/>
        <w:right w:val="none" w:sz="0" w:space="0" w:color="auto"/>
      </w:divBdr>
      <w:divsChild>
        <w:div w:id="2032494063">
          <w:marLeft w:val="0"/>
          <w:marRight w:val="0"/>
          <w:marTop w:val="0"/>
          <w:marBottom w:val="0"/>
          <w:divBdr>
            <w:top w:val="none" w:sz="0" w:space="0" w:color="auto"/>
            <w:left w:val="none" w:sz="0" w:space="0" w:color="auto"/>
            <w:bottom w:val="none" w:sz="0" w:space="0" w:color="auto"/>
            <w:right w:val="none" w:sz="0" w:space="0" w:color="auto"/>
          </w:divBdr>
        </w:div>
        <w:div w:id="704599935">
          <w:marLeft w:val="0"/>
          <w:marRight w:val="0"/>
          <w:marTop w:val="0"/>
          <w:marBottom w:val="0"/>
          <w:divBdr>
            <w:top w:val="none" w:sz="0" w:space="0" w:color="auto"/>
            <w:left w:val="none" w:sz="0" w:space="0" w:color="auto"/>
            <w:bottom w:val="none" w:sz="0" w:space="0" w:color="auto"/>
            <w:right w:val="none" w:sz="0" w:space="0" w:color="auto"/>
          </w:divBdr>
        </w:div>
      </w:divsChild>
    </w:div>
    <w:div w:id="1427116221">
      <w:bodyDiv w:val="1"/>
      <w:marLeft w:val="0"/>
      <w:marRight w:val="0"/>
      <w:marTop w:val="0"/>
      <w:marBottom w:val="0"/>
      <w:divBdr>
        <w:top w:val="none" w:sz="0" w:space="0" w:color="auto"/>
        <w:left w:val="none" w:sz="0" w:space="0" w:color="auto"/>
        <w:bottom w:val="none" w:sz="0" w:space="0" w:color="auto"/>
        <w:right w:val="none" w:sz="0" w:space="0" w:color="auto"/>
      </w:divBdr>
    </w:div>
    <w:div w:id="1445149253">
      <w:bodyDiv w:val="1"/>
      <w:marLeft w:val="0"/>
      <w:marRight w:val="0"/>
      <w:marTop w:val="0"/>
      <w:marBottom w:val="0"/>
      <w:divBdr>
        <w:top w:val="none" w:sz="0" w:space="0" w:color="auto"/>
        <w:left w:val="none" w:sz="0" w:space="0" w:color="auto"/>
        <w:bottom w:val="none" w:sz="0" w:space="0" w:color="auto"/>
        <w:right w:val="none" w:sz="0" w:space="0" w:color="auto"/>
      </w:divBdr>
    </w:div>
    <w:div w:id="1470974438">
      <w:bodyDiv w:val="1"/>
      <w:marLeft w:val="0"/>
      <w:marRight w:val="0"/>
      <w:marTop w:val="0"/>
      <w:marBottom w:val="0"/>
      <w:divBdr>
        <w:top w:val="none" w:sz="0" w:space="0" w:color="auto"/>
        <w:left w:val="none" w:sz="0" w:space="0" w:color="auto"/>
        <w:bottom w:val="none" w:sz="0" w:space="0" w:color="auto"/>
        <w:right w:val="none" w:sz="0" w:space="0" w:color="auto"/>
      </w:divBdr>
    </w:div>
    <w:div w:id="1497769222">
      <w:bodyDiv w:val="1"/>
      <w:marLeft w:val="0"/>
      <w:marRight w:val="0"/>
      <w:marTop w:val="0"/>
      <w:marBottom w:val="0"/>
      <w:divBdr>
        <w:top w:val="none" w:sz="0" w:space="0" w:color="auto"/>
        <w:left w:val="none" w:sz="0" w:space="0" w:color="auto"/>
        <w:bottom w:val="none" w:sz="0" w:space="0" w:color="auto"/>
        <w:right w:val="none" w:sz="0" w:space="0" w:color="auto"/>
      </w:divBdr>
      <w:divsChild>
        <w:div w:id="364063572">
          <w:marLeft w:val="0"/>
          <w:marRight w:val="0"/>
          <w:marTop w:val="0"/>
          <w:marBottom w:val="0"/>
          <w:divBdr>
            <w:top w:val="none" w:sz="0" w:space="0" w:color="auto"/>
            <w:left w:val="none" w:sz="0" w:space="0" w:color="auto"/>
            <w:bottom w:val="none" w:sz="0" w:space="0" w:color="auto"/>
            <w:right w:val="none" w:sz="0" w:space="0" w:color="auto"/>
          </w:divBdr>
        </w:div>
        <w:div w:id="463156545">
          <w:marLeft w:val="0"/>
          <w:marRight w:val="0"/>
          <w:marTop w:val="0"/>
          <w:marBottom w:val="0"/>
          <w:divBdr>
            <w:top w:val="none" w:sz="0" w:space="0" w:color="auto"/>
            <w:left w:val="none" w:sz="0" w:space="0" w:color="auto"/>
            <w:bottom w:val="none" w:sz="0" w:space="0" w:color="auto"/>
            <w:right w:val="none" w:sz="0" w:space="0" w:color="auto"/>
          </w:divBdr>
        </w:div>
      </w:divsChild>
    </w:div>
    <w:div w:id="1569926229">
      <w:bodyDiv w:val="1"/>
      <w:marLeft w:val="0"/>
      <w:marRight w:val="0"/>
      <w:marTop w:val="0"/>
      <w:marBottom w:val="0"/>
      <w:divBdr>
        <w:top w:val="none" w:sz="0" w:space="0" w:color="auto"/>
        <w:left w:val="none" w:sz="0" w:space="0" w:color="auto"/>
        <w:bottom w:val="none" w:sz="0" w:space="0" w:color="auto"/>
        <w:right w:val="none" w:sz="0" w:space="0" w:color="auto"/>
      </w:divBdr>
    </w:div>
    <w:div w:id="1717197612">
      <w:bodyDiv w:val="1"/>
      <w:marLeft w:val="0"/>
      <w:marRight w:val="0"/>
      <w:marTop w:val="0"/>
      <w:marBottom w:val="0"/>
      <w:divBdr>
        <w:top w:val="none" w:sz="0" w:space="0" w:color="auto"/>
        <w:left w:val="none" w:sz="0" w:space="0" w:color="auto"/>
        <w:bottom w:val="none" w:sz="0" w:space="0" w:color="auto"/>
        <w:right w:val="none" w:sz="0" w:space="0" w:color="auto"/>
      </w:divBdr>
    </w:div>
    <w:div w:id="1753316299">
      <w:bodyDiv w:val="1"/>
      <w:marLeft w:val="0"/>
      <w:marRight w:val="0"/>
      <w:marTop w:val="0"/>
      <w:marBottom w:val="0"/>
      <w:divBdr>
        <w:top w:val="none" w:sz="0" w:space="0" w:color="auto"/>
        <w:left w:val="none" w:sz="0" w:space="0" w:color="auto"/>
        <w:bottom w:val="none" w:sz="0" w:space="0" w:color="auto"/>
        <w:right w:val="none" w:sz="0" w:space="0" w:color="auto"/>
      </w:divBdr>
    </w:div>
    <w:div w:id="1795634566">
      <w:bodyDiv w:val="1"/>
      <w:marLeft w:val="0"/>
      <w:marRight w:val="0"/>
      <w:marTop w:val="0"/>
      <w:marBottom w:val="0"/>
      <w:divBdr>
        <w:top w:val="none" w:sz="0" w:space="0" w:color="auto"/>
        <w:left w:val="none" w:sz="0" w:space="0" w:color="auto"/>
        <w:bottom w:val="none" w:sz="0" w:space="0" w:color="auto"/>
        <w:right w:val="none" w:sz="0" w:space="0" w:color="auto"/>
      </w:divBdr>
    </w:div>
    <w:div w:id="1798261644">
      <w:bodyDiv w:val="1"/>
      <w:marLeft w:val="0"/>
      <w:marRight w:val="0"/>
      <w:marTop w:val="0"/>
      <w:marBottom w:val="0"/>
      <w:divBdr>
        <w:top w:val="none" w:sz="0" w:space="0" w:color="auto"/>
        <w:left w:val="none" w:sz="0" w:space="0" w:color="auto"/>
        <w:bottom w:val="none" w:sz="0" w:space="0" w:color="auto"/>
        <w:right w:val="none" w:sz="0" w:space="0" w:color="auto"/>
      </w:divBdr>
    </w:div>
    <w:div w:id="1957103760">
      <w:bodyDiv w:val="1"/>
      <w:marLeft w:val="0"/>
      <w:marRight w:val="0"/>
      <w:marTop w:val="0"/>
      <w:marBottom w:val="0"/>
      <w:divBdr>
        <w:top w:val="none" w:sz="0" w:space="0" w:color="auto"/>
        <w:left w:val="none" w:sz="0" w:space="0" w:color="auto"/>
        <w:bottom w:val="none" w:sz="0" w:space="0" w:color="auto"/>
        <w:right w:val="none" w:sz="0" w:space="0" w:color="auto"/>
      </w:divBdr>
    </w:div>
    <w:div w:id="1969237337">
      <w:bodyDiv w:val="1"/>
      <w:marLeft w:val="0"/>
      <w:marRight w:val="0"/>
      <w:marTop w:val="0"/>
      <w:marBottom w:val="0"/>
      <w:divBdr>
        <w:top w:val="none" w:sz="0" w:space="0" w:color="auto"/>
        <w:left w:val="none" w:sz="0" w:space="0" w:color="auto"/>
        <w:bottom w:val="none" w:sz="0" w:space="0" w:color="auto"/>
        <w:right w:val="none" w:sz="0" w:space="0" w:color="auto"/>
      </w:divBdr>
    </w:div>
    <w:div w:id="2008897354">
      <w:bodyDiv w:val="1"/>
      <w:marLeft w:val="0"/>
      <w:marRight w:val="0"/>
      <w:marTop w:val="0"/>
      <w:marBottom w:val="0"/>
      <w:divBdr>
        <w:top w:val="none" w:sz="0" w:space="0" w:color="auto"/>
        <w:left w:val="none" w:sz="0" w:space="0" w:color="auto"/>
        <w:bottom w:val="none" w:sz="0" w:space="0" w:color="auto"/>
        <w:right w:val="none" w:sz="0" w:space="0" w:color="auto"/>
      </w:divBdr>
    </w:div>
    <w:div w:id="2024045192">
      <w:bodyDiv w:val="1"/>
      <w:marLeft w:val="0"/>
      <w:marRight w:val="0"/>
      <w:marTop w:val="0"/>
      <w:marBottom w:val="0"/>
      <w:divBdr>
        <w:top w:val="none" w:sz="0" w:space="0" w:color="auto"/>
        <w:left w:val="none" w:sz="0" w:space="0" w:color="auto"/>
        <w:bottom w:val="none" w:sz="0" w:space="0" w:color="auto"/>
        <w:right w:val="none" w:sz="0" w:space="0" w:color="auto"/>
      </w:divBdr>
      <w:divsChild>
        <w:div w:id="468744271">
          <w:marLeft w:val="0"/>
          <w:marRight w:val="0"/>
          <w:marTop w:val="0"/>
          <w:marBottom w:val="0"/>
          <w:divBdr>
            <w:top w:val="none" w:sz="0" w:space="0" w:color="auto"/>
            <w:left w:val="none" w:sz="0" w:space="0" w:color="auto"/>
            <w:bottom w:val="none" w:sz="0" w:space="0" w:color="auto"/>
            <w:right w:val="none" w:sz="0" w:space="0" w:color="auto"/>
          </w:divBdr>
        </w:div>
        <w:div w:id="220094639">
          <w:marLeft w:val="0"/>
          <w:marRight w:val="0"/>
          <w:marTop w:val="0"/>
          <w:marBottom w:val="0"/>
          <w:divBdr>
            <w:top w:val="none" w:sz="0" w:space="0" w:color="auto"/>
            <w:left w:val="none" w:sz="0" w:space="0" w:color="auto"/>
            <w:bottom w:val="none" w:sz="0" w:space="0" w:color="auto"/>
            <w:right w:val="none" w:sz="0" w:space="0" w:color="auto"/>
          </w:divBdr>
        </w:div>
        <w:div w:id="842479526">
          <w:marLeft w:val="0"/>
          <w:marRight w:val="0"/>
          <w:marTop w:val="0"/>
          <w:marBottom w:val="0"/>
          <w:divBdr>
            <w:top w:val="none" w:sz="0" w:space="0" w:color="auto"/>
            <w:left w:val="none" w:sz="0" w:space="0" w:color="auto"/>
            <w:bottom w:val="none" w:sz="0" w:space="0" w:color="auto"/>
            <w:right w:val="none" w:sz="0" w:space="0" w:color="auto"/>
          </w:divBdr>
        </w:div>
      </w:divsChild>
    </w:div>
    <w:div w:id="2094159673">
      <w:bodyDiv w:val="1"/>
      <w:marLeft w:val="0"/>
      <w:marRight w:val="0"/>
      <w:marTop w:val="0"/>
      <w:marBottom w:val="0"/>
      <w:divBdr>
        <w:top w:val="none" w:sz="0" w:space="0" w:color="auto"/>
        <w:left w:val="none" w:sz="0" w:space="0" w:color="auto"/>
        <w:bottom w:val="none" w:sz="0" w:space="0" w:color="auto"/>
        <w:right w:val="none" w:sz="0" w:space="0" w:color="auto"/>
      </w:divBdr>
    </w:div>
    <w:div w:id="2119252953">
      <w:bodyDiv w:val="1"/>
      <w:marLeft w:val="0"/>
      <w:marRight w:val="0"/>
      <w:marTop w:val="0"/>
      <w:marBottom w:val="0"/>
      <w:divBdr>
        <w:top w:val="none" w:sz="0" w:space="0" w:color="auto"/>
        <w:left w:val="none" w:sz="0" w:space="0" w:color="auto"/>
        <w:bottom w:val="none" w:sz="0" w:space="0" w:color="auto"/>
        <w:right w:val="none" w:sz="0" w:space="0" w:color="auto"/>
      </w:divBdr>
      <w:divsChild>
        <w:div w:id="2029675200">
          <w:marLeft w:val="0"/>
          <w:marRight w:val="0"/>
          <w:marTop w:val="0"/>
          <w:marBottom w:val="0"/>
          <w:divBdr>
            <w:top w:val="none" w:sz="0" w:space="0" w:color="auto"/>
            <w:left w:val="none" w:sz="0" w:space="0" w:color="auto"/>
            <w:bottom w:val="none" w:sz="0" w:space="0" w:color="auto"/>
            <w:right w:val="none" w:sz="0" w:space="0" w:color="auto"/>
          </w:divBdr>
        </w:div>
        <w:div w:id="2051879479">
          <w:marLeft w:val="0"/>
          <w:marRight w:val="0"/>
          <w:marTop w:val="0"/>
          <w:marBottom w:val="0"/>
          <w:divBdr>
            <w:top w:val="none" w:sz="0" w:space="0" w:color="auto"/>
            <w:left w:val="none" w:sz="0" w:space="0" w:color="auto"/>
            <w:bottom w:val="none" w:sz="0" w:space="0" w:color="auto"/>
            <w:right w:val="none" w:sz="0" w:space="0" w:color="auto"/>
          </w:divBdr>
        </w:div>
      </w:divsChild>
    </w:div>
    <w:div w:id="214357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Klassify>
  <SNO>1</SNO>
  <KDate>2022-10-07 08:49:08</KDate>
  <Classification>SEBI-INTERNAL</Classification>
  <Subclassification/>
  <HostName>MUM0111499</HostName>
  <Domain_User>SEBINT/1499</Domain_User>
  <IPAdd>10.21.45.22</IPAdd>
  <FilePath>C:\Users\1499\AppData\Local\Microsoft\Windows\INetCache\Content.Outlook\0AQKKZWX\GN - EBP.DOCX</FilePath>
  <KID>E4B97AFAE3C3638007293489907064</KID>
  <UniqueName/>
  <Suggested/>
  <Justification/>
</Klassify>
</file>

<file path=customXml/itemProps1.xml><?xml version="1.0" encoding="utf-8"?>
<ds:datastoreItem xmlns:ds="http://schemas.openxmlformats.org/officeDocument/2006/customXml" ds:itemID="{FFB32CAF-47D9-4B52-A525-646E44A34376}">
  <ds:schemaRefs>
    <ds:schemaRef ds:uri="http://schemas.openxmlformats.org/officeDocument/2006/bibliography"/>
  </ds:schemaRefs>
</ds:datastoreItem>
</file>

<file path=customXml/itemProps2.xml><?xml version="1.0" encoding="utf-8"?>
<ds:datastoreItem xmlns:ds="http://schemas.openxmlformats.org/officeDocument/2006/customXml" ds:itemID="{AC1D5037-4425-4ADF-9B6B-ACC07209955A}">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GOLECHHA</dc:creator>
  <cp:keywords/>
  <dc:description/>
  <cp:lastModifiedBy>Manoj Arora</cp:lastModifiedBy>
  <cp:revision>111</cp:revision>
  <cp:lastPrinted>2024-03-20T11:24:00Z</cp:lastPrinted>
  <dcterms:created xsi:type="dcterms:W3CDTF">2025-04-25T04:01:00Z</dcterms:created>
  <dcterms:modified xsi:type="dcterms:W3CDTF">2025-05-01T11:50:00Z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SEBI-INTERNAL</vt:lpwstr>
  </property>
  <property fmtid="{D5CDD505-2E9C-101B-9397-08002B2CF9AE}" pid="3" name="Rules">
    <vt:lpwstr/>
  </property>
  <property fmtid="{D5CDD505-2E9C-101B-9397-08002B2CF9AE}" pid="4" name="KID">
    <vt:lpwstr>E4B97AFAE3C3638007293489907064</vt:lpwstr>
  </property>
</Properties>
</file>