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10709" w14:textId="6618478F" w:rsidR="00632104" w:rsidRPr="00632104" w:rsidRDefault="00632104" w:rsidP="00632104">
      <w:p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>
        <w:rPr>
          <w:rFonts w:ascii="Times New Roman" w:hAnsi="Times New Roman" w:cs="Times New Roman"/>
          <w:sz w:val="24"/>
          <w:szCs w:val="24"/>
          <w:lang w:val="en-UG"/>
        </w:rPr>
        <w:t>A</w:t>
      </w:r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 comprehensive, production-ready website for Pullman Safaris and Car Rentals Ltd that captures the professional safari booking experience you requested. The site features a beautiful, modern design with African-inspired aesthetics and includes all the functionality you specified.</w:t>
      </w:r>
    </w:p>
    <w:p w14:paraId="7B77A587" w14:textId="458B1110" w:rsidR="00632104" w:rsidRPr="00632104" w:rsidRDefault="00632104" w:rsidP="00632104">
      <w:p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The website includes detailed individual destination pages (like the Bwindi and Queen </w:t>
      </w:r>
      <w:proofErr w:type="gramStart"/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Elizabeth </w:t>
      </w:r>
      <w:r>
        <w:rPr>
          <w:rFonts w:ascii="Times New Roman" w:hAnsi="Times New Roman" w:cs="Times New Roman"/>
          <w:sz w:val="24"/>
          <w:szCs w:val="24"/>
          <w:lang w:val="en-UG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G"/>
        </w:rPr>
        <w:t xml:space="preserve"> </w:t>
      </w:r>
      <w:r w:rsidRPr="00632104">
        <w:rPr>
          <w:rFonts w:ascii="Times New Roman" w:hAnsi="Times New Roman" w:cs="Times New Roman"/>
          <w:sz w:val="24"/>
          <w:szCs w:val="24"/>
          <w:lang w:val="en-UG"/>
        </w:rPr>
        <w:t>comprehensive safari packages, and a fully responsive design that works perfectly on all devices. The navigation is intuitive, the content is well-organized, and the visual design uses earth tones and professional typography to create an authentic African safari experience.</w:t>
      </w:r>
    </w:p>
    <w:p w14:paraId="38163443" w14:textId="031A71C0" w:rsidR="00632104" w:rsidRPr="00632104" w:rsidRDefault="00632104" w:rsidP="00632104">
      <w:p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Key features implemented include WhatsApp integration, social media links, Google Maps readiness, booking forms, and detailed destination pages with accommodation options, itineraries, and pricing information. </w:t>
      </w:r>
    </w:p>
    <w:p w14:paraId="0CA67C28" w14:textId="77777777" w:rsidR="00632104" w:rsidRPr="00632104" w:rsidRDefault="00632104" w:rsidP="00632104">
      <w:pPr>
        <w:jc w:val="both"/>
        <w:rPr>
          <w:rFonts w:ascii="Times New Roman" w:hAnsi="Times New Roman" w:cs="Times New Roman"/>
          <w:sz w:val="24"/>
          <w:szCs w:val="24"/>
          <w:lang w:val="en-UG"/>
        </w:rPr>
      </w:pPr>
    </w:p>
    <w:p w14:paraId="65ECF122" w14:textId="6E63FB24" w:rsidR="00632104" w:rsidRPr="00632104" w:rsidRDefault="00632104" w:rsidP="00632104">
      <w:p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t>Main Pages Created:</w:t>
      </w:r>
    </w:p>
    <w:p w14:paraId="4DEB8B07" w14:textId="77777777" w:rsidR="00632104" w:rsidRPr="00632104" w:rsidRDefault="00632104" w:rsidP="0063210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CarRentals.tsx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Comprehensive car rental page with vehicle categories, services, and booking information</w:t>
      </w:r>
    </w:p>
    <w:p w14:paraId="6041780A" w14:textId="77777777" w:rsidR="00632104" w:rsidRPr="00632104" w:rsidRDefault="00632104" w:rsidP="0063210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Contact.tsx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Contact page with form, contact information, FAQ section, and map placeholder</w:t>
      </w:r>
    </w:p>
    <w:p w14:paraId="4AA6F212" w14:textId="77777777" w:rsidR="00632104" w:rsidRPr="00632104" w:rsidRDefault="00632104" w:rsidP="0063210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Booking.tsx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Detailed booking form for both safaris and car rentals with all necessary fields</w:t>
      </w:r>
    </w:p>
    <w:p w14:paraId="01A17F99" w14:textId="77777777" w:rsidR="00632104" w:rsidRPr="00632104" w:rsidRDefault="00632104" w:rsidP="0063210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Testimonials.tsx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Customer testimonials page with reviews, ratings, and review platforms</w:t>
      </w:r>
    </w:p>
    <w:p w14:paraId="2BA8C901" w14:textId="77777777" w:rsidR="00632104" w:rsidRPr="00632104" w:rsidRDefault="00632104" w:rsidP="00632104">
      <w:p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t>Additional Destination Pages:</w:t>
      </w:r>
    </w:p>
    <w:p w14:paraId="0533FC97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KibalePage.tsx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Kibale Forest National Park (chimpanzee tracking)</w:t>
      </w:r>
    </w:p>
    <w:p w14:paraId="366DE7F0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RwenzoriPage.tsx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Rwenzori Mountains (mountaineering and glaciers)</w:t>
      </w:r>
    </w:p>
    <w:p w14:paraId="3167B16D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LakeMburoPage.tsx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 - Lake </w:t>
      </w: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Mburo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 National Park (walking safaris and zebras)</w:t>
      </w:r>
    </w:p>
    <w:p w14:paraId="720E6C79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MountElgonPage.tsx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Mount Elgon National Park (Sipi Falls and volcano)</w:t>
      </w:r>
    </w:p>
    <w:p w14:paraId="2E6461E8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KampalaPage.tsx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Kampala city tours and cultural sites</w:t>
      </w:r>
    </w:p>
    <w:p w14:paraId="5C0CD62C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JinjaPage.tsx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Source of the Nile and adventure activities</w:t>
      </w:r>
    </w:p>
    <w:p w14:paraId="73814E77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KidepoPage.tsx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 - </w:t>
      </w: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Kidepo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 Valley National Park (remote wilderness)</w:t>
      </w:r>
    </w:p>
    <w:p w14:paraId="42AC2E6E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SseseIslandsPage.tsx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 - </w:t>
      </w: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Ssese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 Islands (tropical beach destination)</w:t>
      </w:r>
    </w:p>
    <w:p w14:paraId="627E0DE5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ZiwaRhinoPage.tsx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Ziwa Rhino Sanctuary (rhino conservation)</w:t>
      </w:r>
    </w:p>
    <w:p w14:paraId="18E80587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LakeBunyonyiPage.tsx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 - Lake </w:t>
      </w: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Bunyonyi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 xml:space="preserve"> (Switzerland of Africa)</w:t>
      </w:r>
    </w:p>
    <w:p w14:paraId="1828BEC6" w14:textId="77777777" w:rsidR="00632104" w:rsidRPr="00632104" w:rsidRDefault="00632104" w:rsidP="0063210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632104">
        <w:rPr>
          <w:rFonts w:ascii="Times New Roman" w:hAnsi="Times New Roman" w:cs="Times New Roman"/>
          <w:sz w:val="24"/>
          <w:szCs w:val="24"/>
          <w:lang w:val="en-UG"/>
        </w:rPr>
        <w:t>KenyaSafariPage.tsx</w:t>
      </w:r>
      <w:proofErr w:type="spellEnd"/>
      <w:r w:rsidRPr="00632104">
        <w:rPr>
          <w:rFonts w:ascii="Times New Roman" w:hAnsi="Times New Roman" w:cs="Times New Roman"/>
          <w:sz w:val="24"/>
          <w:szCs w:val="24"/>
          <w:lang w:val="en-UG"/>
        </w:rPr>
        <w:t> - 9-day Kenya safari and coast package</w:t>
      </w:r>
    </w:p>
    <w:p w14:paraId="6E2B6447" w14:textId="77777777" w:rsidR="00632104" w:rsidRPr="00632104" w:rsidRDefault="00632104" w:rsidP="00632104">
      <w:p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t>Each page includes:</w:t>
      </w:r>
    </w:p>
    <w:p w14:paraId="11B2FA65" w14:textId="77777777" w:rsidR="00632104" w:rsidRPr="00632104" w:rsidRDefault="00632104" w:rsidP="006321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t>Professional hero sections with stunning imagery</w:t>
      </w:r>
    </w:p>
    <w:p w14:paraId="1A3CBF3F" w14:textId="77777777" w:rsidR="00632104" w:rsidRPr="00632104" w:rsidRDefault="00632104" w:rsidP="006321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lastRenderedPageBreak/>
        <w:t>Detailed information about activities, accommodation, and pricing</w:t>
      </w:r>
    </w:p>
    <w:p w14:paraId="2781A376" w14:textId="77777777" w:rsidR="00632104" w:rsidRPr="00632104" w:rsidRDefault="00632104" w:rsidP="006321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t>Sample itineraries and practical information</w:t>
      </w:r>
    </w:p>
    <w:p w14:paraId="3368BBF6" w14:textId="77777777" w:rsidR="00632104" w:rsidRPr="00632104" w:rsidRDefault="00632104" w:rsidP="006321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t>Beautiful responsive design with consistent styling</w:t>
      </w:r>
    </w:p>
    <w:p w14:paraId="53FF9AE4" w14:textId="77777777" w:rsidR="00632104" w:rsidRPr="00632104" w:rsidRDefault="00632104" w:rsidP="006321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t>Call-to-action buttons linking to booking and contact pages</w:t>
      </w:r>
    </w:p>
    <w:p w14:paraId="0FE60475" w14:textId="77777777" w:rsidR="00632104" w:rsidRPr="00632104" w:rsidRDefault="00632104" w:rsidP="0063210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G"/>
        </w:rPr>
      </w:pPr>
      <w:r w:rsidRPr="00632104">
        <w:rPr>
          <w:rFonts w:ascii="Times New Roman" w:hAnsi="Times New Roman" w:cs="Times New Roman"/>
          <w:sz w:val="24"/>
          <w:szCs w:val="24"/>
          <w:lang w:val="en-UG"/>
        </w:rPr>
        <w:t>Rich content that matches the specifications you provided</w:t>
      </w:r>
    </w:p>
    <w:p w14:paraId="4779E935" w14:textId="77777777" w:rsidR="00F100DD" w:rsidRPr="00632104" w:rsidRDefault="00F100DD" w:rsidP="006321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100DD" w:rsidRPr="0063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87275"/>
    <w:multiLevelType w:val="multilevel"/>
    <w:tmpl w:val="9FF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20932"/>
    <w:multiLevelType w:val="multilevel"/>
    <w:tmpl w:val="F082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EF5CCA"/>
    <w:multiLevelType w:val="multilevel"/>
    <w:tmpl w:val="DCDC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7602083">
    <w:abstractNumId w:val="2"/>
  </w:num>
  <w:num w:numId="2" w16cid:durableId="469248076">
    <w:abstractNumId w:val="1"/>
  </w:num>
  <w:num w:numId="3" w16cid:durableId="28732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04"/>
    <w:rsid w:val="003A3A30"/>
    <w:rsid w:val="00632104"/>
    <w:rsid w:val="00632C28"/>
    <w:rsid w:val="00F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7420"/>
  <w15:chartTrackingRefBased/>
  <w15:docId w15:val="{060468F2-CC08-45BC-ACE0-A7A5E83C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2025-06-12T10:08:00Z</dcterms:created>
  <dcterms:modified xsi:type="dcterms:W3CDTF">2025-06-12T10:12:00Z</dcterms:modified>
</cp:coreProperties>
</file>