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"/>
            <w:r>
              <w:commentReference w:id="1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2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Πλάκες από ελαφρό σκυρόδεμα με ανάμεικτα αδρανή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0.58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0.034482758620689662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7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0.371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0.371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8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8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3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3"/>
            <w:r>
              <w:commentReference w:id="3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4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4"/>
            <w:r>
              <w:commentReference w:id="4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5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Κεραμικά πλακίδια δαπέδου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1.84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0.002717391304347826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Tσιμεντοκονίαμα, επίστρωση τσιμέντου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1.4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0.014285714285714287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Κισηρόδεμα, ελαφροσκυρόδεμα πυκνότητας 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0.04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1.2903225806451613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Ασφαλτικά φύλλα (ασφαλτόπανα)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1100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0.001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0.0043478260869565218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6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0.31600000000000006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0.31600000000000006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6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6"/>
            <w:r>
              <w:commentReference w:id="6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7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7"/>
            <w:r>
              <w:commentReference w:id="7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8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6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6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9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9"/>
            <w:r>
              <w:commentReference w:id="9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0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0"/>
            <w:r>
              <w:commentReference w:id="10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2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2"/>
            <w:r>
              <w:commentReference w:id="12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3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3"/>
            <w:r>
              <w:commentReference w:id="13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4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Οπτοπλινθοδομή με διάτρητες οπτοπλίνθους πυκνότητας 1500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0.09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0.51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0.1764705882352941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0.25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4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4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15"/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commentRangeEnd w:id="15"/>
            <w:r>
              <w:commentReference w:id="15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commentRangeStart w:id="16"/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  <w:commentRangeEnd w:id="16"/>
            <w:r>
              <w:commentReference w:id="16"/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commentReference w:id="17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0.06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0.031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1.9354838709677418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Οπλισμένο σκυρόδεμα (≥2% σίδηρος) 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2400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0.25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0.1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Ασβεστοτσιμεντοκονίαμα πυκνότητας 1800 kg/m3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1800</w:t>
            </w: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0.02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0.87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0.022988505747126436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>0.35000000000000003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>0.35000000000000003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4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8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8"/>
            <w:r>
              <w:commentReference w:id="18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0b999a28-2b2e-4d96-a6cc-cf5dc9bb2cfd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5a3245d2-0e24-42da-8aa3-a027475b88a0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3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19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19"/>
            <w:r>
              <w:commentReference w:id="19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7e718ff3-0316-4587-80b0-b986744cae2b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23ff5d49-cfc0-41d4-b18a-eaacc42ea5d5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2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0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0"/>
            <w:r>
              <w:commentReference w:id="20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82291cc2-ede6-4f73-b1a1-07c8c347cb5a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a61b1c7b-5be5-4bad-89dc-ae24cf7dd09c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1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1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1"/>
            <w:r>
              <w:commentReference w:id="21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59a6421d-60f7-4ff7-9e4b-fe8a6e512793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71a93d65-9d88-4253-b642-c546331280e6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10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2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2"/>
            <w:r>
              <w:commentReference w:id="22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a42f85d1-b933-48f6-b580-8b2a968b9b89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7633889c-0018-4bca-9eeb-95f92c6d16b1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spacing w:lineRule="auto" w:line="259" w:after="160"/>
        <w:rPr>
          <w:rFonts w:asciiTheme="minorHAnsi" w:hAnsiTheme="minorHAnsi" w:cs="Arial" w:eastAsiaTheme="minorHAnsi"/>
        </w:rPr>
      </w:pPr>
      <w:r>
        <w:rPr>
          <w:rFonts w:asciiTheme="minorHAnsi" w:hAnsiTheme="minorHAnsi" w:cs="Arial" w:eastAsiaTheme="minorHAnsi"/>
        </w:rPr>
        <w:t>newTable</w:t>
      </w:r>
    </w:p>
    <w:tbl>
      <w:tblPr>
        <w:tblStyle w:val="T9"/>
        <w:tblW w:w="0" w:type="auto"/>
        <w:jc w:val="right"/>
        <w:tblLayout w:type="autofit"/>
        <w:tblLook w:val="04A0"/>
      </w:tblPr>
      <w:tblGrid/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 xml:space="preserve">Title </w:t>
            </w:r>
            <w:r>
              <w:rPr>
                <w:rFonts w:asciiTheme="minorHAnsi" w:hAnsiTheme="minorHAnsi" w:cs="Arial" w:eastAsiaTheme="minorHAnsi"/>
                <w:highlight w:val="yellow"/>
              </w:rPr>
              <w:t>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1.2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1.</w:t>
            </w:r>
            <w:commentRangeStart w:id="23"/>
            <w:r>
              <w:rPr>
                <w:rFonts w:asciiTheme="minorHAnsi" w:hAnsiTheme="minorHAnsi" w:cs="Arial" w:eastAsiaTheme="minorHAnsi"/>
                <w:highlight w:val="yellow"/>
              </w:rPr>
              <w:t>5</w:t>
            </w:r>
            <w:commentRangeEnd w:id="23"/>
            <w:r>
              <w:commentReference w:id="23"/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yellow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2.2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yellow"/>
                <w:lang w:val="en-US"/>
              </w:rPr>
              <w:t>Title</w:t>
            </w:r>
            <w:r>
              <w:rPr>
                <w:rFonts w:asciiTheme="minorHAnsi" w:hAnsiTheme="minorHAnsi" w:cs="Arial" w:eastAsiaTheme="minorHAnsi"/>
                <w:highlight w:val="yellow"/>
              </w:rPr>
              <w:t xml:space="preserve"> 2.3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c848ea34-8876-43f3-9b3a-a27fa32201a0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  <w:lang w:val="en-US"/>
              </w:rPr>
            </w:pPr>
            <w:r>
              <w:rPr>
                <w:rFonts w:ascii="Consolas" w:hAnsi="Consolas" w:cs="Consolas" w:eastAsiaTheme="minorHAnsi"/>
                <w:color w:val="800000"/>
                <w:sz w:val="20"/>
                <w:szCs w:val="20"/>
                <w:highlight w:val="white"/>
                <w:lang w:val="en-US"/>
              </w:rPr>
              <w:t>d385b2ca-5500-4f71-82b2-8ecbdefb4ab9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.5</w:t>
            </w:r>
          </w:p>
        </w:tc>
      </w:tr>
      <w:tr>
        <w:trPr>
          <w:jc w:val="right"/>
        </w:trPr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4</w:t>
            </w:r>
            <w:r>
              <w:rPr>
                <w:rFonts w:asciiTheme="minorHAnsi" w:hAnsiTheme="minorHAnsi" w:cs="Arial" w:eastAsiaTheme="minorHAnsi"/>
                <w:highlight w:val="green"/>
              </w:rPr>
              <w:t>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green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green"/>
                <w:lang w:val="en-US"/>
              </w:rPr>
              <w:t>Field 3</w:t>
            </w:r>
            <w:r>
              <w:rPr>
                <w:rFonts w:asciiTheme="minorHAnsi" w:hAnsiTheme="minorHAnsi" w:cs="Arial" w:eastAsiaTheme="minorHAnsi"/>
                <w:highlight w:val="green"/>
              </w:rPr>
              <w:t>.4</w:t>
            </w:r>
          </w:p>
        </w:tc>
      </w:tr>
      <w:tr>
        <w:trPr>
          <w:jc w:val="right"/>
        </w:trPr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1.1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1.3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  <w:lang w:val="en-US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1.4</w:t>
            </w:r>
          </w:p>
        </w:tc>
        <w:tc>
          <w:tcPr>
            <w:tcW w:w="1726" w:type="dxa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1.5</w:t>
            </w:r>
          </w:p>
        </w:tc>
      </w:tr>
      <w:tr>
        <w:trPr>
          <w:jc w:val="right"/>
        </w:trPr>
        <w:tc>
          <w:tcPr>
            <w:tcW w:w="5178" w:type="dxa"/>
            <w:gridSpan w:val="3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  <w:highlight w:val="lightGray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2.1</w:t>
            </w:r>
          </w:p>
        </w:tc>
        <w:tc>
          <w:tcPr>
            <w:tcW w:w="3452" w:type="dxa"/>
            <w:gridSpan w:val="2"/>
          </w:tcPr>
          <w:p>
            <w:pPr>
              <w:spacing w:lineRule="auto" w:line="240" w:after="0"/>
              <w:rPr>
                <w:rFonts w:asciiTheme="minorHAnsi" w:hAnsiTheme="minorHAnsi" w:cs="Arial" w:eastAsiaTheme="minorHAnsi"/>
              </w:rPr>
            </w:pPr>
            <w:r>
              <w:rPr>
                <w:rFonts w:asciiTheme="minorHAnsi" w:hAnsiTheme="minorHAnsi" w:cs="Arial" w:eastAsiaTheme="minorHAnsi"/>
                <w:highlight w:val="lightGray"/>
                <w:lang w:val="en-US"/>
              </w:rPr>
              <w:t>Total</w:t>
            </w:r>
            <w:r>
              <w:rPr>
                <w:rFonts w:asciiTheme="minorHAnsi" w:hAnsiTheme="minorHAnsi" w:cs="Arial" w:eastAsiaTheme="minorHAnsi"/>
                <w:highlight w:val="lightGray"/>
              </w:rPr>
              <w:t xml:space="preserve"> 2.3</w:t>
            </w:r>
          </w:p>
        </w:tc>
      </w:tr>
    </w:tbl>
    <w:p>
      <w:pPr>
        <w:spacing w:lineRule="auto" w:line="259" w:after="160"/>
        <w:rPr>
          <w:rFonts w:asciiTheme="minorHAnsi" w:hAnsiTheme="minorHAnsi" w:cs="Arial" w:eastAsiaTheme="minorHAnsi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10T14:18:00Z" w:initials="ΘΘ">
    <w:p w14:paraId="00000002">
      <w:pPr>
        <w:pStyle w:val="P488"/>
        <w:rPr>
          <w:lang w:val="en-US"/>
        </w:rPr>
      </w:pPr>
    </w:p>
  </w:comment>
  <w:comment w:id="2" w:author="Θέμης Θεοτοκάτος" w:date="2022-03-14T12:06:00Z" w:initials="ΘΘ">
    <w:p w14:paraId="00000003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3" w:author="Θέμης Θεοτοκάτος" w:date="2022-03-09T12:51:00Z" w:initials="ΘΘ">
    <w:p w14:paraId="00000004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4" w:author="Θέμης Θεοτοκάτος" w:date="2022-03-10T14:18:00Z" w:initials="ΘΘ">
    <w:p w14:paraId="00000005">
      <w:pPr>
        <w:pStyle w:val="P488"/>
        <w:rPr>
          <w:lang w:val="en-US"/>
        </w:rPr>
      </w:pPr>
    </w:p>
  </w:comment>
  <w:comment w:id="5" w:author="Θέμης Θεοτοκάτος" w:date="2022-03-14T12:06:00Z" w:initials="ΘΘ">
    <w:p w14:paraId="00000006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6" w:author="Θέμης Θεοτοκάτος" w:date="2022-03-09T12:51:00Z" w:initials="ΘΘ">
    <w:p w14:paraId="00000007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7" w:author="Θέμης Θεοτοκάτος" w:date="2022-03-10T14:18:00Z" w:initials="ΘΘ">
    <w:p w14:paraId="00000008">
      <w:pPr>
        <w:pStyle w:val="P488"/>
        <w:rPr>
          <w:lang w:val="en-US"/>
        </w:rPr>
      </w:pPr>
    </w:p>
  </w:comment>
  <w:comment w:id="8" w:author="Θέμης Θεοτοκάτος" w:date="2022-03-14T12:06:00Z" w:initials="ΘΘ">
    <w:p w14:paraId="00000009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9" w:author="Θέμης Θεοτοκάτος" w:date="2022-03-09T12:51:00Z" w:initials="ΘΘ">
    <w:p w14:paraId="0000000A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0" w:author="Θέμης Θεοτοκάτος" w:date="2022-03-10T14:18:00Z" w:initials="ΘΘ">
    <w:p w14:paraId="0000000B">
      <w:pPr>
        <w:pStyle w:val="P488"/>
        <w:rPr>
          <w:lang w:val="en-US"/>
        </w:rPr>
      </w:pPr>
    </w:p>
  </w:comment>
  <w:comment w:id="11" w:author="Θέμης Θεοτοκάτος" w:date="2022-03-14T12:06:00Z" w:initials="ΘΘ">
    <w:p w14:paraId="0000000C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2" w:author="Θέμης Θεοτοκάτος" w:date="2022-03-09T12:51:00Z" w:initials="ΘΘ">
    <w:p w14:paraId="0000000D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3" w:author="Θέμης Θεοτοκάτος" w:date="2022-03-10T14:18:00Z" w:initials="ΘΘ">
    <w:p w14:paraId="0000000E">
      <w:pPr>
        <w:pStyle w:val="P488"/>
        <w:rPr>
          <w:lang w:val="en-US"/>
        </w:rPr>
      </w:pPr>
    </w:p>
  </w:comment>
  <w:comment w:id="14" w:author="Θέμης Θεοτοκάτος" w:date="2022-03-14T12:06:00Z" w:initials="ΘΘ">
    <w:p w14:paraId="0000000F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5" w:author="Θέμης Θεοτοκάτος" w:date="2022-03-09T12:51:00Z" w:initials="ΘΘ">
    <w:p w14:paraId="00000010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6" w:author="Θέμης Θεοτοκάτος" w:date="2022-03-10T14:18:00Z" w:initials="ΘΘ">
    <w:p w14:paraId="00000011">
      <w:pPr>
        <w:pStyle w:val="P488"/>
        <w:rPr>
          <w:lang w:val="en-US"/>
        </w:rPr>
      </w:pPr>
    </w:p>
  </w:comment>
  <w:comment w:id="17" w:author="Θέμης Θεοτοκάτος" w:date="2022-03-14T12:06:00Z" w:initials="ΘΘ">
    <w:p w14:paraId="00000012">
      <w:pPr>
        <w:pStyle w:val="P488"/>
        <w:rPr>
          <w:lang w:val="en-US"/>
        </w:rPr>
      </w:pPr>
      <w:r>
        <w:rPr>
          <w:lang w:val="en-US"/>
        </w:rPr>
        <w:t>{name:”PageADetails”,type:”table”,cols:[“Index”, “Name”,“Density”,”d”,”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”], total:[{col:“d”,field:” Thickness”},{col:”d</w:t>
      </w:r>
      <w:r>
        <w:t>λ</w:t>
      </w:r>
      <w:r>
        <w:rPr>
          <w:lang w:val="en-US"/>
        </w:rPr>
        <w:t>”, field:”R”}]}</w:t>
      </w:r>
    </w:p>
  </w:comment>
  <w:comment w:id="18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3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19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4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0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5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1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6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2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7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  <w:comment w:id="23" w:author="Θέμης Θεοτοκάτος" w:date="2022-03-18T19:39:00Z" w:initials="ΘΘ">
    <w:p>
      <w:pPr>
        <w:pStyle w:val="P488"/>
        <w:rPr>
          <w:lang w:val="en-US"/>
        </w:rPr>
      </w:pPr>
      <w:r>
        <w:rPr>
          <w:lang w:val="en-US"/>
        </w:rPr>
        <w:t>{template: "template_part1.docx",</w:t>
      </w:r>
    </w:p>
    <w:p>
      <w:pPr>
        <w:pStyle w:val="P488"/>
        <w:rPr>
          <w:lang w:val="en-US"/>
        </w:rPr>
      </w:pPr>
      <w:r>
        <w:rPr>
          <w:lang w:val="en-US"/>
        </w:rPr>
        <w:t>loopTable: "PageADetails",</w:t>
      </w:r>
    </w:p>
    <w:p>
      <w:pPr>
        <w:pStyle w:val="P488"/>
        <w:rPr>
          <w:lang w:val="en-US"/>
        </w:rPr>
      </w:pPr>
      <w:r>
        <w:rPr>
          <w:lang w:val="en-US"/>
        </w:rPr>
        <w:t>type: "complexTable",</w:t>
      </w:r>
    </w:p>
    <w:p>
      <w:pPr>
        <w:pStyle w:val="P488"/>
        <w:rPr>
          <w:lang w:val="en-US"/>
        </w:rPr>
      </w:pPr>
      <w:r>
        <w:rPr>
          <w:lang w:val="en-US"/>
        </w:rPr>
        <w:t>id: "</w:t>
      </w:r>
      <w:r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>
      <w:pPr>
        <w:pStyle w:val="P488"/>
        <w:rPr>
          <w:lang w:val="en-US"/>
        </w:rPr>
      </w:pPr>
      <w:r>
        <w:rPr>
          <w:lang w:val="en-US"/>
        </w:rPr>
        <w:t>foreignKey: "PageADetailID",</w:t>
      </w:r>
    </w:p>
    <w:p>
      <w:pPr>
        <w:pStyle w:val="P488"/>
        <w:rPr>
          <w:lang w:val="en-US"/>
        </w:rPr>
      </w:pPr>
      <w:r>
        <w:rPr>
          <w:lang w:val="en-US"/>
        </w:rPr>
        <w:t>headerCount: 2,</w:t>
      </w:r>
    </w:p>
    <w:p>
      <w:pPr>
        <w:pStyle w:val="P48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>
        <w:rPr>
          <w:lang w:val="en-US"/>
        </w:rPr>
        <w:t>: 2,</w:t>
      </w:r>
    </w:p>
    <w:p>
      <w:pPr>
        <w:pStyle w:val="P488"/>
        <w:rPr>
          <w:lang w:val="en-US"/>
        </w:rPr>
      </w:pPr>
      <w:r>
        <w:rPr>
          <w:lang w:val="en-US"/>
        </w:rPr>
        <w:t>footerCount: 2,</w:t>
      </w:r>
    </w:p>
    <w:p w14:paraId="00000018">
      <w:pPr>
        <w:pStyle w:val="P488"/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  <w15:commentEx w15:paraId="0000000A" w15:done="0"/>
  <w15:commentEx w15:paraId="0000000B" w15:done="0"/>
  <w15:commentEx w15:paraId="0000000C" w15:done="0"/>
  <w15:commentEx w15:paraId="0000000D" w15:done="0"/>
  <w15:commentEx w15:paraId="0000000E" w15:done="0"/>
  <w15:commentEx w15:paraId="0000000F" w15:done="0"/>
  <w15:commentEx w15:paraId="00000010" w15:done="0"/>
  <w15:commentEx w15:paraId="00000011" w15:done="0"/>
  <w15:commentEx w15:paraId="00000012" w15:done="0"/>
  <w15:commentEx w15:paraId="00000013" w15:done="0"/>
  <w15:commentEx w15:paraId="00000014" w15:done="0"/>
  <w15:commentEx w15:paraId="00000015" w15:done="0"/>
  <w15:commentEx w15:paraId="00000016" w15:done="0"/>
  <w15:commentEx w15:paraId="00000017" w15:done="0"/>
  <w15:commentEx w15:paraId="00000018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11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2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13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4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15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2022-03-23T17:25:34Z</dcterms:modified>
  <cp:revision>340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