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4.0.8217.22074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Β</w:t>
      </w: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161.902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9.36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39.522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335.384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395.22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0.848600779312788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0.75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2.53557852952082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2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2.48158867570823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810000" cy="2571750"/>
                  <wp:effectExtent l="0" t="0" r="0" b="0"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2.54158867570823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37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staName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staHeatInsulationRecNumber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staArea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staB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staGroundDeep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staK2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0"/>
          <w:szCs w:val="2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4. Κατακόρυφα αδιαφανή δομικά στοιχεία</w:t>
      </w:r>
      <w:r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Calibri"/>
          <w:b w:val="0"/>
          <w:bCs w:val="1"/>
          <w:noProof w:val="0"/>
          <w:color w:val="auto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Επίπεδο:</w:t>
      </w: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Ισόγειο</w:t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-1.69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3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3.16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0.394387311754443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Πόρτες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 xml:space="preserve"> - 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1.11,1.12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1.896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-2.99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3.16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1.896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Παράθυρο-01.02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-1.69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3.71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0.394387311754443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Πόρτα-01.01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Πόρτες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 xml:space="preserve"> - 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2.6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Πόρτα-01.01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1.11,1.12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Υποστύλωμα-01.03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Υποστύλωμα-01.04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Δοκός-01.02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0.427083795202473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 ΜΘΧ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2.226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21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Παράθυρο-01.01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-1.3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-2.99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5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0.625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8.75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3.71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Τοίχος-01.04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12.6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1.7,1.8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Υποστύλωμα-01.08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1.05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Δοκός-01.04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5.25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0.4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page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2.226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381000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Όψη-01.04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νέου μεταλλικού ανοιγόμενου κουφώματος με διπλό υαλοπίνακα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Παράδειγμα νέας συνθετικής πόρτας U=2,60 (Β ζώνη) (Νέο κτήριο)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4"/>
        <w:tblW w:w="0" w:type="auto"/>
        <w:tblLayout w:type="autofit"/>
        <w:tblLook w:val="04A0"/>
      </w:tblPr>
      <w:tblGrid/>
      <w:tr>
        <w:tc>
          <w:tcPr>
            <w:tcW w:w="1839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8845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183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i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i w:val="1"/>
          <w:noProof w:val="1"/>
          <w:color w:val="000000"/>
          <w:sz w:val="18"/>
          <w:szCs w:val="18"/>
        </w:rPr>
        <w:t>Συγκεντρωτικά στοιχεία κατακόρυφων δομικών στοιχείων</w:t>
        <w:br w:type="textWrapping"/>
        <w:t>για τον έλεγχο ενεργειακής απόδοσης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t xml:space="preserve"> </w:t>
      </w:r>
    </w:p>
    <w:tbl>
      <w:tblPr>
        <w:tblStyle w:val="T65"/>
        <w:tblW w:w="0" w:type="auto"/>
        <w:tblLayout w:type="autofit"/>
        <w:tblLook w:val="04A0"/>
      </w:tblPr>
      <w:tblGrid/>
      <w:tr>
        <w:tc>
          <w:tcPr>
            <w:tcW w:w="1839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8845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183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90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62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</w:tr>
      <w:tr>
        <w:tc>
          <w:tcPr>
            <w:tcW w:w="183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90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96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2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8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Συγκεντρωτικά στοιχεία για τα αδιαφανή κατακόρυφα στοιχεία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6"/>
        <w:tblW w:w="0" w:type="auto"/>
        <w:tblLayout w:type="autofit"/>
        <w:tblLook w:val="04A0"/>
      </w:tblPr>
      <w:tblGrid/>
      <w:tr>
        <w:tc>
          <w:tcPr>
            <w:tcW w:w="1337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ID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92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02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16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39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1319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="Consolas" w:hAnsi="Consolas" w:cs="Consolas" w:eastAsia="Calibri"/>
                <w:color w:val="000000"/>
                <w:sz w:val="19"/>
                <w:szCs w:val="19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3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01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2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02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16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9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1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59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  <w:t>Συγκεντρωτικά στοιχεία για τα αδιαφανή κατακόρυφα στοιχεία</w:t>
      </w: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2"/>
          <w:szCs w:val="22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  <w:t xml:space="preserve">για 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2"/>
          <w:szCs w:val="22"/>
        </w:rPr>
        <w:t>τους υπολογισμούς ενεργειακής απόδοσης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2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7"/>
        <w:tblW w:w="0" w:type="auto"/>
        <w:tblLayout w:type="autofit"/>
        <w:tblLook w:val="04A0"/>
      </w:tblPr>
      <w:tblGrid/>
      <w:tr>
        <w:tc>
          <w:tcPr>
            <w:tcW w:w="66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478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1554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791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940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2.60350281555428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10.16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4.51262559307268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6.096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2.70757535584361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19.31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7.89588220820027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0.394387311754443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10.3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4.06218931107077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0.427083795202473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3.51319129933554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Πόρτες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18.01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7.36431064576317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13.71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6.08937961427426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Τοιχοποιία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0.40890120187469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5.1521551436211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Δοκός/Υποστύλωμα/Τοίχωμα</w:t>
            </w: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0.444156062310303</w:t>
            </w: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8.226</w:t>
            </w: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3.65362776856455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76.336</w:t>
            </w: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66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47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554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791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012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94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170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15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Συνολικά συγκεντρωτικά στοιχεία για αδιαφανή κατακόρυφα στοιχεία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t xml:space="preserve"> </w:t>
      </w:r>
    </w:p>
    <w:tbl>
      <w:tblPr>
        <w:tblStyle w:val="T68"/>
        <w:tblW w:w="0" w:type="auto"/>
        <w:tblLayout w:type="autofit"/>
        <w:tblLook w:val="04A0"/>
      </w:tblPr>
      <w:tblGrid/>
      <w:tr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526" w:type="dxa"/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  <w:t>n</w:t>
            </w:r>
          </w:p>
        </w:tc>
        <w:tc>
          <w:tcPr>
            <w:tcW w:w="1526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  <w:lang w:val="en-US"/>
              </w:rPr>
              <w:t>b</w:t>
            </w:r>
          </w:p>
        </w:tc>
        <w:tc>
          <w:tcPr>
            <w:tcW w:w="1527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n×ΣΑ</w:t>
              <w:br w:type="textWrapping"/>
              <w:t>[m²]</w:t>
            </w:r>
          </w:p>
        </w:tc>
        <w:tc>
          <w:tcPr>
            <w:tcW w:w="1527" w:type="dxa"/>
            <w:tcBorders>
              <w:bottom w:val="single" w:sz="4" w:space="0" w:shadow="0" w:frame="0"/>
            </w:tcBorders>
            <w:vAlign w:val="center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b×n×Σ(U×A)</w:t>
              <w:br w:type="textWrapping"/>
              <w:t>[W/K]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76.336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32.1451745395735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76.336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18.696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12.645692126625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0.5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18.696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6.32284606331252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85.566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36.2447349946976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85.566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36.2447349946976</w:t>
            </w:r>
          </w:p>
        </w:tc>
      </w:tr>
      <w:tr>
        <w:tc>
          <w:tcPr>
            <w:tcW w:w="1526" w:type="dxa"/>
            <w:tcBorders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bCs w:val="1"/>
                <w:color w:val="000000"/>
                <w:sz w:val="19"/>
                <w:szCs w:val="19"/>
                <w:lang w:val="en-US"/>
              </w:rPr>
              <w:t>20.826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  <w:lang w:val="en-US"/>
              </w:rPr>
              <w:t>13.5553806104063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1</w:t>
            </w:r>
          </w:p>
        </w:tc>
        <w:tc>
          <w:tcPr>
            <w:tcW w:w="1526" w:type="dxa"/>
            <w:tcBorders>
              <w:left w:val="nil"/>
              <w:bottom w:val="single" w:sz="4" w:space="0" w:shadow="0" w:frame="0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22"/>
                <w:szCs w:val="20"/>
              </w:rPr>
              <w:t>0.5</w:t>
            </w:r>
          </w:p>
        </w:tc>
        <w:tc>
          <w:tcPr>
            <w:tcW w:w="1527" w:type="dxa"/>
            <w:tcBorders>
              <w:left w:val="nil"/>
              <w:righ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20.826</w:t>
            </w:r>
          </w:p>
        </w:tc>
        <w:tc>
          <w:tcPr>
            <w:tcW w:w="1527" w:type="dxa"/>
            <w:tcBorders>
              <w:left w:val="nil"/>
            </w:tcBorders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6.77769030520316</w:t>
            </w:r>
          </w:p>
        </w:tc>
      </w:tr>
      <w:tr>
        <w:tc>
          <w:tcPr>
            <w:tcW w:w="7630" w:type="dxa"/>
            <w:gridSpan w:val="5"/>
            <w:tcBorders>
              <w:left w:val="nil"/>
              <w:bottom w:val="nil"/>
            </w:tcBorders>
          </w:tcPr>
          <w:p>
            <w:pPr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Συνολικά</w:t>
            </w:r>
          </w:p>
        </w:tc>
        <w:tc>
          <w:tcPr>
            <w:tcW w:w="1527" w:type="dxa"/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76.336</w:t>
            </w:r>
          </w:p>
        </w:tc>
        <w:tc>
          <w:tcPr>
            <w:tcW w:w="1527" w:type="dxa"/>
          </w:tcPr>
          <w:p>
            <w:pP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32.1451745395735</w:t>
            </w:r>
          </w:p>
        </w:tc>
      </w:tr>
    </w:tbl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</w:rPr>
        <w:t>5. Κατακόρυφα αδιαφανή δομικά στοιχεία</w:t>
      </w:r>
      <w:r>
        <w:rPr>
          <w:rFonts w:asciiTheme="minorHAnsi" w:hAnsiTheme="minorHAnsi" w:cstheme="minorHAnsi"/>
          <w:color w:val="800000"/>
          <w:szCs w:val="22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>Οριζόντιες αδιαφανείς επιφάνειες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  <w:t>Δάπεδα ισογείου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69"/>
        <w:tblW w:w="0" w:type="auto"/>
        <w:tblLayout w:type="autofit"/>
        <w:tblLook w:val="04A0"/>
      </w:tblPr>
      <w:tblGrid/>
      <w:tr>
        <w:tc>
          <w:tcPr>
            <w:tcW w:w="10684" w:type="dxa"/>
            <w:gridSpan w:val="3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Δομ.στοιχ.: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Δάπεδο σε επαφή με το έδαφος</w:t>
            </w:r>
          </w:p>
        </w:tc>
      </w:tr>
      <w:tr>
        <w:tc>
          <w:tcPr>
            <w:tcW w:w="7122" w:type="dxa"/>
            <w:gridSpan w:val="2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Φυλ.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U=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Τμήμα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Περίμετρος[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 [</w:t>
            </w: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Δάπεδο-00.01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32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60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i w:val="1"/>
          <w:bCs w:val="1"/>
          <w:iCs w:val="1"/>
          <w:noProof w:val="0"/>
          <w:color w:val="auto"/>
          <w:sz w:val="20"/>
          <w:szCs w:val="20"/>
        </w:rPr>
        <w:t>Δάπεδα ισογείου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70"/>
        <w:tblW w:w="0" w:type="auto"/>
        <w:tblLayout w:type="autofit"/>
        <w:tblLook w:val="04A0"/>
      </w:tblPr>
      <w:tblGrid/>
      <w:tr>
        <w:tc>
          <w:tcPr>
            <w:tcW w:w="10684" w:type="dxa"/>
            <w:gridSpan w:val="3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Δομ.στοιχ.: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Βατό δώμα  με ανεστραμμένη μόνωση (6cm - Β ζώνη) (Νέο κτήριο)</w:t>
            </w:r>
          </w:p>
        </w:tc>
      </w:tr>
      <w:tr>
        <w:tc>
          <w:tcPr>
            <w:tcW w:w="7122" w:type="dxa"/>
            <w:gridSpan w:val="2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>Φυλ.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U=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Τμήμα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Περίμετρος[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 [</w:t>
            </w: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  <w:t>Στέγη-01</w:t>
            </w: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46</w:t>
            </w: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60</w:t>
            </w:r>
          </w:p>
        </w:tc>
      </w:tr>
      <w:tr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3562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Συγκεντρωτικά στοιχεία για τα αδιαφανή οριζόντια στοιχεία</w:t>
        <w:br w:type="textWrapping"/>
        <w:t>για τον έλεγχο θερμομονωτικής επάρκειας</w:t>
      </w: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Calibri" w:hAnsi="Calibri" w:cs="Calibri" w:eastAsia="Calibri"/>
          <w:sz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 xml:space="preserve"> </w:t>
      </w:r>
    </w:p>
    <w:tbl>
      <w:tblPr>
        <w:tblStyle w:val="T71"/>
        <w:tblW w:w="0" w:type="auto"/>
        <w:jc w:val="center"/>
        <w:tblLayout w:type="autofit"/>
        <w:tblLook w:val="04A0"/>
      </w:tblPr>
      <w:tblGrid/>
      <w:tr>
        <w:trPr>
          <w:jc w:val="center"/>
        </w:trPr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#Τύπος δομικού στοιχείου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6" w:type="dxa"/>
            <w:vAlign w:val="center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b×ΣΑ×U</w:t>
              <w:br w:type="textWrapping"/>
              <w:t>[W/K]</w:t>
            </w: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Ισόγειο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Ισόγειο : Κάτοψη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</w:rPr>
              <w:t>{!</w:t>
            </w: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A5HETElementTypeName}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1ος Όροφος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  <w:lang w:val="en-US"/>
              </w:rPr>
              <w:t>1ος Όροφος : Κάτοψη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Cs w:val="1"/>
                <w:noProof w:val="1"/>
                <w:color w:val="000000"/>
                <w:sz w:val="18"/>
                <w:szCs w:val="18"/>
              </w:rPr>
              <w:t>{!</w:t>
            </w: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A5HETElementTypeName}</w:t>
            </w: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Συνολικά</w:t>
            </w:r>
          </w:p>
        </w:tc>
        <w:tc>
          <w:tcPr>
            <w:tcW w:w="2670" w:type="dxa"/>
            <w:gridSpan w:val="2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4008" w:type="dxa"/>
            <w:gridSpan w:val="3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sz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Tahoma" w:hAnsi="Tahoma" w:cs="Tahoma" w:eastAsia="Calibri"/>
          <w:b w:val="1"/>
          <w:bCs w:val="1"/>
          <w:color w:val="000000"/>
        </w:rPr>
      </w:pPr>
      <w:r>
        <w:rPr>
          <w:rFonts w:ascii="Tahoma" w:hAnsi="Tahoma" w:cs="Tahoma" w:eastAsia="Calibri"/>
          <w:b w:val="1"/>
          <w:bCs w:val="1"/>
          <w:color w:val="000000"/>
        </w:rPr>
        <w:t>Σχηματική τομή επιπέδων κτηρίου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668135" cy="476313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763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lang w:val="en-US"/>
        </w:rPr>
        <w:t>6</w:t>
      </w:r>
      <w:r>
        <w:rPr>
          <w:rFonts w:asciiTheme="minorHAnsi" w:hAnsiTheme="minorHAnsi" w:cstheme="minorHAnsi" w:eastAsia="Tahoma"/>
          <w:b w:val="1"/>
          <w:noProof w:val="1"/>
          <w:color w:val="000000"/>
        </w:rPr>
        <w:t>. Διαφανή δομικά στοιχεία</w:t>
      </w:r>
    </w:p>
    <w:p>
      <w:pPr>
        <w:pStyle w:val="P129"/>
        <w:rPr>
          <w:rFonts w:asciiTheme="minorHAnsi" w:hAnsiTheme="minorHAnsi" w:cstheme="minorHAnsi" w:eastAsia="Tahoma"/>
          <w:b w:val="1"/>
          <w:noProof w:val="1"/>
          <w:color w:val="00000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2"/>
          <w:szCs w:val="22"/>
          <w:highlight w:val="white"/>
          <w:lang w:val="en-US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>Συγκεντρωτικά στοιχεία κουφωμάτων ανά όροφο για τον έλεγχο θερμομονωτικής επάρκειας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  <w:t xml:space="preserve"> </w:t>
      </w:r>
    </w:p>
    <w:tbl>
      <w:tblPr>
        <w:tblStyle w:val="T72"/>
        <w:tblW w:w="0" w:type="auto"/>
        <w:tblLayout w:type="autofit"/>
        <w:tblLook w:val="04A0"/>
      </w:tblPr>
      <w:tblGrid/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Όροφος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Κουφώματα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Πλάτος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br w:type="textWrapping"/>
              <w:t>[m]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Ύψος</w:t>
            </w:r>
          </w:p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[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m]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  <w:t>Εμβαδό</w:t>
              <w:br w:type="textWrapping"/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[</w:t>
            </w: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m²</w:t>
            </w: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U×A</w:t>
              <w:br w:type="textWrapping"/>
              <w:t>[W/K]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Ισόγειο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Πόρτα-00.02 ( ΜΘΧ )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2.3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Ισόγειο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Παράθυρο-00.01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2.99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7.774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Ισόγειο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Παράθυρο-00.03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1.69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4.394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1ος Όροφος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Πόρτα-01.01 ( ΜΘΧ )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2.3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5.98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1ος Όροφος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Παράθυρο-01.01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2.99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7.774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1ος Όροφος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Παράθυρο-01.02</w:t>
            </w: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1.3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</w:rPr>
              <w:t>1.69</w:t>
            </w: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2.6</w:t>
            </w: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4.394</w:t>
            </w:r>
          </w:p>
        </w:tc>
      </w:tr>
      <w:tr>
        <w:tc>
          <w:tcPr>
            <w:tcW w:w="180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94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99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611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vAlign w:val="center"/>
          </w:tcPr>
          <w:p>
            <w:pPr>
              <w:jc w:val="center"/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  <w:lang w:val="en-US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>Συνολικά στοιχεία κουφωμάτων ανά όροφο</w:t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t xml:space="preserve"> </w:t>
      </w:r>
    </w:p>
    <w:tbl>
      <w:tblPr>
        <w:tblStyle w:val="T73"/>
        <w:tblW w:w="0" w:type="auto"/>
        <w:tblLayout w:type="autofit"/>
        <w:tblLook w:val="04A0"/>
      </w:tblPr>
      <w:tblGrid/>
      <w:tr>
        <w:tc>
          <w:tcPr>
            <w:tcW w:w="1780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780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Εμβαδό</w:t>
              <w:br w:type="textWrapping"/>
              <w:t>[m²]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Σ(U×A)</w:t>
              <w:br w:type="textWrapping"/>
              <w:t>[W/K]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n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ΣΑ</w:t>
              <w:br w:type="textWrapping"/>
              <w:t>[m²]</w:t>
            </w:r>
          </w:p>
        </w:tc>
        <w:tc>
          <w:tcPr>
            <w:tcW w:w="1781" w:type="dxa"/>
            <w:vAlign w:val="center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 w:eastAsia="Calibri"/>
                <w:b w:val="1"/>
                <w:bCs w:val="1"/>
                <w:color w:val="000000"/>
                <w:sz w:val="18"/>
                <w:szCs w:val="18"/>
              </w:rPr>
              <w:t>n×Σ(U×A)</w:t>
              <w:br w:type="textWrapping"/>
              <w:t>[W/K]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Ισόγειο</w:t>
            </w: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12.168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12.168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1ος Όροφος</w:t>
            </w: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12.168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4.68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12.168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Οροφή, στέγη, επιφάνεια οροφής μη θερ/νης στέγης</w:t>
            </w: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Δάπεδο, οροφή υπογείου</w:t>
            </w: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Επιφάνειες που συνορεύονται με χώρους χαμηλότερης θερμοκρασίας.</w:t>
            </w: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</w:pPr>
            <w:r>
              <w:rPr>
                <w:rFonts w:ascii="Consolas" w:hAnsi="Consolas" w:cs="Consolas" w:eastAsia="Calibri"/>
                <w:color w:val="000000"/>
                <w:sz w:val="19"/>
                <w:szCs w:val="19"/>
                <w:lang w:val="en-US"/>
              </w:rPr>
              <w:t>0</w:t>
            </w:r>
          </w:p>
        </w:tc>
      </w:tr>
      <w:tr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780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  <w:tc>
          <w:tcPr>
            <w:tcW w:w="1781" w:type="dxa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0"/>
                <w:szCs w:val="20"/>
              </w:rPr>
            </w:pPr>
          </w:p>
        </w:tc>
      </w:tr>
    </w:tbl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  <w: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  <w:br w:type="textWrapping"/>
      </w: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0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6">
    <w:name w:val="Table Grid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7">
    <w:name w:val="Table Grid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8">
    <w:name w:val="Table Grid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9">
    <w:name w:val="Table Grid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0">
    <w:name w:val="Table Grid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1">
    <w:name w:val="Table Grid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2">
    <w:name w:val="Table Grid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3">
    <w:name w:val="Table Grid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4">
    <w:name w:val="Table Grid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5">
    <w:name w:val="Table Grid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6">
    <w:name w:val="Table Grid1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7">
    <w:name w:val="Table Grid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8">
    <w:name w:val="Table Grid1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9">
    <w:name w:val="Table Grid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0">
    <w:name w:val="Table Grid1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1">
    <w:name w:val="Table Grid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2">
    <w:name w:val="Table Grid1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3">
    <w:name w:val="Table Grid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4">
    <w:name w:val="Table Grid1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5">
    <w:name w:val="Table Grid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6">
    <w:name w:val="Table Grid1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7">
    <w:name w:val="Table Grid2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8">
    <w:name w:val="Table Grid1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9">
    <w:name w:val="Table Grid1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0">
    <w:name w:val="Table Grid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1">
    <w:name w:val="Table Grid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2">
    <w:name w:val="Table Grid1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3">
    <w:name w:val="Table Grid1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4">
    <w:name w:val="Table Grid13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5">
    <w:name w:val="Table Grid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6">
    <w:name w:val="Table Grid1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7">
    <w:name w:val="Table Grid1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8">
    <w:name w:val="Table Grid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9">
    <w:name w:val="Table Grid1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0">
    <w:name w:val="Table Grid1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1">
    <w:name w:val="Table Grid1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2">
    <w:name w:val="Table Grid1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3">
    <w:name w:val="Table Grid1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4">
    <w:name w:val="Table Grid1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5">
    <w:name w:val="Table Grid1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6">
    <w:name w:val="Table Grid1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7">
    <w:name w:val="Table Grid13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8">
    <w:name w:val="Table Grid18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9">
    <w:name w:val="Table Grid11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0">
    <w:name w:val="Table Grid1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1">
    <w:name w:val="Table Grid19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2">
    <w:name w:val="Table Grid117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3">
    <w:name w:val="Table Grid12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4">
    <w:name w:val="Table Grid110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5">
    <w:name w:val="Table Grid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6">
    <w:name w:val="Table Grid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7">
    <w:name w:val="Table Grid6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8">
    <w:name w:val="Table Grid8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9">
    <w:name w:val="Table Grid1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0">
    <w:name w:val="Table Grid11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1">
    <w:name w:val="Table Grid12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2">
    <w:name w:val="Table Grid12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3">
    <w:name w:val="Table Grid9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image14" Type="http://schemas.openxmlformats.org/officeDocument/2006/relationships/image" Target="/media/image14.png" /><Relationship Id="Relimage15" Type="http://schemas.openxmlformats.org/officeDocument/2006/relationships/image" Target="/media/image15.png" /><Relationship Id="Relimage16" Type="http://schemas.openxmlformats.org/officeDocument/2006/relationships/image" Target="/media/image16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2022-07-12T15:05:46Z</dcterms:modified>
  <cp:revision>386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