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05DBE" w14:textId="77777777" w:rsidR="00AD5AD9" w:rsidRDefault="00000000">
      <w:pPr>
        <w:pStyle w:val="Title"/>
        <w:jc w:val="center"/>
      </w:pPr>
      <w:r>
        <w:t>A Certified Reconstruction of a</w:t>
      </w:r>
      <w:r>
        <w:br/>
        <w:t>Family III Hadamard Matrix of Order 1916</w:t>
      </w:r>
    </w:p>
    <w:p w14:paraId="22D922FC" w14:textId="77777777" w:rsidR="00AD5AD9" w:rsidRDefault="00000000">
      <w:pPr>
        <w:jc w:val="center"/>
      </w:pPr>
      <w:r>
        <w:rPr>
          <w:i/>
          <w:sz w:val="24"/>
        </w:rPr>
        <w:t>Structural recovery, seam geometry, finite coupling, and full round-trip certificate</w:t>
      </w:r>
    </w:p>
    <w:p w14:paraId="7F1FD2AB" w14:textId="77777777" w:rsidR="00AD5AD9" w:rsidRDefault="00000000">
      <w:pPr>
        <w:spacing w:after="100"/>
      </w:pPr>
      <w:r>
        <w:t>This document records the reconstruction established by the H1916 recovery and construction stages. It separates the compact structural laws from the finite placement and gauge data retained by the explicit certificate. The result is an entry-for-entry reconstruction of the supplied 1916 x 1916 matrix followed by an independent Hadamard check on the reconstructed matrix.</w:t>
      </w:r>
    </w:p>
    <w:p w14:paraId="2EA8322E" w14:textId="77777777" w:rsidR="00AD5AD9" w:rsidRDefault="00000000">
      <w:pPr>
        <w:pStyle w:val="Heading1"/>
      </w:pPr>
      <w:r>
        <w:t>1. Main result</w:t>
      </w:r>
    </w:p>
    <w:p w14:paraId="0599E52F" w14:textId="77777777" w:rsidR="00AD5AD9" w:rsidRDefault="00000000">
      <w:pPr>
        <w:spacing w:after="100"/>
      </w:pPr>
      <w:r>
        <w:t>The recovered matrix H has order 1916 and entries in {+1,-1}. Its coordinates split into 16 finite coordinates and 1900 developed coordinates. The developed sector admits a structured decomposition into four outer classes, sixteen conceptual inner classes, sixteen primitive length-119 sign sequences, an explicit V4 incidence law, and a staircase correction on the fourth inner class.</w:t>
      </w:r>
    </w:p>
    <w:p w14:paraId="7BF9F7B7" w14:textId="77777777" w:rsidR="00AD5AD9" w:rsidRDefault="00000000">
      <w:pPr>
        <w:spacing w:after="100"/>
      </w:pPr>
      <w:r>
        <w:t>The final C2 certificate reconstructs every entry of H from retained construction data. It reports zero unfilled entries and zero mismatches in every sector. The reconstructed matrix H_rec independently satisfies the Hadamard identity.</w:t>
      </w:r>
    </w:p>
    <w:p w14:paraId="3FA117CC" w14:textId="3EC7421C" w:rsidR="00AD5AD9" w:rsidRDefault="00E932BB">
      <w:pPr>
        <w:spacing w:before="60" w:after="140"/>
        <w:jc w:val="center"/>
      </w:pPr>
      <m:oMath>
        <m:sSub>
          <m:sSubPr>
            <m:ctrlPr>
              <w:rPr>
                <w:rFonts w:ascii="Cambria Math" w:hAnsi="Cambria Math"/>
                <w:i/>
                <w:sz w:val="22"/>
              </w:rPr>
            </m:ctrlPr>
          </m:sSubPr>
          <m:e>
            <m:r>
              <w:rPr>
                <w:rFonts w:ascii="Cambria Math" w:hAnsi="Cambria Math"/>
                <w:sz w:val="22"/>
              </w:rPr>
              <m:t>H</m:t>
            </m:r>
          </m:e>
          <m:sub>
            <m:r>
              <w:rPr>
                <w:rFonts w:ascii="Cambria Math" w:hAnsi="Cambria Math"/>
                <w:sz w:val="22"/>
              </w:rPr>
              <m:t>rec</m:t>
            </m:r>
          </m:sub>
        </m:sSub>
        <m:sSubSup>
          <m:sSubSupPr>
            <m:ctrlPr>
              <w:rPr>
                <w:rFonts w:ascii="Cambria Math" w:hAnsi="Cambria Math"/>
                <w:i/>
                <w:sz w:val="22"/>
              </w:rPr>
            </m:ctrlPr>
          </m:sSubSupPr>
          <m:e>
            <m:r>
              <w:rPr>
                <w:rFonts w:ascii="Cambria Math" w:hAnsi="Cambria Math"/>
                <w:sz w:val="22"/>
              </w:rPr>
              <m:t>H</m:t>
            </m:r>
          </m:e>
          <m:sub>
            <m:r>
              <w:rPr>
                <w:rFonts w:ascii="Cambria Math" w:hAnsi="Cambria Math"/>
                <w:sz w:val="22"/>
              </w:rPr>
              <m:t>rec</m:t>
            </m:r>
          </m:sub>
          <m:sup>
            <m:r>
              <w:rPr>
                <w:rFonts w:ascii="Cambria Math" w:hAnsi="Cambria Math"/>
                <w:sz w:val="22"/>
              </w:rPr>
              <m:t>T</m:t>
            </m:r>
          </m:sup>
        </m:sSubSup>
        <m:r>
          <w:rPr>
            <w:rFonts w:ascii="Cambria Math" w:hAnsi="Cambria Math"/>
            <w:sz w:val="22"/>
          </w:rPr>
          <m:t xml:space="preserve">= 1916 </m:t>
        </m:r>
        <m:sSub>
          <m:sSubPr>
            <m:ctrlPr>
              <w:rPr>
                <w:rFonts w:ascii="Cambria Math" w:hAnsi="Cambria Math"/>
                <w:i/>
                <w:sz w:val="22"/>
              </w:rPr>
            </m:ctrlPr>
          </m:sSubPr>
          <m:e>
            <m:r>
              <w:rPr>
                <w:rFonts w:ascii="Cambria Math" w:hAnsi="Cambria Math"/>
                <w:sz w:val="22"/>
              </w:rPr>
              <m:t>I</m:t>
            </m:r>
          </m:e>
          <m:sub>
            <m:r>
              <w:rPr>
                <w:rFonts w:ascii="Cambria Math" w:hAnsi="Cambria Math"/>
                <w:sz w:val="22"/>
              </w:rPr>
              <m:t>1916</m:t>
            </m:r>
          </m:sub>
        </m:sSub>
      </m:oMath>
      <w:r w:rsidR="00000000">
        <w:rPr>
          <w:rFonts w:ascii="Cambria Math" w:hAnsi="Cambria Math"/>
          <w:sz w:val="22"/>
        </w:rPr>
        <w:t>.</w:t>
      </w:r>
    </w:p>
    <w:p w14:paraId="221AD1BD" w14:textId="77777777" w:rsidR="00AD5AD9" w:rsidRDefault="00000000">
      <w:pPr>
        <w:spacing w:after="100"/>
      </w:pPr>
      <w:r>
        <w:t>The reconstruction certificate is therefore both an exact representation of the supplied matrix and an independent computational certificate that the reconstructed object is Hadamard.</w:t>
      </w:r>
    </w:p>
    <w:p w14:paraId="79ED1753" w14:textId="77777777" w:rsidR="00AD5AD9" w:rsidRDefault="00000000">
      <w:pPr>
        <w:pStyle w:val="Heading1"/>
      </w:pPr>
      <w:r>
        <w:t>2. Coordinate decomposition</w:t>
      </w:r>
    </w:p>
    <w:p w14:paraId="17A4B8ED" w14:textId="77777777" w:rsidR="00AD5AD9" w:rsidRDefault="00000000">
      <w:pPr>
        <w:spacing w:before="60" w:after="140"/>
        <w:jc w:val="center"/>
      </w:pPr>
      <w:r>
        <w:rPr>
          <w:rFonts w:ascii="Cambria Math" w:hAnsi="Cambria Math"/>
          <w:sz w:val="22"/>
        </w:rPr>
        <w:t>1916 = 16 + 1900 = 16 + 4(475),     475 = 119 + 119 + 119 + 118.</w:t>
      </w:r>
    </w:p>
    <w:p w14:paraId="2557139F" w14:textId="77777777" w:rsidR="00AD5AD9" w:rsidRDefault="00000000">
      <w:pPr>
        <w:spacing w:after="100"/>
      </w:pPr>
      <w:r>
        <w:t>The first 16 coordinates form the finite sector. The remaining coordinates are divided into four physical outer classes i in V4, each of size 475. Within each outer class are three complete classes of size 119 and one truncated class of size 118.</w:t>
      </w:r>
    </w:p>
    <w:tbl>
      <w:tblPr>
        <w:tblStyle w:val="TableGrid"/>
        <w:tblW w:w="0" w:type="auto"/>
        <w:jc w:val="center"/>
        <w:tblLook w:val="04A0" w:firstRow="1" w:lastRow="0" w:firstColumn="1" w:lastColumn="0" w:noHBand="0" w:noVBand="1"/>
      </w:tblPr>
      <w:tblGrid>
        <w:gridCol w:w="1872"/>
        <w:gridCol w:w="1440"/>
        <w:gridCol w:w="6048"/>
      </w:tblGrid>
      <w:tr w:rsidR="00AD5AD9" w14:paraId="0D7998A4" w14:textId="77777777">
        <w:trPr>
          <w:jc w:val="center"/>
        </w:trPr>
        <w:tc>
          <w:tcPr>
            <w:tcW w:w="1872" w:type="dxa"/>
            <w:vAlign w:val="center"/>
          </w:tcPr>
          <w:p w14:paraId="18988518" w14:textId="77777777" w:rsidR="00AD5AD9" w:rsidRDefault="00000000">
            <w:r>
              <w:rPr>
                <w:b/>
              </w:rPr>
              <w:t>inner label a</w:t>
            </w:r>
          </w:p>
        </w:tc>
        <w:tc>
          <w:tcPr>
            <w:tcW w:w="1440" w:type="dxa"/>
            <w:vAlign w:val="center"/>
          </w:tcPr>
          <w:p w14:paraId="2E36A464" w14:textId="77777777" w:rsidR="00AD5AD9" w:rsidRDefault="00000000">
            <w:r>
              <w:rPr>
                <w:b/>
              </w:rPr>
              <w:t>size</w:t>
            </w:r>
          </w:p>
        </w:tc>
        <w:tc>
          <w:tcPr>
            <w:tcW w:w="6048" w:type="dxa"/>
            <w:vAlign w:val="center"/>
          </w:tcPr>
          <w:p w14:paraId="014D4C6D" w14:textId="77777777" w:rsidR="00AD5AD9" w:rsidRDefault="00000000">
            <w:r>
              <w:rPr>
                <w:b/>
              </w:rPr>
              <w:t>interpretation</w:t>
            </w:r>
          </w:p>
        </w:tc>
      </w:tr>
      <w:tr w:rsidR="00AD5AD9" w14:paraId="58DB8F22" w14:textId="77777777">
        <w:trPr>
          <w:jc w:val="center"/>
        </w:trPr>
        <w:tc>
          <w:tcPr>
            <w:tcW w:w="1872" w:type="dxa"/>
            <w:vAlign w:val="center"/>
          </w:tcPr>
          <w:p w14:paraId="0CE1710C" w14:textId="77777777" w:rsidR="00AD5AD9" w:rsidRDefault="00000000">
            <w:r>
              <w:t>0</w:t>
            </w:r>
          </w:p>
        </w:tc>
        <w:tc>
          <w:tcPr>
            <w:tcW w:w="1440" w:type="dxa"/>
            <w:vAlign w:val="center"/>
          </w:tcPr>
          <w:p w14:paraId="3FBA9172" w14:textId="77777777" w:rsidR="00AD5AD9" w:rsidRDefault="00000000">
            <w:r>
              <w:t>119</w:t>
            </w:r>
          </w:p>
        </w:tc>
        <w:tc>
          <w:tcPr>
            <w:tcW w:w="6048" w:type="dxa"/>
            <w:vAlign w:val="center"/>
          </w:tcPr>
          <w:p w14:paraId="736A8775" w14:textId="77777777" w:rsidR="00AD5AD9" w:rsidRDefault="00000000">
            <w:r>
              <w:t>complete Z_119 phase class</w:t>
            </w:r>
          </w:p>
        </w:tc>
      </w:tr>
      <w:tr w:rsidR="00AD5AD9" w14:paraId="3F70C71B" w14:textId="77777777">
        <w:trPr>
          <w:jc w:val="center"/>
        </w:trPr>
        <w:tc>
          <w:tcPr>
            <w:tcW w:w="1872" w:type="dxa"/>
            <w:vAlign w:val="center"/>
          </w:tcPr>
          <w:p w14:paraId="7A0F0076" w14:textId="77777777" w:rsidR="00AD5AD9" w:rsidRDefault="00000000">
            <w:r>
              <w:t>1</w:t>
            </w:r>
          </w:p>
        </w:tc>
        <w:tc>
          <w:tcPr>
            <w:tcW w:w="1440" w:type="dxa"/>
            <w:vAlign w:val="center"/>
          </w:tcPr>
          <w:p w14:paraId="2C91AB66" w14:textId="77777777" w:rsidR="00AD5AD9" w:rsidRDefault="00000000">
            <w:r>
              <w:t>119</w:t>
            </w:r>
          </w:p>
        </w:tc>
        <w:tc>
          <w:tcPr>
            <w:tcW w:w="6048" w:type="dxa"/>
            <w:vAlign w:val="center"/>
          </w:tcPr>
          <w:p w14:paraId="6B693DB2" w14:textId="77777777" w:rsidR="00AD5AD9" w:rsidRDefault="00000000">
            <w:r>
              <w:t>complete Z_119 phase class</w:t>
            </w:r>
          </w:p>
        </w:tc>
      </w:tr>
      <w:tr w:rsidR="00AD5AD9" w14:paraId="39121FBB" w14:textId="77777777">
        <w:trPr>
          <w:jc w:val="center"/>
        </w:trPr>
        <w:tc>
          <w:tcPr>
            <w:tcW w:w="1872" w:type="dxa"/>
            <w:vAlign w:val="center"/>
          </w:tcPr>
          <w:p w14:paraId="649330F2" w14:textId="77777777" w:rsidR="00AD5AD9" w:rsidRDefault="00000000">
            <w:r>
              <w:t>2</w:t>
            </w:r>
          </w:p>
        </w:tc>
        <w:tc>
          <w:tcPr>
            <w:tcW w:w="1440" w:type="dxa"/>
            <w:vAlign w:val="center"/>
          </w:tcPr>
          <w:p w14:paraId="7DC9A175" w14:textId="77777777" w:rsidR="00AD5AD9" w:rsidRDefault="00000000">
            <w:r>
              <w:t>119</w:t>
            </w:r>
          </w:p>
        </w:tc>
        <w:tc>
          <w:tcPr>
            <w:tcW w:w="6048" w:type="dxa"/>
            <w:vAlign w:val="center"/>
          </w:tcPr>
          <w:p w14:paraId="3B43F4C6" w14:textId="77777777" w:rsidR="00AD5AD9" w:rsidRDefault="00000000">
            <w:r>
              <w:t>complete Z_119 phase class</w:t>
            </w:r>
          </w:p>
        </w:tc>
      </w:tr>
      <w:tr w:rsidR="00AD5AD9" w14:paraId="21E5F016" w14:textId="77777777">
        <w:trPr>
          <w:jc w:val="center"/>
        </w:trPr>
        <w:tc>
          <w:tcPr>
            <w:tcW w:w="1872" w:type="dxa"/>
            <w:vAlign w:val="center"/>
          </w:tcPr>
          <w:p w14:paraId="07580D92" w14:textId="77777777" w:rsidR="00AD5AD9" w:rsidRDefault="00000000">
            <w:r>
              <w:t>3</w:t>
            </w:r>
          </w:p>
        </w:tc>
        <w:tc>
          <w:tcPr>
            <w:tcW w:w="1440" w:type="dxa"/>
            <w:vAlign w:val="center"/>
          </w:tcPr>
          <w:p w14:paraId="580D5C33" w14:textId="77777777" w:rsidR="00AD5AD9" w:rsidRDefault="00000000">
            <w:r>
              <w:t>118</w:t>
            </w:r>
          </w:p>
        </w:tc>
        <w:tc>
          <w:tcPr>
            <w:tcW w:w="6048" w:type="dxa"/>
            <w:vAlign w:val="center"/>
          </w:tcPr>
          <w:p w14:paraId="1396F948" w14:textId="77777777" w:rsidR="00AD5AD9" w:rsidRDefault="00000000">
            <w:r>
              <w:t>fourth class with one formal missing phase</w:t>
            </w:r>
          </w:p>
        </w:tc>
      </w:tr>
    </w:tbl>
    <w:p w14:paraId="0D3846ED" w14:textId="77777777" w:rsidR="00AD5AD9" w:rsidRDefault="00AD5AD9">
      <w:pPr>
        <w:spacing w:after="40"/>
      </w:pPr>
    </w:p>
    <w:p w14:paraId="430597C9" w14:textId="77777777" w:rsidR="00AD5AD9" w:rsidRDefault="00000000">
      <w:pPr>
        <w:spacing w:after="100"/>
      </w:pPr>
      <w:r>
        <w:t>The three complete classes have ordinary phase coordinates p in Z_119. The fourth class also carries a canonical Z_119 phase coordinate on its 118 physical positions; one phase is absent and may be regarded as a formal hole.</w:t>
      </w:r>
    </w:p>
    <w:p w14:paraId="489CE1DF" w14:textId="77777777" w:rsidR="00AD5AD9" w:rsidRDefault="00000000">
      <w:pPr>
        <w:pStyle w:val="Heading1"/>
      </w:pPr>
      <w:r>
        <w:t>3. Primitive generators and incidence law</w:t>
      </w:r>
    </w:p>
    <w:p w14:paraId="4591F869" w14:textId="77777777" w:rsidR="00AD5AD9" w:rsidRDefault="00000000">
      <w:pPr>
        <w:spacing w:after="100"/>
      </w:pPr>
      <w:r>
        <w:t>Sixteen primitive sign sequences G0,...,G15 of length 119 were recovered. Their sums are:</w:t>
      </w:r>
    </w:p>
    <w:tbl>
      <w:tblPr>
        <w:tblStyle w:val="TableGrid"/>
        <w:tblW w:w="0" w:type="auto"/>
        <w:jc w:val="center"/>
        <w:tblLook w:val="04A0" w:firstRow="1" w:lastRow="0" w:firstColumn="1" w:lastColumn="0" w:noHBand="0" w:noVBand="1"/>
      </w:tblPr>
      <w:tblGrid>
        <w:gridCol w:w="1440"/>
        <w:gridCol w:w="1152"/>
        <w:gridCol w:w="1440"/>
        <w:gridCol w:w="1152"/>
      </w:tblGrid>
      <w:tr w:rsidR="00AD5AD9" w14:paraId="78BAD59C" w14:textId="77777777">
        <w:trPr>
          <w:jc w:val="center"/>
        </w:trPr>
        <w:tc>
          <w:tcPr>
            <w:tcW w:w="1440" w:type="dxa"/>
            <w:vAlign w:val="center"/>
          </w:tcPr>
          <w:p w14:paraId="0BF3AA2A" w14:textId="77777777" w:rsidR="00AD5AD9" w:rsidRDefault="00000000">
            <w:r>
              <w:rPr>
                <w:b/>
              </w:rPr>
              <w:lastRenderedPageBreak/>
              <w:t>generator</w:t>
            </w:r>
          </w:p>
        </w:tc>
        <w:tc>
          <w:tcPr>
            <w:tcW w:w="1152" w:type="dxa"/>
            <w:vAlign w:val="center"/>
          </w:tcPr>
          <w:p w14:paraId="1DD3D4D1" w14:textId="77777777" w:rsidR="00AD5AD9" w:rsidRDefault="00000000">
            <w:r>
              <w:rPr>
                <w:b/>
              </w:rPr>
              <w:t>sum</w:t>
            </w:r>
          </w:p>
        </w:tc>
        <w:tc>
          <w:tcPr>
            <w:tcW w:w="1440" w:type="dxa"/>
            <w:vAlign w:val="center"/>
          </w:tcPr>
          <w:p w14:paraId="62981B4F" w14:textId="77777777" w:rsidR="00AD5AD9" w:rsidRDefault="00000000">
            <w:r>
              <w:rPr>
                <w:b/>
              </w:rPr>
              <w:t>generator</w:t>
            </w:r>
          </w:p>
        </w:tc>
        <w:tc>
          <w:tcPr>
            <w:tcW w:w="1152" w:type="dxa"/>
            <w:vAlign w:val="center"/>
          </w:tcPr>
          <w:p w14:paraId="005C872F" w14:textId="77777777" w:rsidR="00AD5AD9" w:rsidRDefault="00000000">
            <w:r>
              <w:rPr>
                <w:b/>
              </w:rPr>
              <w:t>sum</w:t>
            </w:r>
          </w:p>
        </w:tc>
      </w:tr>
      <w:tr w:rsidR="00AD5AD9" w14:paraId="1DFABA9E" w14:textId="77777777">
        <w:trPr>
          <w:jc w:val="center"/>
        </w:trPr>
        <w:tc>
          <w:tcPr>
            <w:tcW w:w="1440" w:type="dxa"/>
            <w:vAlign w:val="center"/>
          </w:tcPr>
          <w:p w14:paraId="32A1C313" w14:textId="77777777" w:rsidR="00AD5AD9" w:rsidRDefault="00000000">
            <w:r>
              <w:t>G0</w:t>
            </w:r>
          </w:p>
        </w:tc>
        <w:tc>
          <w:tcPr>
            <w:tcW w:w="1152" w:type="dxa"/>
            <w:vAlign w:val="center"/>
          </w:tcPr>
          <w:p w14:paraId="02C58C71" w14:textId="77777777" w:rsidR="00AD5AD9" w:rsidRDefault="00000000">
            <w:r>
              <w:t>3</w:t>
            </w:r>
          </w:p>
        </w:tc>
        <w:tc>
          <w:tcPr>
            <w:tcW w:w="1440" w:type="dxa"/>
            <w:vAlign w:val="center"/>
          </w:tcPr>
          <w:p w14:paraId="6FA98B09" w14:textId="77777777" w:rsidR="00AD5AD9" w:rsidRDefault="00000000">
            <w:r>
              <w:t>G8</w:t>
            </w:r>
          </w:p>
        </w:tc>
        <w:tc>
          <w:tcPr>
            <w:tcW w:w="1152" w:type="dxa"/>
            <w:vAlign w:val="center"/>
          </w:tcPr>
          <w:p w14:paraId="5647DD1E" w14:textId="77777777" w:rsidR="00AD5AD9" w:rsidRDefault="00000000">
            <w:r>
              <w:t>1</w:t>
            </w:r>
          </w:p>
        </w:tc>
      </w:tr>
      <w:tr w:rsidR="00AD5AD9" w14:paraId="7D3F41EA" w14:textId="77777777">
        <w:trPr>
          <w:jc w:val="center"/>
        </w:trPr>
        <w:tc>
          <w:tcPr>
            <w:tcW w:w="1440" w:type="dxa"/>
            <w:vAlign w:val="center"/>
          </w:tcPr>
          <w:p w14:paraId="36D5F666" w14:textId="77777777" w:rsidR="00AD5AD9" w:rsidRDefault="00000000">
            <w:r>
              <w:t>G1</w:t>
            </w:r>
          </w:p>
        </w:tc>
        <w:tc>
          <w:tcPr>
            <w:tcW w:w="1152" w:type="dxa"/>
            <w:vAlign w:val="center"/>
          </w:tcPr>
          <w:p w14:paraId="495A66F8" w14:textId="77777777" w:rsidR="00AD5AD9" w:rsidRDefault="00000000">
            <w:r>
              <w:t>-1</w:t>
            </w:r>
          </w:p>
        </w:tc>
        <w:tc>
          <w:tcPr>
            <w:tcW w:w="1440" w:type="dxa"/>
            <w:vAlign w:val="center"/>
          </w:tcPr>
          <w:p w14:paraId="2C2D0F9D" w14:textId="77777777" w:rsidR="00AD5AD9" w:rsidRDefault="00000000">
            <w:r>
              <w:t>G9</w:t>
            </w:r>
          </w:p>
        </w:tc>
        <w:tc>
          <w:tcPr>
            <w:tcW w:w="1152" w:type="dxa"/>
            <w:vAlign w:val="center"/>
          </w:tcPr>
          <w:p w14:paraId="57BCB381" w14:textId="77777777" w:rsidR="00AD5AD9" w:rsidRDefault="00000000">
            <w:r>
              <w:t>-1</w:t>
            </w:r>
          </w:p>
        </w:tc>
      </w:tr>
      <w:tr w:rsidR="00AD5AD9" w14:paraId="7B58307C" w14:textId="77777777">
        <w:trPr>
          <w:jc w:val="center"/>
        </w:trPr>
        <w:tc>
          <w:tcPr>
            <w:tcW w:w="1440" w:type="dxa"/>
            <w:vAlign w:val="center"/>
          </w:tcPr>
          <w:p w14:paraId="7ED096FB" w14:textId="77777777" w:rsidR="00AD5AD9" w:rsidRDefault="00000000">
            <w:r>
              <w:t>G2</w:t>
            </w:r>
          </w:p>
        </w:tc>
        <w:tc>
          <w:tcPr>
            <w:tcW w:w="1152" w:type="dxa"/>
            <w:vAlign w:val="center"/>
          </w:tcPr>
          <w:p w14:paraId="233D0775" w14:textId="77777777" w:rsidR="00AD5AD9" w:rsidRDefault="00000000">
            <w:r>
              <w:t>-9</w:t>
            </w:r>
          </w:p>
        </w:tc>
        <w:tc>
          <w:tcPr>
            <w:tcW w:w="1440" w:type="dxa"/>
            <w:vAlign w:val="center"/>
          </w:tcPr>
          <w:p w14:paraId="7753D91C" w14:textId="77777777" w:rsidR="00AD5AD9" w:rsidRDefault="00000000">
            <w:r>
              <w:t>G10</w:t>
            </w:r>
          </w:p>
        </w:tc>
        <w:tc>
          <w:tcPr>
            <w:tcW w:w="1152" w:type="dxa"/>
            <w:vAlign w:val="center"/>
          </w:tcPr>
          <w:p w14:paraId="66BCFD8E" w14:textId="77777777" w:rsidR="00AD5AD9" w:rsidRDefault="00000000">
            <w:r>
              <w:t>-9</w:t>
            </w:r>
          </w:p>
        </w:tc>
      </w:tr>
      <w:tr w:rsidR="00AD5AD9" w14:paraId="2BD8D902" w14:textId="77777777">
        <w:trPr>
          <w:jc w:val="center"/>
        </w:trPr>
        <w:tc>
          <w:tcPr>
            <w:tcW w:w="1440" w:type="dxa"/>
            <w:vAlign w:val="center"/>
          </w:tcPr>
          <w:p w14:paraId="01490793" w14:textId="77777777" w:rsidR="00AD5AD9" w:rsidRDefault="00000000">
            <w:r>
              <w:t>G3</w:t>
            </w:r>
          </w:p>
        </w:tc>
        <w:tc>
          <w:tcPr>
            <w:tcW w:w="1152" w:type="dxa"/>
            <w:vAlign w:val="center"/>
          </w:tcPr>
          <w:p w14:paraId="69B4560F" w14:textId="77777777" w:rsidR="00AD5AD9" w:rsidRDefault="00000000">
            <w:r>
              <w:t>-5</w:t>
            </w:r>
          </w:p>
        </w:tc>
        <w:tc>
          <w:tcPr>
            <w:tcW w:w="1440" w:type="dxa"/>
            <w:vAlign w:val="center"/>
          </w:tcPr>
          <w:p w14:paraId="46567E7A" w14:textId="77777777" w:rsidR="00AD5AD9" w:rsidRDefault="00000000">
            <w:r>
              <w:t>G11</w:t>
            </w:r>
          </w:p>
        </w:tc>
        <w:tc>
          <w:tcPr>
            <w:tcW w:w="1152" w:type="dxa"/>
            <w:vAlign w:val="center"/>
          </w:tcPr>
          <w:p w14:paraId="7F3EEB61" w14:textId="77777777" w:rsidR="00AD5AD9" w:rsidRDefault="00000000">
            <w:r>
              <w:t>9</w:t>
            </w:r>
          </w:p>
        </w:tc>
      </w:tr>
      <w:tr w:rsidR="00AD5AD9" w14:paraId="32032243" w14:textId="77777777">
        <w:trPr>
          <w:jc w:val="center"/>
        </w:trPr>
        <w:tc>
          <w:tcPr>
            <w:tcW w:w="1440" w:type="dxa"/>
            <w:vAlign w:val="center"/>
          </w:tcPr>
          <w:p w14:paraId="3909E370" w14:textId="77777777" w:rsidR="00AD5AD9" w:rsidRDefault="00000000">
            <w:r>
              <w:t>G4</w:t>
            </w:r>
          </w:p>
        </w:tc>
        <w:tc>
          <w:tcPr>
            <w:tcW w:w="1152" w:type="dxa"/>
            <w:vAlign w:val="center"/>
          </w:tcPr>
          <w:p w14:paraId="4B6724FD" w14:textId="77777777" w:rsidR="00AD5AD9" w:rsidRDefault="00000000">
            <w:r>
              <w:t>1</w:t>
            </w:r>
          </w:p>
        </w:tc>
        <w:tc>
          <w:tcPr>
            <w:tcW w:w="1440" w:type="dxa"/>
            <w:vAlign w:val="center"/>
          </w:tcPr>
          <w:p w14:paraId="4F02EDED" w14:textId="77777777" w:rsidR="00AD5AD9" w:rsidRDefault="00000000">
            <w:r>
              <w:t>G12</w:t>
            </w:r>
          </w:p>
        </w:tc>
        <w:tc>
          <w:tcPr>
            <w:tcW w:w="1152" w:type="dxa"/>
            <w:vAlign w:val="center"/>
          </w:tcPr>
          <w:p w14:paraId="3E6E8C24" w14:textId="77777777" w:rsidR="00AD5AD9" w:rsidRDefault="00000000">
            <w:r>
              <w:t>-11</w:t>
            </w:r>
          </w:p>
        </w:tc>
      </w:tr>
      <w:tr w:rsidR="00AD5AD9" w14:paraId="1FE01166" w14:textId="77777777">
        <w:trPr>
          <w:jc w:val="center"/>
        </w:trPr>
        <w:tc>
          <w:tcPr>
            <w:tcW w:w="1440" w:type="dxa"/>
            <w:vAlign w:val="center"/>
          </w:tcPr>
          <w:p w14:paraId="3D462E5F" w14:textId="77777777" w:rsidR="00AD5AD9" w:rsidRDefault="00000000">
            <w:r>
              <w:t>G5</w:t>
            </w:r>
          </w:p>
        </w:tc>
        <w:tc>
          <w:tcPr>
            <w:tcW w:w="1152" w:type="dxa"/>
            <w:vAlign w:val="center"/>
          </w:tcPr>
          <w:p w14:paraId="486DB7AC" w14:textId="77777777" w:rsidR="00AD5AD9" w:rsidRDefault="00000000">
            <w:r>
              <w:t>1</w:t>
            </w:r>
          </w:p>
        </w:tc>
        <w:tc>
          <w:tcPr>
            <w:tcW w:w="1440" w:type="dxa"/>
            <w:vAlign w:val="center"/>
          </w:tcPr>
          <w:p w14:paraId="342C0E10" w14:textId="77777777" w:rsidR="00AD5AD9" w:rsidRDefault="00000000">
            <w:r>
              <w:t>G13</w:t>
            </w:r>
          </w:p>
        </w:tc>
        <w:tc>
          <w:tcPr>
            <w:tcW w:w="1152" w:type="dxa"/>
            <w:vAlign w:val="center"/>
          </w:tcPr>
          <w:p w14:paraId="192447B8" w14:textId="77777777" w:rsidR="00AD5AD9" w:rsidRDefault="00000000">
            <w:r>
              <w:t>-5</w:t>
            </w:r>
          </w:p>
        </w:tc>
      </w:tr>
      <w:tr w:rsidR="00AD5AD9" w14:paraId="29334C9C" w14:textId="77777777">
        <w:trPr>
          <w:jc w:val="center"/>
        </w:trPr>
        <w:tc>
          <w:tcPr>
            <w:tcW w:w="1440" w:type="dxa"/>
            <w:vAlign w:val="center"/>
          </w:tcPr>
          <w:p w14:paraId="72082854" w14:textId="77777777" w:rsidR="00AD5AD9" w:rsidRDefault="00000000">
            <w:r>
              <w:t>G6</w:t>
            </w:r>
          </w:p>
        </w:tc>
        <w:tc>
          <w:tcPr>
            <w:tcW w:w="1152" w:type="dxa"/>
            <w:vAlign w:val="center"/>
          </w:tcPr>
          <w:p w14:paraId="3E001A26" w14:textId="77777777" w:rsidR="00AD5AD9" w:rsidRDefault="00000000">
            <w:r>
              <w:t>-1</w:t>
            </w:r>
          </w:p>
        </w:tc>
        <w:tc>
          <w:tcPr>
            <w:tcW w:w="1440" w:type="dxa"/>
            <w:vAlign w:val="center"/>
          </w:tcPr>
          <w:p w14:paraId="24F7F28E" w14:textId="77777777" w:rsidR="00AD5AD9" w:rsidRDefault="00000000">
            <w:r>
              <w:t>G14</w:t>
            </w:r>
          </w:p>
        </w:tc>
        <w:tc>
          <w:tcPr>
            <w:tcW w:w="1152" w:type="dxa"/>
            <w:vAlign w:val="center"/>
          </w:tcPr>
          <w:p w14:paraId="572107C1" w14:textId="77777777" w:rsidR="00AD5AD9" w:rsidRDefault="00000000">
            <w:r>
              <w:t>-5</w:t>
            </w:r>
          </w:p>
        </w:tc>
      </w:tr>
      <w:tr w:rsidR="00AD5AD9" w14:paraId="43FDEE52" w14:textId="77777777">
        <w:trPr>
          <w:jc w:val="center"/>
        </w:trPr>
        <w:tc>
          <w:tcPr>
            <w:tcW w:w="1440" w:type="dxa"/>
            <w:vAlign w:val="center"/>
          </w:tcPr>
          <w:p w14:paraId="300EB9D1" w14:textId="77777777" w:rsidR="00AD5AD9" w:rsidRDefault="00000000">
            <w:r>
              <w:t>G7</w:t>
            </w:r>
          </w:p>
        </w:tc>
        <w:tc>
          <w:tcPr>
            <w:tcW w:w="1152" w:type="dxa"/>
            <w:vAlign w:val="center"/>
          </w:tcPr>
          <w:p w14:paraId="3FFB42CB" w14:textId="77777777" w:rsidR="00AD5AD9" w:rsidRDefault="00000000">
            <w:r>
              <w:t>-3</w:t>
            </w:r>
          </w:p>
        </w:tc>
        <w:tc>
          <w:tcPr>
            <w:tcW w:w="1440" w:type="dxa"/>
            <w:vAlign w:val="center"/>
          </w:tcPr>
          <w:p w14:paraId="253E449B" w14:textId="77777777" w:rsidR="00AD5AD9" w:rsidRDefault="00000000">
            <w:r>
              <w:t>G15</w:t>
            </w:r>
          </w:p>
        </w:tc>
        <w:tc>
          <w:tcPr>
            <w:tcW w:w="1152" w:type="dxa"/>
            <w:vAlign w:val="center"/>
          </w:tcPr>
          <w:p w14:paraId="60DAC67F" w14:textId="77777777" w:rsidR="00AD5AD9" w:rsidRDefault="00000000">
            <w:r>
              <w:t>5</w:t>
            </w:r>
          </w:p>
        </w:tc>
      </w:tr>
    </w:tbl>
    <w:p w14:paraId="7FACA71D" w14:textId="77777777" w:rsidR="00AD5AD9" w:rsidRDefault="00AD5AD9">
      <w:pPr>
        <w:spacing w:after="40"/>
      </w:pPr>
    </w:p>
    <w:p w14:paraId="1D93EFE2" w14:textId="77777777" w:rsidR="00AD5AD9" w:rsidRDefault="00000000">
      <w:pPr>
        <w:spacing w:after="100"/>
      </w:pPr>
      <w:r>
        <w:t>The generator identity is organized by two V4 differences. With t=i XOR j and u=a XOR b, the incidence table is</w:t>
      </w:r>
    </w:p>
    <w:tbl>
      <w:tblPr>
        <w:tblStyle w:val="TableGrid"/>
        <w:tblW w:w="0" w:type="auto"/>
        <w:jc w:val="center"/>
        <w:tblLook w:val="04A0" w:firstRow="1" w:lastRow="0" w:firstColumn="1" w:lastColumn="0" w:noHBand="0" w:noVBand="1"/>
      </w:tblPr>
      <w:tblGrid>
        <w:gridCol w:w="1440"/>
        <w:gridCol w:w="1008"/>
        <w:gridCol w:w="1008"/>
        <w:gridCol w:w="1008"/>
        <w:gridCol w:w="1008"/>
      </w:tblGrid>
      <w:tr w:rsidR="00AD5AD9" w14:paraId="07D39297" w14:textId="77777777">
        <w:trPr>
          <w:jc w:val="center"/>
        </w:trPr>
        <w:tc>
          <w:tcPr>
            <w:tcW w:w="1440" w:type="dxa"/>
            <w:vAlign w:val="center"/>
          </w:tcPr>
          <w:p w14:paraId="4F667DC1" w14:textId="77777777" w:rsidR="00AD5AD9" w:rsidRDefault="00000000">
            <w:r>
              <w:rPr>
                <w:b/>
              </w:rPr>
              <w:t>t \ u</w:t>
            </w:r>
          </w:p>
        </w:tc>
        <w:tc>
          <w:tcPr>
            <w:tcW w:w="1008" w:type="dxa"/>
            <w:vAlign w:val="center"/>
          </w:tcPr>
          <w:p w14:paraId="29F327FC" w14:textId="77777777" w:rsidR="00AD5AD9" w:rsidRDefault="00000000">
            <w:r>
              <w:rPr>
                <w:b/>
              </w:rPr>
              <w:t>0</w:t>
            </w:r>
          </w:p>
        </w:tc>
        <w:tc>
          <w:tcPr>
            <w:tcW w:w="1008" w:type="dxa"/>
            <w:vAlign w:val="center"/>
          </w:tcPr>
          <w:p w14:paraId="7051C456" w14:textId="77777777" w:rsidR="00AD5AD9" w:rsidRDefault="00000000">
            <w:r>
              <w:rPr>
                <w:b/>
              </w:rPr>
              <w:t>1</w:t>
            </w:r>
          </w:p>
        </w:tc>
        <w:tc>
          <w:tcPr>
            <w:tcW w:w="1008" w:type="dxa"/>
            <w:vAlign w:val="center"/>
          </w:tcPr>
          <w:p w14:paraId="0BE616A0" w14:textId="77777777" w:rsidR="00AD5AD9" w:rsidRDefault="00000000">
            <w:r>
              <w:rPr>
                <w:b/>
              </w:rPr>
              <w:t>2</w:t>
            </w:r>
          </w:p>
        </w:tc>
        <w:tc>
          <w:tcPr>
            <w:tcW w:w="1008" w:type="dxa"/>
            <w:vAlign w:val="center"/>
          </w:tcPr>
          <w:p w14:paraId="14FEA383" w14:textId="77777777" w:rsidR="00AD5AD9" w:rsidRDefault="00000000">
            <w:r>
              <w:rPr>
                <w:b/>
              </w:rPr>
              <w:t>3</w:t>
            </w:r>
          </w:p>
        </w:tc>
      </w:tr>
      <w:tr w:rsidR="00AD5AD9" w14:paraId="64723D3B" w14:textId="77777777">
        <w:trPr>
          <w:jc w:val="center"/>
        </w:trPr>
        <w:tc>
          <w:tcPr>
            <w:tcW w:w="1440" w:type="dxa"/>
            <w:vAlign w:val="center"/>
          </w:tcPr>
          <w:p w14:paraId="5AAB4E98" w14:textId="77777777" w:rsidR="00AD5AD9" w:rsidRDefault="00000000">
            <w:r>
              <w:t>0</w:t>
            </w:r>
          </w:p>
        </w:tc>
        <w:tc>
          <w:tcPr>
            <w:tcW w:w="1008" w:type="dxa"/>
            <w:vAlign w:val="center"/>
          </w:tcPr>
          <w:p w14:paraId="78F30FB5" w14:textId="77777777" w:rsidR="00AD5AD9" w:rsidRDefault="00000000">
            <w:r>
              <w:t>0</w:t>
            </w:r>
          </w:p>
        </w:tc>
        <w:tc>
          <w:tcPr>
            <w:tcW w:w="1008" w:type="dxa"/>
            <w:vAlign w:val="center"/>
          </w:tcPr>
          <w:p w14:paraId="1FAE8193" w14:textId="77777777" w:rsidR="00AD5AD9" w:rsidRDefault="00000000">
            <w:r>
              <w:t>4</w:t>
            </w:r>
          </w:p>
        </w:tc>
        <w:tc>
          <w:tcPr>
            <w:tcW w:w="1008" w:type="dxa"/>
            <w:vAlign w:val="center"/>
          </w:tcPr>
          <w:p w14:paraId="04ADB0C2" w14:textId="77777777" w:rsidR="00AD5AD9" w:rsidRDefault="00000000">
            <w:r>
              <w:t>5</w:t>
            </w:r>
          </w:p>
        </w:tc>
        <w:tc>
          <w:tcPr>
            <w:tcW w:w="1008" w:type="dxa"/>
            <w:vAlign w:val="center"/>
          </w:tcPr>
          <w:p w14:paraId="1662B97A" w14:textId="77777777" w:rsidR="00AD5AD9" w:rsidRDefault="00000000">
            <w:r>
              <w:t>6</w:t>
            </w:r>
          </w:p>
        </w:tc>
      </w:tr>
      <w:tr w:rsidR="00AD5AD9" w14:paraId="7C1305C0" w14:textId="77777777">
        <w:trPr>
          <w:jc w:val="center"/>
        </w:trPr>
        <w:tc>
          <w:tcPr>
            <w:tcW w:w="1440" w:type="dxa"/>
            <w:vAlign w:val="center"/>
          </w:tcPr>
          <w:p w14:paraId="0DA3FE51" w14:textId="77777777" w:rsidR="00AD5AD9" w:rsidRDefault="00000000">
            <w:r>
              <w:t>1</w:t>
            </w:r>
          </w:p>
        </w:tc>
        <w:tc>
          <w:tcPr>
            <w:tcW w:w="1008" w:type="dxa"/>
            <w:vAlign w:val="center"/>
          </w:tcPr>
          <w:p w14:paraId="676022E5" w14:textId="77777777" w:rsidR="00AD5AD9" w:rsidRDefault="00000000">
            <w:r>
              <w:t>1</w:t>
            </w:r>
          </w:p>
        </w:tc>
        <w:tc>
          <w:tcPr>
            <w:tcW w:w="1008" w:type="dxa"/>
            <w:vAlign w:val="center"/>
          </w:tcPr>
          <w:p w14:paraId="6E27913E" w14:textId="77777777" w:rsidR="00AD5AD9" w:rsidRDefault="00000000">
            <w:r>
              <w:t>7</w:t>
            </w:r>
          </w:p>
        </w:tc>
        <w:tc>
          <w:tcPr>
            <w:tcW w:w="1008" w:type="dxa"/>
            <w:vAlign w:val="center"/>
          </w:tcPr>
          <w:p w14:paraId="7EFBE07F" w14:textId="77777777" w:rsidR="00AD5AD9" w:rsidRDefault="00000000">
            <w:r>
              <w:t>8</w:t>
            </w:r>
          </w:p>
        </w:tc>
        <w:tc>
          <w:tcPr>
            <w:tcW w:w="1008" w:type="dxa"/>
            <w:vAlign w:val="center"/>
          </w:tcPr>
          <w:p w14:paraId="1FE05469" w14:textId="77777777" w:rsidR="00AD5AD9" w:rsidRDefault="00000000">
            <w:r>
              <w:t>9</w:t>
            </w:r>
          </w:p>
        </w:tc>
      </w:tr>
      <w:tr w:rsidR="00AD5AD9" w14:paraId="36F1B13D" w14:textId="77777777">
        <w:trPr>
          <w:jc w:val="center"/>
        </w:trPr>
        <w:tc>
          <w:tcPr>
            <w:tcW w:w="1440" w:type="dxa"/>
            <w:vAlign w:val="center"/>
          </w:tcPr>
          <w:p w14:paraId="00D08D24" w14:textId="77777777" w:rsidR="00AD5AD9" w:rsidRDefault="00000000">
            <w:r>
              <w:t>2</w:t>
            </w:r>
          </w:p>
        </w:tc>
        <w:tc>
          <w:tcPr>
            <w:tcW w:w="1008" w:type="dxa"/>
            <w:vAlign w:val="center"/>
          </w:tcPr>
          <w:p w14:paraId="5BC35141" w14:textId="77777777" w:rsidR="00AD5AD9" w:rsidRDefault="00000000">
            <w:r>
              <w:t>2</w:t>
            </w:r>
          </w:p>
        </w:tc>
        <w:tc>
          <w:tcPr>
            <w:tcW w:w="1008" w:type="dxa"/>
            <w:vAlign w:val="center"/>
          </w:tcPr>
          <w:p w14:paraId="6F1106C6" w14:textId="77777777" w:rsidR="00AD5AD9" w:rsidRDefault="00000000">
            <w:r>
              <w:t>10</w:t>
            </w:r>
          </w:p>
        </w:tc>
        <w:tc>
          <w:tcPr>
            <w:tcW w:w="1008" w:type="dxa"/>
            <w:vAlign w:val="center"/>
          </w:tcPr>
          <w:p w14:paraId="7B3DCF44" w14:textId="77777777" w:rsidR="00AD5AD9" w:rsidRDefault="00000000">
            <w:r>
              <w:t>11</w:t>
            </w:r>
          </w:p>
        </w:tc>
        <w:tc>
          <w:tcPr>
            <w:tcW w:w="1008" w:type="dxa"/>
            <w:vAlign w:val="center"/>
          </w:tcPr>
          <w:p w14:paraId="0D454EEE" w14:textId="77777777" w:rsidR="00AD5AD9" w:rsidRDefault="00000000">
            <w:r>
              <w:t>12</w:t>
            </w:r>
          </w:p>
        </w:tc>
      </w:tr>
      <w:tr w:rsidR="00AD5AD9" w14:paraId="5BB1E553" w14:textId="77777777">
        <w:trPr>
          <w:jc w:val="center"/>
        </w:trPr>
        <w:tc>
          <w:tcPr>
            <w:tcW w:w="1440" w:type="dxa"/>
            <w:vAlign w:val="center"/>
          </w:tcPr>
          <w:p w14:paraId="71295483" w14:textId="77777777" w:rsidR="00AD5AD9" w:rsidRDefault="00000000">
            <w:r>
              <w:t>3</w:t>
            </w:r>
          </w:p>
        </w:tc>
        <w:tc>
          <w:tcPr>
            <w:tcW w:w="1008" w:type="dxa"/>
            <w:vAlign w:val="center"/>
          </w:tcPr>
          <w:p w14:paraId="599C203F" w14:textId="77777777" w:rsidR="00AD5AD9" w:rsidRDefault="00000000">
            <w:r>
              <w:t>3</w:t>
            </w:r>
          </w:p>
        </w:tc>
        <w:tc>
          <w:tcPr>
            <w:tcW w:w="1008" w:type="dxa"/>
            <w:vAlign w:val="center"/>
          </w:tcPr>
          <w:p w14:paraId="558DF810" w14:textId="77777777" w:rsidR="00AD5AD9" w:rsidRDefault="00000000">
            <w:r>
              <w:t>13</w:t>
            </w:r>
          </w:p>
        </w:tc>
        <w:tc>
          <w:tcPr>
            <w:tcW w:w="1008" w:type="dxa"/>
            <w:vAlign w:val="center"/>
          </w:tcPr>
          <w:p w14:paraId="42725C39" w14:textId="77777777" w:rsidR="00AD5AD9" w:rsidRDefault="00000000">
            <w:r>
              <w:t>14</w:t>
            </w:r>
          </w:p>
        </w:tc>
        <w:tc>
          <w:tcPr>
            <w:tcW w:w="1008" w:type="dxa"/>
            <w:vAlign w:val="center"/>
          </w:tcPr>
          <w:p w14:paraId="3848CB74" w14:textId="77777777" w:rsidR="00AD5AD9" w:rsidRDefault="00000000">
            <w:r>
              <w:t>15</w:t>
            </w:r>
          </w:p>
        </w:tc>
      </w:tr>
    </w:tbl>
    <w:p w14:paraId="52B7863B" w14:textId="77777777" w:rsidR="00AD5AD9" w:rsidRDefault="00AD5AD9">
      <w:pPr>
        <w:spacing w:after="40"/>
      </w:pPr>
    </w:p>
    <w:p w14:paraId="65A5608B" w14:textId="77777777" w:rsidR="00AD5AD9" w:rsidRDefault="00000000">
      <w:pPr>
        <w:spacing w:before="60" w:after="140"/>
        <w:jc w:val="center"/>
      </w:pPr>
      <w:r>
        <w:rPr>
          <w:rFonts w:ascii="Cambria Math" w:hAnsi="Cambria Math"/>
          <w:sz w:val="22"/>
        </w:rPr>
        <w:t>generator(i,a ; j,b) = G_{L(i XOR j, a XOR b)}.</w:t>
      </w:r>
    </w:p>
    <w:p w14:paraId="1475AFE8" w14:textId="77777777" w:rsidR="00AD5AD9" w:rsidRDefault="00000000">
      <w:pPr>
        <w:spacing w:after="100"/>
      </w:pPr>
      <w:r>
        <w:t>All 144 complete-by-complete cells fit this law, and each admits an exact affine development gauge over Z_119.</w:t>
      </w:r>
    </w:p>
    <w:p w14:paraId="01EA10FB" w14:textId="77777777" w:rsidR="00AD5AD9" w:rsidRDefault="00000000">
      <w:pPr>
        <w:pStyle w:val="Heading1"/>
      </w:pPr>
      <w:r>
        <w:t>4. Complete developed cells</w:t>
      </w:r>
    </w:p>
    <w:p w14:paraId="0B9A1B6B" w14:textId="77777777" w:rsidR="00AD5AD9" w:rsidRDefault="00000000">
      <w:pPr>
        <w:spacing w:after="100"/>
      </w:pPr>
      <w:r>
        <w:t>For a,b in {0,1,2}, both row and column classes have 119 phases. Each 119 x 119 cell is an affine development of the primitive generator selected by L. In a convenient general form, an entry has the shape</w:t>
      </w:r>
    </w:p>
    <w:p w14:paraId="321A8E1F" w14:textId="77777777" w:rsidR="00AD5AD9" w:rsidRDefault="00000000">
      <w:pPr>
        <w:spacing w:before="60" w:after="140"/>
        <w:jc w:val="center"/>
      </w:pPr>
      <w:r>
        <w:rPr>
          <w:rFonts w:ascii="Cambria Math" w:hAnsi="Cambria Math"/>
          <w:sz w:val="22"/>
        </w:rPr>
        <w:t>epsilon G_k(alpha p + beta q + delta),</w:t>
      </w:r>
    </w:p>
    <w:p w14:paraId="3FCB1936" w14:textId="77777777" w:rsidR="00AD5AD9" w:rsidRDefault="00000000">
      <w:pPr>
        <w:spacing w:after="100"/>
      </w:pPr>
      <w:r>
        <w:t>where epsilon, alpha, beta are signs, delta is in Z_119, p and q are the recovered phase coordinates, and k=L(i XOR j,a XOR b). The C2 certificate retains one exact gauge for each of the 144 complete cells. No complete-cell gauge fit failed.</w:t>
      </w:r>
    </w:p>
    <w:p w14:paraId="6D931507" w14:textId="77777777" w:rsidR="00AD5AD9" w:rsidRDefault="00000000">
      <w:pPr>
        <w:pStyle w:val="Heading1"/>
      </w:pPr>
      <w:r>
        <w:t>5. The fourth inner class and its affine phase continuation</w:t>
      </w:r>
    </w:p>
    <w:p w14:paraId="3E9A9EFC" w14:textId="77777777" w:rsidR="00AD5AD9" w:rsidRDefault="00000000">
      <w:pPr>
        <w:spacing w:after="100"/>
      </w:pPr>
      <w:r>
        <w:t>The fourth inner class has 118 physical coordinates in every outer class. Its dominant part has sizes 115, 116, 117, and 118 for outer classes 0, 1, 2, and 3 respectively. The remaining physical positions form a staircase seam of lengths 3, 2, 1, and 0.</w:t>
      </w:r>
    </w:p>
    <w:tbl>
      <w:tblPr>
        <w:tblStyle w:val="TableGrid"/>
        <w:tblW w:w="0" w:type="auto"/>
        <w:jc w:val="center"/>
        <w:tblLook w:val="04A0" w:firstRow="1" w:lastRow="0" w:firstColumn="1" w:lastColumn="0" w:noHBand="0" w:noVBand="1"/>
      </w:tblPr>
      <w:tblGrid>
        <w:gridCol w:w="1152"/>
        <w:gridCol w:w="1872"/>
        <w:gridCol w:w="1728"/>
        <w:gridCol w:w="4608"/>
      </w:tblGrid>
      <w:tr w:rsidR="00AD5AD9" w14:paraId="578944FF" w14:textId="77777777">
        <w:trPr>
          <w:jc w:val="center"/>
        </w:trPr>
        <w:tc>
          <w:tcPr>
            <w:tcW w:w="1152" w:type="dxa"/>
            <w:vAlign w:val="center"/>
          </w:tcPr>
          <w:p w14:paraId="4CD203AF" w14:textId="77777777" w:rsidR="00AD5AD9" w:rsidRDefault="00000000">
            <w:r>
              <w:rPr>
                <w:b/>
              </w:rPr>
              <w:t>outer i</w:t>
            </w:r>
          </w:p>
        </w:tc>
        <w:tc>
          <w:tcPr>
            <w:tcW w:w="1872" w:type="dxa"/>
            <w:vAlign w:val="center"/>
          </w:tcPr>
          <w:p w14:paraId="2FE43E1F" w14:textId="77777777" w:rsidR="00AD5AD9" w:rsidRDefault="00000000">
            <w:r>
              <w:rPr>
                <w:b/>
              </w:rPr>
              <w:t>dominant positions</w:t>
            </w:r>
          </w:p>
        </w:tc>
        <w:tc>
          <w:tcPr>
            <w:tcW w:w="1728" w:type="dxa"/>
            <w:vAlign w:val="center"/>
          </w:tcPr>
          <w:p w14:paraId="622FF42A" w14:textId="77777777" w:rsidR="00AD5AD9" w:rsidRDefault="00000000">
            <w:r>
              <w:rPr>
                <w:b/>
              </w:rPr>
              <w:t>seam positions</w:t>
            </w:r>
          </w:p>
        </w:tc>
        <w:tc>
          <w:tcPr>
            <w:tcW w:w="4608" w:type="dxa"/>
            <w:vAlign w:val="center"/>
          </w:tcPr>
          <w:p w14:paraId="64B6E558" w14:textId="77777777" w:rsidR="00AD5AD9" w:rsidRDefault="00000000">
            <w:r>
              <w:rPr>
                <w:b/>
              </w:rPr>
              <w:t>effective labels</w:t>
            </w:r>
          </w:p>
        </w:tc>
      </w:tr>
      <w:tr w:rsidR="00AD5AD9" w14:paraId="2C9CF5EB" w14:textId="77777777">
        <w:trPr>
          <w:jc w:val="center"/>
        </w:trPr>
        <w:tc>
          <w:tcPr>
            <w:tcW w:w="1152" w:type="dxa"/>
            <w:vAlign w:val="center"/>
          </w:tcPr>
          <w:p w14:paraId="4828D748" w14:textId="77777777" w:rsidR="00AD5AD9" w:rsidRDefault="00000000">
            <w:r>
              <w:t>0</w:t>
            </w:r>
          </w:p>
        </w:tc>
        <w:tc>
          <w:tcPr>
            <w:tcW w:w="1872" w:type="dxa"/>
            <w:vAlign w:val="center"/>
          </w:tcPr>
          <w:p w14:paraId="61D7CD88" w14:textId="77777777" w:rsidR="00AD5AD9" w:rsidRDefault="00000000">
            <w:r>
              <w:t>115</w:t>
            </w:r>
          </w:p>
        </w:tc>
        <w:tc>
          <w:tcPr>
            <w:tcW w:w="1728" w:type="dxa"/>
            <w:vAlign w:val="center"/>
          </w:tcPr>
          <w:p w14:paraId="2EF4B539" w14:textId="77777777" w:rsidR="00AD5AD9" w:rsidRDefault="00000000">
            <w:r>
              <w:t>3</w:t>
            </w:r>
          </w:p>
        </w:tc>
        <w:tc>
          <w:tcPr>
            <w:tcW w:w="4608" w:type="dxa"/>
            <w:vAlign w:val="center"/>
          </w:tcPr>
          <w:p w14:paraId="7CD904E0" w14:textId="77777777" w:rsidR="00AD5AD9" w:rsidRDefault="00000000">
            <w:r>
              <w:t>0 on dominant, 1 on seam</w:t>
            </w:r>
          </w:p>
        </w:tc>
      </w:tr>
      <w:tr w:rsidR="00AD5AD9" w14:paraId="4B2FDE50" w14:textId="77777777">
        <w:trPr>
          <w:jc w:val="center"/>
        </w:trPr>
        <w:tc>
          <w:tcPr>
            <w:tcW w:w="1152" w:type="dxa"/>
            <w:vAlign w:val="center"/>
          </w:tcPr>
          <w:p w14:paraId="1C930B9E" w14:textId="77777777" w:rsidR="00AD5AD9" w:rsidRDefault="00000000">
            <w:r>
              <w:t>1</w:t>
            </w:r>
          </w:p>
        </w:tc>
        <w:tc>
          <w:tcPr>
            <w:tcW w:w="1872" w:type="dxa"/>
            <w:vAlign w:val="center"/>
          </w:tcPr>
          <w:p w14:paraId="50317EAB" w14:textId="77777777" w:rsidR="00AD5AD9" w:rsidRDefault="00000000">
            <w:r>
              <w:t>116</w:t>
            </w:r>
          </w:p>
        </w:tc>
        <w:tc>
          <w:tcPr>
            <w:tcW w:w="1728" w:type="dxa"/>
            <w:vAlign w:val="center"/>
          </w:tcPr>
          <w:p w14:paraId="15D550E6" w14:textId="77777777" w:rsidR="00AD5AD9" w:rsidRDefault="00000000">
            <w:r>
              <w:t>2</w:t>
            </w:r>
          </w:p>
        </w:tc>
        <w:tc>
          <w:tcPr>
            <w:tcW w:w="4608" w:type="dxa"/>
            <w:vAlign w:val="center"/>
          </w:tcPr>
          <w:p w14:paraId="338D34D0" w14:textId="77777777" w:rsidR="00AD5AD9" w:rsidRDefault="00000000">
            <w:r>
              <w:t>1 on dominant, 2 on seam</w:t>
            </w:r>
          </w:p>
        </w:tc>
      </w:tr>
      <w:tr w:rsidR="00AD5AD9" w14:paraId="1801FF36" w14:textId="77777777">
        <w:trPr>
          <w:jc w:val="center"/>
        </w:trPr>
        <w:tc>
          <w:tcPr>
            <w:tcW w:w="1152" w:type="dxa"/>
            <w:vAlign w:val="center"/>
          </w:tcPr>
          <w:p w14:paraId="0670793C" w14:textId="77777777" w:rsidR="00AD5AD9" w:rsidRDefault="00000000">
            <w:r>
              <w:t>2</w:t>
            </w:r>
          </w:p>
        </w:tc>
        <w:tc>
          <w:tcPr>
            <w:tcW w:w="1872" w:type="dxa"/>
            <w:vAlign w:val="center"/>
          </w:tcPr>
          <w:p w14:paraId="23E7A1EE" w14:textId="77777777" w:rsidR="00AD5AD9" w:rsidRDefault="00000000">
            <w:r>
              <w:t>117</w:t>
            </w:r>
          </w:p>
        </w:tc>
        <w:tc>
          <w:tcPr>
            <w:tcW w:w="1728" w:type="dxa"/>
            <w:vAlign w:val="center"/>
          </w:tcPr>
          <w:p w14:paraId="083BE49B" w14:textId="77777777" w:rsidR="00AD5AD9" w:rsidRDefault="00000000">
            <w:r>
              <w:t>1</w:t>
            </w:r>
          </w:p>
        </w:tc>
        <w:tc>
          <w:tcPr>
            <w:tcW w:w="4608" w:type="dxa"/>
            <w:vAlign w:val="center"/>
          </w:tcPr>
          <w:p w14:paraId="7CBDCA2C" w14:textId="77777777" w:rsidR="00AD5AD9" w:rsidRDefault="00000000">
            <w:r>
              <w:t>2 on dominant, 3 on seam</w:t>
            </w:r>
          </w:p>
        </w:tc>
      </w:tr>
      <w:tr w:rsidR="00AD5AD9" w14:paraId="479104E9" w14:textId="77777777">
        <w:trPr>
          <w:jc w:val="center"/>
        </w:trPr>
        <w:tc>
          <w:tcPr>
            <w:tcW w:w="1152" w:type="dxa"/>
            <w:vAlign w:val="center"/>
          </w:tcPr>
          <w:p w14:paraId="1FA86C99" w14:textId="77777777" w:rsidR="00AD5AD9" w:rsidRDefault="00000000">
            <w:r>
              <w:t>3</w:t>
            </w:r>
          </w:p>
        </w:tc>
        <w:tc>
          <w:tcPr>
            <w:tcW w:w="1872" w:type="dxa"/>
            <w:vAlign w:val="center"/>
          </w:tcPr>
          <w:p w14:paraId="1B5AE2FB" w14:textId="77777777" w:rsidR="00AD5AD9" w:rsidRDefault="00000000">
            <w:r>
              <w:t>118</w:t>
            </w:r>
          </w:p>
        </w:tc>
        <w:tc>
          <w:tcPr>
            <w:tcW w:w="1728" w:type="dxa"/>
            <w:vAlign w:val="center"/>
          </w:tcPr>
          <w:p w14:paraId="08C26FE8" w14:textId="77777777" w:rsidR="00AD5AD9" w:rsidRDefault="00000000">
            <w:r>
              <w:t>0</w:t>
            </w:r>
          </w:p>
        </w:tc>
        <w:tc>
          <w:tcPr>
            <w:tcW w:w="4608" w:type="dxa"/>
            <w:vAlign w:val="center"/>
          </w:tcPr>
          <w:p w14:paraId="264BDE04" w14:textId="77777777" w:rsidR="00AD5AD9" w:rsidRDefault="00000000">
            <w:r>
              <w:t>3 throughout</w:t>
            </w:r>
          </w:p>
        </w:tc>
      </w:tr>
    </w:tbl>
    <w:p w14:paraId="21764719" w14:textId="77777777" w:rsidR="00AD5AD9" w:rsidRDefault="00AD5AD9">
      <w:pPr>
        <w:spacing w:after="40"/>
      </w:pPr>
    </w:p>
    <w:p w14:paraId="51924580" w14:textId="77777777" w:rsidR="00AD5AD9" w:rsidRDefault="00000000">
      <w:pPr>
        <w:spacing w:after="100"/>
      </w:pPr>
      <w:r>
        <w:t>A canonical affine physical-phase law extends through every seam position and leaves exactly one formal missing phase. Thus the seam is not a breakdown of the Z_119 phase coordinate.</w:t>
      </w:r>
    </w:p>
    <w:p w14:paraId="73811AE9" w14:textId="77777777" w:rsidR="00AD5AD9" w:rsidRDefault="00000000">
      <w:pPr>
        <w:pStyle w:val="Heading1"/>
      </w:pPr>
      <w:r>
        <w:lastRenderedPageBreak/>
        <w:t>6. Effective outer-coordinate switch</w:t>
      </w:r>
    </w:p>
    <w:p w14:paraId="3AF24D90" w14:textId="77777777" w:rsidR="00AD5AD9" w:rsidRDefault="00000000">
      <w:pPr>
        <w:spacing w:after="100"/>
      </w:pPr>
      <w:r>
        <w:t>The crucial seam phenomenon is a switch in the effective outer coordinate, not in the inner label. The fourth inner class keeps a=3 throughout. On seam positions the effective outer coordinate changes according to</w:t>
      </w:r>
    </w:p>
    <w:p w14:paraId="7C965CF5" w14:textId="77777777" w:rsidR="00AD5AD9" w:rsidRDefault="00000000">
      <w:pPr>
        <w:spacing w:before="60" w:after="140"/>
        <w:jc w:val="center"/>
      </w:pPr>
      <w:r>
        <w:rPr>
          <w:rFonts w:ascii="Cambria Math" w:hAnsi="Cambria Math"/>
          <w:sz w:val="22"/>
        </w:rPr>
        <w:t>eta_0 = 1,     eta_1 = 3,     eta_2 = 1,</w:t>
      </w:r>
    </w:p>
    <w:p w14:paraId="2F79266E" w14:textId="77777777" w:rsidR="00AD5AD9" w:rsidRDefault="00000000">
      <w:pPr>
        <w:spacing w:after="100"/>
      </w:pPr>
      <w:r>
        <w:t>while outer class 3 has no physical seam. Define the effective row outer coordinate I_i(r) by I_i(r)=i on the dominant portion and I_i(r)=i XOR eta_i on the seam. Define J_j(c) analogously on columns.</w:t>
      </w:r>
    </w:p>
    <w:p w14:paraId="55C41483" w14:textId="77777777" w:rsidR="00AD5AD9" w:rsidRDefault="00000000">
      <w:pPr>
        <w:spacing w:after="100"/>
      </w:pPr>
      <w:r>
        <w:t>The row-side law was verified on all 5,664 truncated-row/complete-column restrictions with zero failures. The column-side law was recovered independently on another 5,664 restrictions and produced the same seam geometry and the same switches. The inner label remained 3 on both sides.</w:t>
      </w:r>
    </w:p>
    <w:p w14:paraId="5E53DB87" w14:textId="77777777" w:rsidR="00AD5AD9" w:rsidRDefault="00000000">
      <w:pPr>
        <w:pStyle w:val="Heading1"/>
      </w:pPr>
      <w:r>
        <w:t>7. Fourth-class by fourth-class blocks</w:t>
      </w:r>
    </w:p>
    <w:p w14:paraId="5219A023" w14:textId="77777777" w:rsidR="00AD5AD9" w:rsidRDefault="00000000">
      <w:pPr>
        <w:spacing w:after="100"/>
      </w:pPr>
      <w:r>
        <w:t>A 118 x 118 fourth-class block is not generally a puncture of a single 119 x 119 development. Instead, it splits into at most four rectangles: dominant x dominant, dominant x seam, seam x dominant, and seam x seam. On each nonempty rectangle the primitive generator is determined solely by the effective outer coordinates:</w:t>
      </w:r>
    </w:p>
    <w:p w14:paraId="3C212D3E" w14:textId="77777777" w:rsidR="00AD5AD9" w:rsidRDefault="00000000">
      <w:pPr>
        <w:spacing w:before="60" w:after="140"/>
        <w:jc w:val="center"/>
      </w:pPr>
      <w:r>
        <w:rPr>
          <w:rFonts w:ascii="Cambria Math" w:hAnsi="Cambria Math"/>
          <w:sz w:val="22"/>
        </w:rPr>
        <w:t>k = L(I_eff XOR J_eff, 0).</w:t>
      </w:r>
    </w:p>
    <w:p w14:paraId="5FD164C9" w14:textId="77777777" w:rsidR="00AD5AD9" w:rsidRDefault="00000000">
      <w:pPr>
        <w:spacing w:after="100"/>
      </w:pPr>
      <w:r>
        <w:t>For example, the physical outer pair (0,1) decomposes as follows.</w:t>
      </w:r>
    </w:p>
    <w:tbl>
      <w:tblPr>
        <w:tblStyle w:val="TableGrid"/>
        <w:tblW w:w="0" w:type="auto"/>
        <w:jc w:val="center"/>
        <w:tblLook w:val="04A0" w:firstRow="1" w:lastRow="0" w:firstColumn="1" w:lastColumn="0" w:noHBand="0" w:noVBand="1"/>
      </w:tblPr>
      <w:tblGrid>
        <w:gridCol w:w="1872"/>
        <w:gridCol w:w="2160"/>
        <w:gridCol w:w="2016"/>
      </w:tblGrid>
      <w:tr w:rsidR="00AD5AD9" w14:paraId="37DB0177" w14:textId="77777777">
        <w:trPr>
          <w:jc w:val="center"/>
        </w:trPr>
        <w:tc>
          <w:tcPr>
            <w:tcW w:w="1872" w:type="dxa"/>
            <w:vAlign w:val="center"/>
          </w:tcPr>
          <w:p w14:paraId="7F1454DF" w14:textId="77777777" w:rsidR="00AD5AD9" w:rsidRDefault="00000000">
            <w:r>
              <w:rPr>
                <w:b/>
              </w:rPr>
              <w:t>region</w:t>
            </w:r>
          </w:p>
        </w:tc>
        <w:tc>
          <w:tcPr>
            <w:tcW w:w="2160" w:type="dxa"/>
            <w:vAlign w:val="center"/>
          </w:tcPr>
          <w:p w14:paraId="4A08F7C1" w14:textId="77777777" w:rsidR="00AD5AD9" w:rsidRDefault="00000000">
            <w:r>
              <w:rPr>
                <w:b/>
              </w:rPr>
              <w:t>size</w:t>
            </w:r>
          </w:p>
        </w:tc>
        <w:tc>
          <w:tcPr>
            <w:tcW w:w="2016" w:type="dxa"/>
            <w:vAlign w:val="center"/>
          </w:tcPr>
          <w:p w14:paraId="551593FC" w14:textId="77777777" w:rsidR="00AD5AD9" w:rsidRDefault="00000000">
            <w:r>
              <w:rPr>
                <w:b/>
              </w:rPr>
              <w:t>generator</w:t>
            </w:r>
          </w:p>
        </w:tc>
      </w:tr>
      <w:tr w:rsidR="00AD5AD9" w14:paraId="5C45E921" w14:textId="77777777">
        <w:trPr>
          <w:jc w:val="center"/>
        </w:trPr>
        <w:tc>
          <w:tcPr>
            <w:tcW w:w="1872" w:type="dxa"/>
            <w:vAlign w:val="center"/>
          </w:tcPr>
          <w:p w14:paraId="67D400AE" w14:textId="77777777" w:rsidR="00AD5AD9" w:rsidRDefault="00000000">
            <w:r>
              <w:t>D x D</w:t>
            </w:r>
          </w:p>
        </w:tc>
        <w:tc>
          <w:tcPr>
            <w:tcW w:w="2160" w:type="dxa"/>
            <w:vAlign w:val="center"/>
          </w:tcPr>
          <w:p w14:paraId="4B2AF3DE" w14:textId="77777777" w:rsidR="00AD5AD9" w:rsidRDefault="00000000">
            <w:r>
              <w:t>115 x 116</w:t>
            </w:r>
          </w:p>
        </w:tc>
        <w:tc>
          <w:tcPr>
            <w:tcW w:w="2016" w:type="dxa"/>
            <w:vAlign w:val="center"/>
          </w:tcPr>
          <w:p w14:paraId="49DA71A0" w14:textId="77777777" w:rsidR="00AD5AD9" w:rsidRDefault="00000000">
            <w:r>
              <w:t>G1</w:t>
            </w:r>
          </w:p>
        </w:tc>
      </w:tr>
      <w:tr w:rsidR="00AD5AD9" w14:paraId="27C01830" w14:textId="77777777">
        <w:trPr>
          <w:jc w:val="center"/>
        </w:trPr>
        <w:tc>
          <w:tcPr>
            <w:tcW w:w="1872" w:type="dxa"/>
            <w:vAlign w:val="center"/>
          </w:tcPr>
          <w:p w14:paraId="010D874F" w14:textId="77777777" w:rsidR="00AD5AD9" w:rsidRDefault="00000000">
            <w:r>
              <w:t>D x S</w:t>
            </w:r>
          </w:p>
        </w:tc>
        <w:tc>
          <w:tcPr>
            <w:tcW w:w="2160" w:type="dxa"/>
            <w:vAlign w:val="center"/>
          </w:tcPr>
          <w:p w14:paraId="7F0C9FE3" w14:textId="77777777" w:rsidR="00AD5AD9" w:rsidRDefault="00000000">
            <w:r>
              <w:t>115 x 2</w:t>
            </w:r>
          </w:p>
        </w:tc>
        <w:tc>
          <w:tcPr>
            <w:tcW w:w="2016" w:type="dxa"/>
            <w:vAlign w:val="center"/>
          </w:tcPr>
          <w:p w14:paraId="225EBE87" w14:textId="77777777" w:rsidR="00AD5AD9" w:rsidRDefault="00000000">
            <w:r>
              <w:t>G2</w:t>
            </w:r>
          </w:p>
        </w:tc>
      </w:tr>
      <w:tr w:rsidR="00AD5AD9" w14:paraId="6D9CE5EB" w14:textId="77777777">
        <w:trPr>
          <w:jc w:val="center"/>
        </w:trPr>
        <w:tc>
          <w:tcPr>
            <w:tcW w:w="1872" w:type="dxa"/>
            <w:vAlign w:val="center"/>
          </w:tcPr>
          <w:p w14:paraId="0F6CA66F" w14:textId="77777777" w:rsidR="00AD5AD9" w:rsidRDefault="00000000">
            <w:r>
              <w:t>S x D</w:t>
            </w:r>
          </w:p>
        </w:tc>
        <w:tc>
          <w:tcPr>
            <w:tcW w:w="2160" w:type="dxa"/>
            <w:vAlign w:val="center"/>
          </w:tcPr>
          <w:p w14:paraId="56399E41" w14:textId="77777777" w:rsidR="00AD5AD9" w:rsidRDefault="00000000">
            <w:r>
              <w:t>3 x 116</w:t>
            </w:r>
          </w:p>
        </w:tc>
        <w:tc>
          <w:tcPr>
            <w:tcW w:w="2016" w:type="dxa"/>
            <w:vAlign w:val="center"/>
          </w:tcPr>
          <w:p w14:paraId="7B790AB6" w14:textId="77777777" w:rsidR="00AD5AD9" w:rsidRDefault="00000000">
            <w:r>
              <w:t>G0</w:t>
            </w:r>
          </w:p>
        </w:tc>
      </w:tr>
      <w:tr w:rsidR="00AD5AD9" w14:paraId="3F9EC5EE" w14:textId="77777777">
        <w:trPr>
          <w:jc w:val="center"/>
        </w:trPr>
        <w:tc>
          <w:tcPr>
            <w:tcW w:w="1872" w:type="dxa"/>
            <w:vAlign w:val="center"/>
          </w:tcPr>
          <w:p w14:paraId="372D67AD" w14:textId="77777777" w:rsidR="00AD5AD9" w:rsidRDefault="00000000">
            <w:r>
              <w:t>S x S</w:t>
            </w:r>
          </w:p>
        </w:tc>
        <w:tc>
          <w:tcPr>
            <w:tcW w:w="2160" w:type="dxa"/>
            <w:vAlign w:val="center"/>
          </w:tcPr>
          <w:p w14:paraId="63EF22B3" w14:textId="77777777" w:rsidR="00AD5AD9" w:rsidRDefault="00000000">
            <w:r>
              <w:t>3 x 2</w:t>
            </w:r>
          </w:p>
        </w:tc>
        <w:tc>
          <w:tcPr>
            <w:tcW w:w="2016" w:type="dxa"/>
            <w:vAlign w:val="center"/>
          </w:tcPr>
          <w:p w14:paraId="68131879" w14:textId="77777777" w:rsidR="00AD5AD9" w:rsidRDefault="00000000">
            <w:r>
              <w:t>G3</w:t>
            </w:r>
          </w:p>
        </w:tc>
      </w:tr>
    </w:tbl>
    <w:p w14:paraId="491C0B7C" w14:textId="77777777" w:rsidR="00AD5AD9" w:rsidRDefault="00AD5AD9">
      <w:pPr>
        <w:spacing w:after="40"/>
      </w:pPr>
    </w:p>
    <w:p w14:paraId="53F16D96" w14:textId="77777777" w:rsidR="00AD5AD9" w:rsidRDefault="00000000">
      <w:pPr>
        <w:spacing w:after="100"/>
      </w:pPr>
      <w:r>
        <w:t>R14 fitted all 49 nonempty rectangles to exact affine generator formulas and reconstructed every one of the 222,784 fourth-class-by-fourth-class entries with zero mismatches. A second block-level reconstruction gave zero unfilled entries and zero mismatches in all sixteen 118 x 118 blocks.</w:t>
      </w:r>
    </w:p>
    <w:p w14:paraId="7005EFA7" w14:textId="77777777" w:rsidR="00AD5AD9" w:rsidRDefault="00000000">
      <w:pPr>
        <w:pStyle w:val="Heading1"/>
      </w:pPr>
      <w:r>
        <w:t>8. Placement and gauge data</w:t>
      </w:r>
    </w:p>
    <w:p w14:paraId="2EC7C38B" w14:textId="77777777" w:rsidR="00AD5AD9" w:rsidRDefault="00000000">
      <w:pPr>
        <w:spacing w:after="100"/>
      </w:pPr>
      <w:r>
        <w:t>The generator-selection law is compact. The affine placement gauges are less compressed. The explicit certificate therefore retains finite gauge data rather than asserting an unsupported closed formula. This distinction is important: the structural theorem specifies which primitive sequence governs each region, while the certificate supplies the exact affine placement needed to recover physical signs.</w:t>
      </w:r>
    </w:p>
    <w:p w14:paraId="40A5784C" w14:textId="77777777" w:rsidR="00AD5AD9" w:rsidRDefault="00000000">
      <w:pPr>
        <w:spacing w:after="100"/>
      </w:pPr>
      <w:r>
        <w:t>The C2 certificate retains 144 complete-cell gauges, 5,664 truncated-row/complete-column descriptors, 5,664 complete-row/truncated-column descriptors, and 49 fourth-class rectangle gauges. These data are finite and reconstructive; the 1900 x 1900 developed matrix itself is not stored.</w:t>
      </w:r>
    </w:p>
    <w:p w14:paraId="2704DC6B" w14:textId="77777777" w:rsidR="00AD5AD9" w:rsidRDefault="00000000">
      <w:pPr>
        <w:pStyle w:val="Heading1"/>
      </w:pPr>
      <w:r>
        <w:t>9. Finite 16-coordinate sector</w:t>
      </w:r>
    </w:p>
    <w:p w14:paraId="0088C26D" w14:textId="77777777" w:rsidR="00AD5AD9" w:rsidRDefault="00000000">
      <w:pPr>
        <w:spacing w:after="100"/>
      </w:pPr>
      <w:r>
        <w:t>Writing the matrix in block form</w:t>
      </w:r>
    </w:p>
    <w:p w14:paraId="19978300" w14:textId="77777777" w:rsidR="00AD5AD9" w:rsidRDefault="00000000">
      <w:pPr>
        <w:spacing w:before="60" w:after="140"/>
        <w:jc w:val="center"/>
      </w:pPr>
      <w:r>
        <w:rPr>
          <w:rFonts w:ascii="Cambria Math" w:hAnsi="Cambria Math"/>
          <w:sz w:val="22"/>
        </w:rPr>
        <w:t>H = [ A  B ; C  D ],</w:t>
      </w:r>
    </w:p>
    <w:p w14:paraId="648961B4" w14:textId="77777777" w:rsidR="00AD5AD9" w:rsidRDefault="00000000">
      <w:pPr>
        <w:spacing w:after="100"/>
      </w:pPr>
      <w:r>
        <w:lastRenderedPageBreak/>
        <w:t>A is the explicit 16 x 16 finite core, D is the recovered 1900 x 1900 developed sector, and B,C are finite/developed couplings. The finite coupling is more complicated than in the order-1388 construction: among the 256 finite-to-conceptual-class restrictions, 174 are constant and 82 are nonconstant. On complete length-119 classes, every nonconstant restriction is an affine image of one of the same sixteen primitive generators.</w:t>
      </w:r>
    </w:p>
    <w:p w14:paraId="05761F68" w14:textId="77777777" w:rsidR="00AD5AD9" w:rsidRDefault="00000000">
      <w:pPr>
        <w:spacing w:after="100"/>
      </w:pPr>
      <w:r>
        <w:t>There are 73 distinct finite-to-developed coupling words and 73 distinct developed-to-finite words. The explicit C2 certificate retains 256 class words in each direction. The truncated coupling does not uniformly extend through the formal hole, so no artificial puncture rule is imposed on this sector.</w:t>
      </w:r>
    </w:p>
    <w:p w14:paraId="1F9F8EE2" w14:textId="77777777" w:rsidR="00AD5AD9" w:rsidRDefault="00000000">
      <w:pPr>
        <w:pStyle w:val="Heading1"/>
      </w:pPr>
      <w:r>
        <w:t>10. Exact finite and mixed Gram identities</w:t>
      </w:r>
    </w:p>
    <w:p w14:paraId="47392D1F" w14:textId="77777777" w:rsidR="00AD5AD9" w:rsidRDefault="00000000">
      <w:pPr>
        <w:spacing w:after="100"/>
      </w:pPr>
      <w:r>
        <w:t>The finite-sector decomposition satisfies the exact identities</w:t>
      </w:r>
    </w:p>
    <w:p w14:paraId="7784E0DD" w14:textId="77777777" w:rsidR="00AD5AD9" w:rsidRDefault="00000000">
      <w:pPr>
        <w:spacing w:before="60" w:after="140"/>
        <w:jc w:val="center"/>
      </w:pPr>
      <w:r>
        <w:rPr>
          <w:rFonts w:ascii="Cambria Math" w:hAnsi="Cambria Math"/>
          <w:sz w:val="22"/>
        </w:rPr>
        <w:t>A A^T + B B^T = 1916 I_16,</w:t>
      </w:r>
    </w:p>
    <w:p w14:paraId="3FB37FFD" w14:textId="77777777" w:rsidR="00AD5AD9" w:rsidRDefault="00000000">
      <w:pPr>
        <w:spacing w:before="60" w:after="140"/>
        <w:jc w:val="center"/>
      </w:pPr>
      <w:r>
        <w:rPr>
          <w:rFonts w:ascii="Cambria Math" w:hAnsi="Cambria Math"/>
          <w:sz w:val="22"/>
        </w:rPr>
        <w:t>A^T A + C^T C = 1916 I_16.</w:t>
      </w:r>
    </w:p>
    <w:p w14:paraId="6441D092" w14:textId="77777777" w:rsidR="00AD5AD9" w:rsidRDefault="00000000">
      <w:pPr>
        <w:spacing w:after="100"/>
      </w:pPr>
      <w:r>
        <w:t>C1 verified both with maximum error zero. It also verified the mixed block identities</w:t>
      </w:r>
    </w:p>
    <w:p w14:paraId="4BEB4BB4" w14:textId="77777777" w:rsidR="00AD5AD9" w:rsidRDefault="00000000">
      <w:pPr>
        <w:spacing w:before="60" w:after="140"/>
        <w:jc w:val="center"/>
      </w:pPr>
      <w:r>
        <w:rPr>
          <w:rFonts w:ascii="Cambria Math" w:hAnsi="Cambria Math"/>
          <w:sz w:val="22"/>
        </w:rPr>
        <w:t>A C^T + B D^T = 0,</w:t>
      </w:r>
    </w:p>
    <w:p w14:paraId="1CC409FD" w14:textId="77777777" w:rsidR="00AD5AD9" w:rsidRDefault="00000000">
      <w:pPr>
        <w:spacing w:before="60" w:after="140"/>
        <w:jc w:val="center"/>
      </w:pPr>
      <w:r>
        <w:rPr>
          <w:rFonts w:ascii="Cambria Math" w:hAnsi="Cambria Math"/>
          <w:sz w:val="22"/>
        </w:rPr>
        <w:t>A^T B + C^T D = 0,</w:t>
      </w:r>
    </w:p>
    <w:p w14:paraId="27C00155" w14:textId="77777777" w:rsidR="00AD5AD9" w:rsidRDefault="00000000">
      <w:pPr>
        <w:spacing w:after="100"/>
      </w:pPr>
      <w:r>
        <w:t>again with zero bad entries and zero maximum error. These identities were diagnostic checks against the physical developed block at C1; C2 subsequently reconstructed D from the structural certificate rather than retaining it as matrix data.</w:t>
      </w:r>
    </w:p>
    <w:p w14:paraId="0BFFEC3B" w14:textId="77777777" w:rsidR="00AD5AD9" w:rsidRDefault="00000000">
      <w:pPr>
        <w:pStyle w:val="Heading1"/>
      </w:pPr>
      <w:r>
        <w:t>11. Full reconstruction certificate</w:t>
      </w:r>
    </w:p>
    <w:p w14:paraId="74163872" w14:textId="77777777" w:rsidR="00AD5AD9" w:rsidRDefault="00000000">
      <w:pPr>
        <w:spacing w:after="100"/>
      </w:pPr>
      <w:r>
        <w:t>C2 freezes the primitive generators, incidence table, physical class placement, fourth-class phase/effective-coordinate data, affine gauges, finite core, and finite coupling words into a reconstruction certificate. It then reloads those data and constructs a new matrix H_rec from an initially empty 1916 x 1916 array.</w:t>
      </w:r>
    </w:p>
    <w:tbl>
      <w:tblPr>
        <w:tblStyle w:val="TableGrid"/>
        <w:tblW w:w="0" w:type="auto"/>
        <w:jc w:val="center"/>
        <w:tblLook w:val="04A0" w:firstRow="1" w:lastRow="0" w:firstColumn="1" w:lastColumn="0" w:noHBand="0" w:noVBand="1"/>
      </w:tblPr>
      <w:tblGrid>
        <w:gridCol w:w="4320"/>
        <w:gridCol w:w="2016"/>
      </w:tblGrid>
      <w:tr w:rsidR="00AD5AD9" w14:paraId="63880EE3" w14:textId="77777777">
        <w:trPr>
          <w:jc w:val="center"/>
        </w:trPr>
        <w:tc>
          <w:tcPr>
            <w:tcW w:w="4320" w:type="dxa"/>
            <w:vAlign w:val="center"/>
          </w:tcPr>
          <w:p w14:paraId="13806348" w14:textId="77777777" w:rsidR="00AD5AD9" w:rsidRDefault="00000000">
            <w:r>
              <w:rPr>
                <w:b/>
              </w:rPr>
              <w:t>sector</w:t>
            </w:r>
          </w:p>
        </w:tc>
        <w:tc>
          <w:tcPr>
            <w:tcW w:w="2016" w:type="dxa"/>
            <w:vAlign w:val="center"/>
          </w:tcPr>
          <w:p w14:paraId="3F6D69FE" w14:textId="77777777" w:rsidR="00AD5AD9" w:rsidRDefault="00000000">
            <w:r>
              <w:rPr>
                <w:b/>
              </w:rPr>
              <w:t>mismatches</w:t>
            </w:r>
          </w:p>
        </w:tc>
      </w:tr>
      <w:tr w:rsidR="00AD5AD9" w14:paraId="5AA63EB5" w14:textId="77777777">
        <w:trPr>
          <w:jc w:val="center"/>
        </w:trPr>
        <w:tc>
          <w:tcPr>
            <w:tcW w:w="4320" w:type="dxa"/>
            <w:vAlign w:val="center"/>
          </w:tcPr>
          <w:p w14:paraId="75AFFD98" w14:textId="77777777" w:rsidR="00AD5AD9" w:rsidRDefault="00000000">
            <w:r>
              <w:t>finite core</w:t>
            </w:r>
          </w:p>
        </w:tc>
        <w:tc>
          <w:tcPr>
            <w:tcW w:w="2016" w:type="dxa"/>
            <w:vAlign w:val="center"/>
          </w:tcPr>
          <w:p w14:paraId="7BA095F8" w14:textId="77777777" w:rsidR="00AD5AD9" w:rsidRDefault="00000000">
            <w:r>
              <w:t>0</w:t>
            </w:r>
          </w:p>
        </w:tc>
      </w:tr>
      <w:tr w:rsidR="00AD5AD9" w14:paraId="6A15DBE8" w14:textId="77777777">
        <w:trPr>
          <w:jc w:val="center"/>
        </w:trPr>
        <w:tc>
          <w:tcPr>
            <w:tcW w:w="4320" w:type="dxa"/>
            <w:vAlign w:val="center"/>
          </w:tcPr>
          <w:p w14:paraId="36C08A15" w14:textId="77777777" w:rsidR="00AD5AD9" w:rsidRDefault="00000000">
            <w:r>
              <w:t>finite -&gt; developed</w:t>
            </w:r>
          </w:p>
        </w:tc>
        <w:tc>
          <w:tcPr>
            <w:tcW w:w="2016" w:type="dxa"/>
            <w:vAlign w:val="center"/>
          </w:tcPr>
          <w:p w14:paraId="137E29CA" w14:textId="77777777" w:rsidR="00AD5AD9" w:rsidRDefault="00000000">
            <w:r>
              <w:t>0</w:t>
            </w:r>
          </w:p>
        </w:tc>
      </w:tr>
      <w:tr w:rsidR="00AD5AD9" w14:paraId="54824BA0" w14:textId="77777777">
        <w:trPr>
          <w:jc w:val="center"/>
        </w:trPr>
        <w:tc>
          <w:tcPr>
            <w:tcW w:w="4320" w:type="dxa"/>
            <w:vAlign w:val="center"/>
          </w:tcPr>
          <w:p w14:paraId="63A255F4" w14:textId="77777777" w:rsidR="00AD5AD9" w:rsidRDefault="00000000">
            <w:r>
              <w:t>developed -&gt; finite</w:t>
            </w:r>
          </w:p>
        </w:tc>
        <w:tc>
          <w:tcPr>
            <w:tcW w:w="2016" w:type="dxa"/>
            <w:vAlign w:val="center"/>
          </w:tcPr>
          <w:p w14:paraId="65C86973" w14:textId="77777777" w:rsidR="00AD5AD9" w:rsidRDefault="00000000">
            <w:r>
              <w:t>0</w:t>
            </w:r>
          </w:p>
        </w:tc>
      </w:tr>
      <w:tr w:rsidR="00AD5AD9" w14:paraId="5F68EEB6" w14:textId="77777777">
        <w:trPr>
          <w:jc w:val="center"/>
        </w:trPr>
        <w:tc>
          <w:tcPr>
            <w:tcW w:w="4320" w:type="dxa"/>
            <w:vAlign w:val="center"/>
          </w:tcPr>
          <w:p w14:paraId="259C13B7" w14:textId="77777777" w:rsidR="00AD5AD9" w:rsidRDefault="00000000">
            <w:r>
              <w:t>developed sector</w:t>
            </w:r>
          </w:p>
        </w:tc>
        <w:tc>
          <w:tcPr>
            <w:tcW w:w="2016" w:type="dxa"/>
            <w:vAlign w:val="center"/>
          </w:tcPr>
          <w:p w14:paraId="6FAD1E1B" w14:textId="77777777" w:rsidR="00AD5AD9" w:rsidRDefault="00000000">
            <w:r>
              <w:t>0</w:t>
            </w:r>
          </w:p>
        </w:tc>
      </w:tr>
      <w:tr w:rsidR="00AD5AD9" w14:paraId="29EDEEA1" w14:textId="77777777">
        <w:trPr>
          <w:jc w:val="center"/>
        </w:trPr>
        <w:tc>
          <w:tcPr>
            <w:tcW w:w="4320" w:type="dxa"/>
            <w:vAlign w:val="center"/>
          </w:tcPr>
          <w:p w14:paraId="579AB487" w14:textId="77777777" w:rsidR="00AD5AD9" w:rsidRDefault="00000000">
            <w:r>
              <w:t>full matrix</w:t>
            </w:r>
          </w:p>
        </w:tc>
        <w:tc>
          <w:tcPr>
            <w:tcW w:w="2016" w:type="dxa"/>
            <w:vAlign w:val="center"/>
          </w:tcPr>
          <w:p w14:paraId="650C74E9" w14:textId="77777777" w:rsidR="00AD5AD9" w:rsidRDefault="00000000">
            <w:r>
              <w:t>0</w:t>
            </w:r>
          </w:p>
        </w:tc>
      </w:tr>
    </w:tbl>
    <w:p w14:paraId="27E8641E" w14:textId="77777777" w:rsidR="00AD5AD9" w:rsidRDefault="00AD5AD9">
      <w:pPr>
        <w:spacing w:after="40"/>
      </w:pPr>
    </w:p>
    <w:p w14:paraId="19558D45" w14:textId="77777777" w:rsidR="00AD5AD9" w:rsidRDefault="00000000">
      <w:pPr>
        <w:spacing w:after="100"/>
      </w:pPr>
      <w:r>
        <w:t>Every position is filled. The reported number of unfilled entries is zero, and the full matrix mismatch count is zero. Thus the certificate reconstructs the supplied matrix entry-for-entry.</w:t>
      </w:r>
    </w:p>
    <w:p w14:paraId="021956A7" w14:textId="77777777" w:rsidR="00AD5AD9" w:rsidRDefault="00000000">
      <w:pPr>
        <w:spacing w:after="100"/>
      </w:pPr>
      <w:r>
        <w:t>The serialized JSON certificate occupies 748,669 bytes, compared with 3,671,056 raw int8 matrix entries. This size comparison is not part of the mathematical proof, but it confirms that the certificate is a substantially smaller structural representation rather than a stored copy of the developed matrix.</w:t>
      </w:r>
    </w:p>
    <w:p w14:paraId="211DFC31" w14:textId="77777777" w:rsidR="00AD5AD9" w:rsidRDefault="00000000">
      <w:pPr>
        <w:pStyle w:val="Heading1"/>
      </w:pPr>
      <w:r>
        <w:t>12. Independent Hadamard certificate</w:t>
      </w:r>
    </w:p>
    <w:p w14:paraId="1660AE23" w14:textId="77777777" w:rsidR="00AD5AD9" w:rsidRDefault="00000000">
      <w:pPr>
        <w:spacing w:after="100"/>
      </w:pPr>
      <w:r>
        <w:t>After reconstruction, the Gram matrix is computed from H_rec itself. The result is</w:t>
      </w:r>
    </w:p>
    <w:p w14:paraId="16052007" w14:textId="77777777" w:rsidR="00AD5AD9" w:rsidRDefault="00000000">
      <w:pPr>
        <w:spacing w:before="60" w:after="140"/>
        <w:jc w:val="center"/>
      </w:pPr>
      <w:r>
        <w:rPr>
          <w:rFonts w:ascii="Cambria Math" w:hAnsi="Cambria Math"/>
          <w:sz w:val="22"/>
        </w:rPr>
        <w:lastRenderedPageBreak/>
        <w:t>H_rec H_rec^T = 1916 I_1916,</w:t>
      </w:r>
    </w:p>
    <w:p w14:paraId="5DAA5F91" w14:textId="77777777" w:rsidR="00AD5AD9" w:rsidRDefault="00000000">
      <w:pPr>
        <w:spacing w:after="100"/>
      </w:pPr>
      <w:r>
        <w:t>with zero bad Gram entries and maximum error zero. All C2 certificate flags are true: the certificate exists, every entry is filled, every sector round-trips exactly, the full matrix round-trips exactly, and the independently reconstructed matrix is Hadamard.</w:t>
      </w:r>
    </w:p>
    <w:p w14:paraId="6C213243" w14:textId="77777777" w:rsidR="00AD5AD9" w:rsidRDefault="00000000">
      <w:pPr>
        <w:pStyle w:val="Theorem"/>
        <w:spacing w:after="100"/>
      </w:pPr>
      <w:r>
        <w:t>Accordingly, the order-1916 Family III matrix is certified as an explicit Hadamard matrix together with an exact reconstruction of its recovered internal structure.</w:t>
      </w:r>
    </w:p>
    <w:p w14:paraId="50922674" w14:textId="77777777" w:rsidR="00AD5AD9" w:rsidRDefault="00000000">
      <w:pPr>
        <w:pStyle w:val="Heading1"/>
      </w:pPr>
      <w:r>
        <w:t>13. What is proved, and what remains optional</w:t>
      </w:r>
    </w:p>
    <w:p w14:paraId="11DA228F" w14:textId="77777777" w:rsidR="00AD5AD9" w:rsidRDefault="00000000">
      <w:pPr>
        <w:spacing w:after="100"/>
      </w:pPr>
      <w:r>
        <w:t>The reconstruction is rigorous, but its compactness is uneven. The generator incidence law, the 119-phase geometry, and the staircase effective-outer-coordinate switch are compact structural results. The affine gauges and finite coupling are presently retained as explicit finite certificate data. No claim is made that those data have been reduced to a minimal symbolic formula.</w:t>
      </w:r>
    </w:p>
    <w:p w14:paraId="786C896F" w14:textId="77777777" w:rsidR="00AD5AD9" w:rsidRDefault="00000000">
      <w:pPr>
        <w:spacing w:after="100"/>
      </w:pPr>
      <w:r>
        <w:t>Likewise, the Hadamard property is independently verified on the reconstructed matrix. The present work does not yet reduce all order-1916 orthogonality to a small cyclotomic identity system analogous to the more compact symbolic reduction available for H1388. Such a reduction, or further compression of the gauge and finite-coupling data, is optional future work rather than a prerequisite for the reconstruction theorem.</w:t>
      </w:r>
    </w:p>
    <w:p w14:paraId="76E15E15" w14:textId="77777777" w:rsidR="00AD5AD9" w:rsidRDefault="00000000">
      <w:pPr>
        <w:pStyle w:val="Heading1"/>
      </w:pPr>
      <w:r>
        <w:t>14. Certificate summary</w:t>
      </w:r>
    </w:p>
    <w:tbl>
      <w:tblPr>
        <w:tblStyle w:val="TableGrid"/>
        <w:tblW w:w="0" w:type="auto"/>
        <w:jc w:val="center"/>
        <w:tblLook w:val="04A0" w:firstRow="1" w:lastRow="0" w:firstColumn="1" w:lastColumn="0" w:noHBand="0" w:noVBand="1"/>
      </w:tblPr>
      <w:tblGrid>
        <w:gridCol w:w="6768"/>
        <w:gridCol w:w="2880"/>
      </w:tblGrid>
      <w:tr w:rsidR="00AD5AD9" w14:paraId="38748973" w14:textId="77777777">
        <w:trPr>
          <w:jc w:val="center"/>
        </w:trPr>
        <w:tc>
          <w:tcPr>
            <w:tcW w:w="6768" w:type="dxa"/>
            <w:vAlign w:val="center"/>
          </w:tcPr>
          <w:p w14:paraId="3EE34816" w14:textId="77777777" w:rsidR="00AD5AD9" w:rsidRDefault="00000000">
            <w:r>
              <w:rPr>
                <w:b/>
              </w:rPr>
              <w:t>certificate item</w:t>
            </w:r>
          </w:p>
        </w:tc>
        <w:tc>
          <w:tcPr>
            <w:tcW w:w="2880" w:type="dxa"/>
            <w:vAlign w:val="center"/>
          </w:tcPr>
          <w:p w14:paraId="30514298" w14:textId="77777777" w:rsidR="00AD5AD9" w:rsidRDefault="00000000">
            <w:r>
              <w:rPr>
                <w:b/>
              </w:rPr>
              <w:t>result</w:t>
            </w:r>
          </w:p>
        </w:tc>
      </w:tr>
      <w:tr w:rsidR="00AD5AD9" w14:paraId="03E75B3F" w14:textId="77777777">
        <w:trPr>
          <w:jc w:val="center"/>
        </w:trPr>
        <w:tc>
          <w:tcPr>
            <w:tcW w:w="6768" w:type="dxa"/>
            <w:vAlign w:val="center"/>
          </w:tcPr>
          <w:p w14:paraId="69C9DE83" w14:textId="77777777" w:rsidR="00AD5AD9" w:rsidRDefault="00000000">
            <w:r>
              <w:t>16 primitive length-119 generators</w:t>
            </w:r>
          </w:p>
        </w:tc>
        <w:tc>
          <w:tcPr>
            <w:tcW w:w="2880" w:type="dxa"/>
            <w:vAlign w:val="center"/>
          </w:tcPr>
          <w:p w14:paraId="006A2A59" w14:textId="77777777" w:rsidR="00AD5AD9" w:rsidRDefault="00000000">
            <w:r>
              <w:t>verified</w:t>
            </w:r>
          </w:p>
        </w:tc>
      </w:tr>
      <w:tr w:rsidR="00AD5AD9" w14:paraId="75AA0697" w14:textId="77777777">
        <w:trPr>
          <w:jc w:val="center"/>
        </w:trPr>
        <w:tc>
          <w:tcPr>
            <w:tcW w:w="6768" w:type="dxa"/>
            <w:vAlign w:val="center"/>
          </w:tcPr>
          <w:p w14:paraId="5DA43B3B" w14:textId="77777777" w:rsidR="00AD5AD9" w:rsidRDefault="00000000">
            <w:r>
              <w:t>12 complete developed classes</w:t>
            </w:r>
          </w:p>
        </w:tc>
        <w:tc>
          <w:tcPr>
            <w:tcW w:w="2880" w:type="dxa"/>
            <w:vAlign w:val="center"/>
          </w:tcPr>
          <w:p w14:paraId="00812661" w14:textId="77777777" w:rsidR="00AD5AD9" w:rsidRDefault="00000000">
            <w:r>
              <w:t>recovered</w:t>
            </w:r>
          </w:p>
        </w:tc>
      </w:tr>
      <w:tr w:rsidR="00AD5AD9" w14:paraId="300BB9FA" w14:textId="77777777">
        <w:trPr>
          <w:jc w:val="center"/>
        </w:trPr>
        <w:tc>
          <w:tcPr>
            <w:tcW w:w="6768" w:type="dxa"/>
            <w:vAlign w:val="center"/>
          </w:tcPr>
          <w:p w14:paraId="16CBC745" w14:textId="77777777" w:rsidR="00AD5AD9" w:rsidRDefault="00000000">
            <w:r>
              <w:t>4 truncated classes of size 118</w:t>
            </w:r>
          </w:p>
        </w:tc>
        <w:tc>
          <w:tcPr>
            <w:tcW w:w="2880" w:type="dxa"/>
            <w:vAlign w:val="center"/>
          </w:tcPr>
          <w:p w14:paraId="22A85D30" w14:textId="77777777" w:rsidR="00AD5AD9" w:rsidRDefault="00000000">
            <w:r>
              <w:t>recovered</w:t>
            </w:r>
          </w:p>
        </w:tc>
      </w:tr>
      <w:tr w:rsidR="00AD5AD9" w14:paraId="4922E1D1" w14:textId="77777777">
        <w:trPr>
          <w:jc w:val="center"/>
        </w:trPr>
        <w:tc>
          <w:tcPr>
            <w:tcW w:w="6768" w:type="dxa"/>
            <w:vAlign w:val="center"/>
          </w:tcPr>
          <w:p w14:paraId="4CEA86DC" w14:textId="77777777" w:rsidR="00AD5AD9" w:rsidRDefault="00000000">
            <w:r>
              <w:t>complete-cell incidence law</w:t>
            </w:r>
          </w:p>
        </w:tc>
        <w:tc>
          <w:tcPr>
            <w:tcW w:w="2880" w:type="dxa"/>
            <w:vAlign w:val="center"/>
          </w:tcPr>
          <w:p w14:paraId="5C4473FF" w14:textId="77777777" w:rsidR="00AD5AD9" w:rsidRDefault="00000000">
            <w:r>
              <w:t>verified</w:t>
            </w:r>
          </w:p>
        </w:tc>
      </w:tr>
      <w:tr w:rsidR="00AD5AD9" w14:paraId="14E3FCF8" w14:textId="77777777">
        <w:trPr>
          <w:jc w:val="center"/>
        </w:trPr>
        <w:tc>
          <w:tcPr>
            <w:tcW w:w="6768" w:type="dxa"/>
            <w:vAlign w:val="center"/>
          </w:tcPr>
          <w:p w14:paraId="5A3DE325" w14:textId="77777777" w:rsidR="00AD5AD9" w:rsidRDefault="00000000">
            <w:r>
              <w:t>row seam switch eta=(1,3,1)</w:t>
            </w:r>
          </w:p>
        </w:tc>
        <w:tc>
          <w:tcPr>
            <w:tcW w:w="2880" w:type="dxa"/>
            <w:vAlign w:val="center"/>
          </w:tcPr>
          <w:p w14:paraId="133FE294" w14:textId="77777777" w:rsidR="00AD5AD9" w:rsidRDefault="00000000">
            <w:r>
              <w:t>verified</w:t>
            </w:r>
          </w:p>
        </w:tc>
      </w:tr>
      <w:tr w:rsidR="00AD5AD9" w14:paraId="22DEC87A" w14:textId="77777777">
        <w:trPr>
          <w:jc w:val="center"/>
        </w:trPr>
        <w:tc>
          <w:tcPr>
            <w:tcW w:w="6768" w:type="dxa"/>
            <w:vAlign w:val="center"/>
          </w:tcPr>
          <w:p w14:paraId="096C6839" w14:textId="77777777" w:rsidR="00AD5AD9" w:rsidRDefault="00000000">
            <w:r>
              <w:t>column seam switch eta=(1,3,1)</w:t>
            </w:r>
          </w:p>
        </w:tc>
        <w:tc>
          <w:tcPr>
            <w:tcW w:w="2880" w:type="dxa"/>
            <w:vAlign w:val="center"/>
          </w:tcPr>
          <w:p w14:paraId="1EE71A0B" w14:textId="77777777" w:rsidR="00AD5AD9" w:rsidRDefault="00000000">
            <w:r>
              <w:t>verified independently</w:t>
            </w:r>
          </w:p>
        </w:tc>
      </w:tr>
      <w:tr w:rsidR="00AD5AD9" w14:paraId="704C34DA" w14:textId="77777777">
        <w:trPr>
          <w:jc w:val="center"/>
        </w:trPr>
        <w:tc>
          <w:tcPr>
            <w:tcW w:w="6768" w:type="dxa"/>
            <w:vAlign w:val="center"/>
          </w:tcPr>
          <w:p w14:paraId="57BDB7CD" w14:textId="77777777" w:rsidR="00AD5AD9" w:rsidRDefault="00000000">
            <w:r>
              <w:t>one-sided corrected laws</w:t>
            </w:r>
          </w:p>
        </w:tc>
        <w:tc>
          <w:tcPr>
            <w:tcW w:w="2880" w:type="dxa"/>
            <w:vAlign w:val="center"/>
          </w:tcPr>
          <w:p w14:paraId="24411841" w14:textId="77777777" w:rsidR="00AD5AD9" w:rsidRDefault="00000000">
            <w:r>
              <w:t>11,328 tests; zero failures</w:t>
            </w:r>
          </w:p>
        </w:tc>
      </w:tr>
      <w:tr w:rsidR="00AD5AD9" w14:paraId="7F8910C0" w14:textId="77777777">
        <w:trPr>
          <w:jc w:val="center"/>
        </w:trPr>
        <w:tc>
          <w:tcPr>
            <w:tcW w:w="6768" w:type="dxa"/>
            <w:vAlign w:val="center"/>
          </w:tcPr>
          <w:p w14:paraId="369474B9" w14:textId="77777777" w:rsidR="00AD5AD9" w:rsidRDefault="00000000">
            <w:r>
              <w:t>fourth-class rectangle fits</w:t>
            </w:r>
          </w:p>
        </w:tc>
        <w:tc>
          <w:tcPr>
            <w:tcW w:w="2880" w:type="dxa"/>
            <w:vAlign w:val="center"/>
          </w:tcPr>
          <w:p w14:paraId="784EBBD7" w14:textId="77777777" w:rsidR="00AD5AD9" w:rsidRDefault="00000000">
            <w:r>
              <w:t>49/49</w:t>
            </w:r>
          </w:p>
        </w:tc>
      </w:tr>
      <w:tr w:rsidR="00AD5AD9" w14:paraId="10831EC4" w14:textId="77777777">
        <w:trPr>
          <w:jc w:val="center"/>
        </w:trPr>
        <w:tc>
          <w:tcPr>
            <w:tcW w:w="6768" w:type="dxa"/>
            <w:vAlign w:val="center"/>
          </w:tcPr>
          <w:p w14:paraId="48549A73" w14:textId="77777777" w:rsidR="00AD5AD9" w:rsidRDefault="00000000">
            <w:r>
              <w:t>fourth-class entries reconstructed</w:t>
            </w:r>
          </w:p>
        </w:tc>
        <w:tc>
          <w:tcPr>
            <w:tcW w:w="2880" w:type="dxa"/>
            <w:vAlign w:val="center"/>
          </w:tcPr>
          <w:p w14:paraId="70B5FBA0" w14:textId="77777777" w:rsidR="00AD5AD9" w:rsidRDefault="00000000">
            <w:r>
              <w:t>222,784; zero mismatches</w:t>
            </w:r>
          </w:p>
        </w:tc>
      </w:tr>
      <w:tr w:rsidR="00AD5AD9" w14:paraId="2CC7516F" w14:textId="77777777">
        <w:trPr>
          <w:jc w:val="center"/>
        </w:trPr>
        <w:tc>
          <w:tcPr>
            <w:tcW w:w="6768" w:type="dxa"/>
            <w:vAlign w:val="center"/>
          </w:tcPr>
          <w:p w14:paraId="113FFF93" w14:textId="77777777" w:rsidR="00AD5AD9" w:rsidRDefault="00000000">
            <w:r>
              <w:t>finite row and column Gram identities</w:t>
            </w:r>
          </w:p>
        </w:tc>
        <w:tc>
          <w:tcPr>
            <w:tcW w:w="2880" w:type="dxa"/>
            <w:vAlign w:val="center"/>
          </w:tcPr>
          <w:p w14:paraId="5F3C70FC" w14:textId="77777777" w:rsidR="00AD5AD9" w:rsidRDefault="00000000">
            <w:r>
              <w:t>exact</w:t>
            </w:r>
          </w:p>
        </w:tc>
      </w:tr>
      <w:tr w:rsidR="00AD5AD9" w14:paraId="09390190" w14:textId="77777777">
        <w:trPr>
          <w:jc w:val="center"/>
        </w:trPr>
        <w:tc>
          <w:tcPr>
            <w:tcW w:w="6768" w:type="dxa"/>
            <w:vAlign w:val="center"/>
          </w:tcPr>
          <w:p w14:paraId="758BD9A6" w14:textId="77777777" w:rsidR="00AD5AD9" w:rsidRDefault="00000000">
            <w:r>
              <w:t>mixed Gram identities</w:t>
            </w:r>
          </w:p>
        </w:tc>
        <w:tc>
          <w:tcPr>
            <w:tcW w:w="2880" w:type="dxa"/>
            <w:vAlign w:val="center"/>
          </w:tcPr>
          <w:p w14:paraId="1129BCB4" w14:textId="77777777" w:rsidR="00AD5AD9" w:rsidRDefault="00000000">
            <w:r>
              <w:t>exact</w:t>
            </w:r>
          </w:p>
        </w:tc>
      </w:tr>
      <w:tr w:rsidR="00AD5AD9" w14:paraId="0C45DF89" w14:textId="77777777">
        <w:trPr>
          <w:jc w:val="center"/>
        </w:trPr>
        <w:tc>
          <w:tcPr>
            <w:tcW w:w="6768" w:type="dxa"/>
            <w:vAlign w:val="center"/>
          </w:tcPr>
          <w:p w14:paraId="6AFD9F51" w14:textId="77777777" w:rsidR="00AD5AD9" w:rsidRDefault="00000000">
            <w:r>
              <w:t>full reconstruction</w:t>
            </w:r>
          </w:p>
        </w:tc>
        <w:tc>
          <w:tcPr>
            <w:tcW w:w="2880" w:type="dxa"/>
            <w:vAlign w:val="center"/>
          </w:tcPr>
          <w:p w14:paraId="1ED5D47F" w14:textId="77777777" w:rsidR="00AD5AD9" w:rsidRDefault="00000000">
            <w:r>
              <w:t>zero unfilled; zero mismatches</w:t>
            </w:r>
          </w:p>
        </w:tc>
      </w:tr>
      <w:tr w:rsidR="00AD5AD9" w14:paraId="58A1181E" w14:textId="77777777">
        <w:trPr>
          <w:jc w:val="center"/>
        </w:trPr>
        <w:tc>
          <w:tcPr>
            <w:tcW w:w="6768" w:type="dxa"/>
            <w:vAlign w:val="center"/>
          </w:tcPr>
          <w:p w14:paraId="6F9D449D" w14:textId="77777777" w:rsidR="00AD5AD9" w:rsidRDefault="00000000">
            <w:r>
              <w:t>independent reconstructed Gram</w:t>
            </w:r>
          </w:p>
        </w:tc>
        <w:tc>
          <w:tcPr>
            <w:tcW w:w="2880" w:type="dxa"/>
            <w:vAlign w:val="center"/>
          </w:tcPr>
          <w:p w14:paraId="7F5E1D90" w14:textId="77777777" w:rsidR="00AD5AD9" w:rsidRDefault="00000000">
            <w:r>
              <w:t>1916 I; zero error</w:t>
            </w:r>
          </w:p>
        </w:tc>
      </w:tr>
      <w:tr w:rsidR="00AD5AD9" w14:paraId="74FDCA78" w14:textId="77777777">
        <w:trPr>
          <w:jc w:val="center"/>
        </w:trPr>
        <w:tc>
          <w:tcPr>
            <w:tcW w:w="6768" w:type="dxa"/>
            <w:vAlign w:val="center"/>
          </w:tcPr>
          <w:p w14:paraId="37272C03" w14:textId="77777777" w:rsidR="00AD5AD9" w:rsidRDefault="00000000">
            <w:r>
              <w:t>C2_CERTIFIED</w:t>
            </w:r>
          </w:p>
        </w:tc>
        <w:tc>
          <w:tcPr>
            <w:tcW w:w="2880" w:type="dxa"/>
            <w:vAlign w:val="center"/>
          </w:tcPr>
          <w:p w14:paraId="74D04541" w14:textId="77777777" w:rsidR="00AD5AD9" w:rsidRDefault="00000000">
            <w:r>
              <w:t>True</w:t>
            </w:r>
          </w:p>
        </w:tc>
      </w:tr>
    </w:tbl>
    <w:p w14:paraId="474D412C" w14:textId="77777777" w:rsidR="00AD5AD9" w:rsidRDefault="00AD5AD9">
      <w:pPr>
        <w:spacing w:after="40"/>
      </w:pPr>
    </w:p>
    <w:p w14:paraId="79CA1E41" w14:textId="77777777" w:rsidR="00AD5AD9" w:rsidRDefault="00000000">
      <w:pPr>
        <w:pStyle w:val="Heading1"/>
      </w:pPr>
      <w:r>
        <w:t>Appendix A. Incidence table</w:t>
      </w:r>
    </w:p>
    <w:p w14:paraId="59F7ABAF" w14:textId="77777777" w:rsidR="00AD5AD9" w:rsidRDefault="00000000">
      <w:pPr>
        <w:spacing w:after="100"/>
      </w:pPr>
      <w:r>
        <w:t>For convenient reference, the primitive generator label k=L(t,u) is:</w:t>
      </w:r>
    </w:p>
    <w:tbl>
      <w:tblPr>
        <w:tblStyle w:val="TableGrid"/>
        <w:tblW w:w="0" w:type="auto"/>
        <w:jc w:val="center"/>
        <w:tblLook w:val="04A0" w:firstRow="1" w:lastRow="0" w:firstColumn="1" w:lastColumn="0" w:noHBand="0" w:noVBand="1"/>
      </w:tblPr>
      <w:tblGrid>
        <w:gridCol w:w="1440"/>
        <w:gridCol w:w="1008"/>
        <w:gridCol w:w="1008"/>
        <w:gridCol w:w="1008"/>
        <w:gridCol w:w="1008"/>
      </w:tblGrid>
      <w:tr w:rsidR="00AD5AD9" w14:paraId="4D33A7E0" w14:textId="77777777">
        <w:trPr>
          <w:jc w:val="center"/>
        </w:trPr>
        <w:tc>
          <w:tcPr>
            <w:tcW w:w="1440" w:type="dxa"/>
            <w:vAlign w:val="center"/>
          </w:tcPr>
          <w:p w14:paraId="0D822D06" w14:textId="77777777" w:rsidR="00AD5AD9" w:rsidRDefault="00000000">
            <w:r>
              <w:rPr>
                <w:b/>
              </w:rPr>
              <w:t>t \ u</w:t>
            </w:r>
          </w:p>
        </w:tc>
        <w:tc>
          <w:tcPr>
            <w:tcW w:w="1008" w:type="dxa"/>
            <w:vAlign w:val="center"/>
          </w:tcPr>
          <w:p w14:paraId="5605E77D" w14:textId="77777777" w:rsidR="00AD5AD9" w:rsidRDefault="00000000">
            <w:r>
              <w:rPr>
                <w:b/>
              </w:rPr>
              <w:t>0</w:t>
            </w:r>
          </w:p>
        </w:tc>
        <w:tc>
          <w:tcPr>
            <w:tcW w:w="1008" w:type="dxa"/>
            <w:vAlign w:val="center"/>
          </w:tcPr>
          <w:p w14:paraId="3B8E9BF9" w14:textId="77777777" w:rsidR="00AD5AD9" w:rsidRDefault="00000000">
            <w:r>
              <w:rPr>
                <w:b/>
              </w:rPr>
              <w:t>1</w:t>
            </w:r>
          </w:p>
        </w:tc>
        <w:tc>
          <w:tcPr>
            <w:tcW w:w="1008" w:type="dxa"/>
            <w:vAlign w:val="center"/>
          </w:tcPr>
          <w:p w14:paraId="69027912" w14:textId="77777777" w:rsidR="00AD5AD9" w:rsidRDefault="00000000">
            <w:r>
              <w:rPr>
                <w:b/>
              </w:rPr>
              <w:t>2</w:t>
            </w:r>
          </w:p>
        </w:tc>
        <w:tc>
          <w:tcPr>
            <w:tcW w:w="1008" w:type="dxa"/>
            <w:vAlign w:val="center"/>
          </w:tcPr>
          <w:p w14:paraId="1EEB8AAC" w14:textId="77777777" w:rsidR="00AD5AD9" w:rsidRDefault="00000000">
            <w:r>
              <w:rPr>
                <w:b/>
              </w:rPr>
              <w:t>3</w:t>
            </w:r>
          </w:p>
        </w:tc>
      </w:tr>
      <w:tr w:rsidR="00AD5AD9" w14:paraId="25467BD4" w14:textId="77777777">
        <w:trPr>
          <w:jc w:val="center"/>
        </w:trPr>
        <w:tc>
          <w:tcPr>
            <w:tcW w:w="1440" w:type="dxa"/>
            <w:vAlign w:val="center"/>
          </w:tcPr>
          <w:p w14:paraId="51BC097A" w14:textId="77777777" w:rsidR="00AD5AD9" w:rsidRDefault="00000000">
            <w:r>
              <w:t>0</w:t>
            </w:r>
          </w:p>
        </w:tc>
        <w:tc>
          <w:tcPr>
            <w:tcW w:w="1008" w:type="dxa"/>
            <w:vAlign w:val="center"/>
          </w:tcPr>
          <w:p w14:paraId="35C463A3" w14:textId="77777777" w:rsidR="00AD5AD9" w:rsidRDefault="00000000">
            <w:r>
              <w:t>0</w:t>
            </w:r>
          </w:p>
        </w:tc>
        <w:tc>
          <w:tcPr>
            <w:tcW w:w="1008" w:type="dxa"/>
            <w:vAlign w:val="center"/>
          </w:tcPr>
          <w:p w14:paraId="4A2F47A5" w14:textId="77777777" w:rsidR="00AD5AD9" w:rsidRDefault="00000000">
            <w:r>
              <w:t>4</w:t>
            </w:r>
          </w:p>
        </w:tc>
        <w:tc>
          <w:tcPr>
            <w:tcW w:w="1008" w:type="dxa"/>
            <w:vAlign w:val="center"/>
          </w:tcPr>
          <w:p w14:paraId="12DC6035" w14:textId="77777777" w:rsidR="00AD5AD9" w:rsidRDefault="00000000">
            <w:r>
              <w:t>5</w:t>
            </w:r>
          </w:p>
        </w:tc>
        <w:tc>
          <w:tcPr>
            <w:tcW w:w="1008" w:type="dxa"/>
            <w:vAlign w:val="center"/>
          </w:tcPr>
          <w:p w14:paraId="2B638DDF" w14:textId="77777777" w:rsidR="00AD5AD9" w:rsidRDefault="00000000">
            <w:r>
              <w:t>6</w:t>
            </w:r>
          </w:p>
        </w:tc>
      </w:tr>
      <w:tr w:rsidR="00AD5AD9" w14:paraId="35082E5E" w14:textId="77777777">
        <w:trPr>
          <w:jc w:val="center"/>
        </w:trPr>
        <w:tc>
          <w:tcPr>
            <w:tcW w:w="1440" w:type="dxa"/>
            <w:vAlign w:val="center"/>
          </w:tcPr>
          <w:p w14:paraId="1C09495D" w14:textId="77777777" w:rsidR="00AD5AD9" w:rsidRDefault="00000000">
            <w:r>
              <w:t>1</w:t>
            </w:r>
          </w:p>
        </w:tc>
        <w:tc>
          <w:tcPr>
            <w:tcW w:w="1008" w:type="dxa"/>
            <w:vAlign w:val="center"/>
          </w:tcPr>
          <w:p w14:paraId="2B5023FE" w14:textId="77777777" w:rsidR="00AD5AD9" w:rsidRDefault="00000000">
            <w:r>
              <w:t>1</w:t>
            </w:r>
          </w:p>
        </w:tc>
        <w:tc>
          <w:tcPr>
            <w:tcW w:w="1008" w:type="dxa"/>
            <w:vAlign w:val="center"/>
          </w:tcPr>
          <w:p w14:paraId="3C818B62" w14:textId="77777777" w:rsidR="00AD5AD9" w:rsidRDefault="00000000">
            <w:r>
              <w:t>7</w:t>
            </w:r>
          </w:p>
        </w:tc>
        <w:tc>
          <w:tcPr>
            <w:tcW w:w="1008" w:type="dxa"/>
            <w:vAlign w:val="center"/>
          </w:tcPr>
          <w:p w14:paraId="50CD0CB6" w14:textId="77777777" w:rsidR="00AD5AD9" w:rsidRDefault="00000000">
            <w:r>
              <w:t>8</w:t>
            </w:r>
          </w:p>
        </w:tc>
        <w:tc>
          <w:tcPr>
            <w:tcW w:w="1008" w:type="dxa"/>
            <w:vAlign w:val="center"/>
          </w:tcPr>
          <w:p w14:paraId="656D8159" w14:textId="77777777" w:rsidR="00AD5AD9" w:rsidRDefault="00000000">
            <w:r>
              <w:t>9</w:t>
            </w:r>
          </w:p>
        </w:tc>
      </w:tr>
      <w:tr w:rsidR="00AD5AD9" w14:paraId="375B0002" w14:textId="77777777">
        <w:trPr>
          <w:jc w:val="center"/>
        </w:trPr>
        <w:tc>
          <w:tcPr>
            <w:tcW w:w="1440" w:type="dxa"/>
            <w:vAlign w:val="center"/>
          </w:tcPr>
          <w:p w14:paraId="15E7895E" w14:textId="77777777" w:rsidR="00AD5AD9" w:rsidRDefault="00000000">
            <w:r>
              <w:t>2</w:t>
            </w:r>
          </w:p>
        </w:tc>
        <w:tc>
          <w:tcPr>
            <w:tcW w:w="1008" w:type="dxa"/>
            <w:vAlign w:val="center"/>
          </w:tcPr>
          <w:p w14:paraId="6E8D9DFB" w14:textId="77777777" w:rsidR="00AD5AD9" w:rsidRDefault="00000000">
            <w:r>
              <w:t>2</w:t>
            </w:r>
          </w:p>
        </w:tc>
        <w:tc>
          <w:tcPr>
            <w:tcW w:w="1008" w:type="dxa"/>
            <w:vAlign w:val="center"/>
          </w:tcPr>
          <w:p w14:paraId="49F2A749" w14:textId="77777777" w:rsidR="00AD5AD9" w:rsidRDefault="00000000">
            <w:r>
              <w:t>10</w:t>
            </w:r>
          </w:p>
        </w:tc>
        <w:tc>
          <w:tcPr>
            <w:tcW w:w="1008" w:type="dxa"/>
            <w:vAlign w:val="center"/>
          </w:tcPr>
          <w:p w14:paraId="7D087428" w14:textId="77777777" w:rsidR="00AD5AD9" w:rsidRDefault="00000000">
            <w:r>
              <w:t>11</w:t>
            </w:r>
          </w:p>
        </w:tc>
        <w:tc>
          <w:tcPr>
            <w:tcW w:w="1008" w:type="dxa"/>
            <w:vAlign w:val="center"/>
          </w:tcPr>
          <w:p w14:paraId="485D1E2A" w14:textId="77777777" w:rsidR="00AD5AD9" w:rsidRDefault="00000000">
            <w:r>
              <w:t>12</w:t>
            </w:r>
          </w:p>
        </w:tc>
      </w:tr>
      <w:tr w:rsidR="00AD5AD9" w14:paraId="14BC36B3" w14:textId="77777777">
        <w:trPr>
          <w:jc w:val="center"/>
        </w:trPr>
        <w:tc>
          <w:tcPr>
            <w:tcW w:w="1440" w:type="dxa"/>
            <w:vAlign w:val="center"/>
          </w:tcPr>
          <w:p w14:paraId="391C22E5" w14:textId="77777777" w:rsidR="00AD5AD9" w:rsidRDefault="00000000">
            <w:r>
              <w:t>3</w:t>
            </w:r>
          </w:p>
        </w:tc>
        <w:tc>
          <w:tcPr>
            <w:tcW w:w="1008" w:type="dxa"/>
            <w:vAlign w:val="center"/>
          </w:tcPr>
          <w:p w14:paraId="077380B0" w14:textId="77777777" w:rsidR="00AD5AD9" w:rsidRDefault="00000000">
            <w:r>
              <w:t>3</w:t>
            </w:r>
          </w:p>
        </w:tc>
        <w:tc>
          <w:tcPr>
            <w:tcW w:w="1008" w:type="dxa"/>
            <w:vAlign w:val="center"/>
          </w:tcPr>
          <w:p w14:paraId="751C9D13" w14:textId="77777777" w:rsidR="00AD5AD9" w:rsidRDefault="00000000">
            <w:r>
              <w:t>13</w:t>
            </w:r>
          </w:p>
        </w:tc>
        <w:tc>
          <w:tcPr>
            <w:tcW w:w="1008" w:type="dxa"/>
            <w:vAlign w:val="center"/>
          </w:tcPr>
          <w:p w14:paraId="65C2EA7F" w14:textId="77777777" w:rsidR="00AD5AD9" w:rsidRDefault="00000000">
            <w:r>
              <w:t>14</w:t>
            </w:r>
          </w:p>
        </w:tc>
        <w:tc>
          <w:tcPr>
            <w:tcW w:w="1008" w:type="dxa"/>
            <w:vAlign w:val="center"/>
          </w:tcPr>
          <w:p w14:paraId="01AAE913" w14:textId="77777777" w:rsidR="00AD5AD9" w:rsidRDefault="00000000">
            <w:r>
              <w:t>15</w:t>
            </w:r>
          </w:p>
        </w:tc>
      </w:tr>
    </w:tbl>
    <w:p w14:paraId="138B3EBC" w14:textId="77777777" w:rsidR="00AD5AD9" w:rsidRDefault="00AD5AD9">
      <w:pPr>
        <w:spacing w:after="40"/>
      </w:pPr>
    </w:p>
    <w:p w14:paraId="5FF26446" w14:textId="77777777" w:rsidR="00AD5AD9" w:rsidRDefault="00000000">
      <w:pPr>
        <w:pStyle w:val="Heading1"/>
      </w:pPr>
      <w:r>
        <w:t>Appendix B. Primitive generator sums</w:t>
      </w:r>
    </w:p>
    <w:tbl>
      <w:tblPr>
        <w:tblStyle w:val="TableGrid"/>
        <w:tblW w:w="0" w:type="auto"/>
        <w:jc w:val="center"/>
        <w:tblLook w:val="04A0" w:firstRow="1" w:lastRow="0" w:firstColumn="1" w:lastColumn="0" w:noHBand="0" w:noVBand="1"/>
      </w:tblPr>
      <w:tblGrid>
        <w:gridCol w:w="1008"/>
        <w:gridCol w:w="1152"/>
        <w:gridCol w:w="1008"/>
        <w:gridCol w:w="1152"/>
      </w:tblGrid>
      <w:tr w:rsidR="00AD5AD9" w14:paraId="6C5EC512" w14:textId="77777777">
        <w:trPr>
          <w:jc w:val="center"/>
        </w:trPr>
        <w:tc>
          <w:tcPr>
            <w:tcW w:w="1008" w:type="dxa"/>
            <w:vAlign w:val="center"/>
          </w:tcPr>
          <w:p w14:paraId="70FDB12F" w14:textId="77777777" w:rsidR="00AD5AD9" w:rsidRDefault="00000000">
            <w:r>
              <w:rPr>
                <w:b/>
              </w:rPr>
              <w:t>k</w:t>
            </w:r>
          </w:p>
        </w:tc>
        <w:tc>
          <w:tcPr>
            <w:tcW w:w="1152" w:type="dxa"/>
            <w:vAlign w:val="center"/>
          </w:tcPr>
          <w:p w14:paraId="4F835D85" w14:textId="77777777" w:rsidR="00AD5AD9" w:rsidRDefault="00000000">
            <w:r>
              <w:rPr>
                <w:b/>
              </w:rPr>
              <w:t>sum</w:t>
            </w:r>
          </w:p>
        </w:tc>
        <w:tc>
          <w:tcPr>
            <w:tcW w:w="1008" w:type="dxa"/>
            <w:vAlign w:val="center"/>
          </w:tcPr>
          <w:p w14:paraId="7DA7A47C" w14:textId="77777777" w:rsidR="00AD5AD9" w:rsidRDefault="00000000">
            <w:r>
              <w:rPr>
                <w:b/>
              </w:rPr>
              <w:t>k</w:t>
            </w:r>
          </w:p>
        </w:tc>
        <w:tc>
          <w:tcPr>
            <w:tcW w:w="1152" w:type="dxa"/>
            <w:vAlign w:val="center"/>
          </w:tcPr>
          <w:p w14:paraId="235E1BD7" w14:textId="77777777" w:rsidR="00AD5AD9" w:rsidRDefault="00000000">
            <w:r>
              <w:rPr>
                <w:b/>
              </w:rPr>
              <w:t>sum</w:t>
            </w:r>
          </w:p>
        </w:tc>
      </w:tr>
      <w:tr w:rsidR="00AD5AD9" w14:paraId="06DF5442" w14:textId="77777777">
        <w:trPr>
          <w:jc w:val="center"/>
        </w:trPr>
        <w:tc>
          <w:tcPr>
            <w:tcW w:w="1008" w:type="dxa"/>
            <w:vAlign w:val="center"/>
          </w:tcPr>
          <w:p w14:paraId="0ABB25B3" w14:textId="77777777" w:rsidR="00AD5AD9" w:rsidRDefault="00000000">
            <w:r>
              <w:t>0</w:t>
            </w:r>
          </w:p>
        </w:tc>
        <w:tc>
          <w:tcPr>
            <w:tcW w:w="1152" w:type="dxa"/>
            <w:vAlign w:val="center"/>
          </w:tcPr>
          <w:p w14:paraId="48A1F5B4" w14:textId="77777777" w:rsidR="00AD5AD9" w:rsidRDefault="00000000">
            <w:r>
              <w:t>3</w:t>
            </w:r>
          </w:p>
        </w:tc>
        <w:tc>
          <w:tcPr>
            <w:tcW w:w="1008" w:type="dxa"/>
            <w:vAlign w:val="center"/>
          </w:tcPr>
          <w:p w14:paraId="085BE4A5" w14:textId="77777777" w:rsidR="00AD5AD9" w:rsidRDefault="00000000">
            <w:r>
              <w:t>8</w:t>
            </w:r>
          </w:p>
        </w:tc>
        <w:tc>
          <w:tcPr>
            <w:tcW w:w="1152" w:type="dxa"/>
            <w:vAlign w:val="center"/>
          </w:tcPr>
          <w:p w14:paraId="485F30C8" w14:textId="77777777" w:rsidR="00AD5AD9" w:rsidRDefault="00000000">
            <w:r>
              <w:t>1</w:t>
            </w:r>
          </w:p>
        </w:tc>
      </w:tr>
      <w:tr w:rsidR="00AD5AD9" w14:paraId="26DFB968" w14:textId="77777777">
        <w:trPr>
          <w:jc w:val="center"/>
        </w:trPr>
        <w:tc>
          <w:tcPr>
            <w:tcW w:w="1008" w:type="dxa"/>
            <w:vAlign w:val="center"/>
          </w:tcPr>
          <w:p w14:paraId="40B01529" w14:textId="77777777" w:rsidR="00AD5AD9" w:rsidRDefault="00000000">
            <w:r>
              <w:t>1</w:t>
            </w:r>
          </w:p>
        </w:tc>
        <w:tc>
          <w:tcPr>
            <w:tcW w:w="1152" w:type="dxa"/>
            <w:vAlign w:val="center"/>
          </w:tcPr>
          <w:p w14:paraId="3E288DAD" w14:textId="77777777" w:rsidR="00AD5AD9" w:rsidRDefault="00000000">
            <w:r>
              <w:t>-1</w:t>
            </w:r>
          </w:p>
        </w:tc>
        <w:tc>
          <w:tcPr>
            <w:tcW w:w="1008" w:type="dxa"/>
            <w:vAlign w:val="center"/>
          </w:tcPr>
          <w:p w14:paraId="34D00023" w14:textId="77777777" w:rsidR="00AD5AD9" w:rsidRDefault="00000000">
            <w:r>
              <w:t>9</w:t>
            </w:r>
          </w:p>
        </w:tc>
        <w:tc>
          <w:tcPr>
            <w:tcW w:w="1152" w:type="dxa"/>
            <w:vAlign w:val="center"/>
          </w:tcPr>
          <w:p w14:paraId="2AA213D6" w14:textId="77777777" w:rsidR="00AD5AD9" w:rsidRDefault="00000000">
            <w:r>
              <w:t>-1</w:t>
            </w:r>
          </w:p>
        </w:tc>
      </w:tr>
      <w:tr w:rsidR="00AD5AD9" w14:paraId="178BEE47" w14:textId="77777777">
        <w:trPr>
          <w:jc w:val="center"/>
        </w:trPr>
        <w:tc>
          <w:tcPr>
            <w:tcW w:w="1008" w:type="dxa"/>
            <w:vAlign w:val="center"/>
          </w:tcPr>
          <w:p w14:paraId="6FD89B40" w14:textId="77777777" w:rsidR="00AD5AD9" w:rsidRDefault="00000000">
            <w:r>
              <w:t>2</w:t>
            </w:r>
          </w:p>
        </w:tc>
        <w:tc>
          <w:tcPr>
            <w:tcW w:w="1152" w:type="dxa"/>
            <w:vAlign w:val="center"/>
          </w:tcPr>
          <w:p w14:paraId="63C8E999" w14:textId="77777777" w:rsidR="00AD5AD9" w:rsidRDefault="00000000">
            <w:r>
              <w:t>-9</w:t>
            </w:r>
          </w:p>
        </w:tc>
        <w:tc>
          <w:tcPr>
            <w:tcW w:w="1008" w:type="dxa"/>
            <w:vAlign w:val="center"/>
          </w:tcPr>
          <w:p w14:paraId="2DB67C75" w14:textId="77777777" w:rsidR="00AD5AD9" w:rsidRDefault="00000000">
            <w:r>
              <w:t>10</w:t>
            </w:r>
          </w:p>
        </w:tc>
        <w:tc>
          <w:tcPr>
            <w:tcW w:w="1152" w:type="dxa"/>
            <w:vAlign w:val="center"/>
          </w:tcPr>
          <w:p w14:paraId="4CD1613B" w14:textId="77777777" w:rsidR="00AD5AD9" w:rsidRDefault="00000000">
            <w:r>
              <w:t>-9</w:t>
            </w:r>
          </w:p>
        </w:tc>
      </w:tr>
      <w:tr w:rsidR="00AD5AD9" w14:paraId="14BD5DB4" w14:textId="77777777">
        <w:trPr>
          <w:jc w:val="center"/>
        </w:trPr>
        <w:tc>
          <w:tcPr>
            <w:tcW w:w="1008" w:type="dxa"/>
            <w:vAlign w:val="center"/>
          </w:tcPr>
          <w:p w14:paraId="6E40C519" w14:textId="77777777" w:rsidR="00AD5AD9" w:rsidRDefault="00000000">
            <w:r>
              <w:t>3</w:t>
            </w:r>
          </w:p>
        </w:tc>
        <w:tc>
          <w:tcPr>
            <w:tcW w:w="1152" w:type="dxa"/>
            <w:vAlign w:val="center"/>
          </w:tcPr>
          <w:p w14:paraId="45D64FD6" w14:textId="77777777" w:rsidR="00AD5AD9" w:rsidRDefault="00000000">
            <w:r>
              <w:t>-5</w:t>
            </w:r>
          </w:p>
        </w:tc>
        <w:tc>
          <w:tcPr>
            <w:tcW w:w="1008" w:type="dxa"/>
            <w:vAlign w:val="center"/>
          </w:tcPr>
          <w:p w14:paraId="49C1930B" w14:textId="77777777" w:rsidR="00AD5AD9" w:rsidRDefault="00000000">
            <w:r>
              <w:t>11</w:t>
            </w:r>
          </w:p>
        </w:tc>
        <w:tc>
          <w:tcPr>
            <w:tcW w:w="1152" w:type="dxa"/>
            <w:vAlign w:val="center"/>
          </w:tcPr>
          <w:p w14:paraId="2232DFB8" w14:textId="77777777" w:rsidR="00AD5AD9" w:rsidRDefault="00000000">
            <w:r>
              <w:t>9</w:t>
            </w:r>
          </w:p>
        </w:tc>
      </w:tr>
      <w:tr w:rsidR="00AD5AD9" w14:paraId="26D42479" w14:textId="77777777">
        <w:trPr>
          <w:jc w:val="center"/>
        </w:trPr>
        <w:tc>
          <w:tcPr>
            <w:tcW w:w="1008" w:type="dxa"/>
            <w:vAlign w:val="center"/>
          </w:tcPr>
          <w:p w14:paraId="3FC07D49" w14:textId="77777777" w:rsidR="00AD5AD9" w:rsidRDefault="00000000">
            <w:r>
              <w:t>4</w:t>
            </w:r>
          </w:p>
        </w:tc>
        <w:tc>
          <w:tcPr>
            <w:tcW w:w="1152" w:type="dxa"/>
            <w:vAlign w:val="center"/>
          </w:tcPr>
          <w:p w14:paraId="56932A84" w14:textId="77777777" w:rsidR="00AD5AD9" w:rsidRDefault="00000000">
            <w:r>
              <w:t>1</w:t>
            </w:r>
          </w:p>
        </w:tc>
        <w:tc>
          <w:tcPr>
            <w:tcW w:w="1008" w:type="dxa"/>
            <w:vAlign w:val="center"/>
          </w:tcPr>
          <w:p w14:paraId="66D2F15A" w14:textId="77777777" w:rsidR="00AD5AD9" w:rsidRDefault="00000000">
            <w:r>
              <w:t>12</w:t>
            </w:r>
          </w:p>
        </w:tc>
        <w:tc>
          <w:tcPr>
            <w:tcW w:w="1152" w:type="dxa"/>
            <w:vAlign w:val="center"/>
          </w:tcPr>
          <w:p w14:paraId="4581FD03" w14:textId="77777777" w:rsidR="00AD5AD9" w:rsidRDefault="00000000">
            <w:r>
              <w:t>-11</w:t>
            </w:r>
          </w:p>
        </w:tc>
      </w:tr>
      <w:tr w:rsidR="00AD5AD9" w14:paraId="581DDC37" w14:textId="77777777">
        <w:trPr>
          <w:jc w:val="center"/>
        </w:trPr>
        <w:tc>
          <w:tcPr>
            <w:tcW w:w="1008" w:type="dxa"/>
            <w:vAlign w:val="center"/>
          </w:tcPr>
          <w:p w14:paraId="3387FB44" w14:textId="77777777" w:rsidR="00AD5AD9" w:rsidRDefault="00000000">
            <w:r>
              <w:t>5</w:t>
            </w:r>
          </w:p>
        </w:tc>
        <w:tc>
          <w:tcPr>
            <w:tcW w:w="1152" w:type="dxa"/>
            <w:vAlign w:val="center"/>
          </w:tcPr>
          <w:p w14:paraId="02BF3A38" w14:textId="77777777" w:rsidR="00AD5AD9" w:rsidRDefault="00000000">
            <w:r>
              <w:t>1</w:t>
            </w:r>
          </w:p>
        </w:tc>
        <w:tc>
          <w:tcPr>
            <w:tcW w:w="1008" w:type="dxa"/>
            <w:vAlign w:val="center"/>
          </w:tcPr>
          <w:p w14:paraId="7D293A00" w14:textId="77777777" w:rsidR="00AD5AD9" w:rsidRDefault="00000000">
            <w:r>
              <w:t>13</w:t>
            </w:r>
          </w:p>
        </w:tc>
        <w:tc>
          <w:tcPr>
            <w:tcW w:w="1152" w:type="dxa"/>
            <w:vAlign w:val="center"/>
          </w:tcPr>
          <w:p w14:paraId="31A31308" w14:textId="77777777" w:rsidR="00AD5AD9" w:rsidRDefault="00000000">
            <w:r>
              <w:t>-5</w:t>
            </w:r>
          </w:p>
        </w:tc>
      </w:tr>
      <w:tr w:rsidR="00AD5AD9" w14:paraId="4D808FF3" w14:textId="77777777">
        <w:trPr>
          <w:jc w:val="center"/>
        </w:trPr>
        <w:tc>
          <w:tcPr>
            <w:tcW w:w="1008" w:type="dxa"/>
            <w:vAlign w:val="center"/>
          </w:tcPr>
          <w:p w14:paraId="0C9620AC" w14:textId="77777777" w:rsidR="00AD5AD9" w:rsidRDefault="00000000">
            <w:r>
              <w:t>6</w:t>
            </w:r>
          </w:p>
        </w:tc>
        <w:tc>
          <w:tcPr>
            <w:tcW w:w="1152" w:type="dxa"/>
            <w:vAlign w:val="center"/>
          </w:tcPr>
          <w:p w14:paraId="76700F2B" w14:textId="77777777" w:rsidR="00AD5AD9" w:rsidRDefault="00000000">
            <w:r>
              <w:t>-1</w:t>
            </w:r>
          </w:p>
        </w:tc>
        <w:tc>
          <w:tcPr>
            <w:tcW w:w="1008" w:type="dxa"/>
            <w:vAlign w:val="center"/>
          </w:tcPr>
          <w:p w14:paraId="4402D6A9" w14:textId="77777777" w:rsidR="00AD5AD9" w:rsidRDefault="00000000">
            <w:r>
              <w:t>14</w:t>
            </w:r>
          </w:p>
        </w:tc>
        <w:tc>
          <w:tcPr>
            <w:tcW w:w="1152" w:type="dxa"/>
            <w:vAlign w:val="center"/>
          </w:tcPr>
          <w:p w14:paraId="3BF1FCEB" w14:textId="77777777" w:rsidR="00AD5AD9" w:rsidRDefault="00000000">
            <w:r>
              <w:t>-5</w:t>
            </w:r>
          </w:p>
        </w:tc>
      </w:tr>
      <w:tr w:rsidR="00AD5AD9" w14:paraId="12E0E58F" w14:textId="77777777">
        <w:trPr>
          <w:jc w:val="center"/>
        </w:trPr>
        <w:tc>
          <w:tcPr>
            <w:tcW w:w="1008" w:type="dxa"/>
            <w:vAlign w:val="center"/>
          </w:tcPr>
          <w:p w14:paraId="581F292E" w14:textId="77777777" w:rsidR="00AD5AD9" w:rsidRDefault="00000000">
            <w:r>
              <w:t>7</w:t>
            </w:r>
          </w:p>
        </w:tc>
        <w:tc>
          <w:tcPr>
            <w:tcW w:w="1152" w:type="dxa"/>
            <w:vAlign w:val="center"/>
          </w:tcPr>
          <w:p w14:paraId="3E7BA3A0" w14:textId="77777777" w:rsidR="00AD5AD9" w:rsidRDefault="00000000">
            <w:r>
              <w:t>-3</w:t>
            </w:r>
          </w:p>
        </w:tc>
        <w:tc>
          <w:tcPr>
            <w:tcW w:w="1008" w:type="dxa"/>
            <w:vAlign w:val="center"/>
          </w:tcPr>
          <w:p w14:paraId="284109C4" w14:textId="77777777" w:rsidR="00AD5AD9" w:rsidRDefault="00000000">
            <w:r>
              <w:t>15</w:t>
            </w:r>
          </w:p>
        </w:tc>
        <w:tc>
          <w:tcPr>
            <w:tcW w:w="1152" w:type="dxa"/>
            <w:vAlign w:val="center"/>
          </w:tcPr>
          <w:p w14:paraId="62207978" w14:textId="77777777" w:rsidR="00AD5AD9" w:rsidRDefault="00000000">
            <w:r>
              <w:t>5</w:t>
            </w:r>
          </w:p>
        </w:tc>
      </w:tr>
    </w:tbl>
    <w:p w14:paraId="58D3672E" w14:textId="77777777" w:rsidR="00AD5AD9" w:rsidRDefault="00AD5AD9">
      <w:pPr>
        <w:spacing w:after="40"/>
      </w:pPr>
    </w:p>
    <w:p w14:paraId="412A2D72" w14:textId="77777777" w:rsidR="00AD5AD9" w:rsidRDefault="00000000">
      <w:pPr>
        <w:pStyle w:val="Heading1"/>
      </w:pPr>
      <w:r>
        <w:t>Appendix C. Reconstruction data retained by C2</w:t>
      </w:r>
    </w:p>
    <w:tbl>
      <w:tblPr>
        <w:tblStyle w:val="TableGrid"/>
        <w:tblW w:w="0" w:type="auto"/>
        <w:jc w:val="center"/>
        <w:tblLook w:val="04A0" w:firstRow="1" w:lastRow="0" w:firstColumn="1" w:lastColumn="0" w:noHBand="0" w:noVBand="1"/>
      </w:tblPr>
      <w:tblGrid>
        <w:gridCol w:w="6768"/>
        <w:gridCol w:w="2880"/>
      </w:tblGrid>
      <w:tr w:rsidR="00AD5AD9" w14:paraId="132D7DE7" w14:textId="77777777">
        <w:trPr>
          <w:jc w:val="center"/>
        </w:trPr>
        <w:tc>
          <w:tcPr>
            <w:tcW w:w="6768" w:type="dxa"/>
            <w:vAlign w:val="center"/>
          </w:tcPr>
          <w:p w14:paraId="0A1E512C" w14:textId="77777777" w:rsidR="00AD5AD9" w:rsidRDefault="00000000">
            <w:r>
              <w:rPr>
                <w:b/>
              </w:rPr>
              <w:t>data item</w:t>
            </w:r>
          </w:p>
        </w:tc>
        <w:tc>
          <w:tcPr>
            <w:tcW w:w="2880" w:type="dxa"/>
            <w:vAlign w:val="center"/>
          </w:tcPr>
          <w:p w14:paraId="481CC7E5" w14:textId="77777777" w:rsidR="00AD5AD9" w:rsidRDefault="00000000">
            <w:r>
              <w:rPr>
                <w:b/>
              </w:rPr>
              <w:t>count / size</w:t>
            </w:r>
          </w:p>
        </w:tc>
      </w:tr>
      <w:tr w:rsidR="00AD5AD9" w14:paraId="3D2BAF0C" w14:textId="77777777">
        <w:trPr>
          <w:jc w:val="center"/>
        </w:trPr>
        <w:tc>
          <w:tcPr>
            <w:tcW w:w="6768" w:type="dxa"/>
            <w:vAlign w:val="center"/>
          </w:tcPr>
          <w:p w14:paraId="5343B4FF" w14:textId="77777777" w:rsidR="00AD5AD9" w:rsidRDefault="00000000">
            <w:r>
              <w:t>primitive generators</w:t>
            </w:r>
          </w:p>
        </w:tc>
        <w:tc>
          <w:tcPr>
            <w:tcW w:w="2880" w:type="dxa"/>
            <w:vAlign w:val="center"/>
          </w:tcPr>
          <w:p w14:paraId="67838FAC" w14:textId="77777777" w:rsidR="00AD5AD9" w:rsidRDefault="00000000">
            <w:r>
              <w:t>16 x 119 signs</w:t>
            </w:r>
          </w:p>
        </w:tc>
      </w:tr>
      <w:tr w:rsidR="00AD5AD9" w14:paraId="28D4DF3F" w14:textId="77777777">
        <w:trPr>
          <w:jc w:val="center"/>
        </w:trPr>
        <w:tc>
          <w:tcPr>
            <w:tcW w:w="6768" w:type="dxa"/>
            <w:vAlign w:val="center"/>
          </w:tcPr>
          <w:p w14:paraId="4FE738F9" w14:textId="77777777" w:rsidR="00AD5AD9" w:rsidRDefault="00000000">
            <w:r>
              <w:t>complete-cell gauges</w:t>
            </w:r>
          </w:p>
        </w:tc>
        <w:tc>
          <w:tcPr>
            <w:tcW w:w="2880" w:type="dxa"/>
            <w:vAlign w:val="center"/>
          </w:tcPr>
          <w:p w14:paraId="74818B96" w14:textId="77777777" w:rsidR="00AD5AD9" w:rsidRDefault="00000000">
            <w:r>
              <w:t>144</w:t>
            </w:r>
          </w:p>
        </w:tc>
      </w:tr>
      <w:tr w:rsidR="00AD5AD9" w14:paraId="7B716847" w14:textId="77777777">
        <w:trPr>
          <w:jc w:val="center"/>
        </w:trPr>
        <w:tc>
          <w:tcPr>
            <w:tcW w:w="6768" w:type="dxa"/>
            <w:vAlign w:val="center"/>
          </w:tcPr>
          <w:p w14:paraId="09854124" w14:textId="77777777" w:rsidR="00AD5AD9" w:rsidRDefault="00000000">
            <w:r>
              <w:t>truncated-row/complete-column descriptors</w:t>
            </w:r>
          </w:p>
        </w:tc>
        <w:tc>
          <w:tcPr>
            <w:tcW w:w="2880" w:type="dxa"/>
            <w:vAlign w:val="center"/>
          </w:tcPr>
          <w:p w14:paraId="5820BFF8" w14:textId="77777777" w:rsidR="00AD5AD9" w:rsidRDefault="00000000">
            <w:r>
              <w:t>5,664</w:t>
            </w:r>
          </w:p>
        </w:tc>
      </w:tr>
      <w:tr w:rsidR="00AD5AD9" w14:paraId="1E2999EC" w14:textId="77777777">
        <w:trPr>
          <w:jc w:val="center"/>
        </w:trPr>
        <w:tc>
          <w:tcPr>
            <w:tcW w:w="6768" w:type="dxa"/>
            <w:vAlign w:val="center"/>
          </w:tcPr>
          <w:p w14:paraId="48BA6E2B" w14:textId="77777777" w:rsidR="00AD5AD9" w:rsidRDefault="00000000">
            <w:r>
              <w:t>complete-row/truncated-column descriptors</w:t>
            </w:r>
          </w:p>
        </w:tc>
        <w:tc>
          <w:tcPr>
            <w:tcW w:w="2880" w:type="dxa"/>
            <w:vAlign w:val="center"/>
          </w:tcPr>
          <w:p w14:paraId="3321438F" w14:textId="77777777" w:rsidR="00AD5AD9" w:rsidRDefault="00000000">
            <w:r>
              <w:t>5,664</w:t>
            </w:r>
          </w:p>
        </w:tc>
      </w:tr>
      <w:tr w:rsidR="00AD5AD9" w14:paraId="7328C85D" w14:textId="77777777">
        <w:trPr>
          <w:jc w:val="center"/>
        </w:trPr>
        <w:tc>
          <w:tcPr>
            <w:tcW w:w="6768" w:type="dxa"/>
            <w:vAlign w:val="center"/>
          </w:tcPr>
          <w:p w14:paraId="3D02A576" w14:textId="77777777" w:rsidR="00AD5AD9" w:rsidRDefault="00000000">
            <w:r>
              <w:t>fourth-class rectangle gauges</w:t>
            </w:r>
          </w:p>
        </w:tc>
        <w:tc>
          <w:tcPr>
            <w:tcW w:w="2880" w:type="dxa"/>
            <w:vAlign w:val="center"/>
          </w:tcPr>
          <w:p w14:paraId="29927895" w14:textId="77777777" w:rsidR="00AD5AD9" w:rsidRDefault="00000000">
            <w:r>
              <w:t>49</w:t>
            </w:r>
          </w:p>
        </w:tc>
      </w:tr>
      <w:tr w:rsidR="00AD5AD9" w14:paraId="259A9FC0" w14:textId="77777777">
        <w:trPr>
          <w:jc w:val="center"/>
        </w:trPr>
        <w:tc>
          <w:tcPr>
            <w:tcW w:w="6768" w:type="dxa"/>
            <w:vAlign w:val="center"/>
          </w:tcPr>
          <w:p w14:paraId="7E9B88A0" w14:textId="77777777" w:rsidR="00AD5AD9" w:rsidRDefault="00000000">
            <w:r>
              <w:t>finite core</w:t>
            </w:r>
          </w:p>
        </w:tc>
        <w:tc>
          <w:tcPr>
            <w:tcW w:w="2880" w:type="dxa"/>
            <w:vAlign w:val="center"/>
          </w:tcPr>
          <w:p w14:paraId="2FD5513F" w14:textId="77777777" w:rsidR="00AD5AD9" w:rsidRDefault="00000000">
            <w:r>
              <w:t>16 x 16 signs</w:t>
            </w:r>
          </w:p>
        </w:tc>
      </w:tr>
      <w:tr w:rsidR="00AD5AD9" w14:paraId="78A5E158" w14:textId="77777777">
        <w:trPr>
          <w:jc w:val="center"/>
        </w:trPr>
        <w:tc>
          <w:tcPr>
            <w:tcW w:w="6768" w:type="dxa"/>
            <w:vAlign w:val="center"/>
          </w:tcPr>
          <w:p w14:paraId="37EF55A1" w14:textId="77777777" w:rsidR="00AD5AD9" w:rsidRDefault="00000000">
            <w:r>
              <w:t>finite-to-developed class words</w:t>
            </w:r>
          </w:p>
        </w:tc>
        <w:tc>
          <w:tcPr>
            <w:tcW w:w="2880" w:type="dxa"/>
            <w:vAlign w:val="center"/>
          </w:tcPr>
          <w:p w14:paraId="73B4C2E6" w14:textId="77777777" w:rsidR="00AD5AD9" w:rsidRDefault="00000000">
            <w:r>
              <w:t>256</w:t>
            </w:r>
          </w:p>
        </w:tc>
      </w:tr>
      <w:tr w:rsidR="00AD5AD9" w14:paraId="5EEAC7DA" w14:textId="77777777">
        <w:trPr>
          <w:jc w:val="center"/>
        </w:trPr>
        <w:tc>
          <w:tcPr>
            <w:tcW w:w="6768" w:type="dxa"/>
            <w:vAlign w:val="center"/>
          </w:tcPr>
          <w:p w14:paraId="0EC2ED79" w14:textId="77777777" w:rsidR="00AD5AD9" w:rsidRDefault="00000000">
            <w:r>
              <w:t>developed-to-finite class words</w:t>
            </w:r>
          </w:p>
        </w:tc>
        <w:tc>
          <w:tcPr>
            <w:tcW w:w="2880" w:type="dxa"/>
            <w:vAlign w:val="center"/>
          </w:tcPr>
          <w:p w14:paraId="671D0236" w14:textId="77777777" w:rsidR="00AD5AD9" w:rsidRDefault="00000000">
            <w:r>
              <w:t>256</w:t>
            </w:r>
          </w:p>
        </w:tc>
      </w:tr>
      <w:tr w:rsidR="00AD5AD9" w14:paraId="361FB9BC" w14:textId="77777777">
        <w:trPr>
          <w:jc w:val="center"/>
        </w:trPr>
        <w:tc>
          <w:tcPr>
            <w:tcW w:w="6768" w:type="dxa"/>
            <w:vAlign w:val="center"/>
          </w:tcPr>
          <w:p w14:paraId="7001E829" w14:textId="77777777" w:rsidR="00AD5AD9" w:rsidRDefault="00000000">
            <w:r>
              <w:t>serialized certificate</w:t>
            </w:r>
          </w:p>
        </w:tc>
        <w:tc>
          <w:tcPr>
            <w:tcW w:w="2880" w:type="dxa"/>
            <w:vAlign w:val="center"/>
          </w:tcPr>
          <w:p w14:paraId="1434514D" w14:textId="77777777" w:rsidR="00AD5AD9" w:rsidRDefault="00000000">
            <w:r>
              <w:t>748,669 bytes</w:t>
            </w:r>
          </w:p>
        </w:tc>
      </w:tr>
    </w:tbl>
    <w:p w14:paraId="7A253510" w14:textId="77777777" w:rsidR="00AD5AD9" w:rsidRDefault="00AD5AD9">
      <w:pPr>
        <w:spacing w:after="40"/>
      </w:pPr>
    </w:p>
    <w:sectPr w:rsidR="00AD5AD9" w:rsidSect="00034616">
      <w:headerReference w:type="default" r:id="rId8"/>
      <w:footerReference w:type="default" r:id="rId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8EA12" w14:textId="77777777" w:rsidR="00085933" w:rsidRDefault="00085933">
      <w:pPr>
        <w:spacing w:after="0" w:line="240" w:lineRule="auto"/>
      </w:pPr>
      <w:r>
        <w:separator/>
      </w:r>
    </w:p>
  </w:endnote>
  <w:endnote w:type="continuationSeparator" w:id="0">
    <w:p w14:paraId="57D61F86" w14:textId="77777777" w:rsidR="00085933" w:rsidRDefault="00085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84795" w14:textId="77777777" w:rsidR="00AD5AD9" w:rsidRDefault="00000000">
    <w:pPr>
      <w:pStyle w:val="Footer"/>
      <w:jc w:val="center"/>
    </w:pPr>
    <w:r>
      <w:rPr>
        <w:sz w:val="16"/>
      </w:rPr>
      <w:t>Certified reconstruction from recovered structural data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C439A" w14:textId="77777777" w:rsidR="00085933" w:rsidRDefault="00085933">
      <w:pPr>
        <w:spacing w:after="0" w:line="240" w:lineRule="auto"/>
      </w:pPr>
      <w:r>
        <w:separator/>
      </w:r>
    </w:p>
  </w:footnote>
  <w:footnote w:type="continuationSeparator" w:id="0">
    <w:p w14:paraId="6DE35A07" w14:textId="77777777" w:rsidR="00085933" w:rsidRDefault="000859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9EDFF" w14:textId="77777777" w:rsidR="00AD5AD9" w:rsidRDefault="00000000">
    <w:pPr>
      <w:pStyle w:val="Header"/>
      <w:jc w:val="right"/>
    </w:pPr>
    <w:r>
      <w:rPr>
        <w:i/>
        <w:sz w:val="16"/>
      </w:rPr>
      <w:t>H1916  |  Family III reconstruction certificate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9307457">
    <w:abstractNumId w:val="8"/>
  </w:num>
  <w:num w:numId="2" w16cid:durableId="1679775437">
    <w:abstractNumId w:val="6"/>
  </w:num>
  <w:num w:numId="3" w16cid:durableId="1808011502">
    <w:abstractNumId w:val="5"/>
  </w:num>
  <w:num w:numId="4" w16cid:durableId="1545099037">
    <w:abstractNumId w:val="4"/>
  </w:num>
  <w:num w:numId="5" w16cid:durableId="799107786">
    <w:abstractNumId w:val="7"/>
  </w:num>
  <w:num w:numId="6" w16cid:durableId="2047173742">
    <w:abstractNumId w:val="3"/>
  </w:num>
  <w:num w:numId="7" w16cid:durableId="1522547802">
    <w:abstractNumId w:val="2"/>
  </w:num>
  <w:num w:numId="8" w16cid:durableId="821121332">
    <w:abstractNumId w:val="1"/>
  </w:num>
  <w:num w:numId="9" w16cid:durableId="1231380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933"/>
    <w:rsid w:val="0015074B"/>
    <w:rsid w:val="0029639D"/>
    <w:rsid w:val="00326F90"/>
    <w:rsid w:val="007D4944"/>
    <w:rsid w:val="00AA1D8D"/>
    <w:rsid w:val="00AD5AD9"/>
    <w:rsid w:val="00B47730"/>
    <w:rsid w:val="00CB0664"/>
    <w:rsid w:val="00CD3AB6"/>
    <w:rsid w:val="00E932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2A14F2"/>
  <w14:defaultImageDpi w14:val="300"/>
  <w15:docId w15:val="{F458E558-7CD8-40E9-9339-9BA2D6792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orem">
    <w:name w:val="Theorem"/>
    <w:rPr>
      <w:rFonts w:ascii="Aptos" w:hAnsi="Aptos"/>
      <w: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1699</Words>
  <Characters>9689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Certified Reconstruction of a Family III Hadamard Matrix of Order 1916</dc:title>
  <dc:subject>Hadamard matrix reconstruction certificate</dc:subject>
  <dc:creator>python-docx</dc:creator>
  <cp:keywords>Hadamard matrix, order 1916, Family III, reconstruction, certificate</cp:keywords>
  <dc:description>generated by python-docx</dc:description>
  <cp:lastModifiedBy>Michael Mortenson</cp:lastModifiedBy>
  <cp:revision>3</cp:revision>
  <dcterms:created xsi:type="dcterms:W3CDTF">2013-12-23T23:15:00Z</dcterms:created>
  <dcterms:modified xsi:type="dcterms:W3CDTF">2026-08-20T05:55:00Z</dcterms:modified>
  <cp:category/>
</cp:coreProperties>
</file>