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PRD – Top Roles: Music Label Manager (MVP)</w:t>
      </w:r>
    </w:p>
    <w:p>
      <w:r>
        <w:rPr>
          <w:b/>
        </w:rPr>
        <w:t xml:space="preserve">Version: </w:t>
      </w:r>
      <w:r>
        <w:t>0.9 (Draft for build)</w:t>
      </w:r>
    </w:p>
    <w:p>
      <w:r>
        <w:rPr>
          <w:b/>
        </w:rPr>
        <w:t xml:space="preserve">Owner: </w:t>
      </w:r>
      <w:r>
        <w:t>Ernesto Chapa</w:t>
      </w:r>
    </w:p>
    <w:p>
      <w:r>
        <w:rPr>
          <w:b/>
        </w:rPr>
        <w:t xml:space="preserve">Date: </w:t>
      </w:r>
      <w:r>
        <w:t>August 14, 2025</w:t>
      </w:r>
    </w:p>
    <w:p>
      <w:pPr>
        <w:pStyle w:val="Heading2"/>
      </w:pPr>
      <w:r>
        <w:t>1. Product Overview</w:t>
      </w:r>
    </w:p>
    <w:p>
      <w:r>
        <w:t>Run your own record label where every chart-topping hit—and every backstage blow-up—comes down to the relationships you build with the industry’s most powerful roles. This MVP delivers a browser-based, UI-first music management sim with monthly turns, role-driven meetings, simplified dialogue, and a clear 12-month campaign.</w:t>
      </w:r>
    </w:p>
    <w:p>
      <w:pPr>
        <w:pStyle w:val="Heading2"/>
      </w:pPr>
      <w:r>
        <w:t>2. Goals &amp; Non-Goals</w:t>
      </w:r>
    </w:p>
    <w:p>
      <w:r>
        <w:rPr>
          <w:b/>
        </w:rPr>
        <w:t>2.1 Goals</w:t>
      </w:r>
    </w:p>
    <w:p>
      <w:r>
        <w:t>• Ship a fun, replayable MVP in the browser with a full 12‑month loop.</w:t>
        <w:br/>
        <w:t>• Prove the “Top Roles backbone + dialogue choices” formula.</w:t>
        <w:br/>
        <w:t>• Enable rapid balancing via external JSON/CSV data.</w:t>
        <w:br/>
        <w:t>• Keep scope solo-dev friendly while leaving room to expand.</w:t>
      </w:r>
    </w:p>
    <w:p>
      <w:r>
        <w:rPr>
          <w:b/>
        </w:rPr>
        <w:t>2.2 Non‑Goals</w:t>
      </w:r>
    </w:p>
    <w:p>
      <w:r>
        <w:t>• No full album/tour simulation beyond EP + mini‑tour.</w:t>
        <w:br/>
        <w:t>• No 3D/real-time performance scenes.</w:t>
        <w:br/>
        <w:t>• No cloud saves at launch (local only).</w:t>
        <w:br/>
        <w:t>• No deep nested dialogue trees (use immediate/delayed flags).</w:t>
      </w:r>
    </w:p>
    <w:p>
      <w:pPr>
        <w:pStyle w:val="Heading2"/>
      </w:pPr>
      <w:r>
        <w:t>3. Target Users &amp; Platform</w:t>
      </w:r>
    </w:p>
    <w:p>
      <w:r>
        <w:t>• Simulation/tycoon fans; music industry‑curious players.</w:t>
        <w:br/>
        <w:t>• Platform: Browser (desktop-first). Mobile-friendly is a stretch goal.</w:t>
      </w:r>
    </w:p>
    <w:p>
      <w:pPr>
        <w:pStyle w:val="Heading2"/>
      </w:pPr>
      <w:r>
        <w:t>4. Scope (MVP Content)</w:t>
      </w:r>
    </w:p>
    <w:p>
      <w:r>
        <w:t>Campaign &amp; Time</w:t>
        <w:br/>
        <w:t>• Turn Scale: Monthly</w:t>
        <w:br/>
        <w:t>• Campaign Length: 12 months (soft end + scorecard; continue optional)</w:t>
        <w:br/>
        <w:t>• Focus Slots per Month: 3 (possible unlock to 4 late)</w:t>
        <w:br/>
        <w:t>Entities &amp; Counts</w:t>
        <w:br/>
        <w:t>• Artists: 3 total; start with 1; max roster 2</w:t>
        <w:br/>
        <w:t>• Archetypes: Visionary, Workhorse, Trendsetter</w:t>
        <w:br/>
        <w:t>• Top Roles (8): Manager, A&amp;R, Producer, PR/Publicist, Digital Marketing, Streaming Curator Pitches, Booking/Promoter, Distributor/Operations</w:t>
        <w:br/>
        <w:t>• Side Stories: 12 events pooled (15–25% chance/month)</w:t>
        <w:br/>
        <w:t>Projects &amp; Actions</w:t>
        <w:br/>
        <w:t>• Projects: Single, EP (3–5 tracks), Mini‑Tour (3–5 dates)</w:t>
        <w:br/>
        <w:t>• Actions: Role meeting, Start/Advance Single/EP, Schedule/Advance Mini‑Tour, PR push, Digital ad push, Streaming pitch</w:t>
      </w:r>
    </w:p>
    <w:p>
      <w:pPr>
        <w:pStyle w:val="Heading2"/>
      </w:pPr>
      <w:r>
        <w:t>5. Success Metrics</w:t>
      </w:r>
    </w:p>
    <w:p>
      <w:r>
        <w:t>• Player completion rate of 12‑month campaign ≥ 35%.</w:t>
        <w:br/>
        <w:t>• Average session length 20–30 minutes.</w:t>
        <w:br/>
        <w:t>• ≥ 2 distinct viable strategies observed (Commercial vs Balanced/Artistic).</w:t>
        <w:br/>
        <w:t>• Bugs blocking progression: zero known at release.</w:t>
      </w:r>
    </w:p>
    <w:p>
      <w:pPr>
        <w:pStyle w:val="Heading2"/>
      </w:pPr>
      <w:r>
        <w:t>6. Technical Requirements</w:t>
      </w:r>
    </w:p>
    <w:p>
      <w:r>
        <w:rPr>
          <w:b/>
        </w:rPr>
        <w:t>6.1 Stack</w:t>
      </w:r>
    </w:p>
    <w:p>
      <w:r>
        <w:t>• React + TypeScript + Vite</w:t>
        <w:br/>
        <w:t>• State: Zustand (XState optional for turn phases)</w:t>
        <w:br/>
        <w:t>• UI: Tailwind + shadcn/ui; Charts: Recharts</w:t>
        <w:br/>
        <w:t>• Data: JSON (validated with Zod); Dialogue: JSON (Ink optional later)</w:t>
        <w:br/>
        <w:t>• RNG: seedrandom (seeded runs)</w:t>
      </w:r>
    </w:p>
    <w:p>
      <w:r>
        <w:rPr>
          <w:b/>
        </w:rPr>
        <w:t>6.2 Performance</w:t>
      </w:r>
    </w:p>
    <w:p>
      <w:r>
        <w:t>• Initial load &lt; 4s on mid‑range laptop</w:t>
        <w:br/>
        <w:t>• Advance Month resolution &lt; 300ms with MVP data</w:t>
        <w:br/>
        <w:t>• Bundle size target &lt; 1.2 MB gzipped (stretch, not blocker)</w:t>
      </w:r>
    </w:p>
    <w:p>
      <w:r>
        <w:rPr>
          <w:b/>
        </w:rPr>
        <w:t>6.3 Compatibility</w:t>
      </w:r>
    </w:p>
    <w:p>
      <w:r>
        <w:t>• Desktop Chrome/Edge/Safari/Firefox (latest 2 versions)</w:t>
        <w:br/>
        <w:t>• Minimum resolution 1366×768</w:t>
        <w:br/>
        <w:t>• Keyboard-only navigation for core flow (accessibility)</w:t>
      </w:r>
    </w:p>
    <w:p>
      <w:pPr>
        <w:pStyle w:val="Heading2"/>
      </w:pPr>
      <w:r>
        <w:t>7. Save System</w:t>
      </w:r>
    </w:p>
    <w:p>
      <w:r>
        <w:t>• Local-only saves via localStorage</w:t>
        <w:br/>
        <w:t>• 3 manual slots + 1 autosave (after Advance Month)</w:t>
        <w:br/>
        <w:t>• Export/Import JSON (human-readable)</w:t>
        <w:br/>
        <w:t>• Schema versioning + migrations on load; Zod validation</w:t>
        <w:br/>
        <w:t>• Error messaging on import failures (field-level)</w:t>
      </w:r>
    </w:p>
    <w:p>
      <w:pPr>
        <w:pStyle w:val="Heading2"/>
      </w:pPr>
      <w:r>
        <w:t>8. Game Systems &amp; Acceptance Criteria</w:t>
      </w:r>
    </w:p>
    <w:p>
      <w:r>
        <w:rPr>
          <w:b/>
        </w:rPr>
        <w:t>8.1 Turn Loop</w:t>
      </w:r>
    </w:p>
    <w:p>
      <w:r>
        <w:t>• Player selects up to 3 Focus actions.</w:t>
        <w:br/>
        <w:t>• End-of-month resolver applies queued actions deterministically (seeded RNG 0.9–1.1 variance).</w:t>
        <w:br/>
        <w:t>• Summary screen lists 5–8 key deltas with simple “why” notes.</w:t>
      </w:r>
    </w:p>
    <w:p>
      <w:r>
        <w:rPr>
          <w:b/>
        </w:rPr>
        <w:t>8.2 Dialogue System</w:t>
      </w:r>
    </w:p>
    <w:p>
      <w:r>
        <w:t>• Each Role/Artist scene shows 3–4 options.</w:t>
        <w:br/>
        <w:t>• On choose: immediate toasts (e.g., +Loyalty −Money) and optional delayed flags that fire at month-end.</w:t>
        <w:br/>
        <w:t>• Content is data-driven; no rebuild for copy tweaks.</w:t>
      </w:r>
    </w:p>
    <w:p>
      <w:r>
        <w:rPr>
          <w:b/>
        </w:rPr>
        <w:t>8.3 Projects</w:t>
      </w:r>
    </w:p>
    <w:p>
      <w:r>
        <w:t>• Single &amp; EP: track stage, budget, quality (0–100), dueMonth.</w:t>
        <w:br/>
        <w:t>• Mini‑Tour: track cities, guarantees, sell‑through.</w:t>
        <w:br/>
        <w:t>• Producer tier and time investment modify quality &amp; cost.</w:t>
      </w:r>
    </w:p>
    <w:p>
      <w:r>
        <w:rPr>
          <w:b/>
        </w:rPr>
        <w:t>8.4 Resources &amp; Access</w:t>
      </w:r>
    </w:p>
    <w:p>
      <w:r>
        <w:t>• Track Money, Reputation, Creative Capital, Focus Slots, Artist Mood, Artist Loyalty.</w:t>
        <w:br/>
        <w:t>• MVP Access Tiers: Playlist (None→Niche→Mid), Press (None→Blogs→Mid‑Tier), Venue (Clubs).</w:t>
        <w:br/>
        <w:t>• Outcomes respect tier gates; badges visible on Dashboard.</w:t>
      </w:r>
    </w:p>
    <w:p>
      <w:r>
        <w:rPr>
          <w:b/>
        </w:rPr>
        <w:t>8.5 Market Outcomes</w:t>
      </w:r>
    </w:p>
    <w:p>
      <w:r>
        <w:t>• Streams_first_week = f(Quality, PlaylistAccess, Reputation, AdSpend) × RNG.</w:t>
        <w:br/>
        <w:t>• Press pickups = f(PressAccess, PR push, story flag).</w:t>
        <w:br/>
        <w:t>• Ticket sell‑through = f(VenueTier, Reputation local, Artist Popularity).</w:t>
      </w:r>
    </w:p>
    <w:p>
      <w:r>
        <w:rPr>
          <w:b/>
        </w:rPr>
        <w:t>8.6 Side Stories</w:t>
      </w:r>
    </w:p>
    <w:p>
      <w:r>
        <w:t>• 12 events in pool; 15–25% chance/month.</w:t>
        <w:br/>
        <w:t>• Each: 3 choices, clear immediate effect + optional delayed effect.</w:t>
        <w:br/>
        <w:t>• Events are optional; ignoring is allowed and has no hidden penalty.</w:t>
      </w:r>
    </w:p>
    <w:p>
      <w:pPr>
        <w:pStyle w:val="Heading2"/>
      </w:pPr>
      <w:r>
        <w:t>9. Content Requirements (Writing Counts)</w:t>
      </w:r>
    </w:p>
    <w:p>
      <w:r>
        <w:t>• Role meetings: 8 roles × 3 scenes × 3 choices = 72 choice lines</w:t>
        <w:br/>
        <w:t>• Artist dialogues: 3 archetypes × 3 scenes × 3 choices = 27 choice lines</w:t>
        <w:br/>
        <w:t>• Side stories: 12 × 3 choices = 36 choice lines</w:t>
        <w:br/>
        <w:t>• Tooltips/UX copy: ~30–50 strings</w:t>
      </w:r>
    </w:p>
    <w:p>
      <w:pPr>
        <w:pStyle w:val="Heading2"/>
      </w:pPr>
      <w:r>
        <w:t>10. Economy &amp; Balancing (Initial Ranges)</w:t>
      </w:r>
    </w:p>
    <w:p>
      <w:r>
        <w:t>• Start Money: $75k; monthly burn $3–6k</w:t>
        <w:br/>
        <w:t>• Single: $3–12k; EP: $15–35k; PR push: $2–6k; Digital push: $1–8k; Mini‑Tour: $5–15k</w:t>
        <w:br/>
        <w:t>• Quality score: 0–100; Relationships/Mood/Loyalty: 0–100</w:t>
        <w:br/>
        <w:t>• Access starts at None; unlocks via thresholds and results</w:t>
        <w:br/>
        <w:t>• RNG band 0.9–1.1; seed visible in Settings</w:t>
      </w:r>
    </w:p>
    <w:p>
      <w:pPr>
        <w:pStyle w:val="Heading2"/>
      </w:pPr>
      <w:r>
        <w:t>11. UI/UX</w:t>
      </w:r>
    </w:p>
    <w:p>
      <w:r>
        <w:t>• Screens: Dashboard, Month Planner, Conversation Modal, Project Sheets, End‑of‑Month Summary, Saves</w:t>
        <w:br/>
        <w:t>• Visual language: clean cards, badges for access tiers, compact toasts for stat changes</w:t>
        <w:br/>
        <w:t>• Accessibility: font scaling, high-contrast mode (toggle), keyboard navigation for choices</w:t>
      </w:r>
    </w:p>
    <w:p>
      <w:pPr>
        <w:pStyle w:val="Heading2"/>
      </w:pPr>
      <w:r>
        <w:t>12. Data &amp; Files</w:t>
      </w:r>
    </w:p>
    <w:p>
      <w:r>
        <w:t>• /data/*.json for roles, artists, events, dialogues</w:t>
        <w:br/>
        <w:t>• Zod schemas in /data/schemas.ts</w:t>
        <w:br/>
        <w:t>• Version field in all top-level files; migrations in /data/migrations.ts</w:t>
        <w:br/>
        <w:t>• Optional: dialogue.ink supported later, compiled to JSON at build</w:t>
      </w:r>
    </w:p>
    <w:p>
      <w:pPr>
        <w:pStyle w:val="Heading2"/>
      </w:pPr>
      <w:r>
        <w:t>13. Project Plan (Milestones)</w:t>
      </w:r>
    </w:p>
    <w:p>
      <w:r>
        <w:t>M1 – Scaffold &amp; State (Week 1–2): Vite+React+TS, Zustand store, Tailwind/shadcn</w:t>
        <w:br/>
        <w:t>M2 – Loop &amp; Summary (Week 3–4): Basic actions, resolver, summary view</w:t>
        <w:br/>
        <w:t>M3 – Dialogue &amp; Data (Week 5–6): JSON dialogues, Zod validation, toasts/delays</w:t>
        <w:br/>
        <w:t>M4 – Projects &amp; Access (Week 7–8): Single/EP/Tour, access gating, charts</w:t>
        <w:br/>
        <w:t>M5 – Balancing &amp; Content (Week 9–10): Fill initial content counts, tuning pass</w:t>
        <w:br/>
        <w:t>M6 – Saves &amp; Polish (Week 11–12): Save slots, export/import, bug bash, performance</w:t>
      </w:r>
    </w:p>
    <w:p>
      <w:pPr>
        <w:pStyle w:val="Heading2"/>
      </w:pPr>
      <w:r>
        <w:t>14. Risks &amp; Mitigations</w:t>
      </w:r>
    </w:p>
    <w:p>
      <w:r>
        <w:t>• Scope creep → Strict MVP counts; backlog anything extra.</w:t>
        <w:br/>
        <w:t>• Balancing difficulty → Externalize all numbers; daily tweak loop.</w:t>
        <w:br/>
        <w:t>• Performance regressions → Budget checks in CI (bundle size, perf tests where possible).</w:t>
        <w:br/>
        <w:t>• Content bottleneck → Reuse scene templates; focus on punchy, short lines.</w:t>
      </w:r>
    </w:p>
    <w:p>
      <w:pPr>
        <w:pStyle w:val="Heading2"/>
      </w:pPr>
      <w:r>
        <w:t>15. Glossary</w:t>
      </w:r>
    </w:p>
    <w:p>
      <w:r>
        <w:t>• Focus Slot: A monthly action/meeting opportunity.</w:t>
        <w:br/>
        <w:t>• Access Tier: Your relationship-powered reach in a channel (Playlist/Press/Venue).</w:t>
        <w:br/>
        <w:t>• Delayed Flag: A choice effect that resolves at month end.</w:t>
        <w:br/>
        <w:t>• Seeded RNG: Randomness with a repeatable seed for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