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 4. Xây dựng giao diện thanh Menu</w:t>
      </w:r>
    </w:p>
    <w:p w:rsidR="00000000" w:rsidDel="00000000" w:rsidP="00000000" w:rsidRDefault="00000000" w:rsidRPr="00000000" w14:paraId="00000002">
      <w:pPr>
        <w:pStyle w:val="Heading2"/>
        <w:spacing w:line="360" w:lineRule="auto"/>
        <w:rPr>
          <w:rFonts w:ascii="Roboto" w:cs="Roboto" w:eastAsia="Roboto" w:hAnsi="Roboto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Nắm được kỹ thuật xây dựng layout bằng mô hình flexbox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Nắm được các thuộc tính CSS trong mô hình Flexbox</w:t>
      </w:r>
    </w:p>
    <w:p w:rsidR="00000000" w:rsidDel="00000000" w:rsidP="00000000" w:rsidRDefault="00000000" w:rsidRPr="00000000" w14:paraId="00000006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</w:p>
    <w:p w:rsidR="00000000" w:rsidDel="00000000" w:rsidP="00000000" w:rsidRDefault="00000000" w:rsidRPr="00000000" w14:paraId="00000008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Cho giao diện sau:</w:t>
      </w:r>
    </w:p>
    <w:p w:rsidR="00000000" w:rsidDel="00000000" w:rsidP="00000000" w:rsidRDefault="00000000" w:rsidRPr="00000000" w14:paraId="00000009">
      <w:pPr>
        <w:shd w:fill="ffffff" w:val="clear"/>
        <w:spacing w:after="0" w:line="360" w:lineRule="auto"/>
        <w:ind w:left="-850.3937007874016" w:right="-891.2598425196836" w:firstLine="0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809750" cy="448792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487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Áp dụng các kiến thức đã học về CSS layout, hãy xây dựng giao diện trên theo các yêu cầu: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hd w:fill="ffffff" w:val="clear"/>
        <w:spacing w:after="0" w:line="360" w:lineRule="auto"/>
        <w:ind w:left="144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Chiều dài và chiều cao của các khối là: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250px  x  100vh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hd w:fill="ffffff" w:val="clear"/>
        <w:spacing w:after="0" w:line="360" w:lineRule="auto"/>
        <w:ind w:left="144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Màu sắc có thể tùy biến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hd w:fill="ffffff" w:val="clear"/>
        <w:spacing w:after="0" w:line="360" w:lineRule="auto"/>
        <w:ind w:left="1440" w:hanging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Sử dụng icon cho hợp lý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hd w:fill="ffffff" w:val="clear"/>
        <w:spacing w:after="0" w:line="360" w:lineRule="auto"/>
        <w:ind w:left="144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Font chữ phải là họ chữ không có chân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hd w:fill="ffffff" w:val="clear"/>
        <w:spacing w:after="0" w:line="360" w:lineRule="auto"/>
        <w:ind w:left="1440" w:hanging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Khoảng cách giữa các phần tử là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4px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hd w:fill="ffffff" w:val="clear"/>
        <w:spacing w:after="0" w:line="360" w:lineRule="auto"/>
        <w:ind w:left="1440" w:hanging="360"/>
        <w:jc w:val="left"/>
        <w:rPr>
          <w:rFonts w:ascii="Roboto" w:cs="Roboto" w:eastAsia="Roboto" w:hAnsi="Roboto"/>
          <w:u w:val="no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Mỗi item có padding: trên-dưới: 8px, trai-phải: 16px</w:t>
          </w:r>
        </w:sdtContent>
      </w:sdt>
    </w:p>
    <w:p w:rsidR="00000000" w:rsidDel="00000000" w:rsidP="00000000" w:rsidRDefault="00000000" w:rsidRPr="00000000" w14:paraId="00000011">
      <w:pPr>
        <w:numPr>
          <w:ilvl w:val="1"/>
          <w:numId w:val="1"/>
        </w:numPr>
        <w:shd w:fill="ffffff" w:val="clear"/>
        <w:spacing w:after="0" w:line="360" w:lineRule="auto"/>
        <w:ind w:left="1440" w:hanging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Thêm class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active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cho phân tử đang được chọn</w:t>
      </w:r>
    </w:p>
    <w:p w:rsidR="00000000" w:rsidDel="00000000" w:rsidP="00000000" w:rsidRDefault="00000000" w:rsidRPr="00000000" w14:paraId="00000012">
      <w:pPr>
        <w:shd w:fill="ffffff" w:val="clear"/>
        <w:spacing w:after="0" w:line="36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14">
      <w:pPr>
        <w:shd w:fill="ffffff" w:val="clear"/>
        <w:spacing w:after="0" w:before="240" w:line="360" w:lineRule="auto"/>
        <w:ind w:left="-1133.8582677165355" w:firstLine="1417.3228346456694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tập,  sinh viên cần: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fffff" w:val="clear"/>
        <w:spacing w:after="0" w:before="24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</w:p>
    <w:p w:rsidR="00000000" w:rsidDel="00000000" w:rsidP="00000000" w:rsidRDefault="00000000" w:rsidRPr="00000000" w14:paraId="00000017">
      <w:pPr>
        <w:shd w:fill="ffffff" w:val="clear"/>
        <w:spacing w:after="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700.787401574803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CgCqTu0ggP7GQFyfcTYzBIRNoA==">CgMxLjAaGwoBMBIWChQIB0IQCgZSb2JvdG8SBkFuZGlrYTgAciExbXhPSzgtdjJoX21YV0FqLV9xUC1DRzB0bGpyT0xnNFM=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