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ADC05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7"/>
          <w:szCs w:val="27"/>
        </w:rPr>
        <w:t>AES</w:t>
      </w:r>
    </w:p>
    <w:p w14:paraId="42A76882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Naive</w:t>
      </w:r>
    </w:p>
    <w:p w14:paraId="2B612203" w14:textId="77777777" w:rsidR="00C2583E" w:rsidRP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bottleneck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δεν είναι αλγοριθμικό αλλά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υλοποιησιακό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HLS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αναπαράγει το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sbox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σε 8 αντίγραφα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ROM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κρατά τα όρια των συναρτήσεων, με αποτέλεσμα τεράστια κατανάλωση λογικής (περίπου 539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LUT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 και σειριακή επεξεργασία ανά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byte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. Δεν εφαρμόστηκε κανένας χειροκίνητος μετασχηματισμός. Αποτελεί τη βάση αναφοράς.</w:t>
      </w:r>
    </w:p>
    <w:p w14:paraId="48629E50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Pipelined</w:t>
      </w:r>
    </w:p>
    <w:p w14:paraId="0A603902" w14:textId="77777777" w:rsidR="00C2583E" w:rsidRP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Το πρόβλημα είναι τα όρια των κλήσεων συναρτήσεων, που εμποδίζουν τον χρονοπρογραμματισμό του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round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ως ενιαίου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και η σπατάλη λογικής από τα αντίγραφα του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sbox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Εφαρμόστηκε ο μετασχηματισμός §2.7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με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INLINE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σε όλες τις βοηθητικές συναρτήσεις, ώστε 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round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να γίνει ένα ενιαίο σώμα. Παράλληλα εφαρμόστηκε ο §2.3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Random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Access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Buffering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: το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sbox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τοποθετήθηκε σε ένα μόνο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LUTRAM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RESOURCE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variable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=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sbox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core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=</w:t>
      </w:r>
      <w:r w:rsidRPr="00C2583E">
        <w:rPr>
          <w:rFonts w:ascii="Courier New" w:eastAsia="Times New Roman" w:hAnsi="Courier New" w:cs="Courier New"/>
          <w:sz w:val="20"/>
          <w:szCs w:val="20"/>
        </w:rPr>
        <w:t>RAM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_2</w:t>
      </w:r>
      <w:r w:rsidRPr="00C2583E">
        <w:rPr>
          <w:rFonts w:ascii="Courier New" w:eastAsia="Times New Roman" w:hAnsi="Courier New" w:cs="Courier New"/>
          <w:sz w:val="20"/>
          <w:szCs w:val="20"/>
        </w:rPr>
        <w:t>P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LUTRAM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καθώς η προσπέλαση 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sbox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[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[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]]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εξαρτάται από τα δεδομένα. Το αποτέλεσμα είναι μείωση 67% στα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LUT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69% στα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FF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Ο βρόχος πήρε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PIPELINE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αλλά παραμένει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violating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ecb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3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περίπου 12) λόγω του σειριακού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key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schedule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2877C251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Vectorized</w:t>
      </w:r>
    </w:p>
    <w:p w14:paraId="156666EF" w14:textId="77777777" w:rsidR="00C2583E" w:rsidRP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Εδώ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bottleneck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είναι ότι κάθε γύρος επεξεργάζεται 16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bytes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διαδοχικά και ο πίνακας 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βρίσκεται σε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BRAM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δύο θυρών. Εφαρμόστηκε ο §3.1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Horizontal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Unrolling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με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UNROLL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στους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byte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level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βρόχους (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sub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mix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addkey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cpkey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expand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 και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ARRAY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PARTITION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variable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=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complete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ώστε τα 16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bytes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να γίνουν 16 ανεξάρτητοι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καταχωρητές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προσβάσιμοι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ταυτόχρονα.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latency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πέφτει στους 227 κύκλους. Το στάδιο κληρονομεί το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LUTRAM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sbox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14879992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Vectorized</w:t>
      </w: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 με </w:t>
      </w: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partition</w:t>
      </w: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 του </w:t>
      </w:r>
      <w:proofErr w:type="spellStart"/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sbox</w:t>
      </w:r>
      <w:proofErr w:type="spellEnd"/>
    </w:p>
    <w:p w14:paraId="311B391A" w14:textId="77777777" w:rsidR="00C2583E" w:rsidRP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Ακόμη και με το 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buf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partitioned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οι 16 παράλληλες αναζητήσεις στο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sbox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συναγωνίζονται για τις δύο θύρες του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LUTRAM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οπότε ο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ecb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3 δεν φτάνει σε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=1. Η λύση είναι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ARRAY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PARTITION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variable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=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sbox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complete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που μετατρέπει το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sbox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σε 256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καταχωρητές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επιτρέπει 16 αναζητήσεις χωρίς σύγκρουση θυρών. Ο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ecb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3 φτάνει σε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=1 και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latency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στους 33 κύκλους, χωρίς παραβιάσεις. Το κόστος είναι αύξηση των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LUT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στα περίπου 79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αφού ο πίνακας 256 θέσεων γίνεται ένας πλατύς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πολυπλέκτης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7C6A63B9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7"/>
          <w:szCs w:val="27"/>
        </w:rPr>
        <w:t>N</w:t>
      </w:r>
      <w:r w:rsidRPr="00C2583E">
        <w:rPr>
          <w:rFonts w:ascii="Times New Roman" w:eastAsia="Times New Roman" w:hAnsi="Times New Roman" w:cs="Times New Roman"/>
          <w:b/>
          <w:bCs/>
          <w:sz w:val="27"/>
          <w:szCs w:val="27"/>
          <w:lang w:val="el-GR"/>
        </w:rPr>
        <w:t>-</w:t>
      </w:r>
      <w:r w:rsidRPr="00C2583E">
        <w:rPr>
          <w:rFonts w:ascii="Times New Roman" w:eastAsia="Times New Roman" w:hAnsi="Times New Roman" w:cs="Times New Roman"/>
          <w:b/>
          <w:bCs/>
          <w:sz w:val="27"/>
          <w:szCs w:val="27"/>
        </w:rPr>
        <w:t>Body</w:t>
      </w:r>
      <w:r w:rsidRPr="00C2583E">
        <w:rPr>
          <w:rFonts w:ascii="Times New Roman" w:eastAsia="Times New Roman" w:hAnsi="Times New Roman" w:cs="Times New Roman"/>
          <w:b/>
          <w:bCs/>
          <w:sz w:val="27"/>
          <w:szCs w:val="27"/>
          <w:lang w:val="el-GR"/>
        </w:rPr>
        <w:t xml:space="preserve"> (</w:t>
      </w:r>
      <w:r w:rsidRPr="00C2583E">
        <w:rPr>
          <w:rFonts w:ascii="Times New Roman" w:eastAsia="Times New Roman" w:hAnsi="Times New Roman" w:cs="Times New Roman"/>
          <w:b/>
          <w:bCs/>
          <w:sz w:val="27"/>
          <w:szCs w:val="27"/>
        </w:rPr>
        <w:t>MD</w:t>
      </w:r>
      <w:r w:rsidRPr="00C2583E">
        <w:rPr>
          <w:rFonts w:ascii="Times New Roman" w:eastAsia="Times New Roman" w:hAnsi="Times New Roman" w:cs="Times New Roman"/>
          <w:b/>
          <w:bCs/>
          <w:sz w:val="27"/>
          <w:szCs w:val="27"/>
          <w:lang w:val="el-GR"/>
        </w:rPr>
        <w:t>)</w:t>
      </w:r>
    </w:p>
    <w:p w14:paraId="1880A2C6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Naive</w:t>
      </w:r>
    </w:p>
    <w:p w14:paraId="19F1556E" w14:textId="77777777" w:rsidR="00C2583E" w:rsidRP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HLS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κάνει αυτόματα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full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unroll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τον βρόχο των 16 γειτόνων και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τον εξωτερικό βρόχο, όμως οι 16 ταυτόχρονες αναγνώσεις των </w:t>
      </w:r>
      <w:r w:rsidRPr="00C2583E">
        <w:rPr>
          <w:rFonts w:ascii="Courier New" w:eastAsia="Times New Roman" w:hAnsi="Courier New" w:cs="Courier New"/>
          <w:sz w:val="20"/>
          <w:szCs w:val="20"/>
        </w:rPr>
        <w:t>position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x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/</w:t>
      </w:r>
      <w:r w:rsidRPr="00C2583E">
        <w:rPr>
          <w:rFonts w:ascii="Courier New" w:eastAsia="Times New Roman" w:hAnsi="Courier New" w:cs="Courier New"/>
          <w:sz w:val="20"/>
          <w:szCs w:val="20"/>
        </w:rPr>
        <w:t>y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/</w:t>
      </w:r>
      <w:r w:rsidRPr="00C2583E">
        <w:rPr>
          <w:rFonts w:ascii="Courier New" w:eastAsia="Times New Roman" w:hAnsi="Courier New" w:cs="Courier New"/>
          <w:sz w:val="20"/>
          <w:szCs w:val="20"/>
        </w:rPr>
        <w:t>z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χτυπούν σε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BRAM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δύο θυρών, δίνοντας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=9 από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port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contention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Δεν εφαρμόστηκε χειροκίνητος μετασχηματισμός. Αξίζει να σημειωθεί ότι ο παραλληλισμός ×16 της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naive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δίνει ήδη καλό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throughput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5A672C15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Pipelined</w:t>
      </w:r>
    </w:p>
    <w:p w14:paraId="43131AA3" w14:textId="58EC23C2" w:rsidR="00C2583E" w:rsidRPr="00347D53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Το κύριο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bottleneck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είναι η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carried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εξάρτηση των συσσωρευτών δύναμης 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fx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/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fy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/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fz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μέσω του αθροιστή κινητής υποδιαστολής (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latency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περίπου 4 κύκλοι), που επιβάλλει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=4 αν η συσσώρευση γίνει σε έναν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καταχωρητή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Εφαρμόστηκε ο §2.1.2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Tiled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Accumulation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Interleaving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με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TILE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_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SIZE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=4 μερικούς συσσωρευτές ανά διάσταση (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fx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part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κ.λπ., με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ARRAY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PARTITION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complete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), ώστε κάθε θέση </w:t>
      </w:r>
      <w:r w:rsidR="00804CE6">
        <w:lastRenderedPageBreak/>
        <w:t>t</w:t>
      </w:r>
      <w:r w:rsidR="00804CE6" w:rsidRPr="00804CE6">
        <w:rPr>
          <w:lang w:val="el-GR"/>
        </w:rPr>
        <w:t xml:space="preserve"> = </w:t>
      </w:r>
      <w:r w:rsidR="00804CE6">
        <w:t>j</w:t>
      </w:r>
      <w:r w:rsidR="00804CE6" w:rsidRPr="00804CE6">
        <w:rPr>
          <w:lang w:val="el-GR"/>
        </w:rPr>
        <w:t xml:space="preserve"> % </w:t>
      </w:r>
      <w:r w:rsidR="00804CE6">
        <w:t>TILE</w:t>
      </w:r>
      <w:r w:rsidR="00804CE6" w:rsidRPr="00804CE6">
        <w:rPr>
          <w:lang w:val="el-GR"/>
        </w:rPr>
        <w:t>_</w:t>
      </w:r>
      <w:r w:rsidR="00804CE6">
        <w:t>SIZE</w:t>
      </w:r>
      <w:r w:rsidR="00804CE6" w:rsidRPr="00804CE6">
        <w:rPr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να ενημερώνεται κάθε 4 επαναλήψεις και η απόσταση εξάρτησης να καλύπτει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latency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του αθροιστή, δίνοντας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=1. Πάνω σε αυτό εφαρμόστηκ</w:t>
      </w:r>
      <w:r w:rsidR="00804CE6">
        <w:rPr>
          <w:rFonts w:ascii="Times New Roman" w:eastAsia="Times New Roman" w:hAnsi="Times New Roman" w:cs="Times New Roman"/>
          <w:sz w:val="24"/>
          <w:szCs w:val="24"/>
          <w:lang w:val="el-GR"/>
        </w:rPr>
        <w:t>ε αυτόματα από το εργαλείο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ο §2.6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Flattening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που συμπτύσσει τους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_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_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j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σε ένα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4096 επαναλήψεων</w:t>
      </w:r>
      <w:r w:rsidR="00804CE6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κάτι που </w:t>
      </w:r>
      <w:r w:rsidR="00804CE6" w:rsidRPr="00804CE6">
        <w:rPr>
          <w:lang w:val="el-GR"/>
        </w:rPr>
        <w:t xml:space="preserve">ενεργοποιεί η δομή του κώδικα, όχι ως μετασχηματισμός που εφαρμόστηκε με </w:t>
      </w:r>
      <w:r w:rsidR="00804CE6">
        <w:t>directive</w:t>
      </w:r>
      <w:r w:rsidR="00804CE6" w:rsidRPr="00804CE6">
        <w:rPr>
          <w:lang w:val="el-GR"/>
        </w:rPr>
        <w:t>.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Συμπληρωματικά χρησιμοποιήθηκε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DEPENDENCE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inter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false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στους πίνακες δυνάμεων. Παρά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=1,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throughput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μένει κάτω από τη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naive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επειδή ο παραλληλισμός ×16 της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naive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κάνει περισσότερη δουλειά ανά κύκλο.</w:t>
      </w:r>
    </w:p>
    <w:p w14:paraId="4EF1C677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Systolic</w:t>
      </w:r>
    </w:p>
    <w:p w14:paraId="2C57A89C" w14:textId="77777777" w:rsidR="00C2583E" w:rsidRP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Ένα μόνο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pipelined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επεξεργάζεται ένα ζεύγος γειτόνων ανά κύκλο και δεν κλιμακώνει, ενώ η τυχαία προσπέλαση </w:t>
      </w:r>
      <w:r w:rsidRPr="00C2583E">
        <w:rPr>
          <w:rFonts w:ascii="Courier New" w:eastAsia="Times New Roman" w:hAnsi="Courier New" w:cs="Courier New"/>
          <w:sz w:val="20"/>
          <w:szCs w:val="20"/>
        </w:rPr>
        <w:t>pos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[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jidx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]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δημιουργεί συγκρούσεις τραπεζών αν ο πίνακας είναι κοινός. Εφαρμόστηκε ο §3.2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Vertical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Unrolling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που αναπαράγει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=4 ανεξάρτητα </w:t>
      </w:r>
      <w:r w:rsidRPr="00C2583E">
        <w:rPr>
          <w:rFonts w:ascii="Courier New" w:eastAsia="Times New Roman" w:hAnsi="Courier New" w:cs="Courier New"/>
          <w:sz w:val="20"/>
          <w:szCs w:val="20"/>
        </w:rPr>
        <w:t>md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instances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καθένα για 64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atoms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και ο §3.3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Dataflow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με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DATAFLOW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που χωρίζει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kernel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σε 7 ταυτόχρονα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tasks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</w:t>
      </w:r>
      <w:r w:rsidRPr="00C2583E">
        <w:rPr>
          <w:rFonts w:ascii="Courier New" w:eastAsia="Times New Roman" w:hAnsi="Courier New" w:cs="Courier New"/>
          <w:sz w:val="20"/>
          <w:szCs w:val="20"/>
        </w:rPr>
        <w:t>replicate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positions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r w:rsidRPr="00C2583E">
        <w:rPr>
          <w:rFonts w:ascii="Courier New" w:eastAsia="Times New Roman" w:hAnsi="Courier New" w:cs="Courier New"/>
          <w:sz w:val="20"/>
          <w:szCs w:val="20"/>
        </w:rPr>
        <w:t>distribute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NL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τέσσερα </w:t>
      </w:r>
      <w:r w:rsidRPr="00C2583E">
        <w:rPr>
          <w:rFonts w:ascii="Courier New" w:eastAsia="Times New Roman" w:hAnsi="Courier New" w:cs="Courier New"/>
          <w:sz w:val="20"/>
          <w:szCs w:val="20"/>
        </w:rPr>
        <w:t>md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r w:rsidRPr="00C2583E">
        <w:rPr>
          <w:rFonts w:ascii="Courier New" w:eastAsia="Times New Roman" w:hAnsi="Courier New" w:cs="Courier New"/>
          <w:sz w:val="20"/>
          <w:szCs w:val="20"/>
        </w:rPr>
        <w:t>collect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forces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). Για να αποφευχθούν οι συγκρούσεις στις τυχαίες προσβάσεις, εφαρμόστηκε ο §4.2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Memory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Buffering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αναπαραγωγή των πινάκων θέσεων σε </w:t>
      </w:r>
      <w:r w:rsidRPr="00C2583E">
        <w:rPr>
          <w:rFonts w:ascii="Courier New" w:eastAsia="Times New Roman" w:hAnsi="Courier New" w:cs="Courier New"/>
          <w:sz w:val="20"/>
          <w:szCs w:val="20"/>
        </w:rPr>
        <w:t>pos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x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[4][256]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ARRAY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PARTITION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dim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=1 </w:t>
      </w:r>
      <w:r w:rsidRPr="00C2583E">
        <w:rPr>
          <w:rFonts w:ascii="Courier New" w:eastAsia="Times New Roman" w:hAnsi="Courier New" w:cs="Courier New"/>
          <w:sz w:val="20"/>
          <w:szCs w:val="20"/>
        </w:rPr>
        <w:t>complete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), ώστε κάθε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να έχει δικό του αντίγραφο, και ο §4.3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Memory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Striping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block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partition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factor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4 στους </w:t>
      </w:r>
      <w:r w:rsidRPr="00C2583E">
        <w:rPr>
          <w:rFonts w:ascii="Courier New" w:eastAsia="Times New Roman" w:hAnsi="Courier New" w:cs="Courier New"/>
          <w:sz w:val="20"/>
          <w:szCs w:val="20"/>
        </w:rPr>
        <w:t>NL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</w:t>
      </w:r>
      <w:r w:rsidRPr="00C2583E">
        <w:rPr>
          <w:rFonts w:ascii="Courier New" w:eastAsia="Times New Roman" w:hAnsi="Courier New" w:cs="Courier New"/>
          <w:sz w:val="20"/>
          <w:szCs w:val="20"/>
        </w:rPr>
        <w:t>force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x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/</w:t>
      </w:r>
      <w:r w:rsidRPr="00C2583E">
        <w:rPr>
          <w:rFonts w:ascii="Courier New" w:eastAsia="Times New Roman" w:hAnsi="Courier New" w:cs="Courier New"/>
          <w:sz w:val="20"/>
          <w:szCs w:val="20"/>
        </w:rPr>
        <w:t>y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/</w:t>
      </w:r>
      <w:r w:rsidRPr="00C2583E">
        <w:rPr>
          <w:rFonts w:ascii="Courier New" w:eastAsia="Times New Roman" w:hAnsi="Courier New" w:cs="Courier New"/>
          <w:sz w:val="20"/>
          <w:szCs w:val="20"/>
        </w:rPr>
        <w:t>z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(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ARRAY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PARTITION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type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=</w:t>
      </w:r>
      <w:r w:rsidRPr="00C2583E">
        <w:rPr>
          <w:rFonts w:ascii="Courier New" w:eastAsia="Times New Roman" w:hAnsi="Courier New" w:cs="Courier New"/>
          <w:sz w:val="20"/>
          <w:szCs w:val="20"/>
        </w:rPr>
        <w:t>block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factor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=4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 για παράλληλο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distribute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collect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latency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πέφτει από 4174 σε 2198 κύκλους, περίπου 1,9 φορές. Αυτό είναι το μόνο στάδιο που χρησιμοποιεί πραγματικούς μετασχηματισμούς του Κεφαλαίου 4, σε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chip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μορφή, και η αναπαραγωγή με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banking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είναι η αιτία των 76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BRAM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39EC394C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7"/>
          <w:szCs w:val="27"/>
        </w:rPr>
        <w:t>FFT</w:t>
      </w:r>
    </w:p>
    <w:p w14:paraId="365EDD2B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Naive</w:t>
      </w: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 (</w:t>
      </w:r>
      <w:proofErr w:type="spellStart"/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strided</w:t>
      </w:r>
      <w:proofErr w:type="spellEnd"/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)</w:t>
      </w:r>
    </w:p>
    <w:p w14:paraId="70579C2D" w14:textId="77777777" w:rsidR="00C2583E" w:rsidRP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Ο εσωτερικός βρόχος του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butterfly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έχει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=16 από ψευδή εξάρτηση μνήμης: το μονοπάτι του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twiddle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ξαναδιαβάζει το </w:t>
      </w:r>
      <w:r w:rsidRPr="00C2583E">
        <w:rPr>
          <w:rFonts w:ascii="Courier New" w:eastAsia="Times New Roman" w:hAnsi="Courier New" w:cs="Courier New"/>
          <w:sz w:val="20"/>
          <w:szCs w:val="20"/>
        </w:rPr>
        <w:t>real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[</w:t>
      </w:r>
      <w:r w:rsidRPr="00C2583E">
        <w:rPr>
          <w:rFonts w:ascii="Courier New" w:eastAsia="Times New Roman" w:hAnsi="Courier New" w:cs="Courier New"/>
          <w:sz w:val="20"/>
          <w:szCs w:val="20"/>
        </w:rPr>
        <w:t>odd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]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μετά την εγγραφή του, και 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scheduler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δεν μπορεί να αποδείξει ότι οι διευθύνσεις είναι ανεξάρτητες. Δεν εφαρμόστηκε μετασχηματισμός. Η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γραμμικοποίηση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του εξωτερικού βρόχου έγινε μόνο για στατικά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trip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counts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6C0F5737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Pipelined</w:t>
      </w: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  <w:t>2</w:t>
      </w:r>
    </w:p>
    <w:p w14:paraId="2391D656" w14:textId="77777777" w:rsidR="00C2583E" w:rsidRP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bottleneck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είναι η ίδια ψευδής εξάρτηση που κρατά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=16. Εφαρμόστηκε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pipeline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enabling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restructuring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του Κεφαλαίου 2: ο δείκτης του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butterfly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υπολογίζεται από έναν καθαρό γραμμικό δείκτη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μέσω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shifts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masks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, ώστε διαδοχικές επαναλήψεις να αγγίζουν ξένα μεταξύ τους ζεύγη (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even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odd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), και προστέθηκε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DEPENDENCE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variable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=</w:t>
      </w:r>
      <w:r w:rsidRPr="00C2583E">
        <w:rPr>
          <w:rFonts w:ascii="Courier New" w:eastAsia="Times New Roman" w:hAnsi="Courier New" w:cs="Courier New"/>
          <w:sz w:val="20"/>
          <w:szCs w:val="20"/>
        </w:rPr>
        <w:t>real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/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inter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false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που δηλώνει την ανεξαρτησία στον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scheduler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Τα τέσσερα στοιχεία διαβάζονται μία φορά σε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καταχωρητές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ο υπολογισμός γίνεται σε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καταχωρητές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η εγγραφή γίνεται μία φορά, εξαλείφοντας την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επανανάγνωση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πέφτει από 16 σε 2, περιορισμένο πλέον από 2 αναγνώσεις και 2 εγγραφές σε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BRAM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δύο θυρών.</w:t>
      </w:r>
    </w:p>
    <w:p w14:paraId="2CD876BD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Systolic</w:t>
      </w:r>
    </w:p>
    <w:p w14:paraId="074FEDCE" w14:textId="7DEB4EE0" w:rsid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Ο μοναδικός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datapath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χρειάζεται 2 αναγνώσεις και 2 εγγραφές ανά κύκλο στον ίδιο πίνακα, πράγμα που τον περιορίζει στο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=2. Εφαρμόστηκε ο §3.3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Dataflow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με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DATAFLOW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που τοποθετεί τα 10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stages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ως ταυτόχρονα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tasks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ξεχωριστούς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buffers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εισόδου και εξόδου (</w:t>
      </w:r>
      <w:r w:rsidRPr="00C2583E">
        <w:rPr>
          <w:rFonts w:ascii="Courier New" w:eastAsia="Times New Roman" w:hAnsi="Courier New" w:cs="Courier New"/>
          <w:sz w:val="20"/>
          <w:szCs w:val="20"/>
        </w:rPr>
        <w:t>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0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έως </w:t>
      </w:r>
      <w:r w:rsidRPr="00C2583E">
        <w:rPr>
          <w:rFonts w:ascii="Courier New" w:eastAsia="Times New Roman" w:hAnsi="Courier New" w:cs="Courier New"/>
          <w:sz w:val="20"/>
          <w:szCs w:val="20"/>
        </w:rPr>
        <w:t>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8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), και ο §2.7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</w:rPr>
        <w:t>Inlining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με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INLINE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που δίνει σε κάθε κλήση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stage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δικό της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instance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σταθερό αριθμό σταδίου. Έτσι οι διευθύνσεις γίνονται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affine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κάθε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buffer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έχει έναν αναγνώστη και έναν συγγραφέα, η σύγκρουση θυρών εξαφανίζεται και κάθε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stage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φτάνει σε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=1. Τα 144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BRAM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είναι οι ενδιάμεσοι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buffers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του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dataflow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473DD36C" w14:textId="77777777" w:rsidR="00347D53" w:rsidRPr="00C2583E" w:rsidRDefault="00347D53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</w:p>
    <w:p w14:paraId="2062B3B5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Stencil</w:t>
      </w:r>
    </w:p>
    <w:p w14:paraId="0594DF41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Naive</w:t>
      </w:r>
    </w:p>
    <w:p w14:paraId="3B457271" w14:textId="77777777" w:rsidR="00C2583E" w:rsidRP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Κάθε έξοδος διαβάζει τους 9 γείτονές της απευθείας από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BRAM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εισόδου, οπότε 9 αναγνώσεις συναγωνίζονται για 2 θύρες, δίνοντας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=5 χωρίς επαναχρησιμοποίηση δεδομένων. Δεν εφαρμόστηκε μετασχηματισμός.</w:t>
      </w:r>
    </w:p>
    <w:p w14:paraId="72442ADF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Pipelined</w:t>
      </w:r>
    </w:p>
    <w:p w14:paraId="3C2D9457" w14:textId="77777777" w:rsidR="00C2583E" w:rsidRPr="00C2583E" w:rsidRDefault="00C2583E" w:rsidP="00C25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bottleneck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είναι οι 9 αναγνώσεις ανά έξοδο και η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contention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στη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διεπαφή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. Εφαρμόστηκε ο §2.2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Delay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Buffers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με δύο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line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buffers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ένα παράθυρο 3×3 από 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καταχωρητές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ώστε κάθε επανάληψη να διαβάζει ένα νέο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pixel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από τη μνήμη (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orig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[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idx</w:t>
      </w:r>
      <w:proofErr w:type="spellEnd"/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]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 και να επαναχρησιμοποιεί τα άλλα 8 από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chip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κατάσταση.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II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πέφτει σε 1. Παράλληλα εφαρμόστηκε ο §2.6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Pipelined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Loop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Flattening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που συγχωνεύει τους βρόχους γραμμής και στήλης σε έναν </w:t>
      </w:r>
      <w:r w:rsidRPr="00C2583E">
        <w:rPr>
          <w:rFonts w:ascii="Courier New" w:eastAsia="Times New Roman" w:hAnsi="Courier New" w:cs="Courier New"/>
          <w:sz w:val="20"/>
          <w:szCs w:val="20"/>
        </w:rPr>
        <w:t>main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loop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με 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PIPELINE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II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=1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ώστε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fill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drain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να συμβαίνει μία φορά. Το φίλτρο 3×3 αντιγράφεται σε πλήρως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partitioned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τοπικό πίνακα για τους 9 παράλληλους πολλαπλασιασμούς. Αυτό είναι υποστηρικτικό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array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partition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όχι ο §2.3 που ισχυρίζονται τα σχόλια, αφού οι δείκτες του φίλτρου είναι σταθεροί μετά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unroll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.</w:t>
      </w:r>
    </w:p>
    <w:p w14:paraId="3BA093AA" w14:textId="77777777" w:rsidR="00C2583E" w:rsidRPr="00C2583E" w:rsidRDefault="00C2583E" w:rsidP="00C258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b/>
          <w:bCs/>
          <w:sz w:val="24"/>
          <w:szCs w:val="24"/>
        </w:rPr>
        <w:t>Vectorized</w:t>
      </w:r>
    </w:p>
    <w:p w14:paraId="495B9870" w14:textId="29E4AD61" w:rsidR="00A66FCC" w:rsidRPr="00347D53" w:rsidRDefault="00C2583E" w:rsidP="00347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l-GR"/>
        </w:rPr>
      </w:pP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Η επεξεργασία ενός κελιού ανά κύκλο περιορίζει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throughput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αφήνει αναξιοποίητη τη χωρική εντοπιότητα. Εφαρμόστηκε ο §3.1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Horizontal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Unrolling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που επεξεργάζεται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=4 στήλες ανά κύκλο, με παράθυρο 3×6 και τέσσερα παράλληλα δέντρα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MAC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9 σημείων. Οι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line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buffers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οι </w:t>
      </w:r>
      <w:proofErr w:type="spellStart"/>
      <w:r w:rsidRPr="00C2583E">
        <w:rPr>
          <w:rFonts w:ascii="Courier New" w:eastAsia="Times New Roman" w:hAnsi="Courier New" w:cs="Courier New"/>
          <w:sz w:val="20"/>
          <w:szCs w:val="20"/>
        </w:rPr>
        <w:t>orig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</w:t>
      </w:r>
      <w:r w:rsidRPr="00C2583E">
        <w:rPr>
          <w:rFonts w:ascii="Courier New" w:eastAsia="Times New Roman" w:hAnsi="Courier New" w:cs="Courier New"/>
          <w:sz w:val="20"/>
          <w:szCs w:val="20"/>
        </w:rPr>
        <w:t>sol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partition</w:t>
      </w:r>
      <w:proofErr w:type="spellStart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άρονται</w:t>
      </w:r>
      <w:proofErr w:type="spellEnd"/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κυκλικά με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factor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4 (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#</w:t>
      </w:r>
      <w:r w:rsidRPr="00C2583E">
        <w:rPr>
          <w:rFonts w:ascii="Courier New" w:eastAsia="Times New Roman" w:hAnsi="Courier New" w:cs="Courier New"/>
          <w:sz w:val="20"/>
          <w:szCs w:val="20"/>
        </w:rPr>
        <w:t>pragma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HLS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ARRAY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_</w:t>
      </w:r>
      <w:r w:rsidRPr="00C2583E">
        <w:rPr>
          <w:rFonts w:ascii="Courier New" w:eastAsia="Times New Roman" w:hAnsi="Courier New" w:cs="Courier New"/>
          <w:sz w:val="20"/>
          <w:szCs w:val="20"/>
        </w:rPr>
        <w:t>PARTITION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type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=</w:t>
      </w:r>
      <w:r w:rsidRPr="00C2583E">
        <w:rPr>
          <w:rFonts w:ascii="Courier New" w:eastAsia="Times New Roman" w:hAnsi="Courier New" w:cs="Courier New"/>
          <w:sz w:val="20"/>
          <w:szCs w:val="20"/>
        </w:rPr>
        <w:t>cyclic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 xml:space="preserve"> </w:t>
      </w:r>
      <w:r w:rsidRPr="00C2583E">
        <w:rPr>
          <w:rFonts w:ascii="Courier New" w:eastAsia="Times New Roman" w:hAnsi="Courier New" w:cs="Courier New"/>
          <w:sz w:val="20"/>
          <w:szCs w:val="20"/>
        </w:rPr>
        <w:t>factor</w:t>
      </w:r>
      <w:r w:rsidRPr="00C2583E">
        <w:rPr>
          <w:rFonts w:ascii="Courier New" w:eastAsia="Times New Roman" w:hAnsi="Courier New" w:cs="Courier New"/>
          <w:sz w:val="20"/>
          <w:szCs w:val="20"/>
          <w:lang w:val="el-GR"/>
        </w:rPr>
        <w:t>=4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) για να τροφοδοτούν τις 4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lanes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παράλληλα. Πρόκειται για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>-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chip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banking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που υποστηρίζει τον §3.1, και όχι για τον §4.3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striping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που ισχυρίζονται τα σχόλια. Το στάδιο κληρονομεί τους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delay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buffers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και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flattening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, και το </w:t>
      </w:r>
      <w:r w:rsidRPr="00C2583E">
        <w:rPr>
          <w:rFonts w:ascii="Times New Roman" w:eastAsia="Times New Roman" w:hAnsi="Times New Roman" w:cs="Times New Roman"/>
          <w:sz w:val="24"/>
          <w:szCs w:val="24"/>
        </w:rPr>
        <w:t>latency</w:t>
      </w:r>
      <w:r w:rsidRPr="00C2583E">
        <w:rPr>
          <w:rFonts w:ascii="Times New Roman" w:eastAsia="Times New Roman" w:hAnsi="Times New Roman" w:cs="Times New Roman"/>
          <w:sz w:val="24"/>
          <w:szCs w:val="24"/>
          <w:lang w:val="el-GR"/>
        </w:rPr>
        <w:t xml:space="preserve"> πέφτει από 39068 σε 2067 κύκλους.</w:t>
      </w:r>
    </w:p>
    <w:sectPr w:rsidR="00A66FCC" w:rsidRPr="00347D53" w:rsidSect="00C258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F2"/>
    <w:rsid w:val="00347D53"/>
    <w:rsid w:val="00804CE6"/>
    <w:rsid w:val="00A66FCC"/>
    <w:rsid w:val="00A8047F"/>
    <w:rsid w:val="00C2583E"/>
    <w:rsid w:val="00F3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38E6"/>
  <w15:chartTrackingRefBased/>
  <w15:docId w15:val="{1D9F2D5E-8795-471B-B6E5-AB782C91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Char"/>
    <w:uiPriority w:val="9"/>
    <w:qFormat/>
    <w:rsid w:val="00C2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C258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Επικεφαλίδα 3 Char"/>
    <w:basedOn w:val="a0"/>
    <w:link w:val="3"/>
    <w:uiPriority w:val="9"/>
    <w:rsid w:val="00C258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Επικεφαλίδα 4 Char"/>
    <w:basedOn w:val="a0"/>
    <w:link w:val="4"/>
    <w:uiPriority w:val="9"/>
    <w:rsid w:val="00C2583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ont-claude-response-body">
    <w:name w:val="font-claude-response-body"/>
    <w:basedOn w:val="a"/>
    <w:rsid w:val="00C258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258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44C05-0B69-4D71-BB5B-135735154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3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Themis Panidis</dc:creator>
  <cp:keywords/>
  <dc:description/>
  <cp:lastModifiedBy>Themis Panidis</cp:lastModifiedBy>
  <cp:revision>6</cp:revision>
  <dcterms:created xsi:type="dcterms:W3CDTF">2026-06-25T11:26:00Z</dcterms:created>
  <dcterms:modified xsi:type="dcterms:W3CDTF">2026-10-10T11:38:00Z</dcterms:modified>
</cp:coreProperties>
</file>