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rPr>
          <w:sz w:val="28"/>
          <w:szCs w:val="28"/>
        </w:rPr>
      </w:pPr>
      <w:bookmarkStart w:colFirst="0" w:colLast="0" w:name="_6f9d51ypbn7" w:id="0"/>
      <w:bookmarkEnd w:id="0"/>
      <w:r w:rsidDel="00000000" w:rsidR="00000000" w:rsidRPr="00000000">
        <w:rPr>
          <w:rtl w:val="0"/>
        </w:rPr>
      </w:r>
    </w:p>
    <w:p w:rsidR="00000000" w:rsidDel="00000000" w:rsidP="00000000" w:rsidRDefault="00000000" w:rsidRPr="00000000" w14:paraId="00000002">
      <w:pPr>
        <w:pStyle w:val="Title"/>
        <w:pageBreakBefore w:val="0"/>
        <w:jc w:val="center"/>
        <w:rPr>
          <w:b w:val="1"/>
          <w:sz w:val="32"/>
          <w:szCs w:val="32"/>
        </w:rPr>
      </w:pPr>
      <w:bookmarkStart w:colFirst="0" w:colLast="0" w:name="_fqkf09x08kcq" w:id="1"/>
      <w:bookmarkEnd w:id="1"/>
      <w:r w:rsidDel="00000000" w:rsidR="00000000" w:rsidRPr="00000000">
        <w:rPr>
          <w:b w:val="1"/>
          <w:sz w:val="32"/>
          <w:szCs w:val="32"/>
          <w:rtl w:val="0"/>
        </w:rPr>
        <w:t xml:space="preserve">IBM Quantum Experience Guide </w:t>
      </w:r>
    </w:p>
    <w:p w:rsidR="00000000" w:rsidDel="00000000" w:rsidP="00000000" w:rsidRDefault="00000000" w:rsidRPr="00000000" w14:paraId="00000003">
      <w:pPr>
        <w:pageBreakBefore w:val="0"/>
        <w:rPr>
          <w:highlight w:val="yellow"/>
        </w:rPr>
      </w:pPr>
      <w:r w:rsidDel="00000000" w:rsidR="00000000" w:rsidRPr="00000000">
        <w:rPr>
          <w:rtl w:val="0"/>
        </w:rPr>
      </w:r>
    </w:p>
    <w:p w:rsidR="00000000" w:rsidDel="00000000" w:rsidP="00000000" w:rsidRDefault="00000000" w:rsidRPr="00000000" w14:paraId="00000004">
      <w:pPr>
        <w:pageBreakBefore w:val="0"/>
        <w:rPr>
          <w:highlight w:val="yellow"/>
        </w:rPr>
      </w:pPr>
      <w:r w:rsidDel="00000000" w:rsidR="00000000" w:rsidRPr="00000000">
        <w:rPr>
          <w:highlight w:val="yellow"/>
          <w:rtl w:val="0"/>
        </w:rPr>
        <w:t xml:space="preserve">Please note that Qubit by Qubit staff are not experts in IBM’s tools and cannot troubleshoot many of the issues. If you experience issues setting up your account, </w:t>
      </w:r>
      <w:r w:rsidDel="00000000" w:rsidR="00000000" w:rsidRPr="00000000">
        <w:rPr>
          <w:b w:val="1"/>
          <w:highlight w:val="yellow"/>
          <w:rtl w:val="0"/>
        </w:rPr>
        <w:t xml:space="preserve">please first try to utilize the resources on IBM’s website to resolve the problem on your own.</w:t>
      </w:r>
      <w:r w:rsidDel="00000000" w:rsidR="00000000" w:rsidRPr="00000000">
        <w:rPr>
          <w:highlight w:val="white"/>
          <w:rtl w:val="0"/>
        </w:rPr>
        <w:t xml:space="preserve"> If you still are experiencing challenges, please email us at student@qubitbyqubit.org and we will do our best to assist you. </w:t>
      </w:r>
      <w:r w:rsidDel="00000000" w:rsidR="00000000" w:rsidRPr="00000000">
        <w:rPr>
          <w:rtl w:val="0"/>
        </w:rPr>
      </w:r>
    </w:p>
    <w:p w:rsidR="00000000" w:rsidDel="00000000" w:rsidP="00000000" w:rsidRDefault="00000000" w:rsidRPr="00000000" w14:paraId="00000005">
      <w:pPr>
        <w:pageBreakBefore w:val="0"/>
        <w:rPr>
          <w:highlight w:val="yellow"/>
        </w:rPr>
      </w:pPr>
      <w:r w:rsidDel="00000000" w:rsidR="00000000" w:rsidRPr="00000000">
        <w:rPr>
          <w:rtl w:val="0"/>
        </w:rPr>
      </w:r>
    </w:p>
    <w:p w:rsidR="00000000" w:rsidDel="00000000" w:rsidP="00000000" w:rsidRDefault="00000000" w:rsidRPr="00000000" w14:paraId="00000006">
      <w:pPr>
        <w:pageBreakBefore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7">
      <w:pPr>
        <w:pageBreakBefore w:val="0"/>
        <w:rPr>
          <w:highlight w:val="yellow"/>
        </w:rPr>
      </w:pPr>
      <w:r w:rsidDel="00000000" w:rsidR="00000000" w:rsidRPr="00000000">
        <w:rPr>
          <w:rtl w:val="0"/>
        </w:rPr>
      </w:r>
    </w:p>
    <w:p w:rsidR="00000000" w:rsidDel="00000000" w:rsidP="00000000" w:rsidRDefault="00000000" w:rsidRPr="00000000" w14:paraId="00000008">
      <w:pPr>
        <w:pageBreakBefore w:val="0"/>
        <w:jc w:val="center"/>
        <w:rPr>
          <w:b w:val="1"/>
        </w:rPr>
      </w:pPr>
      <w:r w:rsidDel="00000000" w:rsidR="00000000" w:rsidRPr="00000000">
        <w:rPr>
          <w:b w:val="1"/>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09">
          <w:pPr>
            <w:pageBreakBefore w:val="0"/>
            <w:spacing w:before="80" w:line="240" w:lineRule="auto"/>
            <w:ind w:left="0" w:firstLine="0"/>
            <w:rPr>
              <w:rFonts w:ascii="Arial" w:cs="Arial" w:eastAsia="Arial" w:hAnsi="Arial"/>
              <w:b w:val="0"/>
              <w:i w:val="0"/>
              <w:smallCaps w:val="0"/>
              <w:strike w:val="0"/>
              <w:color w:val="1155cc"/>
              <w:sz w:val="22"/>
              <w:szCs w:val="22"/>
              <w:u w:val="single"/>
              <w:shd w:fill="auto" w:val="clear"/>
              <w:vertAlign w:val="baseline"/>
            </w:rPr>
          </w:pPr>
          <w:r w:rsidDel="00000000" w:rsidR="00000000" w:rsidRPr="00000000">
            <w:fldChar w:fldCharType="begin"/>
            <w:instrText xml:space="preserve"> TOC \h \u \z \n </w:instrText>
            <w:fldChar w:fldCharType="separate"/>
          </w:r>
          <w:hyperlink w:anchor="_fjsetcimtayv">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Creating an account on IBM Quantum Experience</w:t>
            </w:r>
          </w:hyperlink>
          <w:r w:rsidDel="00000000" w:rsidR="00000000" w:rsidRPr="00000000">
            <w:rPr>
              <w:rtl w:val="0"/>
            </w:rPr>
          </w:r>
        </w:p>
        <w:p w:rsidR="00000000" w:rsidDel="00000000" w:rsidP="00000000" w:rsidRDefault="00000000" w:rsidRPr="00000000" w14:paraId="0000000A">
          <w:pPr>
            <w:pageBreakBefore w:val="0"/>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pog4lu8pqos9">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IBM Quantum Experience -- Frequently asked questions (FAQs)</w:t>
            </w:r>
          </w:hyperlink>
          <w:r w:rsidDel="00000000" w:rsidR="00000000" w:rsidRPr="00000000">
            <w:rPr>
              <w:rtl w:val="0"/>
            </w:rPr>
          </w:r>
        </w:p>
        <w:p w:rsidR="00000000" w:rsidDel="00000000" w:rsidP="00000000" w:rsidRDefault="00000000" w:rsidRPr="00000000" w14:paraId="0000000B">
          <w:pPr>
            <w:pageBreakBefore w:val="0"/>
            <w:spacing w:after="80"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d8rvoyrx5qh6">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Uploading Jupyter Notebooks</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0C">
      <w:pPr>
        <w:pageBreakBefore w:val="0"/>
        <w:rPr/>
      </w:pPr>
      <w:r w:rsidDel="00000000" w:rsidR="00000000" w:rsidRPr="00000000">
        <w:rPr>
          <w:rtl w:val="0"/>
        </w:rPr>
      </w:r>
    </w:p>
    <w:p w:rsidR="00000000" w:rsidDel="00000000" w:rsidP="00000000" w:rsidRDefault="00000000" w:rsidRPr="00000000" w14:paraId="0000000D">
      <w:pPr>
        <w:pageBreakBefore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E">
      <w:pPr>
        <w:pageBreakBefore w:val="0"/>
        <w:rPr/>
      </w:pPr>
      <w:r w:rsidDel="00000000" w:rsidR="00000000" w:rsidRPr="00000000">
        <w:rPr>
          <w:rtl w:val="0"/>
        </w:rPr>
      </w:r>
    </w:p>
    <w:p w:rsidR="00000000" w:rsidDel="00000000" w:rsidP="00000000" w:rsidRDefault="00000000" w:rsidRPr="00000000" w14:paraId="0000000F">
      <w:pPr>
        <w:pStyle w:val="Heading1"/>
        <w:pageBreakBefore w:val="0"/>
        <w:rPr/>
      </w:pPr>
      <w:bookmarkStart w:colFirst="0" w:colLast="0" w:name="_fjsetcimtayv" w:id="2"/>
      <w:bookmarkEnd w:id="2"/>
      <w:r w:rsidDel="00000000" w:rsidR="00000000" w:rsidRPr="00000000">
        <w:rPr>
          <w:rtl w:val="0"/>
        </w:rPr>
        <w:t xml:space="preserve">Creating an account on IBM Quantum Experience</w:t>
      </w:r>
    </w:p>
    <w:p w:rsidR="00000000" w:rsidDel="00000000" w:rsidP="00000000" w:rsidRDefault="00000000" w:rsidRPr="00000000" w14:paraId="00000010">
      <w:pPr>
        <w:pageBreakBefore w:val="0"/>
        <w:rPr>
          <w:b w:val="1"/>
          <w:u w:val="single"/>
        </w:rPr>
      </w:pPr>
      <w:r w:rsidDel="00000000" w:rsidR="00000000" w:rsidRPr="00000000">
        <w:rPr>
          <w:rtl w:val="0"/>
        </w:rPr>
      </w:r>
    </w:p>
    <w:p w:rsidR="00000000" w:rsidDel="00000000" w:rsidP="00000000" w:rsidRDefault="00000000" w:rsidRPr="00000000" w14:paraId="00000011">
      <w:pPr>
        <w:pageBreakBefore w:val="0"/>
        <w:numPr>
          <w:ilvl w:val="0"/>
          <w:numId w:val="2"/>
        </w:numPr>
        <w:ind w:left="720" w:hanging="360"/>
        <w:rPr/>
      </w:pPr>
      <w:r w:rsidDel="00000000" w:rsidR="00000000" w:rsidRPr="00000000">
        <w:rPr>
          <w:rtl w:val="0"/>
        </w:rPr>
        <w:t xml:space="preserve">Go to </w:t>
      </w:r>
      <w:r w:rsidDel="00000000" w:rsidR="00000000" w:rsidRPr="00000000">
        <w:rPr>
          <w:b w:val="1"/>
          <w:rtl w:val="0"/>
        </w:rPr>
        <w:t xml:space="preserve">IBM’s Quantum Experience website</w:t>
      </w:r>
      <w:r w:rsidDel="00000000" w:rsidR="00000000" w:rsidRPr="00000000">
        <w:rPr>
          <w:rtl w:val="0"/>
        </w:rPr>
        <w:t xml:space="preserve">: </w:t>
      </w:r>
      <w:hyperlink r:id="rId6">
        <w:r w:rsidDel="00000000" w:rsidR="00000000" w:rsidRPr="00000000">
          <w:rPr>
            <w:color w:val="1155cc"/>
            <w:u w:val="single"/>
            <w:rtl w:val="0"/>
          </w:rPr>
          <w:t xml:space="preserve">https://quantum-computing.ibm.com/</w:t>
        </w:r>
      </w:hyperlink>
      <w:r w:rsidDel="00000000" w:rsidR="00000000" w:rsidRPr="00000000">
        <w:rPr>
          <w:rtl w:val="0"/>
        </w:rPr>
        <w:t xml:space="preserve"> </w:t>
      </w:r>
    </w:p>
    <w:p w:rsidR="00000000" w:rsidDel="00000000" w:rsidP="00000000" w:rsidRDefault="00000000" w:rsidRPr="00000000" w14:paraId="00000012">
      <w:pPr>
        <w:pageBreakBefore w:val="0"/>
        <w:ind w:left="720" w:firstLine="0"/>
        <w:rPr/>
      </w:pPr>
      <w:r w:rsidDel="00000000" w:rsidR="00000000" w:rsidRPr="00000000">
        <w:rPr>
          <w:rtl w:val="0"/>
        </w:rPr>
      </w:r>
    </w:p>
    <w:p w:rsidR="00000000" w:rsidDel="00000000" w:rsidP="00000000" w:rsidRDefault="00000000" w:rsidRPr="00000000" w14:paraId="00000013">
      <w:pPr>
        <w:pageBreakBefore w:val="0"/>
        <w:jc w:val="center"/>
        <w:rPr/>
      </w:pPr>
      <w:r w:rsidDel="00000000" w:rsidR="00000000" w:rsidRPr="00000000">
        <w:rPr/>
        <w:drawing>
          <wp:inline distB="57150" distT="57150" distL="57150" distR="57150">
            <wp:extent cx="3700463" cy="1917706"/>
            <wp:effectExtent b="0" l="0" r="0" t="0"/>
            <wp:docPr id="3"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3700463" cy="1917706"/>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pageBreakBefore w:val="0"/>
        <w:rPr/>
      </w:pPr>
      <w:r w:rsidDel="00000000" w:rsidR="00000000" w:rsidRPr="00000000">
        <w:rPr>
          <w:rtl w:val="0"/>
        </w:rPr>
      </w:r>
    </w:p>
    <w:p w:rsidR="00000000" w:rsidDel="00000000" w:rsidP="00000000" w:rsidRDefault="00000000" w:rsidRPr="00000000" w14:paraId="00000015">
      <w:pPr>
        <w:pageBreakBefore w:val="0"/>
        <w:rPr/>
      </w:pPr>
      <w:r w:rsidDel="00000000" w:rsidR="00000000" w:rsidRPr="00000000">
        <w:rPr>
          <w:rtl w:val="0"/>
        </w:rPr>
      </w:r>
    </w:p>
    <w:p w:rsidR="00000000" w:rsidDel="00000000" w:rsidP="00000000" w:rsidRDefault="00000000" w:rsidRPr="00000000" w14:paraId="00000016">
      <w:pPr>
        <w:pageBreakBefore w:val="0"/>
        <w:numPr>
          <w:ilvl w:val="0"/>
          <w:numId w:val="2"/>
        </w:numPr>
        <w:ind w:left="720" w:hanging="360"/>
        <w:rPr/>
      </w:pPr>
      <w:r w:rsidDel="00000000" w:rsidR="00000000" w:rsidRPr="00000000">
        <w:rPr>
          <w:rtl w:val="0"/>
        </w:rPr>
        <w:t xml:space="preserve">Click </w:t>
      </w:r>
      <w:r w:rsidDel="00000000" w:rsidR="00000000" w:rsidRPr="00000000">
        <w:rPr>
          <w:b w:val="1"/>
          <w:color w:val="0000ff"/>
          <w:rtl w:val="0"/>
        </w:rPr>
        <w:t xml:space="preserve">Create an IBMid account</w:t>
      </w:r>
      <w:r w:rsidDel="00000000" w:rsidR="00000000" w:rsidRPr="00000000">
        <w:rPr>
          <w:color w:val="0000ff"/>
          <w:rtl w:val="0"/>
        </w:rPr>
        <w:t xml:space="preserve"> </w:t>
      </w:r>
      <w:r w:rsidDel="00000000" w:rsidR="00000000" w:rsidRPr="00000000">
        <w:rPr>
          <w:rtl w:val="0"/>
        </w:rPr>
        <w:t xml:space="preserve">on the right side of the screen</w:t>
      </w:r>
    </w:p>
    <w:p w:rsidR="00000000" w:rsidDel="00000000" w:rsidP="00000000" w:rsidRDefault="00000000" w:rsidRPr="00000000" w14:paraId="00000017">
      <w:pPr>
        <w:pageBreakBefore w:val="0"/>
        <w:ind w:left="0" w:firstLine="0"/>
        <w:rPr/>
      </w:pPr>
      <w:r w:rsidDel="00000000" w:rsidR="00000000" w:rsidRPr="00000000">
        <w:rPr>
          <w:rtl w:val="0"/>
        </w:rPr>
      </w:r>
    </w:p>
    <w:p w:rsidR="00000000" w:rsidDel="00000000" w:rsidP="00000000" w:rsidRDefault="00000000" w:rsidRPr="00000000" w14:paraId="00000018">
      <w:pPr>
        <w:pageBreakBefore w:val="0"/>
        <w:ind w:left="0" w:firstLine="0"/>
        <w:jc w:val="center"/>
        <w:rPr/>
      </w:pPr>
      <w:r w:rsidDel="00000000" w:rsidR="00000000" w:rsidRPr="00000000">
        <w:rPr/>
        <w:drawing>
          <wp:inline distB="114300" distT="114300" distL="114300" distR="114300">
            <wp:extent cx="3900488" cy="2027971"/>
            <wp:effectExtent b="0" l="0" r="0" t="0"/>
            <wp:docPr id="10"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3900488" cy="2027971"/>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pageBreakBefore w:val="0"/>
        <w:ind w:left="0" w:firstLine="0"/>
        <w:rPr/>
      </w:pPr>
      <w:r w:rsidDel="00000000" w:rsidR="00000000" w:rsidRPr="00000000">
        <w:rPr>
          <w:rtl w:val="0"/>
        </w:rPr>
      </w:r>
    </w:p>
    <w:p w:rsidR="00000000" w:rsidDel="00000000" w:rsidP="00000000" w:rsidRDefault="00000000" w:rsidRPr="00000000" w14:paraId="0000001A">
      <w:pPr>
        <w:pageBreakBefore w:val="0"/>
        <w:numPr>
          <w:ilvl w:val="0"/>
          <w:numId w:val="2"/>
        </w:numPr>
        <w:ind w:left="720" w:hanging="360"/>
        <w:rPr/>
      </w:pPr>
      <w:r w:rsidDel="00000000" w:rsidR="00000000" w:rsidRPr="00000000">
        <w:rPr>
          <w:rtl w:val="0"/>
        </w:rPr>
        <w:t xml:space="preserve">Now click </w:t>
      </w:r>
      <w:r w:rsidDel="00000000" w:rsidR="00000000" w:rsidRPr="00000000">
        <w:rPr>
          <w:b w:val="1"/>
          <w:color w:val="0000ff"/>
          <w:rtl w:val="0"/>
        </w:rPr>
        <w:t xml:space="preserve">Create an IBMid</w:t>
      </w:r>
    </w:p>
    <w:p w:rsidR="00000000" w:rsidDel="00000000" w:rsidP="00000000" w:rsidRDefault="00000000" w:rsidRPr="00000000" w14:paraId="0000001B">
      <w:pPr>
        <w:pageBreakBefore w:val="0"/>
        <w:jc w:val="center"/>
        <w:rPr/>
      </w:pPr>
      <w:r w:rsidDel="00000000" w:rsidR="00000000" w:rsidRPr="00000000">
        <w:rPr>
          <w:rtl w:val="0"/>
        </w:rPr>
      </w:r>
    </w:p>
    <w:p w:rsidR="00000000" w:rsidDel="00000000" w:rsidP="00000000" w:rsidRDefault="00000000" w:rsidRPr="00000000" w14:paraId="0000001C">
      <w:pPr>
        <w:pageBreakBefore w:val="0"/>
        <w:jc w:val="center"/>
        <w:rPr/>
      </w:pPr>
      <w:r w:rsidDel="00000000" w:rsidR="00000000" w:rsidRPr="00000000">
        <w:rPr/>
        <w:drawing>
          <wp:inline distB="114300" distT="114300" distL="114300" distR="114300">
            <wp:extent cx="3471863" cy="1830462"/>
            <wp:effectExtent b="0" l="0" r="0" t="0"/>
            <wp:docPr id="6"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3471863" cy="1830462"/>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pageBreakBefore w:val="0"/>
        <w:rPr/>
      </w:pPr>
      <w:r w:rsidDel="00000000" w:rsidR="00000000" w:rsidRPr="00000000">
        <w:rPr>
          <w:rtl w:val="0"/>
        </w:rPr>
      </w:r>
    </w:p>
    <w:p w:rsidR="00000000" w:rsidDel="00000000" w:rsidP="00000000" w:rsidRDefault="00000000" w:rsidRPr="00000000" w14:paraId="0000001E">
      <w:pPr>
        <w:pageBreakBefore w:val="0"/>
        <w:numPr>
          <w:ilvl w:val="0"/>
          <w:numId w:val="2"/>
        </w:numPr>
        <w:ind w:left="720" w:hanging="360"/>
        <w:rPr/>
      </w:pPr>
      <w:r w:rsidDel="00000000" w:rsidR="00000000" w:rsidRPr="00000000">
        <w:rPr>
          <w:rtl w:val="0"/>
        </w:rPr>
        <w:t xml:space="preserve">Enter your relevant information in the boxes. You are agreeing to IBM’s relevant policies, like the </w:t>
      </w:r>
      <w:hyperlink r:id="rId10">
        <w:r w:rsidDel="00000000" w:rsidR="00000000" w:rsidRPr="00000000">
          <w:rPr>
            <w:color w:val="1155cc"/>
            <w:u w:val="single"/>
            <w:rtl w:val="0"/>
          </w:rPr>
          <w:t xml:space="preserve">IBM Terms of Use</w:t>
        </w:r>
      </w:hyperlink>
      <w:r w:rsidDel="00000000" w:rsidR="00000000" w:rsidRPr="00000000">
        <w:rPr>
          <w:rtl w:val="0"/>
        </w:rPr>
        <w:t xml:space="preserve"> and IBM Quantum End User Agreement</w:t>
      </w:r>
      <w:r w:rsidDel="00000000" w:rsidR="00000000" w:rsidRPr="00000000">
        <w:rPr>
          <w:rtl w:val="0"/>
        </w:rPr>
        <w:t xml:space="preserve">.</w:t>
      </w:r>
    </w:p>
    <w:p w:rsidR="00000000" w:rsidDel="00000000" w:rsidP="00000000" w:rsidRDefault="00000000" w:rsidRPr="00000000" w14:paraId="0000001F">
      <w:pPr>
        <w:pageBreakBefore w:val="0"/>
        <w:jc w:val="center"/>
        <w:rPr/>
      </w:pPr>
      <w:r w:rsidDel="00000000" w:rsidR="00000000" w:rsidRPr="00000000">
        <w:rPr>
          <w:rtl w:val="0"/>
        </w:rPr>
      </w:r>
    </w:p>
    <w:p w:rsidR="00000000" w:rsidDel="00000000" w:rsidP="00000000" w:rsidRDefault="00000000" w:rsidRPr="00000000" w14:paraId="00000020">
      <w:pPr>
        <w:pageBreakBefore w:val="0"/>
        <w:jc w:val="center"/>
        <w:rPr/>
      </w:pPr>
      <w:r w:rsidDel="00000000" w:rsidR="00000000" w:rsidRPr="00000000">
        <w:rPr/>
        <w:drawing>
          <wp:inline distB="114300" distT="114300" distL="114300" distR="114300">
            <wp:extent cx="4686300" cy="2439305"/>
            <wp:effectExtent b="0" l="0" r="0" t="0"/>
            <wp:docPr id="8"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4686300" cy="2439305"/>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pageBreakBefore w:val="0"/>
        <w:rPr/>
      </w:pPr>
      <w:r w:rsidDel="00000000" w:rsidR="00000000" w:rsidRPr="00000000">
        <w:rPr>
          <w:rtl w:val="0"/>
        </w:rPr>
      </w:r>
    </w:p>
    <w:p w:rsidR="00000000" w:rsidDel="00000000" w:rsidP="00000000" w:rsidRDefault="00000000" w:rsidRPr="00000000" w14:paraId="00000022">
      <w:pPr>
        <w:pageBreakBefore w:val="0"/>
        <w:rPr/>
      </w:pPr>
      <w:r w:rsidDel="00000000" w:rsidR="00000000" w:rsidRPr="00000000">
        <w:rPr>
          <w:rtl w:val="0"/>
        </w:rPr>
      </w:r>
    </w:p>
    <w:p w:rsidR="00000000" w:rsidDel="00000000" w:rsidP="00000000" w:rsidRDefault="00000000" w:rsidRPr="00000000" w14:paraId="00000023">
      <w:pPr>
        <w:pageBreakBefore w:val="0"/>
        <w:numPr>
          <w:ilvl w:val="0"/>
          <w:numId w:val="2"/>
        </w:numPr>
        <w:ind w:left="720" w:hanging="360"/>
        <w:rPr/>
      </w:pPr>
      <w:r w:rsidDel="00000000" w:rsidR="00000000" w:rsidRPr="00000000">
        <w:rPr>
          <w:rtl w:val="0"/>
        </w:rPr>
        <w:t xml:space="preserve">Your login information will be: </w:t>
      </w:r>
    </w:p>
    <w:p w:rsidR="00000000" w:rsidDel="00000000" w:rsidP="00000000" w:rsidRDefault="00000000" w:rsidRPr="00000000" w14:paraId="00000024">
      <w:pPr>
        <w:pageBreakBefore w:val="0"/>
        <w:numPr>
          <w:ilvl w:val="1"/>
          <w:numId w:val="2"/>
        </w:numPr>
        <w:ind w:left="1440" w:hanging="360"/>
        <w:rPr/>
      </w:pPr>
      <w:r w:rsidDel="00000000" w:rsidR="00000000" w:rsidRPr="00000000">
        <w:rPr>
          <w:u w:val="single"/>
          <w:rtl w:val="0"/>
        </w:rPr>
        <w:t xml:space="preserve">IBMid:</w:t>
      </w:r>
      <w:r w:rsidDel="00000000" w:rsidR="00000000" w:rsidRPr="00000000">
        <w:rPr>
          <w:rtl w:val="0"/>
        </w:rPr>
        <w:t xml:space="preserve"> </w:t>
      </w:r>
      <w:r w:rsidDel="00000000" w:rsidR="00000000" w:rsidRPr="00000000">
        <w:rPr>
          <w:i w:val="1"/>
          <w:rtl w:val="0"/>
        </w:rPr>
        <w:t xml:space="preserve">email address you used </w:t>
      </w:r>
    </w:p>
    <w:p w:rsidR="00000000" w:rsidDel="00000000" w:rsidP="00000000" w:rsidRDefault="00000000" w:rsidRPr="00000000" w14:paraId="00000025">
      <w:pPr>
        <w:pageBreakBefore w:val="0"/>
        <w:numPr>
          <w:ilvl w:val="1"/>
          <w:numId w:val="2"/>
        </w:numPr>
        <w:ind w:left="1440" w:hanging="360"/>
        <w:rPr/>
      </w:pPr>
      <w:r w:rsidDel="00000000" w:rsidR="00000000" w:rsidRPr="00000000">
        <w:rPr>
          <w:u w:val="single"/>
          <w:rtl w:val="0"/>
        </w:rPr>
        <w:t xml:space="preserve">Password:</w:t>
      </w:r>
      <w:r w:rsidDel="00000000" w:rsidR="00000000" w:rsidRPr="00000000">
        <w:rPr>
          <w:rtl w:val="0"/>
        </w:rPr>
        <w:t xml:space="preserve"> </w:t>
      </w:r>
      <w:r w:rsidDel="00000000" w:rsidR="00000000" w:rsidRPr="00000000">
        <w:rPr>
          <w:i w:val="1"/>
          <w:rtl w:val="0"/>
        </w:rPr>
        <w:t xml:space="preserve">password you created</w:t>
      </w:r>
    </w:p>
    <w:p w:rsidR="00000000" w:rsidDel="00000000" w:rsidP="00000000" w:rsidRDefault="00000000" w:rsidRPr="00000000" w14:paraId="00000026">
      <w:pPr>
        <w:pageBreakBefore w:val="0"/>
        <w:rPr/>
      </w:pPr>
      <w:r w:rsidDel="00000000" w:rsidR="00000000" w:rsidRPr="00000000">
        <w:rPr>
          <w:rtl w:val="0"/>
        </w:rPr>
      </w:r>
    </w:p>
    <w:p w:rsidR="00000000" w:rsidDel="00000000" w:rsidP="00000000" w:rsidRDefault="00000000" w:rsidRPr="00000000" w14:paraId="00000027">
      <w:pPr>
        <w:pageBreakBefore w:val="0"/>
        <w:rPr>
          <w:b w:val="1"/>
          <w:u w:val="single"/>
        </w:rPr>
      </w:pPr>
      <w:r w:rsidDel="00000000" w:rsidR="00000000" w:rsidRPr="00000000">
        <w:rPr>
          <w:rtl w:val="0"/>
        </w:rPr>
      </w:r>
    </w:p>
    <w:p w:rsidR="00000000" w:rsidDel="00000000" w:rsidP="00000000" w:rsidRDefault="00000000" w:rsidRPr="00000000" w14:paraId="00000028">
      <w:pPr>
        <w:pStyle w:val="Heading3"/>
        <w:pageBreakBefore w:val="0"/>
        <w:rPr>
          <w:sz w:val="22"/>
          <w:szCs w:val="22"/>
        </w:rPr>
      </w:pPr>
      <w:bookmarkStart w:colFirst="0" w:colLast="0" w:name="_pog4lu8pqos9" w:id="3"/>
      <w:bookmarkEnd w:id="3"/>
      <w:r w:rsidDel="00000000" w:rsidR="00000000" w:rsidRPr="00000000">
        <w:rPr>
          <w:sz w:val="22"/>
          <w:szCs w:val="22"/>
          <w:rtl w:val="0"/>
        </w:rPr>
        <w:t xml:space="preserve">IBM Quantum Experience -- Frequently asked questions (FAQs)</w:t>
      </w:r>
    </w:p>
    <w:p w:rsidR="00000000" w:rsidDel="00000000" w:rsidP="00000000" w:rsidRDefault="00000000" w:rsidRPr="00000000" w14:paraId="00000029">
      <w:pPr>
        <w:pageBreakBefore w:val="0"/>
        <w:rPr>
          <w:b w:val="1"/>
          <w:u w:val="single"/>
        </w:rPr>
      </w:pPr>
      <w:r w:rsidDel="00000000" w:rsidR="00000000" w:rsidRPr="00000000">
        <w:rPr>
          <w:rtl w:val="0"/>
        </w:rPr>
      </w:r>
    </w:p>
    <w:p w:rsidR="00000000" w:rsidDel="00000000" w:rsidP="00000000" w:rsidRDefault="00000000" w:rsidRPr="00000000" w14:paraId="0000002A">
      <w:pPr>
        <w:pageBreakBefore w:val="0"/>
        <w:numPr>
          <w:ilvl w:val="0"/>
          <w:numId w:val="4"/>
        </w:numPr>
        <w:ind w:left="720" w:hanging="360"/>
        <w:rPr>
          <w:b w:val="1"/>
        </w:rPr>
      </w:pPr>
      <w:r w:rsidDel="00000000" w:rsidR="00000000" w:rsidRPr="00000000">
        <w:rPr>
          <w:b w:val="1"/>
          <w:rtl w:val="0"/>
        </w:rPr>
        <w:t xml:space="preserve">Can I use a mobile device to access the IBM Quantum Experience? </w:t>
      </w:r>
    </w:p>
    <w:p w:rsidR="00000000" w:rsidDel="00000000" w:rsidP="00000000" w:rsidRDefault="00000000" w:rsidRPr="00000000" w14:paraId="0000002B">
      <w:pPr>
        <w:pageBreakBefore w:val="0"/>
        <w:numPr>
          <w:ilvl w:val="1"/>
          <w:numId w:val="4"/>
        </w:numPr>
        <w:ind w:left="1440" w:hanging="360"/>
        <w:rPr/>
      </w:pPr>
      <w:r w:rsidDel="00000000" w:rsidR="00000000" w:rsidRPr="00000000">
        <w:rPr>
          <w:rtl w:val="0"/>
        </w:rPr>
        <w:t xml:space="preserve">The IBM Quantum Experience does not currently have a robust mobile interface. We recommend students access the website from their computers if possible. However, we know many of our students do not have a computer and are taking this class from their cell phone. You can still play around with some of the features of IBM Quantum Experience from your phone to become familiar with IBM resources. To assist our students with technology barriers, Qubit by Qubit academic staff will film a recording of themselves completing the homework assignment when necessary so students can still submit answers on Canvas.</w:t>
      </w:r>
    </w:p>
    <w:p w:rsidR="00000000" w:rsidDel="00000000" w:rsidP="00000000" w:rsidRDefault="00000000" w:rsidRPr="00000000" w14:paraId="0000002C">
      <w:pPr>
        <w:pageBreakBefore w:val="0"/>
        <w:ind w:left="0" w:firstLine="0"/>
        <w:rPr>
          <w:sz w:val="24"/>
          <w:szCs w:val="24"/>
        </w:rPr>
      </w:pPr>
      <w:r w:rsidDel="00000000" w:rsidR="00000000" w:rsidRPr="00000000">
        <w:rPr>
          <w:rtl w:val="0"/>
        </w:rPr>
      </w:r>
    </w:p>
    <w:p w:rsidR="00000000" w:rsidDel="00000000" w:rsidP="00000000" w:rsidRDefault="00000000" w:rsidRPr="00000000" w14:paraId="0000002D">
      <w:pPr>
        <w:pageBreakBefore w:val="0"/>
        <w:numPr>
          <w:ilvl w:val="0"/>
          <w:numId w:val="4"/>
        </w:numPr>
        <w:ind w:left="720" w:hanging="360"/>
        <w:rPr>
          <w:b w:val="1"/>
        </w:rPr>
      </w:pPr>
      <w:r w:rsidDel="00000000" w:rsidR="00000000" w:rsidRPr="00000000">
        <w:rPr>
          <w:b w:val="1"/>
          <w:rtl w:val="0"/>
        </w:rPr>
        <w:t xml:space="preserve">What should we put in the required “institution” field?</w:t>
        <w:tab/>
      </w:r>
    </w:p>
    <w:p w:rsidR="00000000" w:rsidDel="00000000" w:rsidP="00000000" w:rsidRDefault="00000000" w:rsidRPr="00000000" w14:paraId="0000002E">
      <w:pPr>
        <w:pageBreakBefore w:val="0"/>
        <w:numPr>
          <w:ilvl w:val="1"/>
          <w:numId w:val="4"/>
        </w:numPr>
        <w:ind w:left="1440" w:hanging="360"/>
      </w:pPr>
      <w:r w:rsidDel="00000000" w:rsidR="00000000" w:rsidRPr="00000000">
        <w:rPr>
          <w:rtl w:val="0"/>
        </w:rPr>
        <w:t xml:space="preserve">You can put Qubit by Qubit or the name of your high school, college, or place of employment. This information can always be updated later in the “Profile” section. </w:t>
      </w:r>
    </w:p>
    <w:p w:rsidR="00000000" w:rsidDel="00000000" w:rsidP="00000000" w:rsidRDefault="00000000" w:rsidRPr="00000000" w14:paraId="0000002F">
      <w:pPr>
        <w:pageBreakBefore w:val="0"/>
        <w:ind w:left="0" w:firstLine="0"/>
        <w:rPr>
          <w:sz w:val="24"/>
          <w:szCs w:val="24"/>
        </w:rPr>
      </w:pPr>
      <w:r w:rsidDel="00000000" w:rsidR="00000000" w:rsidRPr="00000000">
        <w:rPr>
          <w:rtl w:val="0"/>
        </w:rPr>
      </w:r>
    </w:p>
    <w:p w:rsidR="00000000" w:rsidDel="00000000" w:rsidP="00000000" w:rsidRDefault="00000000" w:rsidRPr="00000000" w14:paraId="00000030">
      <w:pPr>
        <w:pageBreakBefore w:val="0"/>
        <w:ind w:left="0" w:firstLine="0"/>
        <w:rPr>
          <w:sz w:val="24"/>
          <w:szCs w:val="24"/>
        </w:rPr>
      </w:pPr>
      <w:r w:rsidDel="00000000" w:rsidR="00000000" w:rsidRPr="00000000">
        <w:rPr>
          <w:rtl w:val="0"/>
        </w:rPr>
      </w:r>
    </w:p>
    <w:p w:rsidR="00000000" w:rsidDel="00000000" w:rsidP="00000000" w:rsidRDefault="00000000" w:rsidRPr="00000000" w14:paraId="00000031">
      <w:pPr>
        <w:pStyle w:val="Heading1"/>
        <w:pageBreakBefore w:val="0"/>
        <w:rPr/>
      </w:pPr>
      <w:bookmarkStart w:colFirst="0" w:colLast="0" w:name="_d8rvoyrx5qh6" w:id="4"/>
      <w:bookmarkEnd w:id="4"/>
      <w:r w:rsidDel="00000000" w:rsidR="00000000" w:rsidRPr="00000000">
        <w:rPr>
          <w:rtl w:val="0"/>
        </w:rPr>
        <w:t xml:space="preserve">Uploading Jupyter Notebooks</w:t>
      </w:r>
    </w:p>
    <w:p w:rsidR="00000000" w:rsidDel="00000000" w:rsidP="00000000" w:rsidRDefault="00000000" w:rsidRPr="00000000" w14:paraId="00000032">
      <w:pPr>
        <w:pageBreakBefore w:val="0"/>
        <w:rPr/>
      </w:pPr>
      <w:r w:rsidDel="00000000" w:rsidR="00000000" w:rsidRPr="00000000">
        <w:rPr>
          <w:rtl w:val="0"/>
        </w:rPr>
      </w:r>
    </w:p>
    <w:p w:rsidR="00000000" w:rsidDel="00000000" w:rsidP="00000000" w:rsidRDefault="00000000" w:rsidRPr="00000000" w14:paraId="00000033">
      <w:pPr>
        <w:pageBreakBefore w:val="0"/>
        <w:rPr>
          <w:shd w:fill="fff2cc" w:val="clear"/>
        </w:rPr>
      </w:pPr>
      <w:r w:rsidDel="00000000" w:rsidR="00000000" w:rsidRPr="00000000">
        <w:rPr>
          <w:shd w:fill="fff2cc" w:val="clear"/>
          <w:rtl w:val="0"/>
        </w:rPr>
        <w:t xml:space="preserve">For a video walkthrough, visit: </w:t>
      </w:r>
      <w:hyperlink r:id="rId12">
        <w:r w:rsidDel="00000000" w:rsidR="00000000" w:rsidRPr="00000000">
          <w:rPr>
            <w:color w:val="1155cc"/>
            <w:u w:val="single"/>
            <w:shd w:fill="fff2cc" w:val="clear"/>
            <w:rtl w:val="0"/>
          </w:rPr>
          <w:t xml:space="preserve">https://youtu.be/i0tovg2HQz8</w:t>
        </w:r>
      </w:hyperlink>
      <w:r w:rsidDel="00000000" w:rsidR="00000000" w:rsidRPr="00000000">
        <w:rPr>
          <w:shd w:fill="fff2cc" w:val="clear"/>
          <w:rtl w:val="0"/>
        </w:rPr>
        <w:t xml:space="preserve"> </w:t>
      </w:r>
    </w:p>
    <w:p w:rsidR="00000000" w:rsidDel="00000000" w:rsidP="00000000" w:rsidRDefault="00000000" w:rsidRPr="00000000" w14:paraId="00000034">
      <w:pPr>
        <w:pageBreakBefore w:val="0"/>
        <w:rPr/>
      </w:pPr>
      <w:r w:rsidDel="00000000" w:rsidR="00000000" w:rsidRPr="00000000">
        <w:rPr>
          <w:rtl w:val="0"/>
        </w:rPr>
      </w:r>
    </w:p>
    <w:p w:rsidR="00000000" w:rsidDel="00000000" w:rsidP="00000000" w:rsidRDefault="00000000" w:rsidRPr="00000000" w14:paraId="00000035">
      <w:pPr>
        <w:pageBreakBefore w:val="0"/>
        <w:numPr>
          <w:ilvl w:val="0"/>
          <w:numId w:val="1"/>
        </w:numPr>
        <w:ind w:left="720" w:hanging="360"/>
      </w:pPr>
      <w:r w:rsidDel="00000000" w:rsidR="00000000" w:rsidRPr="00000000">
        <w:rPr>
          <w:b w:val="1"/>
          <w:rtl w:val="0"/>
        </w:rPr>
        <w:t xml:space="preserve">Download the required Jupyter notebook file from Canvas each week. You may use t</w:t>
      </w:r>
      <w:hyperlink r:id="rId13">
        <w:r w:rsidDel="00000000" w:rsidR="00000000" w:rsidRPr="00000000">
          <w:rPr>
            <w:b w:val="1"/>
            <w:color w:val="1155cc"/>
            <w:u w:val="single"/>
            <w:rtl w:val="0"/>
          </w:rPr>
          <w:t xml:space="preserve">his one</w:t>
        </w:r>
      </w:hyperlink>
      <w:r w:rsidDel="00000000" w:rsidR="00000000" w:rsidRPr="00000000">
        <w:rPr>
          <w:b w:val="1"/>
          <w:rtl w:val="0"/>
        </w:rPr>
        <w:t xml:space="preserve"> as an example. </w:t>
      </w:r>
      <w:r w:rsidDel="00000000" w:rsidR="00000000" w:rsidRPr="00000000">
        <w:rPr>
          <w:rtl w:val="0"/>
        </w:rPr>
      </w:r>
    </w:p>
    <w:p w:rsidR="00000000" w:rsidDel="00000000" w:rsidP="00000000" w:rsidRDefault="00000000" w:rsidRPr="00000000" w14:paraId="00000036">
      <w:pPr>
        <w:pageBreakBefore w:val="0"/>
        <w:ind w:left="720" w:firstLine="0"/>
        <w:rPr/>
      </w:pPr>
      <w:r w:rsidDel="00000000" w:rsidR="00000000" w:rsidRPr="00000000">
        <w:rPr>
          <w:rtl w:val="0"/>
        </w:rPr>
      </w:r>
    </w:p>
    <w:p w:rsidR="00000000" w:rsidDel="00000000" w:rsidP="00000000" w:rsidRDefault="00000000" w:rsidRPr="00000000" w14:paraId="00000037">
      <w:pPr>
        <w:pageBreakBefore w:val="0"/>
        <w:numPr>
          <w:ilvl w:val="0"/>
          <w:numId w:val="3"/>
        </w:numPr>
        <w:ind w:left="720" w:hanging="360"/>
      </w:pPr>
      <w:r w:rsidDel="00000000" w:rsidR="00000000" w:rsidRPr="00000000">
        <w:rPr>
          <w:rtl w:val="0"/>
        </w:rPr>
        <w:t xml:space="preserve">To upload the notebook to IBM Quantum Experience, first </w:t>
      </w:r>
      <w:r w:rsidDel="00000000" w:rsidR="00000000" w:rsidRPr="00000000">
        <w:rPr>
          <w:b w:val="1"/>
          <w:rtl w:val="0"/>
        </w:rPr>
        <w:t xml:space="preserve">log into your account</w:t>
      </w:r>
      <w:r w:rsidDel="00000000" w:rsidR="00000000" w:rsidRPr="00000000">
        <w:rPr>
          <w:rtl w:val="0"/>
        </w:rPr>
        <w:t xml:space="preserve"> at </w:t>
      </w:r>
      <w:hyperlink r:id="rId14">
        <w:r w:rsidDel="00000000" w:rsidR="00000000" w:rsidRPr="00000000">
          <w:rPr>
            <w:color w:val="1155cc"/>
            <w:u w:val="single"/>
            <w:rtl w:val="0"/>
          </w:rPr>
          <w:t xml:space="preserve">https://quantum-computing.ibm.com/</w:t>
        </w:r>
      </w:hyperlink>
      <w:r w:rsidDel="00000000" w:rsidR="00000000" w:rsidRPr="00000000">
        <w:rPr>
          <w:rtl w:val="0"/>
        </w:rPr>
        <w:t xml:space="preserve">. Once you’re logged in, </w:t>
      </w:r>
      <w:r w:rsidDel="00000000" w:rsidR="00000000" w:rsidRPr="00000000">
        <w:rPr>
          <w:b w:val="1"/>
          <w:rtl w:val="0"/>
        </w:rPr>
        <w:t xml:space="preserve">select “Launch Lab” </w:t>
      </w:r>
      <w:r w:rsidDel="00000000" w:rsidR="00000000" w:rsidRPr="00000000">
        <w:rPr>
          <w:rtl w:val="0"/>
        </w:rPr>
        <w:t xml:space="preserve">(underneath “IBM Quantum Lab”). </w:t>
      </w:r>
    </w:p>
    <w:p w:rsidR="00000000" w:rsidDel="00000000" w:rsidP="00000000" w:rsidRDefault="00000000" w:rsidRPr="00000000" w14:paraId="00000038">
      <w:pPr>
        <w:pageBreakBefore w:val="0"/>
        <w:rPr/>
      </w:pPr>
      <w:r w:rsidDel="00000000" w:rsidR="00000000" w:rsidRPr="00000000">
        <w:rPr>
          <w:rtl w:val="0"/>
        </w:rPr>
      </w:r>
    </w:p>
    <w:p w:rsidR="00000000" w:rsidDel="00000000" w:rsidP="00000000" w:rsidRDefault="00000000" w:rsidRPr="00000000" w14:paraId="00000039">
      <w:pPr>
        <w:pageBreakBefore w:val="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1276350</wp:posOffset>
            </wp:positionH>
            <wp:positionV relativeFrom="paragraph">
              <wp:posOffset>289750</wp:posOffset>
            </wp:positionV>
            <wp:extent cx="3386138" cy="1720201"/>
            <wp:effectExtent b="0" l="0" r="0" t="0"/>
            <wp:wrapSquare wrapText="bothSides" distB="114300" distT="114300" distL="114300" distR="114300"/>
            <wp:docPr id="4"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3386138" cy="1720201"/>
                    </a:xfrm>
                    <a:prstGeom prst="rect"/>
                    <a:ln/>
                  </pic:spPr>
                </pic:pic>
              </a:graphicData>
            </a:graphic>
          </wp:anchor>
        </w:drawing>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2667000</wp:posOffset>
                </wp:positionH>
                <wp:positionV relativeFrom="paragraph">
                  <wp:posOffset>123825</wp:posOffset>
                </wp:positionV>
                <wp:extent cx="228600" cy="420413"/>
                <wp:effectExtent b="0" l="0" r="0" t="0"/>
                <wp:wrapSquare wrapText="bothSides" distB="114300" distT="114300" distL="114300" distR="114300"/>
                <wp:docPr id="1" name=""/>
                <a:graphic>
                  <a:graphicData uri="http://schemas.microsoft.com/office/word/2010/wordprocessingShape">
                    <wps:wsp>
                      <wps:cNvSpPr/>
                      <wps:cNvPr id="2" name="Shape 2"/>
                      <wps:spPr>
                        <a:xfrm rot="5400000">
                          <a:off x="3268025" y="1970575"/>
                          <a:ext cx="438900" cy="224400"/>
                        </a:xfrm>
                        <a:prstGeom prst="rightArrow">
                          <a:avLst>
                            <a:gd fmla="val 50000" name="adj1"/>
                            <a:gd fmla="val 50000" name="adj2"/>
                          </a:avLst>
                        </a:prstGeom>
                        <a:solidFill>
                          <a:srgbClr val="FF00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2667000</wp:posOffset>
                </wp:positionH>
                <wp:positionV relativeFrom="paragraph">
                  <wp:posOffset>123825</wp:posOffset>
                </wp:positionV>
                <wp:extent cx="228600" cy="420413"/>
                <wp:effectExtent b="0" l="0" r="0" t="0"/>
                <wp:wrapSquare wrapText="bothSides" distB="114300" distT="114300" distL="114300" distR="114300"/>
                <wp:docPr id="1" name="image10.png"/>
                <a:graphic>
                  <a:graphicData uri="http://schemas.openxmlformats.org/drawingml/2006/picture">
                    <pic:pic>
                      <pic:nvPicPr>
                        <pic:cNvPr id="0" name="image10.png"/>
                        <pic:cNvPicPr preferRelativeResize="0"/>
                      </pic:nvPicPr>
                      <pic:blipFill>
                        <a:blip r:embed="rId16"/>
                        <a:srcRect/>
                        <a:stretch>
                          <a:fillRect/>
                        </a:stretch>
                      </pic:blipFill>
                      <pic:spPr>
                        <a:xfrm>
                          <a:off x="0" y="0"/>
                          <a:ext cx="228600" cy="420413"/>
                        </a:xfrm>
                        <a:prstGeom prst="rect"/>
                        <a:ln/>
                      </pic:spPr>
                    </pic:pic>
                  </a:graphicData>
                </a:graphic>
              </wp:anchor>
            </w:drawing>
          </mc:Fallback>
        </mc:AlternateContent>
      </w:r>
    </w:p>
    <w:p w:rsidR="00000000" w:rsidDel="00000000" w:rsidP="00000000" w:rsidRDefault="00000000" w:rsidRPr="00000000" w14:paraId="0000003A">
      <w:pPr>
        <w:pageBreakBefore w:val="0"/>
        <w:rPr/>
      </w:pPr>
      <w:r w:rsidDel="00000000" w:rsidR="00000000" w:rsidRPr="00000000">
        <w:rPr>
          <w:rtl w:val="0"/>
        </w:rPr>
      </w:r>
    </w:p>
    <w:p w:rsidR="00000000" w:rsidDel="00000000" w:rsidP="00000000" w:rsidRDefault="00000000" w:rsidRPr="00000000" w14:paraId="0000003B">
      <w:pPr>
        <w:pageBreakBefore w:val="0"/>
        <w:rPr/>
      </w:pPr>
      <w:r w:rsidDel="00000000" w:rsidR="00000000" w:rsidRPr="00000000">
        <w:rPr>
          <w:rtl w:val="0"/>
        </w:rPr>
      </w:r>
    </w:p>
    <w:p w:rsidR="00000000" w:rsidDel="00000000" w:rsidP="00000000" w:rsidRDefault="00000000" w:rsidRPr="00000000" w14:paraId="0000003C">
      <w:pPr>
        <w:pageBreakBefore w:val="0"/>
        <w:rPr/>
      </w:pPr>
      <w:r w:rsidDel="00000000" w:rsidR="00000000" w:rsidRPr="00000000">
        <w:rPr>
          <w:rtl w:val="0"/>
        </w:rPr>
      </w:r>
    </w:p>
    <w:p w:rsidR="00000000" w:rsidDel="00000000" w:rsidP="00000000" w:rsidRDefault="00000000" w:rsidRPr="00000000" w14:paraId="0000003D">
      <w:pPr>
        <w:pageBreakBefore w:val="0"/>
        <w:rPr/>
      </w:pPr>
      <w:r w:rsidDel="00000000" w:rsidR="00000000" w:rsidRPr="00000000">
        <w:rPr>
          <w:rtl w:val="0"/>
        </w:rPr>
      </w:r>
    </w:p>
    <w:p w:rsidR="00000000" w:rsidDel="00000000" w:rsidP="00000000" w:rsidRDefault="00000000" w:rsidRPr="00000000" w14:paraId="0000003E">
      <w:pPr>
        <w:pageBreakBefore w:val="0"/>
        <w:rPr/>
      </w:pPr>
      <w:r w:rsidDel="00000000" w:rsidR="00000000" w:rsidRPr="00000000">
        <w:rPr>
          <w:rtl w:val="0"/>
        </w:rPr>
      </w:r>
    </w:p>
    <w:p w:rsidR="00000000" w:rsidDel="00000000" w:rsidP="00000000" w:rsidRDefault="00000000" w:rsidRPr="00000000" w14:paraId="0000003F">
      <w:pPr>
        <w:pageBreakBefore w:val="0"/>
        <w:rPr/>
      </w:pPr>
      <w:r w:rsidDel="00000000" w:rsidR="00000000" w:rsidRPr="00000000">
        <w:rPr>
          <w:rtl w:val="0"/>
        </w:rPr>
      </w:r>
    </w:p>
    <w:p w:rsidR="00000000" w:rsidDel="00000000" w:rsidP="00000000" w:rsidRDefault="00000000" w:rsidRPr="00000000" w14:paraId="00000040">
      <w:pPr>
        <w:pageBreakBefore w:val="0"/>
        <w:rPr/>
      </w:pPr>
      <w:r w:rsidDel="00000000" w:rsidR="00000000" w:rsidRPr="00000000">
        <w:rPr>
          <w:rtl w:val="0"/>
        </w:rPr>
      </w:r>
    </w:p>
    <w:p w:rsidR="00000000" w:rsidDel="00000000" w:rsidP="00000000" w:rsidRDefault="00000000" w:rsidRPr="00000000" w14:paraId="00000041">
      <w:pPr>
        <w:pageBreakBefore w:val="0"/>
        <w:rPr/>
      </w:pPr>
      <w:r w:rsidDel="00000000" w:rsidR="00000000" w:rsidRPr="00000000">
        <w:rPr>
          <w:rtl w:val="0"/>
        </w:rPr>
      </w:r>
    </w:p>
    <w:p w:rsidR="00000000" w:rsidDel="00000000" w:rsidP="00000000" w:rsidRDefault="00000000" w:rsidRPr="00000000" w14:paraId="00000042">
      <w:pPr>
        <w:pageBreakBefore w:val="0"/>
        <w:rPr/>
      </w:pPr>
      <w:r w:rsidDel="00000000" w:rsidR="00000000" w:rsidRPr="00000000">
        <w:rPr>
          <w:rtl w:val="0"/>
        </w:rPr>
      </w:r>
    </w:p>
    <w:p w:rsidR="00000000" w:rsidDel="00000000" w:rsidP="00000000" w:rsidRDefault="00000000" w:rsidRPr="00000000" w14:paraId="00000043">
      <w:pPr>
        <w:pageBreakBefore w:val="0"/>
        <w:rPr/>
      </w:pPr>
      <w:r w:rsidDel="00000000" w:rsidR="00000000" w:rsidRPr="00000000">
        <w:rPr>
          <w:rtl w:val="0"/>
        </w:rPr>
      </w:r>
    </w:p>
    <w:p w:rsidR="00000000" w:rsidDel="00000000" w:rsidP="00000000" w:rsidRDefault="00000000" w:rsidRPr="00000000" w14:paraId="00000044">
      <w:pPr>
        <w:pageBreakBefore w:val="0"/>
        <w:rPr/>
      </w:pPr>
      <w:r w:rsidDel="00000000" w:rsidR="00000000" w:rsidRPr="00000000">
        <w:rPr>
          <w:rtl w:val="0"/>
        </w:rPr>
      </w:r>
    </w:p>
    <w:p w:rsidR="00000000" w:rsidDel="00000000" w:rsidP="00000000" w:rsidRDefault="00000000" w:rsidRPr="00000000" w14:paraId="00000045">
      <w:pPr>
        <w:pageBreakBefore w:val="0"/>
        <w:rPr/>
      </w:pPr>
      <w:r w:rsidDel="00000000" w:rsidR="00000000" w:rsidRPr="00000000">
        <w:rPr>
          <w:rtl w:val="0"/>
        </w:rPr>
      </w:r>
    </w:p>
    <w:p w:rsidR="00000000" w:rsidDel="00000000" w:rsidP="00000000" w:rsidRDefault="00000000" w:rsidRPr="00000000" w14:paraId="00000046">
      <w:pPr>
        <w:pageBreakBefore w:val="0"/>
        <w:rPr/>
      </w:pPr>
      <w:r w:rsidDel="00000000" w:rsidR="00000000" w:rsidRPr="00000000">
        <w:rPr>
          <w:rtl w:val="0"/>
        </w:rPr>
      </w:r>
    </w:p>
    <w:p w:rsidR="00000000" w:rsidDel="00000000" w:rsidP="00000000" w:rsidRDefault="00000000" w:rsidRPr="00000000" w14:paraId="00000047">
      <w:pPr>
        <w:pageBreakBefore w:val="0"/>
        <w:rPr/>
      </w:pPr>
      <w:r w:rsidDel="00000000" w:rsidR="00000000" w:rsidRPr="00000000">
        <w:rPr>
          <w:rtl w:val="0"/>
        </w:rPr>
      </w:r>
    </w:p>
    <w:p w:rsidR="00000000" w:rsidDel="00000000" w:rsidP="00000000" w:rsidRDefault="00000000" w:rsidRPr="00000000" w14:paraId="00000048">
      <w:pPr>
        <w:pageBreakBefore w:val="0"/>
        <w:numPr>
          <w:ilvl w:val="0"/>
          <w:numId w:val="3"/>
        </w:numPr>
        <w:ind w:left="720" w:hanging="360"/>
      </w:pPr>
      <w:r w:rsidDel="00000000" w:rsidR="00000000" w:rsidRPr="00000000">
        <w:rPr>
          <w:rtl w:val="0"/>
        </w:rPr>
        <w:t xml:space="preserve">Upload the notebook by </w:t>
      </w:r>
      <w:r w:rsidDel="00000000" w:rsidR="00000000" w:rsidRPr="00000000">
        <w:rPr>
          <w:b w:val="1"/>
          <w:rtl w:val="0"/>
        </w:rPr>
        <w:t xml:space="preserve">clicking on the “Import” option</w:t>
      </w:r>
      <w:r w:rsidDel="00000000" w:rsidR="00000000" w:rsidRPr="00000000">
        <w:rPr>
          <w:rtl w:val="0"/>
        </w:rPr>
        <w:t xml:space="preserve">. </w:t>
      </w:r>
    </w:p>
    <w:p w:rsidR="00000000" w:rsidDel="00000000" w:rsidP="00000000" w:rsidRDefault="00000000" w:rsidRPr="00000000" w14:paraId="00000049">
      <w:pPr>
        <w:pageBreakBefore w:val="0"/>
        <w:rPr/>
      </w:pPr>
      <w:r w:rsidDel="00000000" w:rsidR="00000000" w:rsidRPr="00000000">
        <w:rPr>
          <w:rtl w:val="0"/>
        </w:rPr>
      </w:r>
    </w:p>
    <w:p w:rsidR="00000000" w:rsidDel="00000000" w:rsidP="00000000" w:rsidRDefault="00000000" w:rsidRPr="00000000" w14:paraId="0000004A">
      <w:pPr>
        <w:pageBreakBefore w:val="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981075</wp:posOffset>
            </wp:positionH>
            <wp:positionV relativeFrom="paragraph">
              <wp:posOffset>125825</wp:posOffset>
            </wp:positionV>
            <wp:extent cx="3776663" cy="2209105"/>
            <wp:effectExtent b="0" l="0" r="0" t="0"/>
            <wp:wrapSquare wrapText="bothSides" distB="114300" distT="114300" distL="114300" distR="114300"/>
            <wp:docPr id="11"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3776663" cy="2209105"/>
                    </a:xfrm>
                    <a:prstGeom prst="rect"/>
                    <a:ln/>
                  </pic:spPr>
                </pic:pic>
              </a:graphicData>
            </a:graphic>
          </wp:anchor>
        </w:drawing>
      </w:r>
    </w:p>
    <w:p w:rsidR="00000000" w:rsidDel="00000000" w:rsidP="00000000" w:rsidRDefault="00000000" w:rsidRPr="00000000" w14:paraId="0000004B">
      <w:pPr>
        <w:pageBreakBefore w:val="0"/>
        <w:rPr/>
      </w:pPr>
      <w:r w:rsidDel="00000000" w:rsidR="00000000" w:rsidRPr="00000000">
        <w:rPr>
          <w:rtl w:val="0"/>
        </w:rPr>
      </w:r>
    </w:p>
    <w:p w:rsidR="00000000" w:rsidDel="00000000" w:rsidP="00000000" w:rsidRDefault="00000000" w:rsidRPr="00000000" w14:paraId="0000004C">
      <w:pPr>
        <w:pageBreakBefore w:val="0"/>
        <w:rPr/>
      </w:pPr>
      <w:r w:rsidDel="00000000" w:rsidR="00000000" w:rsidRPr="00000000">
        <w:rPr>
          <w:rtl w:val="0"/>
        </w:rPr>
      </w:r>
    </w:p>
    <w:p w:rsidR="00000000" w:rsidDel="00000000" w:rsidP="00000000" w:rsidRDefault="00000000" w:rsidRPr="00000000" w14:paraId="0000004D">
      <w:pPr>
        <w:pageBreakBefore w:val="0"/>
        <w:rPr/>
      </w:pPr>
      <w:r w:rsidDel="00000000" w:rsidR="00000000" w:rsidRPr="00000000">
        <w:rPr>
          <w:rtl w:val="0"/>
        </w:rPr>
      </w:r>
    </w:p>
    <w:p w:rsidR="00000000" w:rsidDel="00000000" w:rsidP="00000000" w:rsidRDefault="00000000" w:rsidRPr="00000000" w14:paraId="0000004E">
      <w:pPr>
        <w:pageBreakBefore w:val="0"/>
        <w:rPr/>
      </w:pPr>
      <w:r w:rsidDel="00000000" w:rsidR="00000000" w:rsidRPr="00000000">
        <w:rPr>
          <w:rtl w:val="0"/>
        </w:rPr>
      </w:r>
    </w:p>
    <w:p w:rsidR="00000000" w:rsidDel="00000000" w:rsidP="00000000" w:rsidRDefault="00000000" w:rsidRPr="00000000" w14:paraId="0000004F">
      <w:pPr>
        <w:pageBreakBefore w:val="0"/>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2895600</wp:posOffset>
                </wp:positionH>
                <wp:positionV relativeFrom="paragraph">
                  <wp:posOffset>186737</wp:posOffset>
                </wp:positionV>
                <wp:extent cx="273883" cy="505630"/>
                <wp:effectExtent b="0" l="0" r="0" t="0"/>
                <wp:wrapSquare wrapText="bothSides" distB="114300" distT="114300" distL="114300" distR="114300"/>
                <wp:docPr id="2" name=""/>
                <a:graphic>
                  <a:graphicData uri="http://schemas.microsoft.com/office/word/2010/wordprocessingShape">
                    <wps:wsp>
                      <wps:cNvSpPr/>
                      <wps:cNvPr id="2" name="Shape 2"/>
                      <wps:spPr>
                        <a:xfrm rot="5400000">
                          <a:off x="3268025" y="1970575"/>
                          <a:ext cx="438900" cy="224400"/>
                        </a:xfrm>
                        <a:prstGeom prst="rightArrow">
                          <a:avLst>
                            <a:gd fmla="val 50000" name="adj1"/>
                            <a:gd fmla="val 50000" name="adj2"/>
                          </a:avLst>
                        </a:prstGeom>
                        <a:solidFill>
                          <a:srgbClr val="FF00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2895600</wp:posOffset>
                </wp:positionH>
                <wp:positionV relativeFrom="paragraph">
                  <wp:posOffset>186737</wp:posOffset>
                </wp:positionV>
                <wp:extent cx="273883" cy="505630"/>
                <wp:effectExtent b="0" l="0" r="0" t="0"/>
                <wp:wrapSquare wrapText="bothSides" distB="114300" distT="114300" distL="114300" distR="114300"/>
                <wp:docPr id="2" name="image11.png"/>
                <a:graphic>
                  <a:graphicData uri="http://schemas.openxmlformats.org/drawingml/2006/picture">
                    <pic:pic>
                      <pic:nvPicPr>
                        <pic:cNvPr id="0" name="image11.png"/>
                        <pic:cNvPicPr preferRelativeResize="0"/>
                      </pic:nvPicPr>
                      <pic:blipFill>
                        <a:blip r:embed="rId18"/>
                        <a:srcRect/>
                        <a:stretch>
                          <a:fillRect/>
                        </a:stretch>
                      </pic:blipFill>
                      <pic:spPr>
                        <a:xfrm>
                          <a:off x="0" y="0"/>
                          <a:ext cx="273883" cy="505630"/>
                        </a:xfrm>
                        <a:prstGeom prst="rect"/>
                        <a:ln/>
                      </pic:spPr>
                    </pic:pic>
                  </a:graphicData>
                </a:graphic>
              </wp:anchor>
            </w:drawing>
          </mc:Fallback>
        </mc:AlternateContent>
      </w:r>
    </w:p>
    <w:p w:rsidR="00000000" w:rsidDel="00000000" w:rsidP="00000000" w:rsidRDefault="00000000" w:rsidRPr="00000000" w14:paraId="00000050">
      <w:pPr>
        <w:pageBreakBefore w:val="0"/>
        <w:rPr/>
      </w:pPr>
      <w:r w:rsidDel="00000000" w:rsidR="00000000" w:rsidRPr="00000000">
        <w:rPr>
          <w:rtl w:val="0"/>
        </w:rPr>
      </w:r>
    </w:p>
    <w:p w:rsidR="00000000" w:rsidDel="00000000" w:rsidP="00000000" w:rsidRDefault="00000000" w:rsidRPr="00000000" w14:paraId="00000051">
      <w:pPr>
        <w:pageBreakBefore w:val="0"/>
        <w:rPr/>
      </w:pPr>
      <w:r w:rsidDel="00000000" w:rsidR="00000000" w:rsidRPr="00000000">
        <w:rPr>
          <w:rtl w:val="0"/>
        </w:rPr>
      </w:r>
    </w:p>
    <w:p w:rsidR="00000000" w:rsidDel="00000000" w:rsidP="00000000" w:rsidRDefault="00000000" w:rsidRPr="00000000" w14:paraId="00000052">
      <w:pPr>
        <w:pageBreakBefore w:val="0"/>
        <w:rPr/>
      </w:pPr>
      <w:r w:rsidDel="00000000" w:rsidR="00000000" w:rsidRPr="00000000">
        <w:rPr>
          <w:rtl w:val="0"/>
        </w:rPr>
      </w:r>
    </w:p>
    <w:p w:rsidR="00000000" w:rsidDel="00000000" w:rsidP="00000000" w:rsidRDefault="00000000" w:rsidRPr="00000000" w14:paraId="00000053">
      <w:pPr>
        <w:pageBreakBefore w:val="0"/>
        <w:rPr/>
      </w:pPr>
      <w:r w:rsidDel="00000000" w:rsidR="00000000" w:rsidRPr="00000000">
        <w:rPr>
          <w:rtl w:val="0"/>
        </w:rPr>
      </w:r>
    </w:p>
    <w:p w:rsidR="00000000" w:rsidDel="00000000" w:rsidP="00000000" w:rsidRDefault="00000000" w:rsidRPr="00000000" w14:paraId="00000054">
      <w:pPr>
        <w:pageBreakBefore w:val="0"/>
        <w:rPr/>
      </w:pPr>
      <w:r w:rsidDel="00000000" w:rsidR="00000000" w:rsidRPr="00000000">
        <w:rPr>
          <w:rtl w:val="0"/>
        </w:rPr>
      </w:r>
    </w:p>
    <w:p w:rsidR="00000000" w:rsidDel="00000000" w:rsidP="00000000" w:rsidRDefault="00000000" w:rsidRPr="00000000" w14:paraId="00000055">
      <w:pPr>
        <w:pageBreakBefore w:val="0"/>
        <w:rPr/>
      </w:pPr>
      <w:r w:rsidDel="00000000" w:rsidR="00000000" w:rsidRPr="00000000">
        <w:rPr>
          <w:rtl w:val="0"/>
        </w:rPr>
      </w:r>
    </w:p>
    <w:p w:rsidR="00000000" w:rsidDel="00000000" w:rsidP="00000000" w:rsidRDefault="00000000" w:rsidRPr="00000000" w14:paraId="00000056">
      <w:pPr>
        <w:pageBreakBefore w:val="0"/>
        <w:rPr/>
      </w:pPr>
      <w:r w:rsidDel="00000000" w:rsidR="00000000" w:rsidRPr="00000000">
        <w:rPr>
          <w:rtl w:val="0"/>
        </w:rPr>
      </w:r>
    </w:p>
    <w:p w:rsidR="00000000" w:rsidDel="00000000" w:rsidP="00000000" w:rsidRDefault="00000000" w:rsidRPr="00000000" w14:paraId="00000057">
      <w:pPr>
        <w:pageBreakBefore w:val="0"/>
        <w:rPr/>
      </w:pPr>
      <w:r w:rsidDel="00000000" w:rsidR="00000000" w:rsidRPr="00000000">
        <w:rPr>
          <w:rtl w:val="0"/>
        </w:rPr>
      </w:r>
    </w:p>
    <w:p w:rsidR="00000000" w:rsidDel="00000000" w:rsidP="00000000" w:rsidRDefault="00000000" w:rsidRPr="00000000" w14:paraId="00000058">
      <w:pPr>
        <w:pageBreakBefore w:val="0"/>
        <w:rPr/>
      </w:pPr>
      <w:r w:rsidDel="00000000" w:rsidR="00000000" w:rsidRPr="00000000">
        <w:rPr>
          <w:rtl w:val="0"/>
        </w:rPr>
      </w:r>
    </w:p>
    <w:p w:rsidR="00000000" w:rsidDel="00000000" w:rsidP="00000000" w:rsidRDefault="00000000" w:rsidRPr="00000000" w14:paraId="00000059">
      <w:pPr>
        <w:pageBreakBefore w:val="0"/>
        <w:rPr/>
      </w:pPr>
      <w:r w:rsidDel="00000000" w:rsidR="00000000" w:rsidRPr="00000000">
        <w:rPr>
          <w:rtl w:val="0"/>
        </w:rPr>
      </w:r>
    </w:p>
    <w:p w:rsidR="00000000" w:rsidDel="00000000" w:rsidP="00000000" w:rsidRDefault="00000000" w:rsidRPr="00000000" w14:paraId="0000005A">
      <w:pPr>
        <w:pageBreakBefore w:val="0"/>
        <w:rPr/>
      </w:pPr>
      <w:r w:rsidDel="00000000" w:rsidR="00000000" w:rsidRPr="00000000">
        <w:rPr>
          <w:rtl w:val="0"/>
        </w:rPr>
      </w:r>
    </w:p>
    <w:p w:rsidR="00000000" w:rsidDel="00000000" w:rsidP="00000000" w:rsidRDefault="00000000" w:rsidRPr="00000000" w14:paraId="0000005B">
      <w:pPr>
        <w:pageBreakBefore w:val="0"/>
        <w:rPr/>
      </w:pPr>
      <w:r w:rsidDel="00000000" w:rsidR="00000000" w:rsidRPr="00000000">
        <w:rPr>
          <w:rtl w:val="0"/>
        </w:rPr>
      </w:r>
    </w:p>
    <w:p w:rsidR="00000000" w:rsidDel="00000000" w:rsidP="00000000" w:rsidRDefault="00000000" w:rsidRPr="00000000" w14:paraId="0000005C">
      <w:pPr>
        <w:pageBreakBefore w:val="0"/>
        <w:rPr/>
      </w:pPr>
      <w:r w:rsidDel="00000000" w:rsidR="00000000" w:rsidRPr="00000000">
        <w:rPr>
          <w:rtl w:val="0"/>
        </w:rPr>
      </w:r>
    </w:p>
    <w:p w:rsidR="00000000" w:rsidDel="00000000" w:rsidP="00000000" w:rsidRDefault="00000000" w:rsidRPr="00000000" w14:paraId="0000005D">
      <w:pPr>
        <w:pageBreakBefore w:val="0"/>
        <w:rPr/>
      </w:pPr>
      <w:r w:rsidDel="00000000" w:rsidR="00000000" w:rsidRPr="00000000">
        <w:rPr>
          <w:rtl w:val="0"/>
        </w:rPr>
      </w:r>
    </w:p>
    <w:p w:rsidR="00000000" w:rsidDel="00000000" w:rsidP="00000000" w:rsidRDefault="00000000" w:rsidRPr="00000000" w14:paraId="0000005E">
      <w:pPr>
        <w:pageBreakBefore w:val="0"/>
        <w:rPr/>
      </w:pPr>
      <w:r w:rsidDel="00000000" w:rsidR="00000000" w:rsidRPr="00000000">
        <w:rPr>
          <w:rtl w:val="0"/>
        </w:rPr>
      </w:r>
    </w:p>
    <w:p w:rsidR="00000000" w:rsidDel="00000000" w:rsidP="00000000" w:rsidRDefault="00000000" w:rsidRPr="00000000" w14:paraId="0000005F">
      <w:pPr>
        <w:pageBreakBefore w:val="0"/>
        <w:rPr/>
      </w:pPr>
      <w:r w:rsidDel="00000000" w:rsidR="00000000" w:rsidRPr="00000000">
        <w:rPr>
          <w:rtl w:val="0"/>
        </w:rPr>
      </w:r>
    </w:p>
    <w:p w:rsidR="00000000" w:rsidDel="00000000" w:rsidP="00000000" w:rsidRDefault="00000000" w:rsidRPr="00000000" w14:paraId="00000060">
      <w:pPr>
        <w:pageBreakBefore w:val="0"/>
        <w:rPr/>
      </w:pPr>
      <w:r w:rsidDel="00000000" w:rsidR="00000000" w:rsidRPr="00000000">
        <w:rPr>
          <w:rtl w:val="0"/>
        </w:rPr>
      </w:r>
    </w:p>
    <w:p w:rsidR="00000000" w:rsidDel="00000000" w:rsidP="00000000" w:rsidRDefault="00000000" w:rsidRPr="00000000" w14:paraId="00000061">
      <w:pPr>
        <w:pageBreakBefore w:val="0"/>
        <w:rPr/>
      </w:pPr>
      <w:r w:rsidDel="00000000" w:rsidR="00000000" w:rsidRPr="00000000">
        <w:rPr>
          <w:rtl w:val="0"/>
        </w:rPr>
      </w:r>
    </w:p>
    <w:p w:rsidR="00000000" w:rsidDel="00000000" w:rsidP="00000000" w:rsidRDefault="00000000" w:rsidRPr="00000000" w14:paraId="00000062">
      <w:pPr>
        <w:pageBreakBefore w:val="0"/>
        <w:numPr>
          <w:ilvl w:val="0"/>
          <w:numId w:val="3"/>
        </w:numPr>
        <w:ind w:left="720" w:hanging="360"/>
      </w:pPr>
      <w:r w:rsidDel="00000000" w:rsidR="00000000" w:rsidRPr="00000000">
        <w:rPr>
          <w:rtl w:val="0"/>
        </w:rPr>
        <w:t xml:space="preserve">When it has been successfully uploaded, </w:t>
      </w:r>
      <w:r w:rsidDel="00000000" w:rsidR="00000000" w:rsidRPr="00000000">
        <w:rPr>
          <w:b w:val="1"/>
          <w:rtl w:val="0"/>
        </w:rPr>
        <w:t xml:space="preserve">it will appear in your list of files</w:t>
      </w:r>
      <w:r w:rsidDel="00000000" w:rsidR="00000000" w:rsidRPr="00000000">
        <w:rPr>
          <w:rtl w:val="0"/>
        </w:rPr>
        <w:t xml:space="preserve">.</w:t>
      </w:r>
      <w:r w:rsidDel="00000000" w:rsidR="00000000" w:rsidRPr="00000000">
        <w:drawing>
          <wp:anchor allowOverlap="1" behindDoc="0" distB="114300" distT="114300" distL="114300" distR="114300" hidden="0" layoutInCell="1" locked="0" relativeHeight="0" simplePos="0">
            <wp:simplePos x="0" y="0"/>
            <wp:positionH relativeFrom="column">
              <wp:posOffset>1114425</wp:posOffset>
            </wp:positionH>
            <wp:positionV relativeFrom="paragraph">
              <wp:posOffset>295275</wp:posOffset>
            </wp:positionV>
            <wp:extent cx="3833813" cy="1401981"/>
            <wp:effectExtent b="0" l="0" r="0" t="0"/>
            <wp:wrapSquare wrapText="bothSides" distB="114300" distT="114300" distL="114300" distR="114300"/>
            <wp:docPr id="9"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3833813" cy="1401981"/>
                    </a:xfrm>
                    <a:prstGeom prst="rect"/>
                    <a:ln/>
                  </pic:spPr>
                </pic:pic>
              </a:graphicData>
            </a:graphic>
          </wp:anchor>
        </w:drawing>
      </w:r>
    </w:p>
    <w:p w:rsidR="00000000" w:rsidDel="00000000" w:rsidP="00000000" w:rsidRDefault="00000000" w:rsidRPr="00000000" w14:paraId="00000063">
      <w:pPr>
        <w:pageBreakBefore w:val="0"/>
        <w:rPr/>
      </w:pPr>
      <w:r w:rsidDel="00000000" w:rsidR="00000000" w:rsidRPr="00000000">
        <w:rPr>
          <w:rtl w:val="0"/>
        </w:rPr>
      </w:r>
    </w:p>
    <w:p w:rsidR="00000000" w:rsidDel="00000000" w:rsidP="00000000" w:rsidRDefault="00000000" w:rsidRPr="00000000" w14:paraId="00000064">
      <w:pPr>
        <w:pageBreakBefore w:val="0"/>
        <w:rPr/>
      </w:pPr>
      <w:r w:rsidDel="00000000" w:rsidR="00000000" w:rsidRPr="00000000">
        <w:rPr>
          <w:rtl w:val="0"/>
        </w:rPr>
      </w:r>
    </w:p>
    <w:p w:rsidR="00000000" w:rsidDel="00000000" w:rsidP="00000000" w:rsidRDefault="00000000" w:rsidRPr="00000000" w14:paraId="00000065">
      <w:pPr>
        <w:pageBreakBefore w:val="0"/>
        <w:rPr/>
      </w:pPr>
      <w:r w:rsidDel="00000000" w:rsidR="00000000" w:rsidRPr="00000000">
        <w:rPr>
          <w:rtl w:val="0"/>
        </w:rPr>
      </w:r>
    </w:p>
    <w:p w:rsidR="00000000" w:rsidDel="00000000" w:rsidP="00000000" w:rsidRDefault="00000000" w:rsidRPr="00000000" w14:paraId="00000066">
      <w:pPr>
        <w:pageBreakBefore w:val="0"/>
        <w:rPr/>
      </w:pPr>
      <w:r w:rsidDel="00000000" w:rsidR="00000000" w:rsidRPr="00000000">
        <w:rPr>
          <w:rtl w:val="0"/>
        </w:rPr>
      </w:r>
    </w:p>
    <w:p w:rsidR="00000000" w:rsidDel="00000000" w:rsidP="00000000" w:rsidRDefault="00000000" w:rsidRPr="00000000" w14:paraId="00000067">
      <w:pPr>
        <w:pageBreakBefore w:val="0"/>
        <w:rPr/>
      </w:pPr>
      <w:r w:rsidDel="00000000" w:rsidR="00000000" w:rsidRPr="00000000">
        <w:rPr>
          <w:rtl w:val="0"/>
        </w:rPr>
      </w:r>
    </w:p>
    <w:p w:rsidR="00000000" w:rsidDel="00000000" w:rsidP="00000000" w:rsidRDefault="00000000" w:rsidRPr="00000000" w14:paraId="00000068">
      <w:pPr>
        <w:pageBreakBefore w:val="0"/>
        <w:rPr/>
      </w:pPr>
      <w:r w:rsidDel="00000000" w:rsidR="00000000" w:rsidRPr="00000000">
        <w:rPr>
          <w:rtl w:val="0"/>
        </w:rPr>
      </w:r>
    </w:p>
    <w:p w:rsidR="00000000" w:rsidDel="00000000" w:rsidP="00000000" w:rsidRDefault="00000000" w:rsidRPr="00000000" w14:paraId="00000069">
      <w:pPr>
        <w:pageBreakBefore w:val="0"/>
        <w:rPr/>
      </w:pPr>
      <w:r w:rsidDel="00000000" w:rsidR="00000000" w:rsidRPr="00000000">
        <w:rPr>
          <w:rtl w:val="0"/>
        </w:rPr>
      </w:r>
    </w:p>
    <w:p w:rsidR="00000000" w:rsidDel="00000000" w:rsidP="00000000" w:rsidRDefault="00000000" w:rsidRPr="00000000" w14:paraId="0000006A">
      <w:pPr>
        <w:pageBreakBefore w:val="0"/>
        <w:rPr/>
      </w:pPr>
      <w:r w:rsidDel="00000000" w:rsidR="00000000" w:rsidRPr="00000000">
        <w:rPr>
          <w:rtl w:val="0"/>
        </w:rPr>
      </w:r>
    </w:p>
    <w:p w:rsidR="00000000" w:rsidDel="00000000" w:rsidP="00000000" w:rsidRDefault="00000000" w:rsidRPr="00000000" w14:paraId="0000006B">
      <w:pPr>
        <w:pageBreakBefore w:val="0"/>
        <w:rPr/>
      </w:pPr>
      <w:r w:rsidDel="00000000" w:rsidR="00000000" w:rsidRPr="00000000">
        <w:rPr>
          <w:rtl w:val="0"/>
        </w:rPr>
      </w:r>
    </w:p>
    <w:p w:rsidR="00000000" w:rsidDel="00000000" w:rsidP="00000000" w:rsidRDefault="00000000" w:rsidRPr="00000000" w14:paraId="0000006C">
      <w:pPr>
        <w:pageBreakBefore w:val="0"/>
        <w:rPr/>
      </w:pPr>
      <w:r w:rsidDel="00000000" w:rsidR="00000000" w:rsidRPr="00000000">
        <w:rPr>
          <w:rtl w:val="0"/>
        </w:rPr>
      </w:r>
    </w:p>
    <w:p w:rsidR="00000000" w:rsidDel="00000000" w:rsidP="00000000" w:rsidRDefault="00000000" w:rsidRPr="00000000" w14:paraId="0000006D">
      <w:pPr>
        <w:pageBreakBefore w:val="0"/>
        <w:numPr>
          <w:ilvl w:val="0"/>
          <w:numId w:val="3"/>
        </w:numPr>
        <w:ind w:left="720" w:hanging="360"/>
        <w:rPr>
          <w:b w:val="1"/>
        </w:rPr>
      </w:pPr>
      <w:r w:rsidDel="00000000" w:rsidR="00000000" w:rsidRPr="00000000">
        <w:rPr>
          <w:b w:val="1"/>
          <w:rtl w:val="0"/>
        </w:rPr>
        <w:t xml:space="preserve">To open the notebook, click on the file name. </w:t>
      </w:r>
      <w:r w:rsidDel="00000000" w:rsidR="00000000" w:rsidRPr="00000000">
        <w:rPr>
          <w:rtl w:val="0"/>
        </w:rPr>
        <w:t xml:space="preserve">Now you’re ready to code using Qiskit! </w:t>
      </w:r>
      <w:r w:rsidDel="00000000" w:rsidR="00000000" w:rsidRPr="00000000">
        <w:rPr>
          <w:rtl w:val="0"/>
        </w:rPr>
      </w:r>
    </w:p>
    <w:p w:rsidR="00000000" w:rsidDel="00000000" w:rsidP="00000000" w:rsidRDefault="00000000" w:rsidRPr="00000000" w14:paraId="0000006E">
      <w:pPr>
        <w:pageBreakBefore w:val="0"/>
        <w:ind w:left="0" w:firstLine="0"/>
        <w:rPr>
          <w:sz w:val="24"/>
          <w:szCs w:val="24"/>
        </w:rPr>
      </w:pPr>
      <w:r w:rsidDel="00000000" w:rsidR="00000000" w:rsidRPr="00000000">
        <w:rPr>
          <w:rtl w:val="0"/>
        </w:rPr>
      </w:r>
    </w:p>
    <w:sectPr>
      <w:headerReference r:id="rId20" w:type="default"/>
      <w:footerReference r:id="rId21" w:type="default"/>
      <w:pgSz w:h="15840" w:w="12240" w:orient="portrait"/>
      <w:pgMar w:bottom="81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0">
    <w:pPr>
      <w:pageBreakBefore w:val="0"/>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F">
    <w:pPr>
      <w:pageBreakBefore w:val="0"/>
      <w:rPr/>
    </w:pPr>
    <w:r w:rsidDel="00000000" w:rsidR="00000000" w:rsidRPr="00000000">
      <w:rPr/>
      <w:drawing>
        <wp:inline distB="114300" distT="114300" distL="114300" distR="114300">
          <wp:extent cx="957263" cy="614539"/>
          <wp:effectExtent b="0" l="0" r="0" t="0"/>
          <wp:docPr id="5" name="image3.png"/>
          <a:graphic>
            <a:graphicData uri="http://schemas.openxmlformats.org/drawingml/2006/picture">
              <pic:pic>
                <pic:nvPicPr>
                  <pic:cNvPr id="0" name="image3.png"/>
                  <pic:cNvPicPr preferRelativeResize="0"/>
                </pic:nvPicPr>
                <pic:blipFill>
                  <a:blip r:embed="rId1"/>
                  <a:srcRect b="0" l="0" r="0" t="0"/>
                  <a:stretch>
                    <a:fillRect/>
                  </a:stretch>
                </pic:blipFill>
                <pic:spPr>
                  <a:xfrm>
                    <a:off x="0" y="0"/>
                    <a:ext cx="957263" cy="614539"/>
                  </a:xfrm>
                  <a:prstGeom prst="rect"/>
                  <a:ln/>
                </pic:spPr>
              </pic:pic>
            </a:graphicData>
          </a:graphic>
        </wp:inline>
      </w:drawing>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5529263</wp:posOffset>
          </wp:positionH>
          <wp:positionV relativeFrom="paragraph">
            <wp:posOffset>0</wp:posOffset>
          </wp:positionV>
          <wp:extent cx="528638" cy="528638"/>
          <wp:effectExtent b="0" l="0" r="0" t="0"/>
          <wp:wrapSquare wrapText="bothSides" distB="0" distT="0" distL="114300" distR="114300"/>
          <wp:docPr descr="A close up of a sign&#10;&#10;Description automatically generated" id="7" name="image1.png"/>
          <a:graphic>
            <a:graphicData uri="http://schemas.openxmlformats.org/drawingml/2006/picture">
              <pic:pic>
                <pic:nvPicPr>
                  <pic:cNvPr descr="A close up of a sign&#10;&#10;Description automatically generated" id="0" name="image1.png"/>
                  <pic:cNvPicPr preferRelativeResize="0"/>
                </pic:nvPicPr>
                <pic:blipFill>
                  <a:blip r:embed="rId2"/>
                  <a:srcRect b="0" l="0" r="0" t="0"/>
                  <a:stretch>
                    <a:fillRect/>
                  </a:stretch>
                </pic:blipFill>
                <pic:spPr>
                  <a:xfrm>
                    <a:off x="0" y="0"/>
                    <a:ext cx="528638" cy="528638"/>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pPr>
    <w:rPr>
      <w:b w:val="1"/>
      <w:sz w:val="28"/>
      <w:szCs w:val="28"/>
      <w:u w:val="single"/>
    </w:rPr>
  </w:style>
  <w:style w:type="paragraph" w:styleId="Heading2">
    <w:name w:val="heading 2"/>
    <w:basedOn w:val="Normal"/>
    <w:next w:val="Normal"/>
    <w:pPr>
      <w:keepNext w:val="1"/>
      <w:keepLines w:val="1"/>
      <w:pageBreakBefore w:val="0"/>
    </w:pPr>
    <w:rPr>
      <w:sz w:val="28"/>
      <w:szCs w:val="28"/>
      <w:u w:val="single"/>
    </w:rPr>
  </w:style>
  <w:style w:type="paragraph" w:styleId="Heading3">
    <w:name w:val="heading 3"/>
    <w:basedOn w:val="Normal"/>
    <w:next w:val="Normal"/>
    <w:pPr>
      <w:keepNext w:val="1"/>
      <w:keepLines w:val="1"/>
      <w:pageBreakBefore w:val="0"/>
    </w:pPr>
    <w:rPr>
      <w:b w:val="1"/>
      <w:sz w:val="24"/>
      <w:szCs w:val="24"/>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11" Type="http://schemas.openxmlformats.org/officeDocument/2006/relationships/image" Target="media/image2.png"/><Relationship Id="rId10" Type="http://schemas.openxmlformats.org/officeDocument/2006/relationships/hyperlink" Target="https://www.ibm.com/legal" TargetMode="External"/><Relationship Id="rId21" Type="http://schemas.openxmlformats.org/officeDocument/2006/relationships/footer" Target="footer1.xml"/><Relationship Id="rId13" Type="http://schemas.openxmlformats.org/officeDocument/2006/relationships/hyperlink" Target="https://drive.google.com/file/d/1Bsvs6xQxXyND9CdygLREuIoLiFjejK3Y/view?usp=sharing" TargetMode="External"/><Relationship Id="rId12" Type="http://schemas.openxmlformats.org/officeDocument/2006/relationships/hyperlink" Target="https://youtu.be/i0tovg2HQz8"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image" Target="media/image9.png"/><Relationship Id="rId14" Type="http://schemas.openxmlformats.org/officeDocument/2006/relationships/hyperlink" Target="https://quantum-computing.ibm.com/" TargetMode="External"/><Relationship Id="rId17" Type="http://schemas.openxmlformats.org/officeDocument/2006/relationships/image" Target="media/image8.png"/><Relationship Id="rId16" Type="http://schemas.openxmlformats.org/officeDocument/2006/relationships/image" Target="media/image10.png"/><Relationship Id="rId5" Type="http://schemas.openxmlformats.org/officeDocument/2006/relationships/styles" Target="styles.xml"/><Relationship Id="rId19" Type="http://schemas.openxmlformats.org/officeDocument/2006/relationships/image" Target="media/image7.png"/><Relationship Id="rId6" Type="http://schemas.openxmlformats.org/officeDocument/2006/relationships/hyperlink" Target="https://quantum-computing.ibm.com/" TargetMode="External"/><Relationship Id="rId18" Type="http://schemas.openxmlformats.org/officeDocument/2006/relationships/image" Target="media/image11.png"/><Relationship Id="rId7" Type="http://schemas.openxmlformats.org/officeDocument/2006/relationships/image" Target="media/image6.png"/><Relationship Id="rId8" Type="http://schemas.openxmlformats.org/officeDocument/2006/relationships/image" Target="media/image5.pn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 Id="rId2"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