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맑은 고딕" w:hAnsi="맑은 고딕" w:eastAsia="맑은 고딕"/>
          <w:b w:val="0"/>
          <w:color w:val="666666"/>
          <w:sz w:val="19"/>
        </w:rPr>
        <w:t>『우리들이 만들어가는 NEW 학위수여식 아이디어 공모전』</w:t>
      </w:r>
    </w:p>
    <w:p>
      <w:pPr>
        <w:spacing w:before="80" w:after="40" w:line="276" w:lineRule="auto"/>
        <w:jc w:val="center"/>
      </w:pPr>
      <w:r>
        <w:rPr>
          <w:rFonts w:ascii="맑은 고딕" w:hAnsi="맑은 고딕" w:eastAsia="맑은 고딕"/>
          <w:b/>
          <w:color w:val="3B2A6B"/>
          <w:sz w:val="34"/>
        </w:rPr>
        <w:t>『부산대학교 학위수여식 개선 아이디어 제안서』</w:t>
      </w:r>
    </w:p>
    <w:p>
      <w:pPr>
        <w:spacing w:before="0" w:after="160" w:line="276" w:lineRule="auto"/>
        <w:jc w:val="center"/>
        <w:pBdr>
          <w:bottom w:val="single" w:sz="12" w:space="4" w:color="3B2A6B"/>
        </w:pBdr>
      </w:pPr>
      <w:r>
        <w:rPr>
          <w:rFonts w:ascii="맑은 고딕" w:hAnsi="맑은 고딕" w:eastAsia="맑은 고딕"/>
          <w:b/>
          <w:sz w:val="24"/>
        </w:rPr>
        <w:t>( 제안서명: PNU 네임콜(Name Call) 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오전 행사는 110′에서 77′로 줄이고, 오후 단과대학별 수여식에서 사전 신청한 학사·석사 졸업생 전원(대상 최대 약 4,300명)의 이름을 부름</w:t>
            </w:r>
          </w:p>
        </w:tc>
      </w:tr>
    </w:tbl>
    <w:p>
      <w:pPr>
        <w:spacing w:after="40"/>
      </w:pP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1. 현황과 문제</w:t>
      </w:r>
    </w:p>
    <w:p>
      <w:pPr>
        <w:spacing w:before="40" w:after="80" w:line="312" w:lineRule="auto"/>
      </w:pPr>
      <w:r>
        <w:rPr>
          <w:rFonts w:ascii="맑은 고딕" w:hAnsi="맑은 고딕" w:eastAsia="맑은 고딕"/>
          <w:b w:val="0"/>
          <w:sz w:val="21"/>
        </w:rPr>
        <w:t xml:space="preserve">현행 학위수여식은 경암체육관 09:40-11:30, </w:t>
      </w:r>
      <w:r>
        <w:rPr>
          <w:rFonts w:ascii="맑은 고딕" w:hAnsi="맑은 고딕" w:eastAsia="맑은 고딕"/>
          <w:b/>
          <w:sz w:val="21"/>
        </w:rPr>
        <w:t>110′</w:t>
      </w:r>
      <w:r>
        <w:rPr>
          <w:rFonts w:ascii="맑은 고딕" w:hAnsi="맑은 고딕" w:eastAsia="맑은 고딕"/>
          <w:b w:val="0"/>
          <w:sz w:val="21"/>
        </w:rPr>
        <w:t xml:space="preserve"> 운영. 본식 참석 대상은 </w:t>
      </w:r>
      <w:r>
        <w:rPr>
          <w:rFonts w:ascii="맑은 고딕" w:hAnsi="맑은 고딕" w:eastAsia="맑은 고딕"/>
          <w:b/>
          <w:sz w:val="21"/>
        </w:rPr>
        <w:t>학사 수석과 박사 전원</w:t>
      </w:r>
      <w:r>
        <w:rPr>
          <w:rFonts w:ascii="맑은 고딕" w:hAnsi="맑은 고딕" w:eastAsia="맑은 고딕"/>
          <w:b w:val="0"/>
          <w:sz w:val="21"/>
        </w:rPr>
        <w:t xml:space="preserve">뿐이며, 학사 약 3,092명·석사 약 1,205명은 본식 대상이 아님. 전체 110′ 중 </w:t>
      </w:r>
      <w:r>
        <w:rPr>
          <w:rFonts w:ascii="맑은 고딕" w:hAnsi="맑은 고딕" w:eastAsia="맑은 고딕"/>
          <w:b/>
          <w:sz w:val="21"/>
        </w:rPr>
        <w:t>학위수여가 60′(약 55%, 본식 90′ 기준 약 67%)</w:t>
      </w:r>
      <w:r>
        <w:rPr>
          <w:rFonts w:ascii="맑은 고딕" w:hAnsi="맑은 고딕" w:eastAsia="맑은 고딕"/>
          <w:b w:val="0"/>
          <w:sz w:val="21"/>
        </w:rPr>
        <w:t xml:space="preserve"> 를 차지하나, 졸업생 대다수에게는 이름이 불릴 자리가 없음.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전국 대졸예정자 조사에서 졸업식 불참 이유 1위는 "갈 필요를 못 느낀다" 70.3%(잡코리아, 2019)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교내 선례 존재 — 나노과학기술대학은 본식 당일 14:00 인덕관에서 학부·대학원 졸업자 전원 대상 별도 행사 운영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규모가 비슷한 국립대(서울대, 2016년 졸업생 약 4,970명)는 2016년 학위수여식에서 전체식 뒤 단과대학별 수여식을 이어 운영 (현재 운영 방식은 미확인)</w:t>
      </w: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졸업생 수는 2022학년도 전기(2023-02) 보도 기준(총 4,508명). 2024년 이후 수치는 미확인. 설문은 전국 대학생 대상이며 부산대 단독 조사가 아님.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2. 현행 vs 개선 비교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7"/>
        <w:gridCol w:w="1644"/>
        <w:gridCol w:w="793"/>
        <w:gridCol w:w="907"/>
        <w:gridCol w:w="3402"/>
        <w:gridCol w:w="1814"/>
      </w:tblGrid>
      <w:tr>
        <w:tc>
          <w:tcPr>
            <w:tcW w:type="dxa" w:w="1077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164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79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현행</w:t>
            </w:r>
          </w:p>
        </w:tc>
        <w:tc>
          <w:tcPr>
            <w:tcW w:type="dxa" w:w="907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개선</w:t>
            </w:r>
          </w:p>
        </w:tc>
        <w:tc>
          <w:tcPr>
            <w:tcW w:type="dxa" w:w="3402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81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07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식전행사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동영상·식전 연주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홍보 동영상은 입장 시간(09:00-09:40) 반복 상영으로 대체, 식전 연주만 순서로 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영상 콘텐츠 유지</w:t>
            </w:r>
          </w:p>
        </w:tc>
      </w:tr>
      <w:tr>
        <w:tc>
          <w:tcPr>
            <w:tcW w:type="dxa" w:w="1077"/>
            <w:vMerge w:val="restart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본식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개식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국민의례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학사보고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삭제 → 전광판 자막·식순지 게재로 대체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교무처장 보고 내용 그대로 게재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식사(총장)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축사(총동문회장)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구두 축사 3′, 전문은 식순지 게재로 대체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총동문회 협의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졸업생 답사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학사 대표 1인 → 학사·박사 대표 각 2′30″ 공동 답사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시간 유지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학위수여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60′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40′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박사 전원 개별 호명·총장 수여 유지, 이름 카드 연속 호명으로 대기 시간 단축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※ 추정치</w:t>
            </w:r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축하연주·축가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6′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교가 제창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3′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606"/>
            <w:vMerge/>
            <w:vAlign w:val="center"/>
          </w:tcPr>
          <w:p/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폐식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1′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유지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</w:p>
        </w:tc>
      </w:tr>
      <w:tr>
        <w:tc>
          <w:tcPr>
            <w:tcW w:type="dxa" w:w="107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오후(신설)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단과대학별 호명 수여식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50′ 내외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학사·석사 참석자 전원 이름 호명, 학장이 학위기 직접 전달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단과대별 동시 진행</w:t>
            </w:r>
          </w:p>
        </w:tc>
      </w:tr>
      <w:tr>
        <w:tc>
          <w:tcPr>
            <w:tcW w:type="dxa" w:w="1077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합계</w:t>
            </w:r>
          </w:p>
        </w:tc>
        <w:tc>
          <w:tcPr>
            <w:tcW w:type="dxa" w:w="1644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</w:p>
        </w:tc>
        <w:tc>
          <w:tcPr>
            <w:tcW w:type="dxa" w:w="794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110′</w:t>
            </w:r>
          </w:p>
        </w:tc>
        <w:tc>
          <w:tcPr>
            <w:tcW w:type="dxa" w:w="907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77′</w:t>
            </w:r>
          </w:p>
        </w:tc>
        <w:tc>
          <w:tcPr>
            <w:tcW w:type="dxa" w:w="3402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오전 행사 33′ 단축(식전 10′ + 본식 23′) + 오후 단과대학별 수여식 신설</w:t>
            </w:r>
          </w:p>
        </w:tc>
        <w:tc>
          <w:tcPr>
            <w:tcW w:type="dxa" w:w="1814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오전 행사 10:57 종료</w:t>
            </w:r>
          </w:p>
        </w:tc>
      </w:tr>
    </w:tbl>
    <w:p>
      <w:pPr>
        <w:spacing w:after="40"/>
      </w:pPr>
    </w:p>
    <w:p>
      <w:pPr>
        <w:keepNext/>
        <w:spacing w:before="8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ime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1. 오전 행사 소요 시간 비교 — 현행 110′ vs 개선 77′, 단축분 대부분은 학위수여 60′→40′(추정)</w:t>
      </w: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학위수여 40′는 추정치. 현행 60′에 박사 약 211명(2023 전기) 기준 1인 약 17초 → 이름 카드 연속 호명 시 1인 약 11초로 계산. 박사 학위자 수에 따라 30~45′.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3. 새 프로그램 개요</w:t>
      </w:r>
    </w:p>
    <w:p>
      <w:pPr>
        <w:spacing w:before="40" w:after="80" w:line="312" w:lineRule="auto"/>
      </w:pPr>
      <w:r>
        <w:rPr>
          <w:rFonts w:ascii="맑은 고딕" w:hAnsi="맑은 고딕" w:eastAsia="맑은 고딕"/>
          <w:b w:val="0"/>
          <w:sz w:val="21"/>
        </w:rPr>
        <w:t xml:space="preserve">하루를 </w:t>
      </w:r>
      <w:r>
        <w:rPr>
          <w:rFonts w:ascii="맑은 고딕" w:hAnsi="맑은 고딕" w:eastAsia="맑은 고딕"/>
          <w:b/>
          <w:sz w:val="21"/>
        </w:rPr>
        <w:t>2단 구조</w:t>
      </w:r>
      <w:r>
        <w:rPr>
          <w:rFonts w:ascii="맑은 고딕" w:hAnsi="맑은 고딕" w:eastAsia="맑은 고딕"/>
          <w:b w:val="0"/>
          <w:sz w:val="21"/>
        </w:rPr>
        <w:t xml:space="preserve">로 운영. 오전 본식은 현행 참석 대상(학사 수석·박사 전원)을 그대로 두고 오전 행사 전체를 77′로 단축. 오후에는 단과대학별 강당에서 학사·석사 졸업생 한 명 한 명의 이름을 부르고 학장이 학위기를 건네는 </w:t>
      </w:r>
      <w:r>
        <w:rPr>
          <w:rFonts w:ascii="맑은 고딕" w:hAnsi="맑은 고딕" w:eastAsia="맑은 고딕"/>
          <w:b/>
          <w:sz w:val="21"/>
        </w:rPr>
        <w:t>"네임콜 수여식"</w:t>
      </w:r>
      <w:r>
        <w:rPr>
          <w:rFonts w:ascii="맑은 고딕" w:hAnsi="맑은 고딕" w:eastAsia="맑은 고딕"/>
          <w:b w:val="0"/>
          <w:sz w:val="21"/>
        </w:rPr>
        <w:t xml:space="preserve"> 을 신설. 가족석에서 자녀의 이름이 불리는 순간을 사진으로 남기는 장면이 이 제안의 중심.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5103"/>
        <w:gridCol w:w="2608"/>
      </w:tblGrid>
      <w:tr>
        <w:tc>
          <w:tcPr>
            <w:tcW w:type="dxa" w:w="1928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5102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608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장소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09:00-09:40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입장·좌석 안내 (홍보 동영상 반복 상영)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경암체육관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09:40-09:50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식전 연주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경암체육관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09:50-10:57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본식 (박사 전원 호명 수여 포함, 67′)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경암체육관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11:00-13:30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가족 사진·점심, 꽃 판매 지정 구역 운영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교내 지정 구역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13:30-15:30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단과대학별 네임콜 수여식 (단과대별 회당 50′ 내외)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각 단과대학 강당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15:30-17:00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학과별 사진 촬영·다과 (학과 자율)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각 학과</w:t>
            </w:r>
          </w:p>
        </w:tc>
      </w:tr>
    </w:tbl>
    <w:p>
      <w:pPr>
        <w:spacing w:after="40"/>
      </w:pPr>
    </w:p>
    <w:p>
      <w:pPr>
        <w:keepNext/>
        <w:spacing w:before="8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2. 졸업식 당일 하루 동선 — 오전 경암체육관 본식에서 오후 단과대학 강당 네임콜 수여식까지 (개념도, 축척 없음)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4. 세부 운영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1) 오전 본식 (09:40-10:57)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참석 대상 현행 유지: 학사 수석 + 박사 전원 (본부 학위수여식 주관 부서 운영)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박사 학위자는 입장 전 이름 카드 제출(발음 표기 포함). 앞사람이 단상을 건너는 동안 다음 카드를 사회자에게 전달 → 대기 공백 제거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학사보고 삭제분은 전광판 자막·식순지로 대체, 축사 전문은 식순지에 게재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졸업생 답사는 학사·박사 대표 각 2′30″. 학사 대표는 오후 수여식과 연결되는 내용으로 구성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2) 단과대학별 네임콜 수여식 (13:30-15:30)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대상: 학사·석사 졸업생 중 사전 신청자 전원 (단과대학 행정실·단과대 학생회 운영)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진행: 이름 카드 제출 → 사회자(교직원·학생) 호명 → 단상 이동 → 학장이 학위기 전달 → 단상 아래 사진 구역에서 가족 촬영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식순: 학장 인사 3′ → 호명 수여 40′ 내외(1인 약 8초) → 학과 대표 한마디 3′ → 단체 사진 4′ (회당 50′ 내외)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인원 300명 초과 단과대학은 학부(과)별 2회차로 분리 (13:30 / 14:30 시작)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학장 일정이 겹치면 부학장·학과장이 대리 수여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불참자 학위기는 학과 사무실 수령 등 기존 방식 유지 (코로나 시기 졸업주간 방식 차용)</w:t>
      </w:r>
    </w:p>
    <w:p>
      <w:pPr>
        <w:keepNext/>
        <w:spacing w:before="80" w:after="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6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namecall_sce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3. 단과대학별 네임콜 수여식 장면도 — 이름 카드 제출 → 호명 → 학장 수여 → 가족 촬영 구역, 회당 50′ 내외 (개념도, 축척 없음)</w:t>
      </w: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단과대학별 50′ 내외는 추정치. 학사·석사 약 4,300명을 단과대학 약 15개(가정)로 나누면 평균 약 290명, 1인 약 8초 호명 기준 약 39′. 단과대 규모에 따라 회당 20~50′, 실제 참석률에 따라 더 짧아짐. 단과대학 수는 가정치이며 학교 확인 필요.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3) 사이 시간 운영 (11:00-13:30)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교내 곳곳에 흩어지던 꽃 판매 노점을 지정 구역으로 모아 동선 혼잡 완화 (총학생회·생활협동조합 협의 운영)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단과대학 건물 앞 포토존 설치 (단과대 학생회 운영). 우천 시 건물 로비로 대체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본식 영상은 당일 오후 학교 공식 채널에 게시 → 본식 비참석 가족도 시청</w:t>
      </w: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5. 실행 조건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1) 예산 범위 (추가분)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876"/>
        <w:gridCol w:w="2494"/>
      </w:tblGrid>
      <w:tr>
        <w:tc>
          <w:tcPr>
            <w:tcW w:type="dxa" w:w="2268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876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산출 기준</w:t>
            </w:r>
          </w:p>
        </w:tc>
        <w:tc>
          <w:tcPr>
            <w:tcW w:type="dxa" w:w="2494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금액(추정)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이름 카드·식순지 인쇄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약 4,500매 + 단과대별 식순지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50~100만원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 음향·무대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기존 강당 장비 우선, 외부 대여 시 단과대당 30~100만원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0~1,500만원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사회자·진행 인력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교직원·학생 자원 우선, 외부 사회자 시 단과대당 20~50만원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0~750만원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포토존·안내물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단과대당 10~20만원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150~300만원</w:t>
            </w:r>
          </w:p>
        </w:tc>
      </w:tr>
      <w:tr>
        <w:tc>
          <w:tcPr>
            <w:tcW w:type="dxa" w:w="2268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합계</w:t>
            </w:r>
          </w:p>
        </w:tc>
        <w:tc>
          <w:tcPr>
            <w:tcW w:type="dxa" w:w="4876"/>
            <w:vAlign w:val="center"/>
            <w:shd w:val="clear" w:color="auto" w:fill="F2F2F2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단과대학 15개 가정</w:t>
            </w:r>
          </w:p>
        </w:tc>
        <w:tc>
          <w:tcPr>
            <w:tcW w:type="dxa" w:w="2494"/>
            <w:vAlign w:val="center"/>
            <w:shd w:val="clear" w:color="auto" w:fill="F2F2F2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약 200~2,650만원</w:t>
            </w:r>
          </w:p>
        </w:tc>
      </w:tr>
    </w:tbl>
    <w:p>
      <w:pPr>
        <w:spacing w:after="40"/>
      </w:pPr>
    </w:p>
    <w:p>
      <w:pPr>
        <w:spacing w:before="40" w:after="120" w:line="276" w:lineRule="auto"/>
      </w:pPr>
      <w:r>
        <w:rPr>
          <w:rFonts w:ascii="맑은 고딕" w:hAnsi="맑은 고딕" w:eastAsia="맑은 고딕"/>
          <w:b w:val="0"/>
          <w:color w:val="555555"/>
          <w:sz w:val="18"/>
        </w:rPr>
        <w:t>※ 모든 금액은 추정치. 현행 학위수여식 예산은 확인하지 못함. 본식 단축(33′)에 따른 체육관 운영비 절감분은 미반영.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2) 담당 주체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오전 본식: 본부 학위수여식 주관 부서 (현행 유지)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오후 수여식: 단과대학 행정실(장소·학위기) + 단과대 학생회(사전 신청·이름 카드·포토존)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>- 사이 시간: 총학생회·생활협동조합 (꽃 판매 구역·안내)</w:t>
      </w:r>
    </w:p>
    <w:p>
      <w:pPr>
        <w:keepNext/>
        <w:spacing w:before="160" w:after="60" w:line="276" w:lineRule="auto"/>
      </w:pPr>
      <w:r>
        <w:rPr>
          <w:rFonts w:ascii="맑은 고딕" w:hAnsi="맑은 고딕" w:eastAsia="맑은 고딕"/>
          <w:b/>
          <w:sz w:val="22"/>
        </w:rPr>
        <w:t>3) 리스크와 대체안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7"/>
      </w:tblGrid>
      <w:tr>
        <w:tc>
          <w:tcPr>
            <w:tcW w:type="dxa" w:w="3402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리스크</w:t>
            </w:r>
          </w:p>
        </w:tc>
        <w:tc>
          <w:tcPr>
            <w:tcW w:type="dxa" w:w="6236"/>
            <w:vAlign w:val="center"/>
            <w:shd w:val="clear" w:color="auto" w:fill="E4DFEC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대체안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 강당 좌석 부족 (수용 인원 미확인)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학부(과)별 회차 분리, 또는 본식 종료 후 비는 경암체육관을 공동 회차 장소로 사용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학장 일정 충돌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부학장·학과장 대리 수여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신청 집중으로 접수 시스템 마비 (타 대학 사례)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학과 단위로 신청 창구 분산, 마감 1주 전 명단 확정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박사 학위자 증가로 학위수여 40′ 초과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단상 2곳에서 총장·대학원장 동시 수여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이름 발음 오류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이름 카드에 발음 표기란, 외국인 졸업생은 본인 녹음 확인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20" w:after="20" w:line="26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단과대별 진행 편차</w:t>
            </w:r>
          </w:p>
        </w:tc>
        <w:tc>
          <w:tcPr>
            <w:tcW w:type="dxa" w:w="6236"/>
            <w:vAlign w:val="center"/>
          </w:tcPr>
          <w:p>
            <w:pPr>
              <w:spacing w:before="20" w:after="20" w:line="264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본부가 표준 식순·진행 대본·이름 카드 양식 일괄 배포</w:t>
            </w:r>
          </w:p>
        </w:tc>
      </w:tr>
    </w:tbl>
    <w:p>
      <w:pPr>
        <w:spacing w:after="40"/>
      </w:pPr>
    </w:p>
    <w:p>
      <w:pPr>
        <w:keepNext/>
        <w:spacing w:before="240" w:after="120" w:line="276" w:lineRule="auto"/>
        <w:pBdr>
          <w:bottom w:val="single" w:sz="6" w:space="4" w:color="9A8FB8"/>
        </w:pBdr>
      </w:pPr>
      <w:r>
        <w:rPr>
          <w:rFonts w:ascii="맑은 고딕" w:hAnsi="맑은 고딕" w:eastAsia="맑은 고딕"/>
          <w:b/>
          <w:color w:val="3B2A6B"/>
          <w:sz w:val="26"/>
        </w:rPr>
        <w:t>6. 기대 효과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이름이 불리는 졸업생 확대:</w:t>
      </w:r>
      <w:r>
        <w:rPr>
          <w:rFonts w:ascii="맑은 고딕" w:hAnsi="맑은 고딕" w:eastAsia="맑은 고딕"/>
          <w:b w:val="0"/>
          <w:sz w:val="20"/>
        </w:rPr>
        <w:t xml:space="preserve"> 현행 학사 수석·박사 전원 → 참석 학사·석사 전원 추가 (2023 기준 대상 최대 약 4,300명)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오전 행사 시간 단축:</w:t>
      </w:r>
      <w:r>
        <w:rPr>
          <w:rFonts w:ascii="맑은 고딕" w:hAnsi="맑은 고딕" w:eastAsia="맑은 고딕"/>
          <w:b w:val="0"/>
          <w:sz w:val="20"/>
        </w:rPr>
        <w:t xml:space="preserve"> 110′ → 77′ (33′, 30% 단축. 본식만 보면 90′ → 67′). 가족 대기 부담 감소</w:t>
      </w:r>
    </w:p>
    <w:p>
      <w:pPr>
        <w:spacing w:before="0" w:after="40" w:line="300" w:lineRule="auto"/>
        <w:ind w:left="340" w:hanging="198"/>
      </w:pPr>
      <w:r>
        <w:rPr>
          <w:rFonts w:ascii="맑은 고딕" w:hAnsi="맑은 고딕" w:eastAsia="맑은 고딕"/>
          <w:b w:val="0"/>
          <w:sz w:val="20"/>
        </w:rPr>
        <w:t xml:space="preserve">- </w:t>
      </w:r>
      <w:r>
        <w:rPr>
          <w:rFonts w:ascii="맑은 고딕" w:hAnsi="맑은 고딕" w:eastAsia="맑은 고딕"/>
          <w:b/>
          <w:sz w:val="20"/>
        </w:rPr>
        <w:t>참석률 측정 기반 마련:</w:t>
      </w:r>
      <w:r>
        <w:rPr>
          <w:rFonts w:ascii="맑은 고딕" w:hAnsi="맑은 고딕" w:eastAsia="맑은 고딕"/>
          <w:b w:val="0"/>
          <w:sz w:val="20"/>
        </w:rPr>
        <w:t xml:space="preserve"> 단과대별 사전 신청 수 ÷ 졸업자 수를 첫해 기준선으로 기록, 행사 후 만족도 설문과 함께 다음 해 개선에 반영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