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LAB ASSIGNMENT-4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00000"/>
          <w:sz w:val="40"/>
          <w:szCs w:val="40"/>
        </w:rPr>
      </w:pPr>
      <w:r w:rsidDel="00000000" w:rsidR="00000000" w:rsidRPr="00000000">
        <w:rPr>
          <w:b w:val="1"/>
          <w:color w:val="c00000"/>
          <w:sz w:val="40"/>
          <w:szCs w:val="40"/>
          <w:rtl w:val="0"/>
        </w:rPr>
        <w:t xml:space="preserve">2022503003</w:t>
      </w:r>
    </w:p>
    <w:p w:rsidR="00000000" w:rsidDel="00000000" w:rsidP="00000000" w:rsidRDefault="00000000" w:rsidRPr="00000000" w14:paraId="00000003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1.SWIGGY: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A.CREATING ENTITY CUSTOMER: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customer_3003(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customer_id varchar(10)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phone_no number(10)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emailID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varchar(25) not 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486785" cy="1416685"/>
            <wp:effectExtent b="0" l="0" r="0" t="0"/>
            <wp:docPr id="21091904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4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 customer_3003;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526405" cy="1185545"/>
            <wp:effectExtent b="0" l="0" r="0" t="0"/>
            <wp:docPr id="21091904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18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B.CREATING ENTITY ORDER: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order_3003(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 varchar2(20)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uniqueorderID varchar(10)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placing_order varchar(10)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delivery varchar(10)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constraint placingorder foreign key(placing_order) references customer_3003(customer_id),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constraint deliv foreign key(delivery) references customer_3003(customer_id)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1498255"/>
            <wp:effectExtent b="0" l="0" r="0" t="0"/>
            <wp:docPr id="210919045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 order_3003;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194935" cy="1607820"/>
            <wp:effectExtent b="0" l="0" r="0" t="0"/>
            <wp:docPr id="21091904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C.CREATING ENTITY RESTAURANT: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restaurant_3003(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address varchar(30)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 varchar2(20)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restaurantID varchar(10)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cusines varchar(10) not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778250" cy="1547495"/>
            <wp:effectExtent b="0" l="0" r="0" t="0"/>
            <wp:docPr id="21091904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54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  restaurant_3003;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114925" cy="1366520"/>
            <wp:effectExtent b="0" l="0" r="0" t="0"/>
            <wp:docPr id="210919046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6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D.CREATING ENTITY ITEM: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item_3003(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 varchar(30)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 varchar2(20)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attributes varchar(10)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 varchar(10)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 servee foreign key(serve) references restaurant_3003(restaurantID)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3600" cy="1638731"/>
            <wp:effectExtent b="0" l="0" r="0" t="0"/>
            <wp:docPr id="21091904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  item_3003;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4943475" cy="1507490"/>
            <wp:effectExtent b="0" l="0" r="0" t="0"/>
            <wp:docPr id="210919046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E.CREATING RELATIONSHIP COUNT OF ORDER: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corder_3003(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orderID varchar(10)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itemID varchar(10)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constraint pk primary key(orderID,itemID),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constraint oid foreign key(orderID) references order_3003(uniqueorderid),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iid foreign key(itemID) references item_3003(attributes)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1559505"/>
            <wp:effectExtent b="0" l="0" r="0" t="0"/>
            <wp:docPr id="21091904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 corder_3003;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4923790" cy="995045"/>
            <wp:effectExtent b="0" l="0" r="0" t="0"/>
            <wp:docPr id="210919047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99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2.STUDENTS:</w:t>
      </w:r>
    </w:p>
    <w:p w:rsidR="00000000" w:rsidDel="00000000" w:rsidP="00000000" w:rsidRDefault="00000000" w:rsidRPr="00000000" w14:paraId="0000003F">
      <w:pPr>
        <w:rPr>
          <w:b w:val="1"/>
          <w:i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A.CREATING ENTITY DEPARTMENT: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departments_3003(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department_name varchar(25)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department_code number(20) unique,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department_phonno number(10),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college_address varchar(30),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department_office varchar(30)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3496945" cy="1577340"/>
            <wp:effectExtent b="0" l="0" r="0" t="0"/>
            <wp:docPr id="210919046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 students_3003;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084445" cy="1416685"/>
            <wp:effectExtent b="0" l="0" r="0" t="0"/>
            <wp:docPr id="21091904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14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B.CREATING ENTITY STUDENTS: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students_3003(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varchar(10),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sex char(1)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firstname varchar(20),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lastname varchar(20),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middlename varchar(20),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student_number number(15)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ssn number(20) unique,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street_address varchar(10),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city varchar(5),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state varchar(5),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pin_code varchar(5),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phone number(20) unique,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degreeprogram varchar(20),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parent_phonno number(10),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parent_addres varchar(30),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major_department varchar(15),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minor_department varchar(15),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mad foreign key(major_department) references departments_3003(department_name),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constraint mid foreign key(minor_department) references departments_3003(department_name)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943600" cy="3036628"/>
            <wp:effectExtent b="0" l="0" r="0" t="0"/>
            <wp:docPr id="210919047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Desc departments_3003;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546725" cy="3255645"/>
            <wp:effectExtent b="0" l="0" r="0" t="0"/>
            <wp:docPr id="210919047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325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C.CREATING ENTITY GRADE: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grade_3003(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numeric_grade number(3),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letter_grade char(3)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2851297" cy="1225613"/>
            <wp:effectExtent b="0" l="0" r="0" t="0"/>
            <wp:docPr id="210919047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22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 grade_3003;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620039" cy="1073205"/>
            <wp:effectExtent b="0" l="0" r="0" t="0"/>
            <wp:docPr id="210919048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07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grade_3003 add grade varchar(1);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4623038" cy="762039"/>
            <wp:effectExtent b="0" l="0" r="0" t="0"/>
            <wp:docPr id="210919048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76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D.CREATING  WEAK ENTITY SECTION: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section_3003(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partial_key number(10),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instructor varchar(25),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sno number(15),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constraint sec foreign key(sno) references students_3003(student_number)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943600" cy="1566545"/>
            <wp:effectExtent b="0" l="0" r="0" t="0"/>
            <wp:docPr id="210919048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Desc section_3003;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5943600" cy="1340485"/>
            <wp:effectExtent b="0" l="0" r="0" t="0"/>
            <wp:docPr id="210919048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E.CREATING ATTRIBUTE PARTIAL KEY: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partial_key_3003(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snumber number(10),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semester char(1),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year date,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sec number(15),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constraint se foreign key(sec) references students_3003(student_number)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5943600" cy="1652905"/>
            <wp:effectExtent b="0" l="0" r="0" t="0"/>
            <wp:docPr id="210919048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DESC partial_key_3003;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5816899" cy="1822544"/>
            <wp:effectExtent b="0" l="0" r="0" t="0"/>
            <wp:docPr id="21091904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82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F.CREATING ENTITY DEPARTMENT: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courses_3003(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semester_hours number(10),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course_name varchar(10),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description varchar(15),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course_number number(10)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courses_sec number(15),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leveleh char(1),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constraint std foreign key(courses_sec) references students_3003(student_number)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Desc courses_3003;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943600" cy="1853565"/>
            <wp:effectExtent b="0" l="0" r="0" t="0"/>
            <wp:docPr id="21091904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courses_3003 ADD CONSTRAINT d foreign key(department) references departments_3003(department_name);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943600" cy="477520"/>
            <wp:effectExtent b="0" l="0" r="0" t="0"/>
            <wp:docPr id="21091904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G.CREATING RELATIONSHIP STUDENT_SEC: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STUD_SEC_3003(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student number(15),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gradey varchar(1),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sec number(10),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constraint studr foreign key(sec) references students_3003(student_number)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943600" cy="1405890"/>
            <wp:effectExtent b="0" l="0" r="0" t="0"/>
            <wp:docPr id="21091904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3.EMPLOYEE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A.CREATING ENTITY EMPLOYEE: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departmentss_3003(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unique_number number(25) primary key,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unique_name varchar(20) unique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76295" cy="1276350"/>
            <wp:effectExtent b="0" l="0" r="0" t="0"/>
            <wp:docPr id="21091904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desc departmentss_3003;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5024120" cy="984885"/>
            <wp:effectExtent b="0" l="0" r="0" t="0"/>
            <wp:docPr id="21091904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98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B.CREATING WEAK ATTRIBUTE IN DEPARTMENT: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location_3003(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dno number(25)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address varchar(30)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constraint loc foreign key(dno) references departmentss_3003(unique_number)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0" distT="0" distL="0" distR="0">
            <wp:extent cx="5943600" cy="1204060"/>
            <wp:effectExtent b="0" l="0" r="0" t="0"/>
            <wp:docPr id="210919045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desc location_3003;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0" distT="0" distL="0" distR="0">
            <wp:extent cx="5074285" cy="1045210"/>
            <wp:effectExtent b="0" l="0" r="0" t="0"/>
            <wp:docPr id="210919045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04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C.CREATING ENTITY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project_3003(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unique_name varchar(25) primary key,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unique_number number(30)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location varchar(20),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nop number(25)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constraint prmk foreign key(nop) references departmentss_3003(unique_number)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0" distT="0" distL="0" distR="0">
            <wp:extent cx="5943600" cy="1447677"/>
            <wp:effectExtent b="0" l="0" r="0" t="0"/>
            <wp:docPr id="210919045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desc project_3003;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0" distT="0" distL="0" distR="0">
            <wp:extent cx="5215255" cy="1296035"/>
            <wp:effectExtent b="0" l="0" r="0" t="0"/>
            <wp:docPr id="21091904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129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D.CREATING ENTITY EMPLOYEE: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emp_3003(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name varchar(25)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bday date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gender char(1),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ssn number(25) unique,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assign number(25)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start_date date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supervisor varchar(20),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constraint prmke foreign key(assign) references departmentss_3003(unique_number)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0" distT="0" distL="0" distR="0">
            <wp:extent cx="5943600" cy="1735604"/>
            <wp:effectExtent b="0" l="0" r="0" t="0"/>
            <wp:docPr id="21091904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desc emp_3003;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0" distT="0" distL="0" distR="0">
            <wp:extent cx="5617210" cy="1758315"/>
            <wp:effectExtent b="0" l="0" r="0" t="0"/>
            <wp:docPr id="21091904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7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Overlock" w:cs="Overlock" w:eastAsia="Overlock" w:hAnsi="Overloc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E.CREATING RELATION WORK: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work_3003(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employe varchar(25) unique,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project varchar(25) unique,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constraint e foreign key(employe) references emp_3003(name),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constraint p foreign key(project) references project_3003(unique_name)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0" distR="0">
            <wp:extent cx="5943600" cy="1538605"/>
            <wp:effectExtent b="0" l="0" r="0" t="0"/>
            <wp:docPr id="210919047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desc work_3003;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5943600" cy="1086485"/>
            <wp:effectExtent b="0" l="0" r="0" t="0"/>
            <wp:docPr id="210919047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alter table work_3003 add No_of_working_hrs number(10);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desc work_3003;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0" distT="0" distL="0" distR="0">
            <wp:extent cx="5918504" cy="2203563"/>
            <wp:effectExtent b="0" l="0" r="0" t="0"/>
            <wp:docPr id="210919047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220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Overlock" w:cs="Overlock" w:eastAsia="Overlock" w:hAnsi="Overlock"/>
          <w:b w:val="1"/>
          <w:u w:val="single"/>
          <w:rtl w:val="0"/>
        </w:rPr>
        <w:t xml:space="preserve">F.CREATING ENTITY DEPENDENCE: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dependance_3003(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sex char(1),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name varchar(25) not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relationship varchar(25),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dependance varchar(25) primary key not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constraint ee foreign key(dependance) references emp_3003(name)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5943600" cy="2141855"/>
            <wp:effectExtent b="0" l="0" r="0" t="0"/>
            <wp:docPr id="210919047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desc dependance_3003;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0" distT="0" distL="0" distR="0">
            <wp:extent cx="5943600" cy="1812290"/>
            <wp:effectExtent b="0" l="0" r="0" t="0"/>
            <wp:docPr id="210919047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08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086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242B1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20" Type="http://schemas.openxmlformats.org/officeDocument/2006/relationships/image" Target="media/image34.png"/><Relationship Id="rId42" Type="http://schemas.openxmlformats.org/officeDocument/2006/relationships/image" Target="media/image22.png"/><Relationship Id="rId41" Type="http://schemas.openxmlformats.org/officeDocument/2006/relationships/image" Target="media/image25.png"/><Relationship Id="rId22" Type="http://schemas.openxmlformats.org/officeDocument/2006/relationships/image" Target="media/image19.png"/><Relationship Id="rId21" Type="http://schemas.openxmlformats.org/officeDocument/2006/relationships/image" Target="media/image21.png"/><Relationship Id="rId43" Type="http://schemas.openxmlformats.org/officeDocument/2006/relationships/image" Target="media/image23.png"/><Relationship Id="rId24" Type="http://schemas.openxmlformats.org/officeDocument/2006/relationships/image" Target="media/image24.png"/><Relationship Id="rId23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7.png"/><Relationship Id="rId25" Type="http://schemas.openxmlformats.org/officeDocument/2006/relationships/image" Target="media/image29.png"/><Relationship Id="rId28" Type="http://schemas.openxmlformats.org/officeDocument/2006/relationships/image" Target="media/image1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31" Type="http://schemas.openxmlformats.org/officeDocument/2006/relationships/image" Target="media/image3.png"/><Relationship Id="rId30" Type="http://schemas.openxmlformats.org/officeDocument/2006/relationships/image" Target="media/image14.png"/><Relationship Id="rId11" Type="http://schemas.openxmlformats.org/officeDocument/2006/relationships/image" Target="media/image6.png"/><Relationship Id="rId33" Type="http://schemas.openxmlformats.org/officeDocument/2006/relationships/image" Target="media/image16.png"/><Relationship Id="rId10" Type="http://schemas.openxmlformats.org/officeDocument/2006/relationships/image" Target="media/image2.png"/><Relationship Id="rId32" Type="http://schemas.openxmlformats.org/officeDocument/2006/relationships/image" Target="media/image4.png"/><Relationship Id="rId13" Type="http://schemas.openxmlformats.org/officeDocument/2006/relationships/image" Target="media/image12.png"/><Relationship Id="rId35" Type="http://schemas.openxmlformats.org/officeDocument/2006/relationships/image" Target="media/image32.png"/><Relationship Id="rId12" Type="http://schemas.openxmlformats.org/officeDocument/2006/relationships/image" Target="media/image26.png"/><Relationship Id="rId34" Type="http://schemas.openxmlformats.org/officeDocument/2006/relationships/image" Target="media/image18.png"/><Relationship Id="rId15" Type="http://schemas.openxmlformats.org/officeDocument/2006/relationships/image" Target="media/image9.png"/><Relationship Id="rId37" Type="http://schemas.openxmlformats.org/officeDocument/2006/relationships/image" Target="media/image13.png"/><Relationship Id="rId14" Type="http://schemas.openxmlformats.org/officeDocument/2006/relationships/image" Target="media/image31.png"/><Relationship Id="rId36" Type="http://schemas.openxmlformats.org/officeDocument/2006/relationships/image" Target="media/image1.png"/><Relationship Id="rId17" Type="http://schemas.openxmlformats.org/officeDocument/2006/relationships/image" Target="media/image28.png"/><Relationship Id="rId39" Type="http://schemas.openxmlformats.org/officeDocument/2006/relationships/image" Target="media/image37.png"/><Relationship Id="rId16" Type="http://schemas.openxmlformats.org/officeDocument/2006/relationships/image" Target="media/image33.png"/><Relationship Id="rId38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MeseaD+xzkagFj6+wNwav5kfw==">CgMxLjA4AHIhMS1xTmQ4UUlaZGU2SU1kU2d6cXh3VlVlelRrYUpnTFEt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2024-02-28T14:44:00Z</dcterms:created>
  <dc:creator>2022503003</dc:creator>
</cp:coreProperties>
</file>