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9"/>
        <w:spacing w:line="259" w:lineRule="auto"/>
      </w:pPr>
      <w:r>
        <w:t>FEDERATED LEARNING FOR CODE GENERATION WITH HALLUCINATION – AWARE FINE TUNING</w:t>
      </w:r>
      <w:r>
        <w:rPr>
          <w:spacing w:val="-9" w:percent="95"/>
        </w:rPr>
        <w:t xml:space="preserve"> </w:t>
      </w:r>
      <w:r/>
    </w:p>
    <w:p>
      <w:pPr>
        <w:pStyle w:val="para8"/>
        <w:spacing w:before="157"/>
        <w:rPr>
          <w:b/>
          <w:sz w:val="44"/>
        </w:rPr>
      </w:pPr>
      <w:r>
        <w:rPr>
          <w:b/>
          <w:sz w:val="44"/>
        </w:rPr>
      </w:r>
    </w:p>
    <w:p>
      <w:pPr>
        <w:pStyle w:val="para1"/>
        <w:ind w:left="0" w:right="121" w:firstLine="0"/>
        <w:spacing/>
        <w:jc w:val="center"/>
      </w:pPr>
      <w:r>
        <w:t>A</w:t>
      </w:r>
      <w:r>
        <w:rPr>
          <w:spacing w:val="-18" w:percent="85"/>
        </w:rPr>
        <w:t xml:space="preserve"> </w:t>
      </w:r>
      <w:r>
        <w:t>PROJECT</w:t>
      </w:r>
      <w:r>
        <w:rPr>
          <w:spacing w:val="-10" w:percent="92"/>
        </w:rPr>
        <w:t xml:space="preserve"> </w:t>
      </w:r>
      <w:r>
        <w:rPr>
          <w:spacing w:val="-2" w:percent="98"/>
        </w:rPr>
        <w:t>REPORT</w:t>
      </w:r>
      <w:r/>
    </w:p>
    <w:p>
      <w:pPr>
        <w:pStyle w:val="para8"/>
        <w:rPr>
          <w:b/>
        </w:rPr>
      </w:pPr>
      <w:r>
        <w:rPr>
          <w:b/>
        </w:rPr>
      </w:r>
    </w:p>
    <w:p>
      <w:pPr>
        <w:pStyle w:val="para8"/>
        <w:spacing w:before="51"/>
        <w:rPr>
          <w:b/>
        </w:rPr>
      </w:pPr>
      <w:r>
        <w:rPr>
          <w:b/>
        </w:rPr>
      </w:r>
    </w:p>
    <w:p>
      <w:pPr>
        <w:ind w:left="3055" w:right="2732" w:firstLine="813"/>
        <w:spacing w:before="1" w:line="377" w:lineRule="auto"/>
        <w:rPr>
          <w:b/>
          <w:i/>
          <w:sz w:val="28"/>
        </w:rPr>
      </w:pPr>
      <w:r>
        <w:rPr>
          <w:b/>
          <w:i/>
          <w:sz w:val="28"/>
        </w:rPr>
        <w:t>Submitted by</w:t>
      </w:r>
    </w:p>
    <w:p>
      <w:pPr>
        <w:ind w:left="3055" w:right="2732" w:firstLine="813"/>
        <w:spacing w:before="1" w:line="377" w:lineRule="auto"/>
        <w:rPr>
          <w:b/>
          <w:sz w:val="28"/>
        </w:rPr>
      </w:pPr>
      <w:r>
        <w:rPr>
          <w:b/>
          <w:spacing w:val="-2" w:percent="98"/>
          <w:sz w:val="28"/>
        </w:rPr>
        <w:t xml:space="preserve">ABHINAVH P </w:t>
      </w:r>
      <w:r>
        <w:rPr>
          <w:b/>
          <w:sz w:val="28"/>
        </w:rPr>
        <w:t>PRABHAKARA ARJUN R</w:t>
      </w:r>
    </w:p>
    <w:p>
      <w:pPr>
        <w:ind w:left="2342" w:firstLine="720"/>
        <w:spacing w:before="3"/>
        <w:rPr>
          <w:b/>
          <w:sz w:val="28"/>
        </w:rPr>
      </w:pPr>
      <w:r>
        <w:rPr>
          <w:b/>
          <w:spacing w:val="-6" w:percent="95"/>
          <w:sz w:val="28"/>
        </w:rPr>
        <w:t>BUVANES SRIVARDAN K</w:t>
      </w:r>
      <w:r>
        <w:rPr>
          <w:b/>
          <w:sz w:val="28"/>
        </w:rPr>
      </w:r>
    </w:p>
    <w:p>
      <w:pPr>
        <w:pStyle w:val="para8"/>
        <w:rPr>
          <w:b/>
        </w:rPr>
      </w:pPr>
      <w:r>
        <w:rPr>
          <w:b/>
        </w:rPr>
      </w:r>
    </w:p>
    <w:p>
      <w:pPr>
        <w:pStyle w:val="para8"/>
        <w:spacing w:before="49"/>
        <w:rPr>
          <w:b/>
        </w:rPr>
      </w:pPr>
      <w:r>
        <w:rPr>
          <w:b/>
        </w:rPr>
      </w:r>
    </w:p>
    <w:p>
      <w:pPr>
        <w:ind w:left="2351" w:right="2082" w:firstLine="711"/>
        <w:spacing w:line="377" w:lineRule="auto"/>
        <w:rPr>
          <w:b/>
          <w:sz w:val="28"/>
        </w:rPr>
      </w:pPr>
      <w:r>
        <w:rPr>
          <w:b/>
          <w:sz w:val="28"/>
        </w:rPr>
        <w:t>COURSE CODE: CS6811 COURSE</w:t>
      </w:r>
      <w:r>
        <w:rPr>
          <w:b/>
          <w:spacing w:val="-15" w:percent="87"/>
          <w:sz w:val="28"/>
        </w:rPr>
        <w:t xml:space="preserve"> </w:t>
      </w:r>
      <w:r>
        <w:rPr>
          <w:b/>
          <w:sz w:val="28"/>
        </w:rPr>
        <w:t>TITLE:</w:t>
      </w:r>
      <w:r>
        <w:rPr>
          <w:b/>
          <w:spacing w:val="-10" w:percent="92"/>
          <w:sz w:val="28"/>
        </w:rPr>
        <w:t xml:space="preserve"> </w:t>
      </w:r>
      <w:r>
        <w:rPr>
          <w:b/>
          <w:sz w:val="28"/>
        </w:rPr>
        <w:t>PROJECT</w:t>
      </w:r>
      <w:r>
        <w:rPr>
          <w:b/>
          <w:spacing w:val="-18" w:percent="85"/>
          <w:sz w:val="28"/>
        </w:rPr>
        <w:t xml:space="preserve"> </w:t>
      </w:r>
      <w:r>
        <w:rPr>
          <w:b/>
          <w:sz w:val="28"/>
        </w:rPr>
        <w:t>WORK</w:t>
      </w:r>
    </w:p>
    <w:p>
      <w:pPr>
        <w:pStyle w:val="para8"/>
        <w:spacing w:before="189"/>
        <w:rPr>
          <w:b/>
        </w:rPr>
      </w:pPr>
      <w:r>
        <w:rPr>
          <w:b/>
        </w:rPr>
      </w:r>
    </w:p>
    <w:p>
      <w:pPr>
        <w:ind w:left="1716" w:right="1835"/>
        <w:spacing w:line="377" w:lineRule="auto"/>
        <w:jc w:val="center"/>
        <w:rPr>
          <w:b/>
          <w:sz w:val="28"/>
        </w:rPr>
      </w:pPr>
      <w:r>
        <w:rPr>
          <w:b/>
          <w:sz w:val="28"/>
        </w:rPr>
        <w:t>in</w:t>
      </w:r>
      <w:r>
        <w:rPr>
          <w:b/>
          <w:spacing w:val="-4" w:percent="97"/>
          <w:sz w:val="28"/>
        </w:rPr>
        <w:t xml:space="preserve"> </w:t>
      </w:r>
      <w:r>
        <w:rPr>
          <w:b/>
          <w:sz w:val="28"/>
        </w:rPr>
        <w:t>partial</w:t>
      </w:r>
      <w:r>
        <w:rPr>
          <w:b/>
          <w:spacing w:val="-4" w:percent="97"/>
          <w:sz w:val="28"/>
        </w:rPr>
        <w:t xml:space="preserve"> </w:t>
      </w:r>
      <w:r>
        <w:rPr>
          <w:b/>
          <w:sz w:val="28"/>
        </w:rPr>
        <w:t>fulfilment</w:t>
      </w:r>
      <w:r>
        <w:rPr>
          <w:b/>
          <w:spacing w:val="-6" w:percent="95"/>
          <w:sz w:val="28"/>
        </w:rPr>
        <w:t xml:space="preserve"> </w:t>
      </w:r>
      <w:r>
        <w:rPr>
          <w:b/>
          <w:sz w:val="28"/>
        </w:rPr>
        <w:t>for</w:t>
      </w:r>
      <w:r>
        <w:rPr>
          <w:b/>
          <w:spacing w:val="-8" w:percent="93"/>
          <w:sz w:val="28"/>
        </w:rPr>
        <w:t xml:space="preserve"> </w:t>
      </w:r>
      <w:r>
        <w:rPr>
          <w:b/>
          <w:sz w:val="28"/>
        </w:rPr>
        <w:t>the</w:t>
      </w:r>
      <w:r>
        <w:rPr>
          <w:b/>
          <w:spacing w:val="-7" w:percent="94"/>
          <w:sz w:val="28"/>
        </w:rPr>
        <w:t xml:space="preserve"> </w:t>
      </w:r>
      <w:r>
        <w:rPr>
          <w:b/>
          <w:sz w:val="28"/>
        </w:rPr>
        <w:t>award</w:t>
      </w:r>
      <w:r>
        <w:rPr>
          <w:b/>
          <w:spacing w:val="-4" w:percent="97"/>
          <w:sz w:val="28"/>
        </w:rPr>
        <w:t xml:space="preserve"> </w:t>
      </w:r>
      <w:r>
        <w:rPr>
          <w:b/>
          <w:sz w:val="28"/>
        </w:rPr>
        <w:t>of</w:t>
      </w:r>
      <w:r>
        <w:rPr>
          <w:b/>
          <w:spacing w:val="-4" w:percent="97"/>
          <w:sz w:val="28"/>
        </w:rPr>
        <w:t xml:space="preserve"> </w:t>
      </w:r>
      <w:r>
        <w:rPr>
          <w:b/>
          <w:sz w:val="28"/>
        </w:rPr>
        <w:t>the</w:t>
      </w:r>
      <w:r>
        <w:rPr>
          <w:b/>
          <w:spacing w:val="-4" w:percent="97"/>
          <w:sz w:val="28"/>
        </w:rPr>
        <w:t xml:space="preserve"> </w:t>
      </w:r>
      <w:r>
        <w:rPr>
          <w:b/>
          <w:sz w:val="28"/>
        </w:rPr>
        <w:t xml:space="preserve">degree </w:t>
      </w:r>
      <w:r>
        <w:rPr>
          <w:b/>
          <w:spacing w:val="-6" w:percent="95"/>
          <w:sz w:val="28"/>
        </w:rPr>
        <w:t>of</w:t>
      </w:r>
      <w:r>
        <w:rPr>
          <w:b/>
          <w:sz w:val="28"/>
        </w:rPr>
      </w:r>
    </w:p>
    <w:p>
      <w:pPr>
        <w:ind w:left="2435" w:right="2555"/>
        <w:spacing w:before="4" w:line="377" w:lineRule="auto"/>
        <w:jc w:val="center"/>
        <w:rPr>
          <w:b/>
          <w:sz w:val="28"/>
        </w:rPr>
      </w:pPr>
      <w:r>
        <w:rPr>
          <w:b/>
          <w:sz w:val="28"/>
        </w:rPr>
        <w:t>BACHELOR</w:t>
      </w:r>
      <w:r>
        <w:rPr>
          <w:b/>
          <w:spacing w:val="-18" w:percent="85"/>
          <w:sz w:val="28"/>
        </w:rPr>
        <w:t xml:space="preserve"> </w:t>
      </w:r>
      <w:r>
        <w:rPr>
          <w:b/>
          <w:sz w:val="28"/>
        </w:rPr>
        <w:t>OF</w:t>
      </w:r>
      <w:r>
        <w:rPr>
          <w:b/>
          <w:spacing w:val="-17" w:percent="86"/>
          <w:sz w:val="28"/>
        </w:rPr>
        <w:t xml:space="preserve"> </w:t>
      </w:r>
      <w:r>
        <w:rPr>
          <w:b/>
          <w:sz w:val="28"/>
        </w:rPr>
        <w:t xml:space="preserve">ENGINEERING </w:t>
      </w:r>
      <w:r>
        <w:rPr>
          <w:b/>
          <w:spacing w:val="-6" w:percent="95"/>
          <w:sz w:val="28"/>
        </w:rPr>
        <w:t>IN</w:t>
      </w:r>
      <w:r>
        <w:rPr>
          <w:b/>
          <w:sz w:val="28"/>
        </w:rPr>
      </w:r>
    </w:p>
    <w:p>
      <w:pPr>
        <w:ind w:right="121"/>
        <w:spacing w:before="5"/>
        <w:jc w:val="center"/>
        <w:rPr>
          <w:b/>
          <w:sz w:val="28"/>
        </w:rPr>
      </w:pPr>
      <w:r>
        <w:rPr>
          <w:b/>
          <w:sz w:val="28"/>
        </w:rPr>
        <w:t>COMPUTER</w:t>
      </w:r>
      <w:r>
        <w:rPr>
          <w:b/>
          <w:spacing w:val="-15" w:percent="87"/>
          <w:sz w:val="28"/>
        </w:rPr>
        <w:t xml:space="preserve"> </w:t>
      </w:r>
      <w:r>
        <w:rPr>
          <w:b/>
          <w:sz w:val="28"/>
        </w:rPr>
        <w:t>SCIENCE</w:t>
      </w:r>
      <w:r>
        <w:rPr>
          <w:b/>
          <w:spacing w:val="-17" w:percent="86"/>
          <w:sz w:val="28"/>
        </w:rPr>
        <w:t xml:space="preserve"> </w:t>
      </w:r>
      <w:r>
        <w:rPr>
          <w:b/>
          <w:sz w:val="28"/>
        </w:rPr>
        <w:t>AND</w:t>
      </w:r>
      <w:r>
        <w:rPr>
          <w:b/>
          <w:spacing w:val="-10" w:percent="92"/>
          <w:sz w:val="28"/>
        </w:rPr>
        <w:t xml:space="preserve"> </w:t>
      </w:r>
      <w:r>
        <w:rPr>
          <w:b/>
          <w:spacing w:val="-2" w:percent="98"/>
          <w:sz w:val="28"/>
        </w:rPr>
        <w:t>ENGINEERING</w:t>
      </w:r>
      <w:r>
        <w:rPr>
          <w:b/>
          <w:sz w:val="28"/>
        </w:rPr>
      </w:r>
    </w:p>
    <w:p>
      <w:pPr>
        <w:pStyle w:val="para8"/>
        <w:rPr>
          <w:b/>
          <w:sz w:val="20"/>
        </w:rPr>
      </w:pPr>
      <w:r>
        <w:rPr>
          <w:b/>
          <w:sz w:val="20"/>
        </w:rPr>
      </w:r>
    </w:p>
    <w:p>
      <w:pPr>
        <w:pStyle w:val="para8"/>
        <w:spacing w:before="212"/>
        <w:rPr>
          <w:b/>
          <w:sz w:val="20"/>
        </w:rPr>
      </w:pPr>
      <w:r>
        <w:rPr>
          <w:noProof/>
        </w:rPr>
        <w:drawing>
          <wp:anchor distT="0" distB="0" distL="0" distR="0" simplePos="0" relativeHeight="251658281" behindDoc="1" locked="0" layoutInCell="0" hidden="0" allowOverlap="1">
            <wp:simplePos x="0" y="0"/>
            <wp:positionH relativeFrom="page">
              <wp:posOffset>3280410</wp:posOffset>
            </wp:positionH>
            <wp:positionV relativeFrom="paragraph">
              <wp:posOffset>295910</wp:posOffset>
            </wp:positionV>
            <wp:extent cx="1099820" cy="1095375"/>
            <wp:effectExtent l="0" t="0" r="0" b="0"/>
            <wp:wrapTopAndBottom/>
            <wp:docPr id="41" name="Image 2"/>
            <wp:cNvGraphicFramePr/>
            <a:graphic xmlns:a="http://schemas.openxmlformats.org/drawingml/2006/main">
              <a:graphicData uri="http://schemas.openxmlformats.org/drawingml/2006/picture">
                <pic:pic xmlns:pic="http://schemas.openxmlformats.org/drawingml/2006/picture">
                  <pic:nvPicPr>
                    <pic:cNvPr id="41" name="Image 2"/>
                    <pic:cNvPicPr>
                      <a:extLst>
                        <a:ext uri="sm">
                          <sm:smNativeData xmlns:sm="sm" val="SMDATA_16_NcvA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QAAAAACEAAAAAAAAAAAAAAAAAAAAAAAAuFAAAAAAAAAIAAADSAQAAxAYAAL0GAAAAAAAALhQAAG0uAAAoAAAACAAAAAEAAAABAAAA"/>
                        </a:ext>
                      </a:extLst>
                    </pic:cNvPicPr>
                  </pic:nvPicPr>
                  <pic:blipFill>
                    <a:blip r:embed="rId8"/>
                    <a:stretch>
                      <a:fillRect/>
                    </a:stretch>
                  </pic:blipFill>
                  <pic:spPr>
                    <a:xfrm>
                      <a:off x="0" y="0"/>
                      <a:ext cx="1099820" cy="1095375"/>
                    </a:xfrm>
                    <a:prstGeom prst="rect">
                      <a:avLst/>
                    </a:prstGeom>
                    <a:noFill/>
                    <a:ln w="12700">
                      <a:noFill/>
                    </a:ln>
                  </pic:spPr>
                </pic:pic>
              </a:graphicData>
            </a:graphic>
          </wp:anchor>
        </w:drawing>
      </w:r>
      <w:r>
        <w:rPr>
          <w:b/>
          <w:sz w:val="20"/>
        </w:rPr>
      </w:r>
    </w:p>
    <w:p>
      <w:pPr>
        <w:ind w:left="2008" w:right="2132"/>
        <w:spacing w:before="196" w:line="396" w:lineRule="auto"/>
        <w:jc w:val="center"/>
        <w:rPr>
          <w:b/>
          <w:sz w:val="24"/>
        </w:rPr>
      </w:pPr>
      <w:r>
        <w:rPr>
          <w:b/>
          <w:sz w:val="24"/>
        </w:rPr>
        <w:t>MADRAS</w:t>
      </w:r>
      <w:r>
        <w:rPr>
          <w:b/>
          <w:spacing w:val="-15" w:percent="85"/>
          <w:sz w:val="24"/>
        </w:rPr>
        <w:t xml:space="preserve"> </w:t>
      </w:r>
      <w:r>
        <w:rPr>
          <w:b/>
          <w:sz w:val="24"/>
        </w:rPr>
        <w:t>INSTITUTE</w:t>
      </w:r>
      <w:r>
        <w:rPr>
          <w:b/>
          <w:spacing w:val="-13" w:percent="87"/>
          <w:sz w:val="24"/>
        </w:rPr>
        <w:t xml:space="preserve"> </w:t>
      </w:r>
      <w:r>
        <w:rPr>
          <w:b/>
          <w:sz w:val="24"/>
        </w:rPr>
        <w:t>OF</w:t>
      </w:r>
      <w:r>
        <w:rPr>
          <w:b/>
          <w:spacing w:val="-17" w:percent="83"/>
          <w:sz w:val="24"/>
        </w:rPr>
        <w:t xml:space="preserve"> </w:t>
      </w:r>
      <w:r>
        <w:rPr>
          <w:b/>
          <w:sz w:val="24"/>
        </w:rPr>
        <w:t>TECHNOLOGY ANNA UNIVERSITY: CHENNAI 600 044</w:t>
      </w:r>
    </w:p>
    <w:p>
      <w:pPr>
        <w:ind w:right="123"/>
        <w:spacing w:before="3"/>
        <w:jc w:val="center"/>
        <w:rPr>
          <w:b/>
          <w:sz w:val="24"/>
        </w:rPr>
      </w:pPr>
      <w:r>
        <w:rPr>
          <w:b/>
          <w:sz w:val="24"/>
        </w:rPr>
        <w:t>APRIL</w:t>
      </w:r>
      <w:r>
        <w:rPr>
          <w:b/>
          <w:spacing w:val="-15" w:percent="85"/>
          <w:sz w:val="24"/>
        </w:rPr>
        <w:t xml:space="preserve"> </w:t>
      </w:r>
      <w:r>
        <w:rPr>
          <w:b/>
          <w:spacing w:val="-4" w:percent="96"/>
          <w:sz w:val="24"/>
        </w:rPr>
        <w:t>2026</w:t>
      </w:r>
      <w:r>
        <w:rPr>
          <w:b/>
          <w:sz w:val="24"/>
        </w:rPr>
      </w:r>
    </w:p>
    <w:p>
      <w:pPr>
        <w:sectPr>
          <w:footnotePr>
            <w:pos w:val="pageBottom"/>
            <w:numFmt w:val="decimal"/>
            <w:numStart w:val="1"/>
            <w:numRestart w:val="continuous"/>
          </w:footnotePr>
          <w:endnotePr>
            <w:pos w:val="docEnd"/>
            <w:numFmt w:val="lowerRoman"/>
            <w:numStart w:val="1"/>
            <w:numRestart w:val="continuous"/>
          </w:endnotePr>
          <w:headerReference w:type="default" r:id="rId9"/>
          <w:footerReference w:type="default" r:id="rId10"/>
          <w:type w:val="continuous"/>
          <w:pgSz w:h="16850" w:w="11920"/>
          <w:pgMar w:left="1417" w:top="1380" w:right="1133" w:bottom="1200" w:header="0" w:footer="1012"/>
          <w:paperSrc w:first="0" w:other="0" a="0" b="0"/>
          <w:pgNumType w:fmt="decimal" w:start="1"/>
          <w:tmGutter w:val="3"/>
          <w:mirrorMargins w:val="0"/>
          <w:tmSection w:h="-1">
            <w:tmHeader w:id="0" w:h="0" edge="0" text="0">
              <w:shd w:val="none"/>
            </w:tmHeader>
            <w:tmFooter w:id="0" w:h="0" edge="1012"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2339" w:right="1628" w:hanging="826"/>
        <w:spacing w:before="74" w:line="379" w:lineRule="auto"/>
      </w:pPr>
      <w:r>
        <w:t>DEPARTMENT</w:t>
      </w:r>
      <w:r>
        <w:rPr>
          <w:spacing w:val="-18" w:percent="85"/>
        </w:rPr>
        <w:t xml:space="preserve"> </w:t>
      </w:r>
      <w:r>
        <w:t>OF</w:t>
      </w:r>
      <w:r>
        <w:rPr>
          <w:spacing w:val="-17" w:percent="86"/>
        </w:rPr>
        <w:t xml:space="preserve"> </w:t>
      </w:r>
      <w:r>
        <w:t>COMPUTER</w:t>
      </w:r>
      <w:r>
        <w:rPr>
          <w:spacing w:val="-18" w:percent="85"/>
        </w:rPr>
        <w:t xml:space="preserve"> </w:t>
      </w:r>
      <w:r>
        <w:t>TECHNOLOGY ANNA UNIVERSITY, MIT CAMPUS CHROMEPET, CHENNAI – 600 044</w:t>
      </w:r>
    </w:p>
    <w:p>
      <w:pPr>
        <w:pStyle w:val="para8"/>
        <w:spacing w:before="183"/>
        <w:rPr>
          <w:b/>
        </w:rPr>
      </w:pPr>
      <w:r>
        <w:rPr>
          <w:b/>
        </w:rPr>
      </w:r>
    </w:p>
    <w:p>
      <w:pPr>
        <w:ind w:right="120"/>
        <w:spacing/>
        <w:jc w:val="center"/>
        <w:rPr>
          <w:b/>
          <w:sz w:val="28"/>
        </w:rPr>
      </w:pPr>
      <w:r>
        <w:rPr>
          <w:b/>
          <w:sz w:val="28"/>
        </w:rPr>
        <w:t>BONAFIDE</w:t>
      </w:r>
      <w:r>
        <w:rPr>
          <w:b/>
          <w:spacing w:val="-10" w:percent="92"/>
          <w:sz w:val="28"/>
        </w:rPr>
        <w:t xml:space="preserve"> </w:t>
      </w:r>
      <w:r>
        <w:rPr>
          <w:b/>
          <w:spacing w:val="-2" w:percent="98"/>
          <w:sz w:val="28"/>
        </w:rPr>
        <w:t>CERTIFICATE</w:t>
      </w:r>
      <w:r>
        <w:rPr>
          <w:b/>
          <w:sz w:val="28"/>
        </w:rPr>
      </w:r>
    </w:p>
    <w:p>
      <w:pPr>
        <w:pStyle w:val="para8"/>
        <w:rPr>
          <w:b/>
        </w:rPr>
      </w:pPr>
      <w:r>
        <w:rPr>
          <w:b/>
        </w:rPr>
      </w:r>
    </w:p>
    <w:p>
      <w:pPr>
        <w:pStyle w:val="para8"/>
        <w:spacing w:before="47"/>
        <w:rPr>
          <w:b/>
        </w:rPr>
      </w:pPr>
      <w:r>
        <w:rPr>
          <w:b/>
        </w:rPr>
      </w:r>
    </w:p>
    <w:p>
      <w:pPr>
        <w:ind w:left="23" w:right="146"/>
        <w:spacing w:line="482" w:lineRule="auto"/>
        <w:jc w:val="center"/>
        <w:tabs defTabSz="720">
          <w:tab w:val="left" w:pos="1957" w:leader="none"/>
          <w:tab w:val="left" w:pos="3578" w:leader="none"/>
          <w:tab w:val="left" w:pos="6143" w:leader="none"/>
          <w:tab w:val="left" w:pos="6877" w:leader="none"/>
        </w:tabs>
        <w:rPr>
          <w:sz w:val="28"/>
        </w:rPr>
      </w:pPr>
      <w:r>
        <w:rPr>
          <w:sz w:val="28"/>
        </w:rPr>
        <w:t>Certified</w:t>
      </w:r>
      <w:r>
        <w:rPr>
          <w:spacing w:val="39" w:percent="135"/>
          <w:sz w:val="28"/>
        </w:rPr>
        <w:t xml:space="preserve"> </w:t>
      </w:r>
      <w:r>
        <w:rPr>
          <w:sz w:val="28"/>
        </w:rPr>
        <w:t>that</w:t>
      </w:r>
      <w:r>
        <w:rPr>
          <w:spacing w:val="39" w:percent="135"/>
          <w:sz w:val="28"/>
        </w:rPr>
        <w:t xml:space="preserve"> </w:t>
      </w:r>
      <w:r>
        <w:rPr>
          <w:sz w:val="28"/>
        </w:rPr>
        <w:t>this</w:t>
      </w:r>
      <w:r>
        <w:rPr>
          <w:spacing w:val="39" w:percent="135"/>
          <w:sz w:val="28"/>
        </w:rPr>
        <w:t xml:space="preserve"> </w:t>
      </w:r>
      <w:r>
        <w:rPr>
          <w:sz w:val="28"/>
        </w:rPr>
        <w:t>project</w:t>
      </w:r>
      <w:r>
        <w:rPr>
          <w:spacing w:val="80" w:percent="171"/>
          <w:sz w:val="28"/>
        </w:rPr>
        <w:t xml:space="preserve"> </w:t>
      </w:r>
      <w:r>
        <w:rPr>
          <w:sz w:val="28"/>
        </w:rPr>
        <w:t>report</w:t>
      </w:r>
      <w:r>
        <w:rPr>
          <w:spacing w:val="80" w:percent="171"/>
          <w:sz w:val="28"/>
        </w:rPr>
        <w:t xml:space="preserve"> </w:t>
      </w:r>
      <w:r>
        <w:rPr>
          <w:b/>
          <w:sz w:val="28"/>
        </w:rPr>
        <w:t>“FEDERATED LEARNING FOR CODE GENERATION WITH HALLUCINATION – AWARE FINE TUNING</w:t>
      </w:r>
      <w:r>
        <w:rPr>
          <w:sz w:val="28"/>
        </w:rPr>
        <w:t xml:space="preserve">” </w:t>
      </w:r>
    </w:p>
    <w:p>
      <w:pPr>
        <w:ind w:left="23" w:right="146"/>
        <w:spacing w:line="482" w:lineRule="auto"/>
        <w:jc w:val="center"/>
        <w:tabs defTabSz="720">
          <w:tab w:val="left" w:pos="1957" w:leader="none"/>
          <w:tab w:val="left" w:pos="3578" w:leader="none"/>
          <w:tab w:val="left" w:pos="6143" w:leader="none"/>
          <w:tab w:val="left" w:pos="6877" w:leader="none"/>
        </w:tabs>
        <w:rPr>
          <w:sz w:val="28"/>
        </w:rPr>
      </w:pPr>
      <w:r>
        <w:rPr>
          <w:sz w:val="28"/>
        </w:rPr>
        <w:t xml:space="preserve">is the bonafide work of </w:t>
      </w:r>
      <w:r>
        <w:rPr>
          <w:b/>
          <w:sz w:val="28"/>
        </w:rPr>
        <w:t>Mr. Abhinavh P (2022503059),</w:t>
      </w:r>
      <w:r>
        <w:rPr>
          <w:b/>
          <w:spacing w:val="40" w:percent="134"/>
          <w:sz w:val="28"/>
        </w:rPr>
        <w:t xml:space="preserve"> </w:t>
      </w:r>
      <w:r>
        <w:rPr>
          <w:b/>
          <w:sz w:val="28"/>
        </w:rPr>
        <w:t xml:space="preserve">Mr. Prabhakara Arjun R (2022503003) &amp; Mr. Buvanes Srivardan K (2022503037) </w:t>
      </w:r>
      <w:r>
        <w:rPr>
          <w:sz w:val="28"/>
        </w:rPr>
        <w:t>who carried out the project work under my supervision.</w:t>
      </w:r>
    </w:p>
    <w:p>
      <w:pPr>
        <w:pStyle w:val="para8"/>
      </w:pPr>
      <w:r/>
    </w:p>
    <w:p>
      <w:pPr>
        <w:pStyle w:val="para8"/>
      </w:pPr>
      <w:r/>
    </w:p>
    <w:p>
      <w:pPr>
        <w:pStyle w:val="para8"/>
      </w:pPr>
      <w:r/>
    </w:p>
    <w:p>
      <w:pPr>
        <w:pStyle w:val="para8"/>
      </w:pPr>
      <w:r/>
    </w:p>
    <w:p>
      <w:pPr>
        <w:pStyle w:val="para8"/>
      </w:pPr>
      <w:r/>
    </w:p>
    <w:p>
      <w:pPr>
        <w:pStyle w:val="para8"/>
      </w:pPr>
      <w:r/>
    </w:p>
    <w:p>
      <w:pPr>
        <w:pStyle w:val="para8"/>
      </w:pPr>
      <w:r/>
    </w:p>
    <w:p>
      <w:pPr>
        <w:pStyle w:val="para8"/>
      </w:pPr>
      <w:r/>
    </w:p>
    <w:p>
      <w:pPr>
        <w:pStyle w:val="para8"/>
        <w:spacing w:before="306"/>
      </w:pPr>
      <w:r/>
    </w:p>
    <w:p>
      <w:pPr>
        <w:pStyle w:val="para1"/>
        <w:ind w:left="0" w:right="194" w:firstLine="0"/>
        <w:spacing w:before="1"/>
        <w:jc w:val="center"/>
        <w:tabs defTabSz="720">
          <w:tab w:val="left" w:pos="5158" w:leader="none"/>
        </w:tabs>
      </w:pPr>
      <w:r>
        <w:rPr>
          <w:spacing w:val="-2" w:percent="98"/>
        </w:rPr>
        <w:t>SIGNATURE</w:t>
      </w:r>
      <w:r>
        <w:rPr>
          <w:spacing w:val="-7" w:percent="94"/>
        </w:rPr>
        <w:t xml:space="preserve"> </w:t>
      </w:r>
      <w:r>
        <w:rPr>
          <w:spacing w:val="-2" w:percent="98"/>
        </w:rPr>
        <w:t>OF</w:t>
      </w:r>
      <w:r>
        <w:rPr>
          <w:spacing w:val="-15" w:percent="87"/>
        </w:rPr>
        <w:t xml:space="preserve"> </w:t>
      </w:r>
      <w:r>
        <w:rPr>
          <w:spacing w:val="-5" w:percent="96"/>
        </w:rPr>
        <w:t>HOD</w:t>
      </w:r>
      <w:r>
        <w:tab/>
      </w:r>
      <w:r>
        <w:rPr>
          <w:spacing w:val="-2" w:percent="98"/>
        </w:rPr>
        <w:t>SIGNATURE</w:t>
      </w:r>
      <w:r>
        <w:rPr>
          <w:spacing w:val="-7" w:percent="94"/>
        </w:rPr>
        <w:t xml:space="preserve"> </w:t>
      </w:r>
      <w:r>
        <w:rPr>
          <w:spacing w:val="-2" w:percent="98"/>
        </w:rPr>
        <w:t>OF</w:t>
      </w:r>
      <w:r>
        <w:rPr>
          <w:spacing w:val="-15" w:percent="87"/>
        </w:rPr>
        <w:t xml:space="preserve"> </w:t>
      </w:r>
      <w:r>
        <w:rPr>
          <w:spacing w:val="-2" w:percent="98"/>
        </w:rPr>
        <w:t>SUPERVISOR</w:t>
      </w:r>
      <w:r/>
    </w:p>
    <w:p>
      <w:pPr>
        <w:pStyle w:val="para8"/>
        <w:rPr>
          <w:b/>
        </w:rPr>
      </w:pPr>
      <w:r>
        <w:rPr>
          <w:b/>
        </w:rPr>
      </w:r>
    </w:p>
    <w:p>
      <w:pPr>
        <w:pStyle w:val="para8"/>
        <w:spacing w:before="36"/>
        <w:rPr>
          <w:b/>
        </w:rPr>
      </w:pPr>
      <w:r>
        <w:rPr>
          <w:b/>
        </w:rPr>
      </w:r>
    </w:p>
    <w:p>
      <w:pPr>
        <w:ind w:left="83"/>
        <w:spacing/>
        <w:jc w:val="both"/>
        <w:tabs defTabSz="720">
          <w:tab w:val="left" w:pos="5304" w:leader="none"/>
        </w:tabs>
        <w:rPr>
          <w:sz w:val="24"/>
        </w:rPr>
      </w:pPr>
      <w:r>
        <w:rPr>
          <w:spacing w:val="-4" w:percent="96"/>
          <w:sz w:val="24"/>
        </w:rPr>
        <w:t>Dr.</w:t>
      </w:r>
      <w:r>
        <w:rPr>
          <w:spacing w:val="-8" w:percent="92"/>
          <w:sz w:val="24"/>
        </w:rPr>
        <w:t xml:space="preserve"> </w:t>
      </w:r>
      <w:r>
        <w:rPr>
          <w:spacing w:val="-4" w:percent="96"/>
          <w:sz w:val="24"/>
        </w:rPr>
        <w:t>PONSY R K SATHIA BHAMA</w:t>
      </w:r>
      <w:r>
        <w:rPr>
          <w:sz w:val="24"/>
        </w:rPr>
        <w:tab/>
        <w:t>Dr.</w:t>
      </w:r>
      <w:r>
        <w:rPr>
          <w:spacing w:val="-15" w:percent="84"/>
          <w:sz w:val="24"/>
        </w:rPr>
        <w:t xml:space="preserve"> </w:t>
      </w:r>
      <w:r>
        <w:rPr>
          <w:sz w:val="24"/>
        </w:rPr>
        <w:t>THANASEKHAR</w:t>
      </w:r>
      <w:r>
        <w:rPr>
          <w:spacing w:val="-10" w:percent="90"/>
          <w:sz w:val="24"/>
        </w:rPr>
        <w:t xml:space="preserve"> B</w:t>
      </w:r>
      <w:r>
        <w:rPr>
          <w:sz w:val="24"/>
        </w:rPr>
      </w:r>
    </w:p>
    <w:p>
      <w:pPr>
        <w:ind w:left="83"/>
        <w:spacing w:before="201"/>
        <w:tabs defTabSz="720">
          <w:tab w:val="left" w:pos="5304" w:leader="none"/>
        </w:tabs>
        <w:rPr>
          <w:sz w:val="24"/>
        </w:rPr>
      </w:pPr>
      <w:r>
        <w:rPr>
          <w:b/>
          <w:bCs/>
          <w:spacing w:val="-4" w:percent="96"/>
          <w:sz w:val="24"/>
        </w:rPr>
        <w:t>Head</w:t>
      </w:r>
      <w:r>
        <w:rPr>
          <w:b/>
          <w:bCs/>
          <w:sz w:val="24"/>
        </w:rPr>
        <w:t xml:space="preserve"> of Department</w:t>
      </w:r>
      <w:r>
        <w:rPr>
          <w:sz w:val="24"/>
        </w:rPr>
        <w:tab/>
      </w:r>
      <w:r>
        <w:rPr>
          <w:b/>
          <w:bCs/>
          <w:spacing w:val="-2" w:percent="98"/>
          <w:sz w:val="24"/>
        </w:rPr>
        <w:t>Professor</w:t>
      </w:r>
      <w:r>
        <w:rPr>
          <w:sz w:val="24"/>
        </w:rPr>
      </w:r>
    </w:p>
    <w:p>
      <w:pPr>
        <w:ind w:left="69" w:right="455" w:firstLine="14"/>
        <w:spacing w:before="203" w:line="415" w:lineRule="auto"/>
        <w:tabs defTabSz="720">
          <w:tab w:val="left" w:pos="5289" w:leader="none"/>
        </w:tabs>
        <w:rPr>
          <w:sz w:val="24"/>
        </w:rPr>
      </w:pPr>
      <w:r>
        <w:rPr>
          <w:sz w:val="24"/>
        </w:rPr>
        <w:t>Department of Computer Technology</w:t>
        <w:tab/>
      </w:r>
      <w:r>
        <w:rPr>
          <w:spacing w:val="-45" w:percent="53"/>
          <w:sz w:val="24"/>
        </w:rPr>
        <w:t xml:space="preserve"> </w:t>
      </w:r>
      <w:r>
        <w:rPr>
          <w:sz w:val="24"/>
        </w:rPr>
        <w:t>Department</w:t>
      </w:r>
      <w:r>
        <w:rPr>
          <w:spacing w:val="-15" w:percent="84"/>
          <w:sz w:val="24"/>
        </w:rPr>
        <w:t xml:space="preserve"> </w:t>
      </w:r>
      <w:r>
        <w:rPr>
          <w:sz w:val="24"/>
        </w:rPr>
        <w:t>of</w:t>
      </w:r>
      <w:r>
        <w:rPr>
          <w:spacing w:val="-15" w:percent="84"/>
          <w:sz w:val="24"/>
        </w:rPr>
        <w:t xml:space="preserve"> </w:t>
      </w:r>
      <w:r>
        <w:rPr>
          <w:sz w:val="24"/>
        </w:rPr>
        <w:t>Computer</w:t>
      </w:r>
      <w:r>
        <w:rPr>
          <w:spacing w:val="-15" w:percent="84"/>
          <w:sz w:val="24"/>
        </w:rPr>
        <w:t xml:space="preserve"> </w:t>
      </w:r>
      <w:r>
        <w:rPr>
          <w:sz w:val="24"/>
        </w:rPr>
        <w:t>Technology Anna University, MIT Campus</w:t>
        <w:tab/>
        <w:t>Anna University, MIT Campus</w:t>
      </w:r>
    </w:p>
    <w:p>
      <w:pPr>
        <w:ind w:left="83"/>
        <w:tabs defTabSz="720">
          <w:tab w:val="left" w:pos="5304" w:leader="none"/>
        </w:tabs>
        <w:rPr>
          <w:sz w:val="24"/>
        </w:rPr>
      </w:pPr>
      <w:r>
        <w:rPr>
          <w:sz w:val="24"/>
        </w:rPr>
        <w:t>Chromepet,</w:t>
      </w:r>
      <w:r>
        <w:rPr>
          <w:spacing w:val="-6" w:percent="94"/>
          <w:sz w:val="24"/>
        </w:rPr>
        <w:t xml:space="preserve"> </w:t>
      </w:r>
      <w:r>
        <w:rPr>
          <w:sz w:val="24"/>
        </w:rPr>
        <w:t>Chennai-</w:t>
      </w:r>
      <w:r>
        <w:rPr>
          <w:spacing w:val="-2" w:percent="98"/>
          <w:sz w:val="24"/>
        </w:rPr>
        <w:t>600044</w:t>
      </w:r>
      <w:r>
        <w:rPr>
          <w:sz w:val="24"/>
        </w:rPr>
        <w:tab/>
        <w:t>Chromepet,</w:t>
      </w:r>
      <w:r>
        <w:rPr>
          <w:spacing w:val="-8" w:percent="92"/>
          <w:sz w:val="24"/>
        </w:rPr>
        <w:t xml:space="preserve"> </w:t>
      </w:r>
      <w:r>
        <w:rPr>
          <w:sz w:val="24"/>
        </w:rPr>
        <w:t>Chennai-</w:t>
      </w:r>
      <w:r>
        <w:rPr>
          <w:spacing w:val="-2" w:percent="98"/>
          <w:sz w:val="24"/>
        </w:rPr>
        <w:t>600044</w:t>
      </w:r>
      <w:r>
        <w:rPr>
          <w:sz w:val="24"/>
        </w:rPr>
      </w:r>
    </w:p>
    <w:p>
      <w:pPr>
        <w:sectPr>
          <w:footnotePr>
            <w:pos w:val="pageBottom"/>
            <w:numFmt w:val="decimal"/>
            <w:numStart w:val="1"/>
            <w:numRestart w:val="continuous"/>
          </w:footnotePr>
          <w:endnotePr>
            <w:pos w:val="docEnd"/>
            <w:numFmt w:val="lowerRoman"/>
            <w:numStart w:val="1"/>
            <w:numRestart w:val="continuous"/>
          </w:endnotePr>
          <w:headerReference w:type="default" r:id="rId11"/>
          <w:footerReference w:type="default" r:id="rId12"/>
          <w:type w:val="nextPage"/>
          <w:pgSz w:h="16850" w:w="11920"/>
          <w:pgMar w:left="1417" w:top="1360" w:right="1133" w:bottom="1200" w:header="0" w:footer="1012"/>
          <w:paperSrc w:first="0" w:other="0" a="0" b="0"/>
          <w:pgNumType w:fmt="decimal"/>
          <w:tmGutter w:val="3"/>
          <w:mirrorMargins w:val="0"/>
          <w:tmSection w:h="-1">
            <w:tmHeader w:id="0" w:h="0" edge="0" text="0">
              <w:shd w:val="none"/>
            </w:tmHeader>
            <w:tmFooter w:id="0" w:h="0" edge="1012"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0" w:right="121" w:firstLine="0"/>
        <w:spacing w:before="77"/>
        <w:jc w:val="center"/>
      </w:pPr>
      <w:bookmarkStart w:id="0" w:name="_TOC_250009"/>
      <w:r/>
      <w:bookmarkEnd w:id="0"/>
      <w:r/>
      <w:r>
        <w:rPr>
          <w:spacing w:val="-2" w:percent="98"/>
        </w:rPr>
        <w:t>ABSTRACT</w:t>
      </w:r>
      <w:r/>
    </w:p>
    <w:p>
      <w:pPr>
        <w:pStyle w:val="para8"/>
        <w:rPr>
          <w:b/>
        </w:rPr>
      </w:pPr>
      <w:r>
        <w:rPr>
          <w:b/>
        </w:rPr>
      </w:r>
    </w:p>
    <w:p>
      <w:pPr>
        <w:pStyle w:val="para8"/>
        <w:spacing w:before="90"/>
        <w:rPr>
          <w:b/>
        </w:rPr>
      </w:pPr>
      <w:r>
        <w:rPr>
          <w:b/>
        </w:rPr>
      </w:r>
    </w:p>
    <w:p>
      <w:pPr>
        <w:pStyle w:val="para8"/>
        <w:ind w:left="23" w:right="139"/>
        <w:spacing w:line="360" w:lineRule="auto"/>
        <w:jc w:val="both"/>
      </w:pPr>
      <w:r>
        <w:t>Large Language Models (LLMs) have demonstrated strong capabilities in automated code generation, enabling solutions for a wide range of software engineering tasks. However, these models often suffer from hallucinations, producing syntactically correct but semantically incorrect code, including invalid APIs and logical errors. Such issues reduce the reliability of LLM-based systems in practical applications.</w:t>
      </w:r>
    </w:p>
    <w:p>
      <w:pPr>
        <w:pStyle w:val="para8"/>
        <w:spacing w:before="159"/>
      </w:pPr>
      <w:r/>
    </w:p>
    <w:p>
      <w:pPr>
        <w:pStyle w:val="para8"/>
        <w:ind w:left="23" w:right="140"/>
        <w:spacing w:line="360" w:lineRule="auto"/>
        <w:jc w:val="both"/>
      </w:pPr>
      <w:r>
        <w:t>In this project, we propose a federated learning-based framework for improving code generation by reducing hallucinations in a privacy-preserving manner. The system integrates hallucination detection to identify and correct errors in generated code, thereby creating high-quality datasets for model adaptation. These datasets are used to fine-tune the model using parameter-efficient Low-Rank Adaptation (LoRA) across multiple decentralized clients.</w:t>
      </w:r>
    </w:p>
    <w:p>
      <w:pPr>
        <w:pStyle w:val="para8"/>
        <w:spacing w:before="161"/>
      </w:pPr>
      <w:r/>
    </w:p>
    <w:p>
      <w:pPr>
        <w:pStyle w:val="para8"/>
        <w:ind w:left="23" w:right="142"/>
        <w:spacing w:line="360" w:lineRule="auto"/>
        <w:jc w:val="both"/>
      </w:pPr>
      <w:r>
        <w:t>Each client performs local fine-tuning using its own data, and only lightweight adapter parameters are shared with a central server, ensuring data privacy. Unlike traditional federated learning approaches that use standard Federated Averaging (FedAvg), this work introduces a novel aggregation strategy called Fed-Error Average, where model updates are weighted based on both dataset size and the distribution of hallucination errors across clients.</w:t>
      </w:r>
    </w:p>
    <w:p>
      <w:pPr>
        <w:pStyle w:val="para8"/>
        <w:ind w:left="23" w:right="142"/>
        <w:spacing w:line="360" w:lineRule="auto"/>
        <w:jc w:val="both"/>
      </w:pPr>
      <w:r/>
    </w:p>
    <w:p>
      <w:pPr>
        <w:pStyle w:val="para8"/>
        <w:ind w:left="23" w:right="142"/>
        <w:spacing w:line="360" w:lineRule="auto"/>
        <w:jc w:val="both"/>
      </w:pPr>
      <w:r>
        <w:t>This error-aware aggregation mechanism enables the model to learn more effectively from diverse error patterns, leading to improved generalization and reduced hallucinations. Experimental results demonstrate that the proposed approach achieves better correctness compared to baseline models.</w:t>
      </w:r>
    </w:p>
    <w:p>
      <w:pPr>
        <w:sectPr>
          <w:footnotePr>
            <w:pos w:val="pageBottom"/>
            <w:numFmt w:val="decimal"/>
            <w:numStart w:val="1"/>
            <w:numRestart w:val="continuous"/>
          </w:footnotePr>
          <w:endnotePr>
            <w:pos w:val="docEnd"/>
            <w:numFmt w:val="lowerRoman"/>
            <w:numStart w:val="1"/>
            <w:numRestart w:val="continuous"/>
          </w:endnotePr>
          <w:headerReference w:type="default" r:id="rId13"/>
          <w:footerReference w:type="default" r:id="rId14"/>
          <w:type w:val="nextPage"/>
          <w:pgSz w:h="16850" w:w="11920"/>
          <w:pgMar w:left="1417" w:top="1360" w:right="1133" w:bottom="1200" w:header="0" w:footer="1012"/>
          <w:paperSrc w:first="0" w:other="0" a="0" b="0"/>
          <w:pgNumType w:fmt="decimal"/>
          <w:tmGutter w:val="3"/>
          <w:mirrorMargins w:val="0"/>
          <w:tmSection w:h="-1">
            <w:tmHeader w:id="0" w:h="0" edge="0" text="0">
              <w:shd w:val="none"/>
            </w:tmHeader>
            <w:tmFooter w:id="0" w:h="0" edge="1012"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0" w:right="121" w:firstLine="0"/>
        <w:spacing w:before="77"/>
        <w:jc w:val="center"/>
      </w:pPr>
      <w:r>
        <w:rPr>
          <w:spacing w:val="-2" w:percent="98"/>
        </w:rPr>
        <w:t>ACKNOWLEDGEMENT</w:t>
      </w:r>
      <w:r/>
    </w:p>
    <w:p>
      <w:pPr>
        <w:pStyle w:val="para8"/>
        <w:rPr>
          <w:b/>
        </w:rPr>
      </w:pPr>
      <w:r>
        <w:rPr>
          <w:b/>
        </w:rPr>
      </w:r>
    </w:p>
    <w:p>
      <w:pPr>
        <w:pStyle w:val="para8"/>
        <w:spacing w:before="90"/>
        <w:rPr>
          <w:b/>
        </w:rPr>
      </w:pPr>
      <w:r>
        <w:rPr>
          <w:b/>
        </w:rPr>
      </w:r>
    </w:p>
    <w:p>
      <w:pPr>
        <w:pStyle w:val="para8"/>
        <w:ind w:left="23" w:right="141" w:firstLine="720"/>
        <w:spacing w:line="360" w:lineRule="auto"/>
        <w:jc w:val="both"/>
      </w:pPr>
      <w:r>
        <w:t>We take this humble opportunity to thank Dean, MIT Campus,</w:t>
      </w:r>
      <w:r>
        <w:rPr>
          <w:spacing w:val="-6" w:percent="95"/>
        </w:rPr>
        <w:t xml:space="preserve"> </w:t>
      </w:r>
      <w:r>
        <w:t xml:space="preserve">Anna University, </w:t>
      </w:r>
      <w:r>
        <w:rPr>
          <w:b/>
        </w:rPr>
        <w:t>Dr. P Jayashree and Dr. Ponsy R K Sathia Bhama</w:t>
      </w:r>
      <w:r>
        <w:t>, Associate Professor &amp; Head, Department of Computer Technology, MIT Campus, Anna University for providing all the lab facilities in pursuit of this project.</w:t>
      </w:r>
      <w:r/>
    </w:p>
    <w:p>
      <w:pPr>
        <w:pStyle w:val="para8"/>
        <w:ind w:left="23" w:right="141" w:firstLine="720"/>
        <w:spacing w:line="360" w:lineRule="auto"/>
        <w:jc w:val="both"/>
      </w:pPr>
      <w:r>
        <w:t>Undertaking</w:t>
      </w:r>
      <w:r>
        <w:rPr>
          <w:spacing w:val="-11" w:percent="90"/>
        </w:rPr>
        <w:t xml:space="preserve"> </w:t>
      </w:r>
      <w:r>
        <w:t>this</w:t>
      </w:r>
      <w:r>
        <w:rPr>
          <w:spacing w:val="-11" w:percent="90"/>
        </w:rPr>
        <w:t xml:space="preserve"> </w:t>
      </w:r>
      <w:r>
        <w:t>project</w:t>
      </w:r>
      <w:r>
        <w:rPr>
          <w:spacing w:val="-10" w:percent="91"/>
        </w:rPr>
        <w:t xml:space="preserve"> </w:t>
      </w:r>
      <w:r>
        <w:t>has</w:t>
      </w:r>
      <w:r>
        <w:rPr>
          <w:spacing w:val="-13" w:percent="88"/>
        </w:rPr>
        <w:t xml:space="preserve"> </w:t>
      </w:r>
      <w:r>
        <w:t>helped</w:t>
      </w:r>
      <w:r>
        <w:rPr>
          <w:spacing w:val="-11" w:percent="90"/>
        </w:rPr>
        <w:t xml:space="preserve"> </w:t>
      </w:r>
      <w:r>
        <w:t>us</w:t>
      </w:r>
      <w:r>
        <w:rPr>
          <w:spacing w:val="-11" w:percent="90"/>
        </w:rPr>
        <w:t xml:space="preserve"> </w:t>
      </w:r>
      <w:r>
        <w:t>learn</w:t>
      </w:r>
      <w:r>
        <w:rPr>
          <w:spacing w:val="-11" w:percent="90"/>
        </w:rPr>
        <w:t xml:space="preserve"> </w:t>
      </w:r>
      <w:r>
        <w:t>a</w:t>
      </w:r>
      <w:r>
        <w:rPr>
          <w:spacing w:val="-11" w:percent="90"/>
        </w:rPr>
        <w:t xml:space="preserve"> </w:t>
      </w:r>
      <w:r>
        <w:t>lot,</w:t>
      </w:r>
      <w:r>
        <w:rPr>
          <w:spacing w:val="-12" w:percent="89"/>
        </w:rPr>
        <w:t xml:space="preserve"> </w:t>
      </w:r>
      <w:r>
        <w:t>and</w:t>
      </w:r>
      <w:r>
        <w:rPr>
          <w:spacing w:val="-11" w:percent="90"/>
        </w:rPr>
        <w:t xml:space="preserve"> </w:t>
      </w:r>
      <w:r>
        <w:t>we</w:t>
      </w:r>
      <w:r>
        <w:rPr>
          <w:spacing w:val="-11" w:percent="90"/>
        </w:rPr>
        <w:t xml:space="preserve"> </w:t>
      </w:r>
      <w:r>
        <w:t>would</w:t>
      </w:r>
      <w:r>
        <w:rPr>
          <w:spacing w:val="-11" w:percent="90"/>
        </w:rPr>
        <w:t xml:space="preserve"> </w:t>
      </w:r>
      <w:r>
        <w:t>like</w:t>
      </w:r>
      <w:r>
        <w:rPr>
          <w:spacing w:val="-11" w:percent="90"/>
        </w:rPr>
        <w:t xml:space="preserve"> </w:t>
      </w:r>
      <w:r>
        <w:t>to</w:t>
      </w:r>
      <w:r>
        <w:rPr>
          <w:spacing w:val="-11" w:percent="90"/>
        </w:rPr>
        <w:t xml:space="preserve"> </w:t>
      </w:r>
      <w:r>
        <w:t>express</w:t>
      </w:r>
      <w:r>
        <w:rPr>
          <w:spacing w:val="-11" w:percent="90"/>
        </w:rPr>
        <w:t xml:space="preserve"> </w:t>
      </w:r>
      <w:r>
        <w:t xml:space="preserve">our sincere gratitude towards our supervisor </w:t>
      </w:r>
      <w:r>
        <w:rPr>
          <w:b/>
        </w:rPr>
        <w:t>Dr. B.Thanasekhar</w:t>
      </w:r>
      <w:r>
        <w:t>, Professor, Department of Computer Technology, MIT, Anna University, whose kind guidance, and proper directions helped shape this project perfectly. The timely feedback from the supervisor was very instrumental in successful completion of the project work carried out. Constant encouragement to implement the project to the</w:t>
      </w:r>
      <w:r>
        <w:rPr>
          <w:spacing w:val="-3" w:percent="97"/>
        </w:rPr>
        <w:t xml:space="preserve"> </w:t>
      </w:r>
      <w:r>
        <w:t>fullest</w:t>
      </w:r>
      <w:r>
        <w:rPr>
          <w:spacing w:val="-1" w:percent="99"/>
        </w:rPr>
        <w:t xml:space="preserve"> </w:t>
      </w:r>
      <w:r>
        <w:t>of</w:t>
      </w:r>
      <w:r>
        <w:rPr>
          <w:spacing w:val="-2" w:percent="98"/>
        </w:rPr>
        <w:t xml:space="preserve"> </w:t>
      </w:r>
      <w:r>
        <w:t>our</w:t>
      </w:r>
      <w:r>
        <w:rPr>
          <w:spacing w:val="-2" w:percent="98"/>
        </w:rPr>
        <w:t xml:space="preserve"> </w:t>
      </w:r>
      <w:r>
        <w:t>potential led</w:t>
      </w:r>
      <w:r>
        <w:rPr>
          <w:spacing w:val="-1" w:percent="99"/>
        </w:rPr>
        <w:t xml:space="preserve"> </w:t>
      </w:r>
      <w:r>
        <w:t>us through,</w:t>
      </w:r>
      <w:r>
        <w:rPr>
          <w:spacing w:val="-3" w:percent="97"/>
        </w:rPr>
        <w:t xml:space="preserve"> </w:t>
      </w:r>
      <w:r>
        <w:t>during the</w:t>
      </w:r>
      <w:r>
        <w:rPr>
          <w:spacing w:val="-3" w:percent="97"/>
        </w:rPr>
        <w:t xml:space="preserve"> </w:t>
      </w:r>
      <w:r>
        <w:t>difficult</w:t>
      </w:r>
      <w:r>
        <w:rPr>
          <w:spacing w:val="-1" w:percent="99"/>
        </w:rPr>
        <w:t xml:space="preserve"> </w:t>
      </w:r>
      <w:r>
        <w:t>phase</w:t>
      </w:r>
      <w:r>
        <w:rPr>
          <w:spacing w:val="-2" w:percent="98"/>
        </w:rPr>
        <w:t xml:space="preserve"> </w:t>
      </w:r>
      <w:r>
        <w:t>of</w:t>
      </w:r>
      <w:r>
        <w:rPr>
          <w:spacing w:val="-2" w:percent="98"/>
        </w:rPr>
        <w:t xml:space="preserve"> </w:t>
      </w:r>
      <w:r>
        <w:t>the</w:t>
      </w:r>
      <w:r>
        <w:rPr>
          <w:spacing w:val="-3" w:percent="97"/>
        </w:rPr>
        <w:t xml:space="preserve"> </w:t>
      </w:r>
      <w:r>
        <w:t>project, and assisted in the successful completion of the proposed project work.</w:t>
      </w:r>
      <w:r/>
    </w:p>
    <w:p>
      <w:pPr>
        <w:pStyle w:val="para8"/>
        <w:ind w:left="23" w:right="141" w:firstLine="720"/>
        <w:spacing w:line="360" w:lineRule="auto"/>
        <w:jc w:val="both"/>
      </w:pPr>
      <w:r>
        <w:t xml:space="preserve">We acknowledge the efforts and feedback of the panel members, </w:t>
      </w:r>
      <w:r>
        <w:rPr>
          <w:b/>
        </w:rPr>
        <w:t>Dr. P. Pabitha</w:t>
      </w:r>
      <w:r>
        <w:t>,</w:t>
      </w:r>
      <w:r>
        <w:rPr>
          <w:spacing w:val="-10" w:percent="91"/>
        </w:rPr>
        <w:t xml:space="preserve"> </w:t>
      </w:r>
      <w:r>
        <w:t xml:space="preserve">Associate Professor, Department of Computer Technology, MIT, Anna University, </w:t>
      </w:r>
      <w:r>
        <w:rPr>
          <w:b/>
        </w:rPr>
        <w:t>Dr. S. Chithra</w:t>
      </w:r>
      <w:r>
        <w:t>, Associate Professor, Department of Computer Technology, MIT,</w:t>
      </w:r>
      <w:r>
        <w:rPr>
          <w:spacing w:val="-6" w:percent="95"/>
        </w:rPr>
        <w:t xml:space="preserve"> </w:t>
      </w:r>
      <w:r>
        <w:t xml:space="preserve">Anna University and </w:t>
      </w:r>
      <w:r>
        <w:rPr>
          <w:b/>
        </w:rPr>
        <w:t>Dr. V.P. Jayachitra</w:t>
      </w:r>
      <w:r>
        <w:t>,</w:t>
      </w:r>
      <w:r>
        <w:rPr>
          <w:spacing w:val="-6" w:percent="95"/>
        </w:rPr>
        <w:t xml:space="preserve"> </w:t>
      </w:r>
      <w:r>
        <w:t>Assistant Professor, Department of Computer Technology, MIT, Anna University in reviewing</w:t>
      </w:r>
      <w:r>
        <w:rPr>
          <w:spacing w:val="-6" w:percent="95"/>
        </w:rPr>
        <w:t xml:space="preserve"> </w:t>
      </w:r>
      <w:r>
        <w:t>our</w:t>
      </w:r>
      <w:r>
        <w:rPr>
          <w:spacing w:val="-4" w:percent="96"/>
        </w:rPr>
        <w:t xml:space="preserve"> </w:t>
      </w:r>
      <w:r>
        <w:t>work,</w:t>
      </w:r>
      <w:r>
        <w:rPr>
          <w:spacing w:val="-4" w:percent="96"/>
        </w:rPr>
        <w:t xml:space="preserve"> </w:t>
      </w:r>
      <w:r>
        <w:t>providing</w:t>
      </w:r>
      <w:r>
        <w:rPr>
          <w:spacing w:val="-4" w:percent="96"/>
        </w:rPr>
        <w:t xml:space="preserve"> </w:t>
      </w:r>
      <w:r>
        <w:t>constant</w:t>
      </w:r>
      <w:r>
        <w:rPr>
          <w:spacing w:val="-6" w:percent="95"/>
        </w:rPr>
        <w:t xml:space="preserve"> </w:t>
      </w:r>
      <w:r>
        <w:t>valuable</w:t>
      </w:r>
      <w:r>
        <w:rPr>
          <w:spacing w:val="-4" w:percent="96"/>
        </w:rPr>
        <w:t xml:space="preserve"> </w:t>
      </w:r>
      <w:r>
        <w:t>comments</w:t>
      </w:r>
      <w:r>
        <w:rPr>
          <w:spacing w:val="-4" w:percent="96"/>
        </w:rPr>
        <w:t xml:space="preserve"> </w:t>
      </w:r>
      <w:r>
        <w:t>and</w:t>
      </w:r>
      <w:r>
        <w:rPr>
          <w:spacing w:val="-6" w:percent="95"/>
        </w:rPr>
        <w:t xml:space="preserve"> </w:t>
      </w:r>
      <w:r>
        <w:t>encouraging</w:t>
      </w:r>
      <w:r>
        <w:rPr>
          <w:spacing w:val="-6" w:percent="95"/>
        </w:rPr>
        <w:t xml:space="preserve"> </w:t>
      </w:r>
      <w:r>
        <w:t>us</w:t>
      </w:r>
      <w:r>
        <w:rPr>
          <w:spacing w:val="-6" w:percent="95"/>
        </w:rPr>
        <w:t xml:space="preserve"> </w:t>
      </w:r>
      <w:r>
        <w:t>to view</w:t>
      </w:r>
      <w:r>
        <w:rPr>
          <w:spacing w:val="-21" w:percent="81"/>
        </w:rPr>
        <w:t xml:space="preserve"> </w:t>
      </w:r>
      <w:r>
        <w:t>the</w:t>
      </w:r>
      <w:r>
        <w:rPr>
          <w:spacing w:val="-18" w:percent="84"/>
        </w:rPr>
        <w:t xml:space="preserve"> </w:t>
      </w:r>
      <w:r>
        <w:t>different</w:t>
      </w:r>
      <w:r>
        <w:rPr>
          <w:spacing w:val="-18" w:percent="84"/>
        </w:rPr>
        <w:t xml:space="preserve"> </w:t>
      </w:r>
      <w:r>
        <w:t>aspects</w:t>
      </w:r>
      <w:r>
        <w:rPr>
          <w:spacing w:val="-17" w:percent="85"/>
        </w:rPr>
        <w:t xml:space="preserve"> </w:t>
      </w:r>
      <w:r>
        <w:t>of</w:t>
      </w:r>
      <w:r>
        <w:rPr>
          <w:spacing w:val="-20" w:percent="82"/>
        </w:rPr>
        <w:t xml:space="preserve"> </w:t>
      </w:r>
      <w:r>
        <w:t>the</w:t>
      </w:r>
      <w:r>
        <w:rPr>
          <w:spacing w:val="-18" w:percent="84"/>
        </w:rPr>
        <w:t xml:space="preserve"> </w:t>
      </w:r>
      <w:r>
        <w:t>project</w:t>
      </w:r>
      <w:r>
        <w:rPr>
          <w:spacing w:val="-18" w:percent="84"/>
        </w:rPr>
        <w:t xml:space="preserve"> </w:t>
      </w:r>
      <w:r>
        <w:t>in</w:t>
      </w:r>
      <w:r>
        <w:rPr>
          <w:spacing w:val="-17" w:percent="85"/>
        </w:rPr>
        <w:t xml:space="preserve"> </w:t>
      </w:r>
      <w:r>
        <w:t>successful</w:t>
      </w:r>
      <w:r>
        <w:rPr>
          <w:spacing w:val="-18" w:percent="84"/>
        </w:rPr>
        <w:t xml:space="preserve"> </w:t>
      </w:r>
      <w:r>
        <w:t>implementation</w:t>
      </w:r>
      <w:r>
        <w:rPr>
          <w:spacing w:val="-19" w:percent="83"/>
        </w:rPr>
        <w:t xml:space="preserve"> </w:t>
      </w:r>
      <w:r>
        <w:t>of</w:t>
      </w:r>
      <w:r>
        <w:rPr>
          <w:spacing w:val="-20" w:percent="82"/>
        </w:rPr>
        <w:t xml:space="preserve"> </w:t>
      </w:r>
      <w:r>
        <w:t>the</w:t>
      </w:r>
      <w:r>
        <w:rPr>
          <w:spacing w:val="-18" w:percent="84"/>
        </w:rPr>
        <w:t xml:space="preserve"> </w:t>
      </w:r>
      <w:r>
        <w:t>project.</w:t>
      </w:r>
      <w:r/>
    </w:p>
    <w:p>
      <w:pPr>
        <w:pStyle w:val="para8"/>
        <w:ind w:left="23" w:right="145" w:firstLine="720"/>
        <w:spacing w:line="360" w:lineRule="auto"/>
        <w:jc w:val="both"/>
      </w:pPr>
      <w:r>
        <w:t>We thank all the teaching and non-teaching members of the Department of Computer</w:t>
      </w:r>
      <w:r>
        <w:rPr>
          <w:spacing w:val="-9" w:percent="92"/>
        </w:rPr>
        <w:t xml:space="preserve"> </w:t>
      </w:r>
      <w:r>
        <w:t>Technology,</w:t>
      </w:r>
      <w:r>
        <w:rPr>
          <w:spacing w:val="-3" w:percent="97"/>
        </w:rPr>
        <w:t xml:space="preserve"> </w:t>
      </w:r>
      <w:r>
        <w:t>MIT,</w:t>
      </w:r>
      <w:r>
        <w:rPr>
          <w:spacing w:val="-18" w:percent="84"/>
        </w:rPr>
        <w:t xml:space="preserve"> </w:t>
      </w:r>
      <w:r>
        <w:t>Anna</w:t>
      </w:r>
      <w:r>
        <w:rPr>
          <w:spacing w:val="-3" w:percent="97"/>
        </w:rPr>
        <w:t xml:space="preserve"> </w:t>
      </w:r>
      <w:r>
        <w:t>University,</w:t>
      </w:r>
      <w:r>
        <w:rPr>
          <w:spacing w:val="-3" w:percent="97"/>
        </w:rPr>
        <w:t xml:space="preserve"> </w:t>
      </w:r>
      <w:r>
        <w:t>seniors,</w:t>
      </w:r>
      <w:r>
        <w:rPr>
          <w:spacing w:val="-3" w:percent="97"/>
        </w:rPr>
        <w:t xml:space="preserve"> </w:t>
      </w:r>
      <w:r>
        <w:t>juniors,</w:t>
      </w:r>
      <w:r>
        <w:rPr>
          <w:spacing w:val="-6" w:percent="95"/>
        </w:rPr>
        <w:t xml:space="preserve"> </w:t>
      </w:r>
      <w:r>
        <w:t>and</w:t>
      </w:r>
      <w:r>
        <w:rPr>
          <w:spacing w:val="-2" w:percent="98"/>
        </w:rPr>
        <w:t xml:space="preserve"> </w:t>
      </w:r>
      <w:r>
        <w:t>friends</w:t>
      </w:r>
      <w:r>
        <w:rPr>
          <w:spacing w:val="-2" w:percent="98"/>
        </w:rPr>
        <w:t xml:space="preserve"> </w:t>
      </w:r>
      <w:r>
        <w:t>whose appreciable help, either directly or indirectly helped in the smooth completion of the Creative and Innovative Project in a limited time frame.</w:t>
      </w:r>
      <w:r/>
    </w:p>
    <w:p>
      <w:pPr>
        <w:spacing w:line="396" w:lineRule="auto"/>
        <w:jc w:val="right"/>
        <w:rPr>
          <w:b/>
          <w:spacing w:val="-2" w:percent="98"/>
          <w:sz w:val="28"/>
        </w:rPr>
      </w:pPr>
      <w:r>
        <w:rPr>
          <w:b/>
          <w:spacing w:val="-2" w:percent="98"/>
          <w:sz w:val="28"/>
        </w:rPr>
        <w:t>ABHINAVH P</w:t>
      </w:r>
    </w:p>
    <w:p>
      <w:pPr>
        <w:spacing w:line="396" w:lineRule="auto"/>
        <w:jc w:val="right"/>
        <w:rPr>
          <w:b/>
          <w:sz w:val="28"/>
        </w:rPr>
      </w:pPr>
      <w:r>
        <w:rPr>
          <w:b/>
          <w:sz w:val="28"/>
        </w:rPr>
        <w:t xml:space="preserve">PRABHAKARA ARJUN R </w:t>
      </w:r>
    </w:p>
    <w:p>
      <w:pPr>
        <w:spacing w:line="396" w:lineRule="auto"/>
        <w:jc w:val="right"/>
        <w:rPr>
          <w:b/>
          <w:sz w:val="28"/>
        </w:rPr>
      </w:pPr>
      <w:r>
        <w:rPr>
          <w:b/>
          <w:sz w:val="28"/>
        </w:rPr>
        <w:t>BUVANES SRIVARDAN K</w:t>
      </w:r>
    </w:p>
    <w:p>
      <w:pPr>
        <w:sectPr>
          <w:footnotePr>
            <w:pos w:val="pageBottom"/>
            <w:numFmt w:val="decimal"/>
            <w:numStart w:val="1"/>
            <w:numRestart w:val="continuous"/>
          </w:footnotePr>
          <w:endnotePr>
            <w:pos w:val="docEnd"/>
            <w:numFmt w:val="lowerRoman"/>
            <w:numStart w:val="1"/>
            <w:numRestart w:val="continuous"/>
          </w:endnotePr>
          <w:headerReference w:type="default" r:id="rId15"/>
          <w:footerReference w:type="default" r:id="rId16"/>
          <w:type w:val="nextPage"/>
          <w:pgSz w:h="16850" w:w="11920"/>
          <w:pgMar w:left="1417" w:top="1360" w:right="1133" w:bottom="1200" w:header="0" w:footer="1012"/>
          <w:paperSrc w:first="0" w:other="0" a="0" b="0"/>
          <w:pgNumType w:fmt="decimal"/>
          <w:tmGutter w:val="3"/>
          <w:mirrorMargins w:val="0"/>
          <w:tmSection w:h="-1">
            <w:tmHeader w:id="0" w:h="0" edge="0" text="0">
              <w:shd w:val="none"/>
            </w:tmHeader>
            <w:tmFooter w:id="0" w:h="0" edge="1012"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8"/>
        <w:spacing w:before="285"/>
        <w:rPr>
          <w:b/>
          <w:del w:id="1" w:author="Unknown" w:date="2026-03-23T10:40:07Z" w:revision="20"/>
        </w:rPr>
      </w:pPr>
      <w:del w:id="2" w:author="Unknown" w:date="2026-03-23T10:40:07Z" w:revision="20">
        <w:r>
          <w:rPr>
            <w:b/>
          </w:rPr>
        </w:r>
      </w:del>
    </w:p>
    <w:p>
      <w:pPr>
        <w:ind w:left="628" w:right="295" w:hanging="440"/>
        <w:spacing w:before="1" w:line="276" w:lineRule="auto"/>
        <w:rPr>
          <w:b/>
          <w:sz w:val="28"/>
          <w:del w:id="3" w:author="Unknown" w:date="2026-03-23T10:40:07Z" w:revision="20"/>
        </w:rPr>
        <w:pPrChange w:id="4" w:author="Unknown" w:date="2026-03-23T09:47:47Z" w:revision="20">
          <w:pPr>
            <w:ind w:left="628" w:right="38" w:hanging="440"/>
            <w:spacing w:before="1" w:line="276" w:lineRule="auto"/>
          </w:pPr>
        </w:pPrChange>
      </w:pPr>
      <w:del w:id="5" w:author="Unknown" w:date="2026-03-23T10:40:07Z" w:revision="20">
        <w:r>
          <w:rPr>
            <w:b/>
            <w:spacing w:val="-2" w:percent="98"/>
            <w:sz w:val="28"/>
          </w:rPr>
          <w:delText xml:space="preserve">CHAPTER </w:delText>
        </w:r>
        <w:r>
          <w:rPr>
            <w:b/>
            <w:spacing w:val="-4" w:percent="97"/>
            <w:sz w:val="28"/>
          </w:rPr>
          <w:delText>NO.</w:delText>
        </w:r>
        <w:r>
          <w:rPr>
            <w:b/>
            <w:sz w:val="28"/>
          </w:rPr>
        </w:r>
      </w:del>
    </w:p>
    <w:p>
      <w:pPr>
        <w:ind w:left="1485"/>
        <w:spacing w:before="77"/>
        <w:rPr>
          <w:b/>
          <w:sz w:val="28"/>
          <w:del w:id="6" w:author="Unknown" w:date="2026-03-23T10:40:07Z" w:revision="20"/>
        </w:rPr>
      </w:pPr>
      <w:r>
        <w:br w:type="column"/>
      </w:r>
      <w:del w:id="7" w:author="Unknown" w:date="2026-03-23T10:40:07Z" w:revision="20">
        <w:r>
          <w:rPr>
            <w:b/>
            <w:spacing w:val="-2" w:percent="98"/>
            <w:sz w:val="28"/>
          </w:rPr>
          <w:delText>TABLE</w:delText>
        </w:r>
        <w:r>
          <w:rPr>
            <w:b/>
            <w:spacing w:val="-8" w:percent="93"/>
            <w:sz w:val="28"/>
          </w:rPr>
          <w:delText xml:space="preserve"> </w:delText>
        </w:r>
        <w:r>
          <w:rPr>
            <w:b/>
            <w:spacing w:val="-2" w:percent="98"/>
            <w:sz w:val="28"/>
          </w:rPr>
          <w:delText>OF</w:delText>
        </w:r>
        <w:r>
          <w:rPr>
            <w:b/>
            <w:spacing w:val="-15" w:percent="87"/>
            <w:sz w:val="28"/>
          </w:rPr>
          <w:delText xml:space="preserve"> </w:delText>
        </w:r>
        <w:r>
          <w:rPr>
            <w:b/>
            <w:spacing w:val="-2" w:percent="98"/>
            <w:sz w:val="28"/>
          </w:rPr>
          <w:delText>CONTENTS</w:delText>
        </w:r>
        <w:r>
          <w:rPr>
            <w:b/>
            <w:sz w:val="28"/>
          </w:rPr>
        </w:r>
      </w:del>
    </w:p>
    <w:p>
      <w:pPr>
        <w:ind w:left="2352"/>
        <w:spacing w:before="213" w:line="433" w:lineRule="exact"/>
        <w:tabs defTabSz="720">
          <w:tab w:val="left" w:pos="5877" w:leader="none"/>
        </w:tabs>
        <w:rPr>
          <w:b/>
          <w:sz w:val="28"/>
          <w:position w:val="5"/>
          <w:del w:id="8" w:author="Unknown" w:date="2026-03-23T10:40:07Z" w:revision="20"/>
        </w:rPr>
      </w:pPr>
      <w:del w:id="9" w:author="Unknown" w:date="2026-03-23T10:40:07Z" w:revision="20">
        <w:r>
          <w:rPr>
            <w:b/>
            <w:spacing w:val="-2" w:percent="98"/>
            <w:sz w:val="28"/>
          </w:rPr>
          <w:delText>TITLE</w:delText>
        </w:r>
        <w:r>
          <w:rPr>
            <w:b/>
            <w:sz w:val="28"/>
          </w:rPr>
          <w:tab/>
        </w:r>
        <w:r>
          <w:rPr>
            <w:b/>
            <w:spacing w:val="-4" w:percent="97"/>
            <w:sz w:val="28"/>
            <w:position w:val="5"/>
          </w:rPr>
          <w:delText>PAGE</w:delText>
        </w:r>
        <w:r>
          <w:rPr>
            <w:b/>
            <w:sz w:val="28"/>
            <w:position w:val="5"/>
          </w:rPr>
        </w:r>
      </w:del>
    </w:p>
    <w:p>
      <w:pPr>
        <w:ind w:right="1219"/>
        <w:spacing w:line="253" w:lineRule="exact"/>
        <w:jc w:val="right"/>
        <w:rPr>
          <w:b/>
          <w:sz w:val="28"/>
        </w:rPr>
      </w:pPr>
      <w:del w:id="10" w:author="Unknown" w:date="2026-03-23T10:40:07Z" w:revision="20">
        <w:r>
          <w:rPr>
            <w:b/>
            <w:spacing w:val="-5" w:percent="96"/>
            <w:sz w:val="28"/>
          </w:rPr>
          <w:delText>NO.</w:delText>
        </w:r>
      </w:del>
    </w:p>
    <w:p>
      <w:pPr>
        <w:pStyle w:val="para1"/>
        <w:ind w:left="189" w:firstLine="0"/>
        <w:spacing w:before="218"/>
        <w:tabs defTabSz="720">
          <w:tab w:val="right" w:pos="6373" w:leader="none"/>
        </w:tabs>
        <w:rPr>
          <w:del w:id="11" w:author="Unknown" w:date="2026-03-23T10:40:07Z" w:revision="20"/>
        </w:rPr>
      </w:pPr>
      <w:del w:id="12" w:author="Unknown" w:date="2026-03-23T10:40:07Z" w:revision="20">
        <w:r>
          <w:delText>LIST</w:delText>
        </w:r>
        <w:r>
          <w:rPr>
            <w:spacing w:val="-6" w:percent="95"/>
          </w:rPr>
          <w:delText xml:space="preserve"> </w:delText>
        </w:r>
        <w:r>
          <w:delText>OF</w:delText>
        </w:r>
        <w:r>
          <w:rPr>
            <w:spacing w:val="-15" w:percent="87"/>
          </w:rPr>
          <w:delText xml:space="preserve"> </w:delText>
        </w:r>
        <w:r>
          <w:rPr>
            <w:spacing w:val="-2" w:percent="98"/>
          </w:rPr>
          <w:delText>TABLES</w:delText>
        </w:r>
        <w:r>
          <w:rPr>
            <w:b w:val="0"/>
          </w:rPr>
          <w:tab/>
        </w:r>
        <w:r>
          <w:rPr>
            <w:spacing w:val="-4" w:percent="97"/>
          </w:rPr>
          <w:delText>viii</w:delText>
        </w:r>
        <w:r/>
      </w:del>
    </w:p>
    <w:p>
      <w:pPr>
        <w:pStyle w:val="para1"/>
        <w:ind w:left="0" w:firstLine="0"/>
        <w:spacing w:before="389"/>
        <w:tabs defTabSz="720">
          <w:tab w:val="right" w:pos="6366" w:leader="none"/>
        </w:tabs>
        <w:rPr>
          <w:del w:id="13" w:author="Unknown" w:date="2026-03-23T10:40:07Z" w:revision="20"/>
        </w:rPr>
        <w:pPrChange w:id="14" w:author="Unknown" w:date="2026-03-23T09:41:37Z" w:revision="20">
          <w:pPr>
            <w:ind w:left="189" w:firstLine="0"/>
            <w:spacing w:before="389"/>
            <w:tabs defTabSz="720">
              <w:tab w:val="right" w:pos="6366" w:leader="none"/>
            </w:tabs>
          </w:pPr>
        </w:pPrChange>
      </w:pPr>
      <w:del w:id="15" w:author="Unknown" w:date="2026-03-23T10:40:07Z" w:revision="20">
        <w:r>
          <w:delText>LIST</w:delText>
        </w:r>
        <w:r>
          <w:rPr>
            <w:spacing w:val="-6" w:percent="95"/>
          </w:rPr>
          <w:delText xml:space="preserve"> </w:delText>
        </w:r>
        <w:r>
          <w:delText>OF</w:delText>
        </w:r>
        <w:r>
          <w:rPr>
            <w:spacing w:val="-11" w:percent="91"/>
          </w:rPr>
          <w:delText xml:space="preserve"> </w:delText>
        </w:r>
        <w:hyperlink w:anchor="_TOC_250000" w:history="1">
          <w:r>
            <w:rPr>
              <w:b w:val="0"/>
            </w:rPr>
            <w:tab/>
          </w:r>
          <w:r>
            <w:rPr>
              <w:spacing w:val="-5" w:percent="96"/>
            </w:rPr>
            <w:delText>31</w:delText>
          </w:r>
        </w:hyperlink>
      </w:del>
    </w:p>
    <w:p>
      <w:pPr>
        <w:sectPr>
          <w:footnotePr>
            <w:pos w:val="pageBottom"/>
            <w:numFmt w:val="decimal"/>
            <w:numStart w:val="1"/>
            <w:numRestart w:val="continuous"/>
          </w:footnotePr>
          <w:endnotePr>
            <w:pos w:val="docEnd"/>
            <w:numFmt w:val="lowerRoman"/>
            <w:numStart w:val="1"/>
            <w:numRestart w:val="continuous"/>
          </w:endnotePr>
          <w:headerReference w:type="default" r:id="rId17"/>
          <w:footerReference w:type="default" r:id="rId18"/>
          <w:type w:val="nextPage"/>
          <w:pgSz w:h="16850" w:w="11920"/>
          <w:pgMar w:left="1417" w:top="1360" w:right="1133" w:bottom="1200"/>
          <w:paperSrc w:first="0" w:other="0" a="0" b="0"/>
          <w:pgNumType w:fmt="decimal"/>
          <w:cols w:num="2" w:equalWidth="0" w:space="720">
            <w:col w:w="1599" w:space="40"/>
            <w:col w:w="7731"/>
          </w:cols>
          <w:tmGutter w:val="3"/>
          <w:mirrorMargins w:val="0"/>
          <w:tmSection w:h="-1">
            <w:tmHeader w:id="0" w:h="0" edge="720" text="0">
              <w:shd w:val="none"/>
            </w:tmHeader>
            <w:tmFooter w:id="0" w:h="0" edge="720"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0" w:firstLine="0"/>
        <w:spacing w:before="389"/>
        <w:tabs defTabSz="720">
          <w:tab w:val="right" w:pos="6366" w:leader="none"/>
        </w:tabs>
        <w:pPrChange w:id="16" w:author="Unknown" w:date="2026-03-23T09:47:30Z" w:revision="20">
          <w:pPr>
            <w:ind w:left="0" w:right="116" w:firstLine="0"/>
            <w:spacing w:before="77"/>
            <w:jc w:val="center"/>
          </w:pPr>
        </w:pPrChange>
      </w:pPr>
      <w:del w:id="17" w:author="Unknown" w:date="2026-03-23T10:40:07Z" w:revision="20">
        <w:bookmarkStart w:id="18" w:name="_TOC_250008"/>
        <w:r>
          <w:delText>LIST</w:delText>
        </w:r>
        <w:r>
          <w:rPr>
            <w:spacing w:val="-6" w:percent="95"/>
          </w:rPr>
          <w:delText xml:space="preserve"> </w:delText>
        </w:r>
        <w:r>
          <w:delText>OF</w:delText>
        </w:r>
        <w:r>
          <w:rPr>
            <w:spacing w:val="-17" w:percent="86"/>
          </w:rPr>
          <w:delText xml:space="preserve"> </w:delText>
        </w:r>
        <w:r/>
        <w:bookmarkEnd w:id="18"/>
        <w:r/>
        <w:r>
          <w:rPr>
            <w:spacing w:val="-2" w:percent="98"/>
          </w:rPr>
          <w:delText>TABLES</w:delText>
        </w:r>
      </w:del>
    </w:p>
    <w:p>
      <w:pPr>
        <w:pStyle w:val="para1"/>
        <w:ind w:left="0" w:right="116" w:firstLine="0"/>
        <w:spacing w:before="77"/>
        <w:jc w:val="center"/>
      </w:pPr>
      <w:r>
        <w:t>LIST</w:t>
      </w:r>
      <w:r>
        <w:rPr>
          <w:spacing w:val="-6" w:percent="95"/>
        </w:rPr>
        <w:t xml:space="preserve"> </w:t>
      </w:r>
      <w:r>
        <w:t>OF</w:t>
      </w:r>
      <w:r>
        <w:rPr>
          <w:spacing w:val="-17" w:percent="86"/>
        </w:rPr>
        <w:t xml:space="preserve"> </w:t>
      </w:r>
      <w:r>
        <w:rPr>
          <w:spacing w:val="-2" w:percent="98"/>
        </w:rPr>
        <w:t>TABLES</w:t>
      </w:r>
      <w:r/>
    </w:p>
    <w:p>
      <w:pPr>
        <w:pStyle w:val="para8"/>
        <w:spacing w:before="4"/>
        <w:rPr>
          <w:b/>
          <w:sz w:val="18"/>
        </w:rPr>
      </w:pPr>
      <w:r>
        <w:rPr>
          <w:b/>
          <w:sz w:val="18"/>
        </w:rPr>
      </w:r>
    </w:p>
    <w:tbl>
      <w:tblPr>
        <w:tblStyle w:val="TableNormal"/>
        <w:name w:val="Table1"/>
        <w:tabOrder w:val="0"/>
        <w:jc w:val="left"/>
        <w:tblInd w:w="33" w:type="dxa"/>
        <w:tblW w:w="9217" w:type="dxa"/>
        <w:pPr>
          <w:ind w:left="33"/>
        </w:pPr>
        <w:tblLook w:val="01E0" w:firstRow="1" w:lastRow="1" w:firstColumn="1" w:lastColumn="1" w:noHBand="0" w:noVBand="0"/>
        <w:tblPrChange w:id="19" w:author="Unknown" w:date="2026-03-23T09:51:47Z" w:revision="20">
          <w:tblPr>
            <w:jc w:val="left"/>
            <w:tblInd w:w="33" w:type="dxa"/>
            <w:pPr>
              <w:ind w:left="33"/>
            </w:pPr>
          </w:tblPr>
        </w:tblPrChange>
      </w:tblPr>
      <w:tblGrid>
        <w:gridCol w:w="1555"/>
        <w:gridCol w:w="5528"/>
        <w:gridCol w:w="2134"/>
      </w:tblGrid>
      <w:tr>
        <w:trPr>
          <w:tblHeader w:val="0"/>
          <w:cantSplit w:val="0"/>
          <w:trHeight w:val="741" w:hRule="atLeast"/>
        </w:trPr>
        <w:tc>
          <w:tcPr>
            <w:tcW w:w="1555" w:type="dxa"/>
            <w:tcMar>
              <w:left w:w="0" w:type="dxa"/>
              <w:right w:w="0" w:type="dxa"/>
            </w:tcMar>
            <w:tmTcPr id="1774242613" protected="0"/>
          </w:tcPr>
          <w:p>
            <w:pPr>
              <w:pStyle w:val="para11"/>
              <w:ind w:left="28" w:right="112"/>
              <w:spacing w:line="311" w:lineRule="exact"/>
              <w:rPr>
                <w:b/>
                <w:sz w:val="28"/>
              </w:rPr>
            </w:pPr>
            <w:r>
              <w:rPr>
                <w:b/>
                <w:spacing w:val="-6" w:percent="95"/>
                <w:sz w:val="28"/>
              </w:rPr>
              <w:t>TABLE</w:t>
            </w:r>
            <w:r>
              <w:rPr>
                <w:b/>
                <w:spacing w:val="-18" w:percent="85"/>
                <w:sz w:val="28"/>
              </w:rPr>
              <w:t xml:space="preserve"> </w:t>
            </w:r>
            <w:r>
              <w:rPr>
                <w:b/>
                <w:spacing w:val="-5" w:percent="96"/>
                <w:sz w:val="28"/>
              </w:rPr>
              <w:t>NO.</w:t>
            </w:r>
            <w:r>
              <w:rPr>
                <w:b/>
                <w:sz w:val="28"/>
              </w:rPr>
            </w:r>
          </w:p>
        </w:tc>
        <w:tc>
          <w:tcPr>
            <w:tcW w:w="5528" w:type="dxa"/>
            <w:tcMar>
              <w:left w:w="0" w:type="dxa"/>
              <w:right w:w="0" w:type="dxa"/>
            </w:tcMar>
            <w:tmTcPr id="1774242613" protected="0"/>
          </w:tcPr>
          <w:p>
            <w:pPr>
              <w:pStyle w:val="para11"/>
              <w:ind w:left="2424"/>
              <w:spacing w:line="311" w:lineRule="exact"/>
              <w:jc w:val="left"/>
              <w:rPr>
                <w:b/>
                <w:sz w:val="28"/>
              </w:rPr>
            </w:pPr>
            <w:r>
              <w:rPr>
                <w:b/>
                <w:spacing w:val="-2" w:percent="98"/>
                <w:sz w:val="28"/>
              </w:rPr>
              <w:t>TITLE</w:t>
            </w:r>
            <w:r>
              <w:rPr>
                <w:b/>
                <w:sz w:val="28"/>
              </w:rPr>
            </w:r>
          </w:p>
        </w:tc>
        <w:tc>
          <w:tcPr>
            <w:tcW w:w="2134" w:type="dxa"/>
            <w:tcMar>
              <w:left w:w="0" w:type="dxa"/>
              <w:right w:w="0" w:type="dxa"/>
            </w:tcMar>
            <w:tmTcPr id="1774242613" protected="0"/>
          </w:tcPr>
          <w:p>
            <w:pPr>
              <w:pStyle w:val="para11"/>
              <w:ind w:left="282"/>
              <w:spacing w:line="311" w:lineRule="exact"/>
              <w:rPr>
                <w:b/>
                <w:sz w:val="28"/>
              </w:rPr>
            </w:pPr>
            <w:r>
              <w:rPr>
                <w:b/>
                <w:spacing w:val="-5" w:percent="96"/>
                <w:sz w:val="28"/>
              </w:rPr>
              <w:t>PAGE</w:t>
            </w:r>
            <w:r>
              <w:rPr>
                <w:b/>
                <w:spacing w:val="-20" w:percent="83"/>
                <w:sz w:val="28"/>
              </w:rPr>
              <w:t xml:space="preserve"> </w:t>
            </w:r>
            <w:r>
              <w:rPr>
                <w:b/>
                <w:spacing w:val="-5" w:percent="96"/>
                <w:sz w:val="28"/>
              </w:rPr>
              <w:t>NO.</w:t>
            </w:r>
            <w:r>
              <w:rPr>
                <w:b/>
                <w:sz w:val="28"/>
              </w:rPr>
            </w:r>
          </w:p>
        </w:tc>
      </w:tr>
      <w:tr>
        <w:trPr>
          <w:tblHeader w:val="0"/>
          <w:cantSplit w:val="0"/>
          <w:trHeight w:val="731" w:hRule="atLeast"/>
        </w:trPr>
        <w:tc>
          <w:tcPr>
            <w:tcW w:w="1555" w:type="dxa"/>
            <w:tcMar>
              <w:left w:w="0" w:type="dxa"/>
              <w:right w:w="0" w:type="dxa"/>
            </w:tcMar>
            <w:tmTcPr id="1774242613" protected="0"/>
          </w:tcPr>
          <w:p>
            <w:pPr>
              <w:pStyle w:val="para11"/>
              <w:ind w:left="19" w:right="112"/>
              <w:spacing w:before="155"/>
              <w:rPr>
                <w:spacing w:val="-4" w:percent="96"/>
                <w:sz w:val="28"/>
              </w:rPr>
            </w:pPr>
            <w:r>
              <w:rPr>
                <w:spacing w:val="-4" w:percent="96"/>
                <w:sz w:val="28"/>
              </w:rPr>
              <w:t>2.1</w:t>
            </w:r>
          </w:p>
        </w:tc>
        <w:tc>
          <w:tcPr>
            <w:tcW w:w="5528" w:type="dxa"/>
            <w:tcMar>
              <w:left w:w="0" w:type="dxa"/>
              <w:right w:w="0" w:type="dxa"/>
            </w:tcMar>
            <w:tmTcPr id="1774242613" protected="0"/>
          </w:tcPr>
          <w:p>
            <w:pPr>
              <w:pStyle w:val="para11"/>
              <w:ind w:left="148"/>
              <w:spacing w:before="155"/>
              <w:jc w:val="left"/>
              <w:rPr>
                <w:spacing w:val="-2" w:percent="98"/>
                <w:sz w:val="28"/>
              </w:rPr>
            </w:pPr>
            <w:r>
              <w:rPr>
                <w:spacing w:val="-2" w:percent="98"/>
                <w:sz w:val="28"/>
              </w:rPr>
              <w:t>SUMMARY OF LITERATURE SURVEY</w:t>
            </w:r>
          </w:p>
        </w:tc>
        <w:tc>
          <w:tcPr>
            <w:tcW w:w="2134" w:type="dxa"/>
            <w:tcMar>
              <w:left w:w="0" w:type="dxa"/>
              <w:right w:w="0" w:type="dxa"/>
            </w:tcMar>
            <w:tmTcPr id="1774242613" protected="0"/>
          </w:tcPr>
          <w:p>
            <w:pPr>
              <w:pStyle w:val="para11"/>
              <w:ind w:left="1146" w:right="22"/>
              <w:spacing w:before="155"/>
              <w:rPr>
                <w:spacing w:val="-4" w:percent="96"/>
                <w:sz w:val="28"/>
              </w:rPr>
            </w:pPr>
            <w:r>
              <w:rPr>
                <w:spacing w:val="-4" w:percent="96"/>
                <w:sz w:val="28"/>
              </w:rPr>
              <w:t>15</w:t>
            </w:r>
          </w:p>
        </w:tc>
      </w:tr>
      <w:tr>
        <w:trPr>
          <w:tblHeader w:val="0"/>
          <w:cantSplit w:val="0"/>
          <w:trHeight w:val="731" w:hRule="atLeast"/>
        </w:trPr>
        <w:tc>
          <w:tcPr>
            <w:tcW w:w="1555" w:type="dxa"/>
            <w:tcMar>
              <w:left w:w="0" w:type="dxa"/>
              <w:right w:w="0" w:type="dxa"/>
            </w:tcMar>
            <w:tmTcPr id="1774242613" protected="0"/>
          </w:tcPr>
          <w:p>
            <w:pPr>
              <w:pStyle w:val="para11"/>
              <w:ind w:left="19" w:right="112"/>
              <w:spacing w:before="155"/>
              <w:rPr>
                <w:spacing w:val="-4" w:percent="96"/>
                <w:sz w:val="28"/>
              </w:rPr>
            </w:pPr>
            <w:r>
              <w:rPr>
                <w:spacing w:val="-4" w:percent="96"/>
                <w:sz w:val="28"/>
              </w:rPr>
            </w:r>
          </w:p>
        </w:tc>
        <w:tc>
          <w:tcPr>
            <w:tcW w:w="5528" w:type="dxa"/>
            <w:tcMar>
              <w:left w:w="0" w:type="dxa"/>
              <w:right w:w="0" w:type="dxa"/>
            </w:tcMar>
            <w:tmTcPr id="1774242613" protected="0"/>
          </w:tcPr>
          <w:p>
            <w:pPr>
              <w:pStyle w:val="para11"/>
              <w:ind w:left="148"/>
              <w:spacing w:before="155"/>
              <w:jc w:val="left"/>
              <w:rPr>
                <w:spacing w:val="-2" w:percent="98"/>
                <w:sz w:val="28"/>
              </w:rPr>
            </w:pPr>
            <w:r>
              <w:rPr>
                <w:spacing w:val="-2" w:percent="98"/>
                <w:sz w:val="28"/>
              </w:rPr>
            </w:r>
          </w:p>
        </w:tc>
        <w:tc>
          <w:tcPr>
            <w:tcW w:w="2134" w:type="dxa"/>
            <w:tcMar>
              <w:left w:w="0" w:type="dxa"/>
              <w:right w:w="0" w:type="dxa"/>
            </w:tcMar>
            <w:tmTcPr id="1774242613" protected="0"/>
          </w:tcPr>
          <w:p>
            <w:pPr>
              <w:pStyle w:val="para11"/>
              <w:ind w:left="1146" w:right="22"/>
              <w:spacing w:before="155"/>
              <w:rPr>
                <w:spacing w:val="-4" w:percent="96"/>
                <w:sz w:val="28"/>
              </w:rPr>
            </w:pPr>
            <w:r>
              <w:rPr>
                <w:spacing w:val="-4" w:percent="96"/>
                <w:sz w:val="28"/>
              </w:rPr>
            </w:r>
          </w:p>
        </w:tc>
      </w:tr>
      <w:tr>
        <w:trPr>
          <w:tblHeader w:val="0"/>
          <w:cantSplit w:val="0"/>
          <w:trHeight w:val="731" w:hRule="atLeast"/>
        </w:trPr>
        <w:tc>
          <w:tcPr>
            <w:tcW w:w="1555" w:type="dxa"/>
            <w:tcMar>
              <w:left w:w="0" w:type="dxa"/>
              <w:right w:w="0" w:type="dxa"/>
            </w:tcMar>
            <w:tmTcPr id="1774242613" protected="0"/>
          </w:tcPr>
          <w:p>
            <w:pPr>
              <w:pStyle w:val="para11"/>
              <w:ind w:left="19" w:right="112"/>
              <w:spacing w:before="155"/>
              <w:rPr>
                <w:spacing w:val="-4" w:percent="96"/>
                <w:sz w:val="28"/>
              </w:rPr>
            </w:pPr>
            <w:r>
              <w:rPr>
                <w:spacing w:val="-4" w:percent="96"/>
                <w:sz w:val="28"/>
              </w:rPr>
            </w:r>
          </w:p>
        </w:tc>
        <w:tc>
          <w:tcPr>
            <w:tcW w:w="5528" w:type="dxa"/>
            <w:tcMar>
              <w:left w:w="0" w:type="dxa"/>
              <w:right w:w="0" w:type="dxa"/>
            </w:tcMar>
            <w:tmTcPr id="1774242613" protected="0"/>
          </w:tcPr>
          <w:p>
            <w:pPr>
              <w:pStyle w:val="para11"/>
              <w:ind w:left="148"/>
              <w:spacing w:before="155"/>
              <w:jc w:val="left"/>
              <w:rPr>
                <w:spacing w:val="-2" w:percent="98"/>
                <w:sz w:val="28"/>
              </w:rPr>
            </w:pPr>
            <w:r>
              <w:rPr>
                <w:spacing w:val="-2" w:percent="98"/>
                <w:sz w:val="28"/>
              </w:rPr>
            </w:r>
          </w:p>
        </w:tc>
        <w:tc>
          <w:tcPr>
            <w:tcW w:w="2134" w:type="dxa"/>
            <w:tcMar>
              <w:left w:w="0" w:type="dxa"/>
              <w:right w:w="0" w:type="dxa"/>
            </w:tcMar>
            <w:tmTcPr id="1774242613" protected="0"/>
          </w:tcPr>
          <w:p>
            <w:pPr>
              <w:pStyle w:val="para11"/>
              <w:ind w:left="1146" w:right="22"/>
              <w:spacing w:before="155"/>
              <w:rPr>
                <w:spacing w:val="-4" w:percent="96"/>
                <w:sz w:val="28"/>
              </w:rPr>
            </w:pPr>
            <w:r>
              <w:rPr>
                <w:spacing w:val="-4" w:percent="96"/>
                <w:sz w:val="28"/>
              </w:rPr>
            </w:r>
          </w:p>
        </w:tc>
      </w:tr>
      <w:tr>
        <w:trPr>
          <w:tblHeader w:val="0"/>
          <w:cantSplit w:val="0"/>
          <w:trHeight w:val="731" w:hRule="atLeast"/>
        </w:trPr>
        <w:tc>
          <w:tcPr>
            <w:tcW w:w="1555" w:type="dxa"/>
            <w:tcMar>
              <w:left w:w="0" w:type="dxa"/>
              <w:right w:w="0" w:type="dxa"/>
            </w:tcMar>
            <w:tmTcPr id="1774242613" protected="0"/>
          </w:tcPr>
          <w:p>
            <w:pPr>
              <w:pStyle w:val="para11"/>
              <w:ind w:left="19" w:right="112"/>
              <w:spacing w:before="155"/>
              <w:rPr>
                <w:spacing w:val="-4" w:percent="96"/>
                <w:sz w:val="28"/>
              </w:rPr>
            </w:pPr>
            <w:r>
              <w:rPr>
                <w:spacing w:val="-4" w:percent="96"/>
                <w:sz w:val="28"/>
              </w:rPr>
            </w:r>
          </w:p>
        </w:tc>
        <w:tc>
          <w:tcPr>
            <w:tcW w:w="5528" w:type="dxa"/>
            <w:tcMar>
              <w:left w:w="0" w:type="dxa"/>
              <w:right w:w="0" w:type="dxa"/>
            </w:tcMar>
            <w:tmTcPr id="1774242613" protected="0"/>
          </w:tcPr>
          <w:p>
            <w:pPr>
              <w:pStyle w:val="para11"/>
              <w:ind w:left="148"/>
              <w:spacing w:before="155"/>
              <w:jc w:val="left"/>
              <w:rPr>
                <w:spacing w:val="-2" w:percent="98"/>
                <w:sz w:val="28"/>
              </w:rPr>
            </w:pPr>
            <w:r>
              <w:rPr>
                <w:spacing w:val="-2" w:percent="98"/>
                <w:sz w:val="28"/>
              </w:rPr>
            </w:r>
          </w:p>
        </w:tc>
        <w:tc>
          <w:tcPr>
            <w:tcW w:w="2134" w:type="dxa"/>
            <w:tcMar>
              <w:left w:w="0" w:type="dxa"/>
              <w:right w:w="0" w:type="dxa"/>
            </w:tcMar>
            <w:tmTcPr id="1774242613" protected="0"/>
          </w:tcPr>
          <w:p>
            <w:pPr>
              <w:pStyle w:val="para11"/>
              <w:ind w:left="1146" w:right="22"/>
              <w:spacing w:before="155"/>
              <w:rPr>
                <w:spacing w:val="-4" w:percent="96"/>
                <w:sz w:val="28"/>
              </w:rPr>
            </w:pPr>
            <w:r>
              <w:rPr>
                <w:spacing w:val="-4" w:percent="96"/>
                <w:sz w:val="28"/>
              </w:rPr>
            </w:r>
          </w:p>
        </w:tc>
      </w:tr>
      <w:tr>
        <w:trPr>
          <w:tblHeader w:val="0"/>
          <w:cantSplit w:val="0"/>
          <w:trHeight w:val="731" w:hRule="atLeast"/>
        </w:trPr>
        <w:tc>
          <w:tcPr>
            <w:tcW w:w="1555" w:type="dxa"/>
            <w:tcMar>
              <w:left w:w="0" w:type="dxa"/>
              <w:right w:w="0" w:type="dxa"/>
            </w:tcMar>
            <w:tmTcPr id="1774242613" protected="0"/>
          </w:tcPr>
          <w:p>
            <w:pPr>
              <w:pStyle w:val="para11"/>
              <w:ind w:left="19" w:right="112"/>
              <w:spacing w:before="155"/>
              <w:rPr>
                <w:spacing w:val="-4" w:percent="96"/>
                <w:sz w:val="28"/>
              </w:rPr>
            </w:pPr>
            <w:r>
              <w:rPr>
                <w:spacing w:val="-4" w:percent="96"/>
                <w:sz w:val="28"/>
              </w:rPr>
            </w:r>
          </w:p>
        </w:tc>
        <w:tc>
          <w:tcPr>
            <w:tcW w:w="5528" w:type="dxa"/>
            <w:tcMar>
              <w:left w:w="0" w:type="dxa"/>
              <w:right w:w="0" w:type="dxa"/>
            </w:tcMar>
            <w:tmTcPr id="1774242613" protected="0"/>
          </w:tcPr>
          <w:p>
            <w:pPr>
              <w:pStyle w:val="para11"/>
              <w:ind w:left="148"/>
              <w:spacing w:before="155"/>
              <w:jc w:val="left"/>
              <w:rPr>
                <w:spacing w:val="-2" w:percent="98"/>
                <w:sz w:val="28"/>
              </w:rPr>
            </w:pPr>
            <w:r>
              <w:rPr>
                <w:spacing w:val="-2" w:percent="98"/>
                <w:sz w:val="28"/>
              </w:rPr>
            </w:r>
          </w:p>
        </w:tc>
        <w:tc>
          <w:tcPr>
            <w:tcW w:w="2134" w:type="dxa"/>
            <w:tcMar>
              <w:left w:w="0" w:type="dxa"/>
              <w:right w:w="0" w:type="dxa"/>
            </w:tcMar>
            <w:tmTcPr id="1774242613" protected="0"/>
          </w:tcPr>
          <w:p>
            <w:pPr>
              <w:pStyle w:val="para11"/>
              <w:ind w:left="1146" w:right="22"/>
              <w:spacing w:before="155"/>
              <w:rPr>
                <w:spacing w:val="-4" w:percent="96"/>
                <w:sz w:val="28"/>
              </w:rPr>
            </w:pPr>
            <w:r>
              <w:rPr>
                <w:spacing w:val="-4" w:percent="96"/>
                <w:sz w:val="28"/>
              </w:rPr>
            </w:r>
          </w:p>
        </w:tc>
      </w:tr>
    </w:tbl>
    <w:p>
      <w:pPr>
        <w:sectPr>
          <w:footnotePr>
            <w:pos w:val="pageBottom"/>
            <w:numFmt w:val="decimal"/>
            <w:numStart w:val="1"/>
            <w:numRestart w:val="continuous"/>
          </w:footnotePr>
          <w:endnotePr>
            <w:pos w:val="docEnd"/>
            <w:numFmt w:val="lowerRoman"/>
            <w:numStart w:val="1"/>
            <w:numRestart w:val="continuous"/>
          </w:endnotePr>
          <w:headerReference w:type="default" r:id="rId19"/>
          <w:footerReference w:type="default" r:id="rId20"/>
          <w:type w:val="nextPage"/>
          <w:pgSz w:h="16850" w:w="11920"/>
          <w:pgMar w:left="1417" w:top="1360" w:right="1133" w:bottom="1200" w:header="0" w:footer="1012"/>
          <w:paperSrc w:first="0" w:other="0" a="0" b="0"/>
          <w:pgNumType w:fmt="decimal" w:start="2"/>
          <w:tmGutter w:val="3"/>
          <w:mirrorMargins w:val="0"/>
          <w:tmSection w:h="-1">
            <w:tmHeader w:id="0" w:h="0" edge="0" text="0">
              <w:shd w:val="none"/>
            </w:tmHeader>
            <w:tmFooter w:id="0" w:h="0" edge="1012"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0" w:right="121" w:firstLine="0"/>
        <w:spacing w:before="77"/>
        <w:jc w:val="center"/>
      </w:pPr>
      <w:bookmarkStart w:id="20" w:name="_TOC_250007"/>
      <w:r>
        <w:t>LIST</w:t>
      </w:r>
      <w:r>
        <w:rPr>
          <w:spacing w:val="-6" w:percent="95"/>
        </w:rPr>
        <w:t xml:space="preserve"> </w:t>
      </w:r>
      <w:r>
        <w:t>OF</w:t>
      </w:r>
      <w:r>
        <w:rPr>
          <w:spacing w:val="-12" w:percent="90"/>
        </w:rPr>
        <w:t xml:space="preserve"> </w:t>
      </w:r>
      <w:r/>
      <w:bookmarkEnd w:id="20"/>
      <w:r/>
      <w:r>
        <w:rPr>
          <w:spacing w:val="-2" w:percent="98"/>
        </w:rPr>
        <w:t>FIGURES</w:t>
      </w:r>
      <w:r/>
    </w:p>
    <w:p>
      <w:pPr>
        <w:pStyle w:val="para8"/>
        <w:spacing w:before="4"/>
        <w:rPr>
          <w:b/>
          <w:sz w:val="18"/>
        </w:rPr>
      </w:pPr>
      <w:r>
        <w:rPr>
          <w:b/>
          <w:sz w:val="18"/>
        </w:rPr>
      </w:r>
    </w:p>
    <w:tbl>
      <w:tblPr>
        <w:tblStyle w:val="TableNormal"/>
        <w:name w:val="Table2"/>
        <w:tabOrder w:val="0"/>
        <w:jc w:val="left"/>
        <w:tblInd w:w="33" w:type="dxa"/>
        <w:tblW w:w="9217" w:type="dxa"/>
        <w:pPr>
          <w:ind w:left="33"/>
        </w:pPr>
        <w:tblLook w:val="01E0" w:firstRow="1" w:lastRow="1" w:firstColumn="1" w:lastColumn="1" w:noHBand="0" w:noVBand="0"/>
      </w:tblPr>
      <w:tblGrid>
        <w:gridCol w:w="1555"/>
        <w:gridCol w:w="5734"/>
        <w:gridCol w:w="1928"/>
      </w:tblGrid>
      <w:tr>
        <w:trPr>
          <w:tblHeader w:val="0"/>
          <w:cantSplit w:val="0"/>
          <w:trHeight w:val="741" w:hRule="atLeast"/>
        </w:trPr>
        <w:tc>
          <w:tcPr>
            <w:tcW w:w="1555"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10" w:right="1"/>
              <w:spacing w:line="320" w:lineRule="exact"/>
              <w:rPr>
                <w:b/>
                <w:sz w:val="28"/>
              </w:rPr>
            </w:pPr>
            <w:r>
              <w:rPr>
                <w:b/>
                <w:spacing w:val="-2" w:percent="98"/>
                <w:sz w:val="28"/>
              </w:rPr>
              <w:t>FIGURE</w:t>
            </w:r>
            <w:r>
              <w:rPr>
                <w:b/>
                <w:sz w:val="28"/>
              </w:rPr>
            </w:r>
          </w:p>
          <w:p>
            <w:pPr>
              <w:pStyle w:val="para11"/>
              <w:ind w:left="10"/>
              <w:spacing w:before="47"/>
              <w:rPr>
                <w:b/>
                <w:sz w:val="28"/>
              </w:rPr>
            </w:pPr>
            <w:r>
              <w:rPr>
                <w:b/>
                <w:spacing w:val="-5" w:percent="96"/>
                <w:sz w:val="28"/>
              </w:rPr>
              <w:t>NO.</w:t>
            </w:r>
            <w:r>
              <w:rPr>
                <w:b/>
                <w:sz w:val="28"/>
              </w:rPr>
            </w:r>
          </w:p>
        </w:tc>
        <w:tc>
          <w:tcPr>
            <w:tcW w:w="5734"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12"/>
              <w:spacing w:before="182"/>
              <w:rPr>
                <w:b/>
                <w:sz w:val="28"/>
              </w:rPr>
            </w:pPr>
            <w:r>
              <w:rPr>
                <w:b/>
                <w:spacing w:val="-2" w:percent="98"/>
                <w:sz w:val="28"/>
              </w:rPr>
              <w:t>TITLE</w:t>
            </w:r>
            <w:r>
              <w:rPr>
                <w:b/>
                <w:sz w:val="28"/>
              </w:rPr>
            </w:r>
          </w:p>
        </w:tc>
        <w:tc>
          <w:tcPr>
            <w:tcW w:w="1928"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7" w:right="4"/>
              <w:spacing w:before="182"/>
              <w:rPr>
                <w:b/>
                <w:sz w:val="28"/>
              </w:rPr>
            </w:pPr>
            <w:r>
              <w:rPr>
                <w:b/>
                <w:spacing w:val="-4" w:percent="97"/>
                <w:sz w:val="28"/>
              </w:rPr>
              <w:t>PAGE</w:t>
            </w:r>
            <w:r>
              <w:rPr>
                <w:b/>
                <w:spacing w:val="-10" w:percent="92"/>
                <w:sz w:val="28"/>
              </w:rPr>
              <w:t xml:space="preserve"> </w:t>
            </w:r>
            <w:r>
              <w:rPr>
                <w:b/>
                <w:spacing w:val="-5" w:percent="96"/>
                <w:sz w:val="28"/>
              </w:rPr>
              <w:t>NO.</w:t>
            </w:r>
            <w:r>
              <w:rPr>
                <w:b/>
                <w:sz w:val="28"/>
              </w:rPr>
            </w:r>
          </w:p>
        </w:tc>
      </w:tr>
      <w:tr>
        <w:trPr>
          <w:tblHeader w:val="0"/>
          <w:cantSplit w:val="0"/>
          <w:trHeight w:val="729" w:hRule="atLeast"/>
        </w:trPr>
        <w:tc>
          <w:tcPr>
            <w:tcW w:w="1555"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10"/>
              <w:spacing w:before="172"/>
              <w:rPr>
                <w:sz w:val="28"/>
              </w:rPr>
            </w:pPr>
            <w:r>
              <w:rPr>
                <w:spacing w:val="-10" w:percent="91"/>
                <w:sz w:val="28"/>
              </w:rPr>
              <w:t>3</w:t>
            </w:r>
            <w:r>
              <w:rPr>
                <w:sz w:val="28"/>
              </w:rPr>
              <w:t>.1</w:t>
            </w:r>
          </w:p>
        </w:tc>
        <w:tc>
          <w:tcPr>
            <w:tcW w:w="5734"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spacing w:before="172"/>
              <w:jc w:val="left"/>
              <w:rPr>
                <w:sz w:val="28"/>
              </w:rPr>
            </w:pPr>
            <w:r>
              <w:rPr>
                <w:sz w:val="28"/>
              </w:rPr>
              <w:t>Client-Side hallucination Detection And Dataset</w:t>
            </w:r>
          </w:p>
        </w:tc>
        <w:tc>
          <w:tcPr>
            <w:tcW w:w="1928"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7"/>
              <w:spacing w:before="177"/>
              <w:rPr>
                <w:b/>
                <w:sz w:val="28"/>
              </w:rPr>
            </w:pPr>
            <w:ins w:id="21" w:author="Unknown" w:date="2026-03-23T10:39:52Z" w:revision="20">
              <w:r>
                <w:rPr>
                  <w:b/>
                  <w:spacing w:val="-5" w:percent="96"/>
                  <w:sz w:val="28"/>
                </w:rPr>
                <w:t>1</w:t>
              </w:r>
            </w:ins>
            <w:del w:id="22" w:author="Unknown" w:date="2026-03-23T10:40:07Z" w:revision="20">
              <w:r>
                <w:rPr>
                  <w:b/>
                  <w:spacing w:val="-5" w:percent="96"/>
                  <w:sz w:val="28"/>
                </w:rPr>
                <w:delText>11</w:delText>
              </w:r>
            </w:del>
            <w:ins w:id="23" w:author="Unknown" w:date="2026-03-23T10:39:52Z" w:revision="20">
              <w:r>
                <w:rPr>
                  <w:b/>
                  <w:sz w:val="28"/>
                </w:rPr>
                <w:t>1</w:t>
              </w:r>
            </w:ins>
          </w:p>
        </w:tc>
      </w:tr>
      <w:tr>
        <w:trPr>
          <w:tblHeader w:val="0"/>
          <w:cantSplit w:val="0"/>
          <w:trHeight w:val="767" w:hRule="atLeast"/>
        </w:trPr>
        <w:tc>
          <w:tcPr>
            <w:tcW w:w="1555"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10"/>
              <w:spacing w:before="192"/>
              <w:rPr>
                <w:sz w:val="28"/>
              </w:rPr>
            </w:pPr>
            <w:r>
              <w:rPr>
                <w:spacing w:val="-10" w:percent="91"/>
                <w:sz w:val="28"/>
              </w:rPr>
              <w:t>3</w:t>
            </w:r>
            <w:r>
              <w:rPr>
                <w:sz w:val="28"/>
              </w:rPr>
              <w:t>.2</w:t>
            </w:r>
          </w:p>
        </w:tc>
        <w:tc>
          <w:tcPr>
            <w:tcW w:w="5734"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spacing w:before="192"/>
              <w:jc w:val="left"/>
              <w:rPr>
                <w:sz w:val="28"/>
              </w:rPr>
            </w:pPr>
            <w:r>
              <w:rPr>
                <w:sz w:val="28"/>
              </w:rPr>
              <w:t>LoRA Fine-Tuning and Federated Aggregation</w:t>
            </w:r>
          </w:p>
        </w:tc>
        <w:tc>
          <w:tcPr>
            <w:tcW w:w="1928"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7"/>
              <w:spacing w:before="196"/>
              <w:rPr>
                <w:b/>
                <w:sz w:val="28"/>
              </w:rPr>
            </w:pPr>
            <w:ins w:id="24" w:author="Unknown" w:date="2026-03-23T10:39:52Z" w:revision="20">
              <w:r>
                <w:rPr>
                  <w:b/>
                  <w:spacing w:val="-5" w:percent="96"/>
                  <w:sz w:val="28"/>
                </w:rPr>
                <w:t>1</w:t>
              </w:r>
            </w:ins>
            <w:del w:id="25" w:author="Unknown" w:date="2026-03-23T10:40:07Z" w:revision="20">
              <w:r>
                <w:rPr>
                  <w:b/>
                  <w:spacing w:val="-5" w:percent="96"/>
                  <w:sz w:val="28"/>
                </w:rPr>
                <w:delText>11</w:delText>
              </w:r>
            </w:del>
            <w:ins w:id="26" w:author="Unknown" w:date="2026-03-23T10:39:52Z" w:revision="20">
              <w:r>
                <w:rPr>
                  <w:b/>
                  <w:sz w:val="28"/>
                </w:rPr>
                <w:t>3</w:t>
              </w:r>
            </w:ins>
          </w:p>
        </w:tc>
      </w:tr>
      <w:tr>
        <w:trPr>
          <w:tblHeader w:val="0"/>
          <w:cantSplit w:val="0"/>
          <w:trHeight w:val="695" w:hRule="atLeast"/>
        </w:trPr>
        <w:tc>
          <w:tcPr>
            <w:tcW w:w="1555"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10"/>
              <w:spacing w:before="156"/>
              <w:rPr>
                <w:sz w:val="28"/>
              </w:rPr>
            </w:pPr>
            <w:r>
              <w:rPr>
                <w:spacing w:val="-10" w:percent="91"/>
                <w:sz w:val="28"/>
              </w:rPr>
              <w:t>3</w:t>
            </w:r>
            <w:r>
              <w:rPr>
                <w:sz w:val="28"/>
              </w:rPr>
              <w:t>.3</w:t>
            </w:r>
          </w:p>
        </w:tc>
        <w:tc>
          <w:tcPr>
            <w:tcW w:w="5734"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spacing w:before="156"/>
              <w:jc w:val="left"/>
              <w:rPr>
                <w:sz w:val="28"/>
              </w:rPr>
            </w:pPr>
            <w:r>
              <w:rPr>
                <w:sz w:val="28"/>
              </w:rPr>
              <w:t>Fed-Error Avg</w:t>
            </w:r>
          </w:p>
        </w:tc>
        <w:tc>
          <w:tcPr>
            <w:tcW w:w="1928"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7"/>
              <w:spacing w:before="160"/>
              <w:rPr>
                <w:b/>
                <w:sz w:val="28"/>
              </w:rPr>
            </w:pPr>
            <w:ins w:id="27" w:author="Unknown" w:date="2026-03-23T10:39:52Z" w:revision="20">
              <w:r>
                <w:rPr>
                  <w:b/>
                  <w:spacing w:val="-5" w:percent="96"/>
                  <w:sz w:val="28"/>
                </w:rPr>
                <w:t>1</w:t>
              </w:r>
            </w:ins>
            <w:del w:id="28" w:author="Unknown" w:date="2026-03-23T10:40:07Z" w:revision="20">
              <w:r>
                <w:rPr>
                  <w:b/>
                  <w:spacing w:val="-5" w:percent="96"/>
                  <w:sz w:val="28"/>
                </w:rPr>
                <w:delText>11</w:delText>
              </w:r>
            </w:del>
            <w:ins w:id="29" w:author="Unknown" w:date="2026-03-23T10:39:52Z" w:revision="20">
              <w:r>
                <w:rPr>
                  <w:b/>
                  <w:sz w:val="28"/>
                </w:rPr>
                <w:t>9</w:t>
              </w:r>
            </w:ins>
          </w:p>
        </w:tc>
      </w:tr>
      <w:tr>
        <w:trPr>
          <w:tblHeader w:val="0"/>
          <w:cantSplit w:val="0"/>
          <w:trHeight w:val="698" w:hRule="atLeast"/>
        </w:trPr>
        <w:tc>
          <w:tcPr>
            <w:tcW w:w="1555"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10"/>
              <w:spacing w:before="158"/>
              <w:rPr>
                <w:sz w:val="28"/>
              </w:rPr>
            </w:pPr>
            <w:r>
              <w:rPr>
                <w:spacing w:val="-10" w:percent="91"/>
                <w:sz w:val="28"/>
              </w:rPr>
              <w:t>4</w:t>
            </w:r>
            <w:r>
              <w:rPr>
                <w:sz w:val="28"/>
              </w:rPr>
              <w:t>.1</w:t>
            </w:r>
          </w:p>
        </w:tc>
        <w:tc>
          <w:tcPr>
            <w:tcW w:w="5734"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spacing w:before="158"/>
              <w:jc w:val="left"/>
              <w:rPr>
                <w:sz w:val="28"/>
              </w:rPr>
            </w:pPr>
            <w:r>
              <w:rPr>
                <w:sz w:val="28"/>
              </w:rPr>
              <w:t>AST_ANALYSIS_OUTPUT_SCHEMA</w:t>
            </w:r>
          </w:p>
        </w:tc>
        <w:tc>
          <w:tcPr>
            <w:tcW w:w="1928"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7"/>
              <w:spacing w:before="163"/>
              <w:rPr>
                <w:b/>
                <w:sz w:val="28"/>
              </w:rPr>
            </w:pPr>
            <w:ins w:id="30" w:author="Unknown" w:date="2026-03-23T10:39:52Z" w:revision="20">
              <w:r>
                <w:rPr>
                  <w:b/>
                  <w:spacing w:val="-5" w:percent="96"/>
                  <w:sz w:val="28"/>
                </w:rPr>
                <w:t>2</w:t>
              </w:r>
            </w:ins>
            <w:del w:id="31" w:author="Unknown" w:date="2026-03-23T10:40:07Z" w:revision="20">
              <w:r>
                <w:rPr>
                  <w:b/>
                  <w:spacing w:val="-5" w:percent="96"/>
                  <w:sz w:val="28"/>
                </w:rPr>
                <w:delText>12</w:delText>
              </w:r>
            </w:del>
            <w:ins w:id="32" w:author="Unknown" w:date="2026-03-23T10:39:52Z" w:revision="20">
              <w:r>
                <w:rPr>
                  <w:b/>
                  <w:sz w:val="28"/>
                </w:rPr>
                <w:t>9</w:t>
              </w:r>
            </w:ins>
          </w:p>
        </w:tc>
      </w:tr>
      <w:tr>
        <w:trPr>
          <w:tblHeader w:val="0"/>
          <w:cantSplit w:val="0"/>
          <w:trHeight w:val="697" w:hRule="atLeast"/>
        </w:trPr>
        <w:tc>
          <w:tcPr>
            <w:tcW w:w="1555"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10"/>
              <w:spacing w:before="156"/>
              <w:rPr>
                <w:sz w:val="28"/>
              </w:rPr>
            </w:pPr>
            <w:r>
              <w:rPr>
                <w:spacing w:val="-10" w:percent="91"/>
                <w:sz w:val="28"/>
              </w:rPr>
              <w:t>4</w:t>
            </w:r>
            <w:r>
              <w:rPr>
                <w:sz w:val="28"/>
              </w:rPr>
              <w:t>.2</w:t>
            </w:r>
          </w:p>
        </w:tc>
        <w:tc>
          <w:tcPr>
            <w:tcW w:w="5734"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spacing w:before="158"/>
              <w:jc w:val="left"/>
              <w:rPr>
                <w:sz w:val="28"/>
              </w:rPr>
            </w:pPr>
            <w:r>
              <w:rPr>
                <w:sz w:val="28"/>
              </w:rPr>
              <w:t>DYNAMIC_ANALYSIS_OUTPUT_SCHEMA</w:t>
            </w:r>
          </w:p>
        </w:tc>
        <w:tc>
          <w:tcPr>
            <w:tcW w:w="1928"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7"/>
              <w:spacing w:before="160"/>
              <w:rPr>
                <w:b/>
                <w:sz w:val="28"/>
              </w:rPr>
            </w:pPr>
            <w:ins w:id="33" w:author="Unknown" w:date="2026-03-23T10:39:52Z" w:revision="20">
              <w:r>
                <w:rPr>
                  <w:b/>
                  <w:spacing w:val="-5" w:percent="96"/>
                  <w:sz w:val="28"/>
                </w:rPr>
                <w:t>3</w:t>
              </w:r>
            </w:ins>
            <w:del w:id="34" w:author="Unknown" w:date="2026-03-23T10:40:07Z" w:revision="20">
              <w:r>
                <w:rPr>
                  <w:b/>
                  <w:spacing w:val="-5" w:percent="96"/>
                  <w:sz w:val="28"/>
                </w:rPr>
                <w:delText>13</w:delText>
              </w:r>
            </w:del>
            <w:ins w:id="35" w:author="Unknown" w:date="2026-03-23T10:39:52Z" w:revision="20">
              <w:r>
                <w:rPr>
                  <w:b/>
                  <w:sz w:val="28"/>
                </w:rPr>
                <w:t>0</w:t>
              </w:r>
            </w:ins>
          </w:p>
        </w:tc>
      </w:tr>
      <w:tr>
        <w:trPr>
          <w:tblHeader w:val="0"/>
          <w:cantSplit w:val="0"/>
          <w:trHeight w:val="695" w:hRule="atLeast"/>
        </w:trPr>
        <w:tc>
          <w:tcPr>
            <w:tcW w:w="1555"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10"/>
              <w:spacing w:before="156"/>
              <w:rPr>
                <w:sz w:val="28"/>
              </w:rPr>
            </w:pPr>
            <w:r>
              <w:rPr>
                <w:spacing w:val="-10" w:percent="91"/>
                <w:sz w:val="28"/>
              </w:rPr>
              <w:t>4</w:t>
            </w:r>
            <w:r>
              <w:rPr>
                <w:sz w:val="28"/>
              </w:rPr>
              <w:t>.3</w:t>
            </w:r>
          </w:p>
        </w:tc>
        <w:tc>
          <w:tcPr>
            <w:tcW w:w="5734"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spacing w:before="158"/>
              <w:jc w:val="left"/>
              <w:rPr>
                <w:sz w:val="28"/>
              </w:rPr>
            </w:pPr>
            <w:r>
              <w:rPr>
                <w:sz w:val="28"/>
              </w:rPr>
              <w:t>LIB_API_ANALYSIS_OUTPUT_SCHEMA</w:t>
            </w:r>
          </w:p>
        </w:tc>
        <w:tc>
          <w:tcPr>
            <w:tcW w:w="1928"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7"/>
              <w:spacing w:before="160"/>
              <w:rPr>
                <w:b/>
                <w:sz w:val="28"/>
              </w:rPr>
            </w:pPr>
            <w:ins w:id="36" w:author="Unknown" w:date="2026-03-23T10:39:52Z" w:revision="20">
              <w:r>
                <w:rPr>
                  <w:b/>
                  <w:spacing w:val="-5" w:percent="96"/>
                  <w:sz w:val="28"/>
                </w:rPr>
                <w:t>3</w:t>
              </w:r>
            </w:ins>
            <w:del w:id="37" w:author="Unknown" w:date="2026-03-23T10:40:07Z" w:revision="20">
              <w:r>
                <w:rPr>
                  <w:b/>
                  <w:spacing w:val="-5" w:percent="96"/>
                  <w:sz w:val="28"/>
                </w:rPr>
                <w:delText>13</w:delText>
              </w:r>
            </w:del>
            <w:ins w:id="38" w:author="Unknown" w:date="2026-03-23T10:39:52Z" w:revision="20">
              <w:r>
                <w:rPr>
                  <w:b/>
                  <w:sz w:val="28"/>
                </w:rPr>
                <w:t>1</w:t>
              </w:r>
            </w:ins>
          </w:p>
        </w:tc>
      </w:tr>
      <w:tr>
        <w:trPr>
          <w:tblHeader w:val="0"/>
          <w:cantSplit w:val="0"/>
          <w:trHeight w:val="698" w:hRule="atLeast"/>
        </w:trPr>
        <w:tc>
          <w:tcPr>
            <w:tcW w:w="1555"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10"/>
              <w:spacing w:before="156"/>
              <w:rPr>
                <w:sz w:val="28"/>
              </w:rPr>
            </w:pPr>
            <w:r>
              <w:rPr>
                <w:spacing w:val="-10" w:percent="91"/>
                <w:sz w:val="28"/>
              </w:rPr>
              <w:t>4</w:t>
            </w:r>
            <w:r>
              <w:rPr>
                <w:sz w:val="28"/>
              </w:rPr>
              <w:t>.4</w:t>
            </w:r>
          </w:p>
        </w:tc>
        <w:tc>
          <w:tcPr>
            <w:tcW w:w="5734"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spacing w:before="156"/>
              <w:jc w:val="left"/>
              <w:rPr>
                <w:sz w:val="28"/>
              </w:rPr>
            </w:pPr>
            <w:r>
              <w:rPr>
                <w:sz w:val="28"/>
              </w:rPr>
              <w:t>Dataset Producing its own set of LoRA Adaptors</w:t>
            </w:r>
          </w:p>
        </w:tc>
        <w:tc>
          <w:tcPr>
            <w:tcW w:w="1928"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7"/>
              <w:spacing w:before="160"/>
              <w:rPr>
                <w:b/>
                <w:sz w:val="28"/>
              </w:rPr>
            </w:pPr>
            <w:ins w:id="39" w:author="Unknown" w:date="2026-03-23T10:39:52Z" w:revision="20">
              <w:r>
                <w:rPr>
                  <w:b/>
                  <w:spacing w:val="-5" w:percent="96"/>
                  <w:sz w:val="28"/>
                </w:rPr>
                <w:t>3</w:t>
              </w:r>
            </w:ins>
            <w:del w:id="40" w:author="Unknown" w:date="2026-03-23T10:40:07Z" w:revision="20">
              <w:r>
                <w:rPr>
                  <w:b/>
                  <w:spacing w:val="-5" w:percent="96"/>
                  <w:sz w:val="28"/>
                </w:rPr>
                <w:delText>23</w:delText>
              </w:r>
            </w:del>
            <w:ins w:id="41" w:author="Unknown" w:date="2026-03-23T10:39:52Z" w:revision="20">
              <w:r>
                <w:rPr>
                  <w:b/>
                  <w:sz w:val="28"/>
                </w:rPr>
                <w:t>3</w:t>
              </w:r>
            </w:ins>
          </w:p>
        </w:tc>
      </w:tr>
      <w:tr>
        <w:trPr>
          <w:tblHeader w:val="0"/>
          <w:cantSplit w:val="0"/>
          <w:trHeight w:val="695" w:hRule="atLeast"/>
        </w:trPr>
        <w:tc>
          <w:tcPr>
            <w:tcW w:w="1555"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10"/>
              <w:spacing w:before="156"/>
              <w:rPr>
                <w:sz w:val="28"/>
              </w:rPr>
            </w:pPr>
            <w:r>
              <w:rPr>
                <w:spacing w:val="-10" w:percent="91"/>
                <w:sz w:val="28"/>
              </w:rPr>
              <w:t>4</w:t>
            </w:r>
            <w:r>
              <w:rPr>
                <w:sz w:val="28"/>
              </w:rPr>
              <w:t>.5</w:t>
            </w:r>
          </w:p>
        </w:tc>
        <w:tc>
          <w:tcPr>
            <w:tcW w:w="5734"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spacing w:before="156"/>
              <w:jc w:val="left"/>
              <w:rPr>
                <w:sz w:val="28"/>
              </w:rPr>
            </w:pPr>
            <w:r>
              <w:rPr>
                <w:sz w:val="28"/>
              </w:rPr>
              <w:t>Output of fine-tuned adaptors after Federated average ( Complete dataset )</w:t>
            </w:r>
          </w:p>
        </w:tc>
        <w:tc>
          <w:tcPr>
            <w:tcW w:w="1928"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7"/>
              <w:spacing w:before="160"/>
              <w:rPr>
                <w:b/>
                <w:sz w:val="28"/>
              </w:rPr>
            </w:pPr>
            <w:ins w:id="42" w:author="Unknown" w:date="2026-03-23T10:39:52Z" w:revision="20">
              <w:r>
                <w:rPr>
                  <w:b/>
                  <w:spacing w:val="-5" w:percent="96"/>
                  <w:sz w:val="28"/>
                </w:rPr>
                <w:t>3</w:t>
              </w:r>
            </w:ins>
            <w:del w:id="43" w:author="Unknown" w:date="2026-03-23T10:40:07Z" w:revision="20">
              <w:r>
                <w:rPr>
                  <w:b/>
                  <w:spacing w:val="-5" w:percent="96"/>
                  <w:sz w:val="28"/>
                </w:rPr>
                <w:delText>23</w:delText>
              </w:r>
            </w:del>
            <w:ins w:id="44" w:author="Unknown" w:date="2026-03-23T10:39:52Z" w:revision="20">
              <w:r>
                <w:rPr>
                  <w:b/>
                  <w:sz w:val="28"/>
                </w:rPr>
                <w:t>5</w:t>
              </w:r>
            </w:ins>
          </w:p>
        </w:tc>
      </w:tr>
      <w:tr>
        <w:trPr>
          <w:tblHeader w:val="0"/>
          <w:cantSplit w:val="0"/>
          <w:trHeight w:val="698" w:hRule="atLeast"/>
        </w:trPr>
        <w:tc>
          <w:tcPr>
            <w:tcW w:w="1555"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10"/>
              <w:spacing w:before="156"/>
              <w:rPr>
                <w:sz w:val="28"/>
              </w:rPr>
            </w:pPr>
            <w:r>
              <w:rPr>
                <w:spacing w:val="-10" w:percent="91"/>
                <w:sz w:val="28"/>
              </w:rPr>
              <w:t>4</w:t>
            </w:r>
            <w:r>
              <w:rPr>
                <w:sz w:val="28"/>
              </w:rPr>
              <w:t>.6</w:t>
            </w:r>
          </w:p>
        </w:tc>
        <w:tc>
          <w:tcPr>
            <w:tcW w:w="5734"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spacing w:before="156"/>
              <w:jc w:val="left"/>
              <w:rPr>
                <w:sz w:val="28"/>
              </w:rPr>
            </w:pPr>
            <w:r>
              <w:rPr>
                <w:sz w:val="28"/>
              </w:rPr>
              <w:t>Output of fine-tuned adaptors after Federated error average ( Complete dataset )</w:t>
            </w:r>
          </w:p>
        </w:tc>
        <w:tc>
          <w:tcPr>
            <w:tcW w:w="1928"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7"/>
              <w:spacing w:before="160"/>
              <w:rPr>
                <w:b/>
                <w:sz w:val="28"/>
              </w:rPr>
            </w:pPr>
            <w:ins w:id="45" w:author="Unknown" w:date="2026-03-23T10:39:52Z" w:revision="20">
              <w:r>
                <w:rPr>
                  <w:b/>
                  <w:spacing w:val="-5" w:percent="96"/>
                  <w:sz w:val="28"/>
                </w:rPr>
                <w:t>3</w:t>
              </w:r>
            </w:ins>
            <w:del w:id="46" w:author="Unknown" w:date="2026-03-23T10:40:07Z" w:revision="20">
              <w:r>
                <w:rPr>
                  <w:b/>
                  <w:spacing w:val="-5" w:percent="96"/>
                  <w:sz w:val="28"/>
                </w:rPr>
                <w:delText>23</w:delText>
              </w:r>
            </w:del>
            <w:ins w:id="47" w:author="Unknown" w:date="2026-03-23T10:39:52Z" w:revision="20">
              <w:r>
                <w:rPr>
                  <w:b/>
                  <w:sz w:val="28"/>
                </w:rPr>
                <w:t>5</w:t>
              </w:r>
            </w:ins>
          </w:p>
        </w:tc>
      </w:tr>
      <w:tr>
        <w:trPr>
          <w:tblHeader w:val="0"/>
          <w:cantSplit w:val="0"/>
          <w:trHeight w:val="741" w:hRule="atLeast"/>
        </w:trPr>
        <w:tc>
          <w:tcPr>
            <w:tcW w:w="1555"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10" w:right="2"/>
              <w:spacing w:before="178"/>
              <w:rPr>
                <w:sz w:val="28"/>
              </w:rPr>
            </w:pPr>
            <w:r>
              <w:rPr>
                <w:spacing w:val="-4" w:percent="96"/>
                <w:sz w:val="28"/>
              </w:rPr>
              <w:t>4</w:t>
            </w:r>
            <w:r>
              <w:rPr>
                <w:sz w:val="28"/>
              </w:rPr>
              <w:t>.7</w:t>
            </w:r>
          </w:p>
        </w:tc>
        <w:tc>
          <w:tcPr>
            <w:tcW w:w="5734"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spacing w:line="315" w:lineRule="exact"/>
              <w:jc w:val="left"/>
              <w:rPr>
                <w:sz w:val="28"/>
              </w:rPr>
            </w:pPr>
            <w:r>
              <w:rPr>
                <w:sz w:val="28"/>
              </w:rPr>
              <w:t>Output of fine-tuned adaptors after Federated average ( Training dataset )</w:t>
            </w:r>
          </w:p>
        </w:tc>
        <w:tc>
          <w:tcPr>
            <w:tcW w:w="1928"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7"/>
              <w:spacing w:before="182"/>
              <w:rPr>
                <w:b/>
                <w:sz w:val="28"/>
              </w:rPr>
            </w:pPr>
            <w:ins w:id="48" w:author="Unknown" w:date="2026-03-23T10:39:52Z" w:revision="20">
              <w:r>
                <w:rPr>
                  <w:b/>
                  <w:spacing w:val="-5" w:percent="96"/>
                  <w:sz w:val="28"/>
                </w:rPr>
                <w:t>3</w:t>
              </w:r>
            </w:ins>
            <w:del w:id="49" w:author="Unknown" w:date="2026-03-23T10:40:07Z" w:revision="20">
              <w:r>
                <w:rPr>
                  <w:b/>
                  <w:spacing w:val="-5" w:percent="96"/>
                  <w:sz w:val="28"/>
                </w:rPr>
                <w:delText>23</w:delText>
              </w:r>
            </w:del>
            <w:ins w:id="50" w:author="Unknown" w:date="2026-03-23T10:39:52Z" w:revision="20">
              <w:r>
                <w:rPr>
                  <w:b/>
                  <w:sz w:val="28"/>
                </w:rPr>
                <w:t>5</w:t>
              </w:r>
            </w:ins>
          </w:p>
        </w:tc>
      </w:tr>
      <w:tr>
        <w:trPr>
          <w:tblHeader w:val="0"/>
          <w:cantSplit w:val="0"/>
          <w:trHeight w:val="738" w:hRule="atLeast"/>
        </w:trPr>
        <w:tc>
          <w:tcPr>
            <w:tcW w:w="1555"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10"/>
              <w:spacing w:before="177"/>
              <w:rPr>
                <w:sz w:val="28"/>
              </w:rPr>
            </w:pPr>
            <w:r>
              <w:rPr>
                <w:spacing w:val="-4" w:percent="96"/>
                <w:sz w:val="28"/>
              </w:rPr>
              <w:t>4</w:t>
            </w:r>
            <w:r>
              <w:rPr>
                <w:sz w:val="28"/>
              </w:rPr>
              <w:t>.8</w:t>
            </w:r>
          </w:p>
        </w:tc>
        <w:tc>
          <w:tcPr>
            <w:tcW w:w="5734"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spacing w:line="315" w:lineRule="exact"/>
              <w:jc w:val="left"/>
              <w:rPr>
                <w:sz w:val="28"/>
              </w:rPr>
            </w:pPr>
            <w:r>
              <w:rPr>
                <w:sz w:val="28"/>
              </w:rPr>
              <w:t>Output of fine-tuned adaptors after Federated error average  ( Training dataset )</w:t>
            </w:r>
          </w:p>
        </w:tc>
        <w:tc>
          <w:tcPr>
            <w:tcW w:w="1928"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7"/>
              <w:spacing w:before="182"/>
              <w:rPr>
                <w:b/>
                <w:sz w:val="28"/>
              </w:rPr>
            </w:pPr>
            <w:ins w:id="51" w:author="Unknown" w:date="2026-03-23T10:39:52Z" w:revision="20">
              <w:r>
                <w:rPr>
                  <w:b/>
                  <w:spacing w:val="-5" w:percent="96"/>
                  <w:sz w:val="28"/>
                </w:rPr>
                <w:t>3</w:t>
              </w:r>
            </w:ins>
            <w:del w:id="52" w:author="Unknown" w:date="2026-03-23T10:40:07Z" w:revision="20">
              <w:r>
                <w:rPr>
                  <w:b/>
                  <w:spacing w:val="-5" w:percent="96"/>
                  <w:sz w:val="28"/>
                </w:rPr>
                <w:delText>23</w:delText>
              </w:r>
            </w:del>
            <w:ins w:id="53" w:author="Unknown" w:date="2026-03-23T10:39:52Z" w:revision="20">
              <w:r>
                <w:rPr>
                  <w:b/>
                  <w:sz w:val="28"/>
                </w:rPr>
                <w:t>5</w:t>
              </w:r>
            </w:ins>
          </w:p>
        </w:tc>
      </w:tr>
      <w:tr>
        <w:trPr>
          <w:tblHeader w:val="0"/>
          <w:cantSplit w:val="0"/>
          <w:trHeight w:val="741" w:hRule="atLeast"/>
        </w:trPr>
        <w:tc>
          <w:tcPr>
            <w:tcW w:w="1555"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10" w:right="2"/>
              <w:spacing w:before="180"/>
              <w:rPr>
                <w:sz w:val="28"/>
              </w:rPr>
            </w:pPr>
            <w:r>
              <w:rPr>
                <w:spacing w:val="-4" w:percent="96"/>
                <w:sz w:val="28"/>
              </w:rPr>
              <w:t>4</w:t>
            </w:r>
            <w:r>
              <w:rPr>
                <w:sz w:val="28"/>
              </w:rPr>
              <w:t>.9</w:t>
            </w:r>
          </w:p>
        </w:tc>
        <w:tc>
          <w:tcPr>
            <w:tcW w:w="5734"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spacing w:line="315" w:lineRule="exact"/>
              <w:jc w:val="left"/>
              <w:rPr>
                <w:sz w:val="28"/>
              </w:rPr>
            </w:pPr>
            <w:r>
              <w:rPr>
                <w:sz w:val="28"/>
              </w:rPr>
              <w:t>Model an Tokenizer loaded</w:t>
            </w:r>
          </w:p>
        </w:tc>
        <w:tc>
          <w:tcPr>
            <w:tcW w:w="1928"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7"/>
              <w:spacing w:before="184"/>
              <w:rPr>
                <w:b/>
                <w:sz w:val="28"/>
              </w:rPr>
            </w:pPr>
            <w:ins w:id="54" w:author="Unknown" w:date="2026-03-23T10:39:52Z" w:revision="20">
              <w:r>
                <w:rPr>
                  <w:b/>
                  <w:spacing w:val="-5" w:percent="96"/>
                  <w:sz w:val="28"/>
                </w:rPr>
                <w:t>3</w:t>
              </w:r>
            </w:ins>
            <w:del w:id="55" w:author="Unknown" w:date="2026-03-23T10:40:07Z" w:revision="20">
              <w:r>
                <w:rPr>
                  <w:b/>
                  <w:spacing w:val="-5" w:percent="96"/>
                  <w:sz w:val="28"/>
                </w:rPr>
                <w:delText>23</w:delText>
              </w:r>
            </w:del>
            <w:ins w:id="56" w:author="Unknown" w:date="2026-03-23T10:39:52Z" w:revision="20">
              <w:r>
                <w:rPr>
                  <w:b/>
                  <w:sz w:val="28"/>
                </w:rPr>
                <w:t>6</w:t>
              </w:r>
            </w:ins>
          </w:p>
        </w:tc>
      </w:tr>
      <w:tr>
        <w:trPr>
          <w:tblHeader w:val="0"/>
          <w:cantSplit w:val="0"/>
          <w:trHeight w:val="1110" w:hRule="atLeast"/>
        </w:trPr>
        <w:tc>
          <w:tcPr>
            <w:tcW w:w="1555"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0"/>
              <w:spacing w:before="40"/>
              <w:jc w:val="left"/>
              <w:rPr>
                <w:b/>
                <w:sz w:val="28"/>
              </w:rPr>
            </w:pPr>
            <w:r>
              <w:rPr>
                <w:b/>
                <w:sz w:val="28"/>
              </w:rPr>
            </w:r>
          </w:p>
          <w:p>
            <w:pPr>
              <w:pStyle w:val="para11"/>
              <w:ind w:left="10" w:right="2"/>
              <w:rPr>
                <w:sz w:val="28"/>
              </w:rPr>
            </w:pPr>
            <w:r>
              <w:rPr>
                <w:spacing w:val="-4" w:percent="96"/>
                <w:sz w:val="28"/>
              </w:rPr>
              <w:t>5</w:t>
            </w:r>
            <w:r>
              <w:rPr>
                <w:sz w:val="28"/>
              </w:rPr>
              <w:t>.1</w:t>
            </w:r>
          </w:p>
        </w:tc>
        <w:tc>
          <w:tcPr>
            <w:tcW w:w="5734"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right="118"/>
              <w:spacing w:line="276" w:lineRule="auto"/>
              <w:jc w:val="left"/>
              <w:rPr>
                <w:sz w:val="28"/>
              </w:rPr>
            </w:pPr>
            <w:r>
              <w:rPr>
                <w:sz w:val="28"/>
              </w:rPr>
              <w:t>Hallucination and Passed Count by Dataset</w:t>
            </w:r>
          </w:p>
        </w:tc>
        <w:tc>
          <w:tcPr>
            <w:tcW w:w="1928"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0"/>
              <w:spacing w:before="45"/>
              <w:jc w:val="left"/>
              <w:rPr>
                <w:b/>
                <w:sz w:val="28"/>
              </w:rPr>
            </w:pPr>
            <w:r>
              <w:rPr>
                <w:b/>
                <w:sz w:val="28"/>
              </w:rPr>
            </w:r>
          </w:p>
          <w:p>
            <w:pPr>
              <w:pStyle w:val="para11"/>
              <w:ind w:left="7"/>
              <w:rPr>
                <w:b/>
                <w:sz w:val="28"/>
              </w:rPr>
            </w:pPr>
            <w:ins w:id="57" w:author="Unknown" w:date="2026-03-23T10:39:52Z" w:revision="20">
              <w:r>
                <w:rPr>
                  <w:b/>
                  <w:spacing w:val="-5" w:percent="96"/>
                  <w:sz w:val="28"/>
                </w:rPr>
                <w:t>3</w:t>
              </w:r>
            </w:ins>
            <w:del w:id="58" w:author="Unknown" w:date="2026-03-23T10:40:07Z" w:revision="20">
              <w:r>
                <w:rPr>
                  <w:b/>
                  <w:spacing w:val="-5" w:percent="96"/>
                  <w:sz w:val="28"/>
                </w:rPr>
                <w:delText>23</w:delText>
              </w:r>
            </w:del>
            <w:ins w:id="59" w:author="Unknown" w:date="2026-03-23T10:39:52Z" w:revision="20">
              <w:r>
                <w:rPr>
                  <w:b/>
                  <w:sz w:val="28"/>
                </w:rPr>
                <w:t>6</w:t>
              </w:r>
            </w:ins>
          </w:p>
        </w:tc>
      </w:tr>
      <w:tr>
        <w:trPr>
          <w:tblHeader w:val="0"/>
          <w:cantSplit w:val="0"/>
          <w:trHeight w:val="1111" w:hRule="atLeast"/>
        </w:trPr>
        <w:tc>
          <w:tcPr>
            <w:tcW w:w="1555"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0"/>
              <w:spacing w:before="41"/>
              <w:jc w:val="left"/>
              <w:rPr>
                <w:b/>
                <w:sz w:val="28"/>
              </w:rPr>
            </w:pPr>
            <w:r>
              <w:rPr>
                <w:b/>
                <w:sz w:val="28"/>
              </w:rPr>
            </w:r>
          </w:p>
          <w:p>
            <w:pPr>
              <w:pStyle w:val="para11"/>
              <w:ind w:left="10" w:right="2"/>
              <w:rPr>
                <w:sz w:val="28"/>
              </w:rPr>
            </w:pPr>
            <w:r>
              <w:rPr>
                <w:spacing w:val="-4" w:percent="96"/>
                <w:sz w:val="28"/>
              </w:rPr>
              <w:t>5</w:t>
            </w:r>
            <w:r>
              <w:rPr>
                <w:sz w:val="28"/>
              </w:rPr>
              <w:t>.2</w:t>
            </w:r>
          </w:p>
        </w:tc>
        <w:tc>
          <w:tcPr>
            <w:tcW w:w="5734"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right="118"/>
              <w:spacing w:line="276" w:lineRule="auto"/>
              <w:jc w:val="left"/>
              <w:rPr>
                <w:sz w:val="28"/>
              </w:rPr>
            </w:pPr>
            <w:r>
              <w:rPr>
                <w:sz w:val="28"/>
              </w:rPr>
              <w:t>Baseline Vs FedAvg Error Count by Dataset (Train)</w:t>
            </w:r>
          </w:p>
        </w:tc>
        <w:tc>
          <w:tcPr>
            <w:tcW w:w="1928"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0"/>
              <w:spacing w:before="45"/>
              <w:jc w:val="left"/>
              <w:rPr>
                <w:b/>
                <w:sz w:val="28"/>
              </w:rPr>
            </w:pPr>
            <w:r>
              <w:rPr>
                <w:b/>
                <w:sz w:val="28"/>
              </w:rPr>
            </w:r>
          </w:p>
          <w:p>
            <w:pPr>
              <w:pStyle w:val="para11"/>
              <w:ind w:left="7"/>
              <w:spacing w:before="1"/>
              <w:rPr>
                <w:b/>
                <w:sz w:val="28"/>
              </w:rPr>
            </w:pPr>
            <w:ins w:id="60" w:author="Unknown" w:date="2026-03-23T10:39:52Z" w:revision="20">
              <w:r>
                <w:rPr>
                  <w:b/>
                  <w:spacing w:val="-5" w:percent="96"/>
                  <w:sz w:val="28"/>
                </w:rPr>
                <w:t>3</w:t>
              </w:r>
            </w:ins>
            <w:del w:id="61" w:author="Unknown" w:date="2026-03-23T10:40:07Z" w:revision="20">
              <w:r>
                <w:rPr>
                  <w:b/>
                  <w:spacing w:val="-5" w:percent="96"/>
                  <w:sz w:val="28"/>
                </w:rPr>
                <w:delText>23</w:delText>
              </w:r>
            </w:del>
            <w:ins w:id="62" w:author="Unknown" w:date="2026-03-23T10:39:52Z" w:revision="20">
              <w:r>
                <w:rPr>
                  <w:b/>
                  <w:sz w:val="28"/>
                </w:rPr>
                <w:t>8</w:t>
              </w:r>
            </w:ins>
          </w:p>
        </w:tc>
      </w:tr>
      <w:tr>
        <w:trPr>
          <w:tblHeader w:val="0"/>
          <w:cantSplit w:val="0"/>
          <w:trHeight w:val="724" w:hRule="atLeast"/>
        </w:trPr>
        <w:tc>
          <w:tcPr>
            <w:tcW w:w="1555"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10"/>
              <w:spacing w:before="156"/>
              <w:rPr>
                <w:sz w:val="28"/>
              </w:rPr>
            </w:pPr>
            <w:r>
              <w:rPr>
                <w:sz w:val="28"/>
              </w:rPr>
              <w:t>5.3</w:t>
            </w:r>
          </w:p>
        </w:tc>
        <w:tc>
          <w:tcPr>
            <w:tcW w:w="5734"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spacing w:before="156"/>
              <w:jc w:val="left"/>
              <w:rPr>
                <w:sz w:val="28"/>
              </w:rPr>
            </w:pPr>
            <w:r>
              <w:rPr>
                <w:sz w:val="28"/>
              </w:rPr>
              <w:t xml:space="preserve">Baseline Vs FedAvg Error Count by Dataset </w:t>
            </w:r>
          </w:p>
        </w:tc>
        <w:tc>
          <w:tcPr>
            <w:tcW w:w="1928"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7"/>
              <w:spacing w:before="160"/>
              <w:rPr>
                <w:b/>
                <w:sz w:val="28"/>
              </w:rPr>
            </w:pPr>
            <w:ins w:id="63" w:author="Unknown" w:date="2026-03-23T10:39:52Z" w:revision="20">
              <w:r>
                <w:rPr>
                  <w:b/>
                  <w:spacing w:val="-5" w:percent="96"/>
                  <w:sz w:val="28"/>
                </w:rPr>
                <w:t>3</w:t>
              </w:r>
            </w:ins>
            <w:del w:id="64" w:author="Unknown" w:date="2026-03-23T10:40:07Z" w:revision="20">
              <w:r>
                <w:rPr>
                  <w:b/>
                  <w:spacing w:val="-5" w:percent="96"/>
                  <w:sz w:val="28"/>
                </w:rPr>
                <w:delText>23</w:delText>
              </w:r>
            </w:del>
            <w:ins w:id="65" w:author="Unknown" w:date="2026-03-23T10:39:52Z" w:revision="20">
              <w:r>
                <w:rPr>
                  <w:b/>
                  <w:sz w:val="28"/>
                </w:rPr>
                <w:t>8</w:t>
              </w:r>
            </w:ins>
          </w:p>
        </w:tc>
      </w:tr>
      <w:tr>
        <w:trPr>
          <w:tblHeader w:val="0"/>
          <w:cantSplit w:val="0"/>
          <w:trHeight w:val="1111" w:hRule="atLeast"/>
        </w:trPr>
        <w:tc>
          <w:tcPr>
            <w:tcW w:w="1555"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10"/>
              <w:spacing w:before="156"/>
              <w:rPr>
                <w:sz w:val="28"/>
              </w:rPr>
            </w:pPr>
            <w:r>
              <w:rPr>
                <w:spacing w:val="-10" w:percent="91"/>
                <w:sz w:val="28"/>
              </w:rPr>
              <w:t>5</w:t>
            </w:r>
            <w:r>
              <w:rPr>
                <w:sz w:val="28"/>
              </w:rPr>
              <w:t>.4</w:t>
            </w:r>
          </w:p>
        </w:tc>
        <w:tc>
          <w:tcPr>
            <w:tcW w:w="5734"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spacing w:before="156"/>
              <w:jc w:val="left"/>
              <w:rPr>
                <w:sz w:val="28"/>
              </w:rPr>
            </w:pPr>
            <w:r>
              <w:rPr>
                <w:sz w:val="28"/>
              </w:rPr>
              <w:t>Baseline Vs FedErrorAvg Error Count by Dataset (Train)</w:t>
            </w:r>
          </w:p>
        </w:tc>
        <w:tc>
          <w:tcPr>
            <w:tcW w:w="1928"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7"/>
              <w:spacing w:before="160"/>
              <w:rPr>
                <w:b/>
                <w:sz w:val="28"/>
              </w:rPr>
            </w:pPr>
            <w:ins w:id="66" w:author="Unknown" w:date="2026-03-23T10:39:52Z" w:revision="20">
              <w:r>
                <w:rPr>
                  <w:b/>
                  <w:spacing w:val="-5" w:percent="96"/>
                  <w:sz w:val="28"/>
                </w:rPr>
                <w:t>3</w:t>
              </w:r>
            </w:ins>
            <w:del w:id="67" w:author="Unknown" w:date="2026-03-23T10:40:07Z" w:revision="20">
              <w:r>
                <w:rPr>
                  <w:b/>
                  <w:spacing w:val="-5" w:percent="96"/>
                  <w:sz w:val="28"/>
                </w:rPr>
                <w:delText>23</w:delText>
              </w:r>
            </w:del>
            <w:ins w:id="68" w:author="Unknown" w:date="2026-03-23T10:39:52Z" w:revision="20">
              <w:r>
                <w:rPr>
                  <w:b/>
                  <w:sz w:val="28"/>
                </w:rPr>
                <w:t>9</w:t>
              </w:r>
            </w:ins>
          </w:p>
        </w:tc>
      </w:tr>
      <w:tr>
        <w:trPr>
          <w:tblHeader w:val="0"/>
          <w:cantSplit w:val="0"/>
          <w:trHeight w:val="616" w:hRule="atLeast"/>
        </w:trPr>
        <w:tc>
          <w:tcPr>
            <w:tcW w:w="1555"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10"/>
              <w:spacing w:before="156"/>
              <w:rPr>
                <w:sz w:val="28"/>
              </w:rPr>
            </w:pPr>
            <w:r>
              <w:rPr>
                <w:spacing w:val="-10" w:percent="91"/>
                <w:sz w:val="28"/>
              </w:rPr>
              <w:t>5</w:t>
            </w:r>
            <w:r>
              <w:rPr>
                <w:sz w:val="28"/>
              </w:rPr>
              <w:t>.5</w:t>
            </w:r>
          </w:p>
        </w:tc>
        <w:tc>
          <w:tcPr>
            <w:tcW w:w="5734"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spacing w:before="156"/>
              <w:jc w:val="left"/>
              <w:rPr>
                <w:sz w:val="28"/>
              </w:rPr>
            </w:pPr>
            <w:r>
              <w:rPr>
                <w:sz w:val="28"/>
              </w:rPr>
              <w:t xml:space="preserve">Baseline Vs FedErrorAvg Error Count by Dataset </w:t>
            </w:r>
          </w:p>
        </w:tc>
        <w:tc>
          <w:tcPr>
            <w:tcW w:w="1928"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7"/>
              <w:spacing w:before="160"/>
              <w:rPr>
                <w:b/>
                <w:sz w:val="28"/>
              </w:rPr>
            </w:pPr>
            <w:del w:id="69" w:author="Unknown" w:date="2026-03-23T10:40:07Z" w:revision="20">
              <w:r>
                <w:rPr>
                  <w:b/>
                  <w:spacing w:val="-5" w:percent="96"/>
                  <w:sz w:val="28"/>
                </w:rPr>
                <w:delText>23</w:delText>
              </w:r>
            </w:del>
            <w:ins w:id="70" w:author="Unknown" w:date="2026-03-23T10:39:52Z" w:revision="20">
              <w:r>
                <w:rPr>
                  <w:b/>
                  <w:sz w:val="28"/>
                </w:rPr>
                <w:t>39</w:t>
              </w:r>
            </w:ins>
          </w:p>
        </w:tc>
      </w:tr>
      <w:tr>
        <w:trPr>
          <w:tblHeader w:val="0"/>
          <w:cantSplit w:val="0"/>
          <w:trHeight w:val="1111" w:hRule="atLeast"/>
        </w:trPr>
        <w:tc>
          <w:tcPr>
            <w:tcW w:w="1555"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10"/>
              <w:spacing w:before="156"/>
              <w:rPr>
                <w:sz w:val="28"/>
              </w:rPr>
            </w:pPr>
            <w:r>
              <w:rPr>
                <w:sz w:val="28"/>
              </w:rPr>
              <w:t>5.6</w:t>
            </w:r>
            <w:r>
              <w:rPr>
                <w:sz w:val="28"/>
              </w:rPr>
            </w:r>
          </w:p>
        </w:tc>
        <w:tc>
          <w:tcPr>
            <w:tcW w:w="5734"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spacing w:before="156"/>
              <w:jc w:val="left"/>
              <w:rPr>
                <w:sz w:val="28"/>
              </w:rPr>
            </w:pPr>
            <w:r>
              <w:rPr>
                <w:sz w:val="28"/>
              </w:rPr>
              <w:t>Baseline Vs FedAvg Vs FedErrorAvg Error Pass Rate by Dataset (Train)</w:t>
            </w:r>
          </w:p>
        </w:tc>
        <w:tc>
          <w:tcPr>
            <w:tcW w:w="1928"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7"/>
              <w:spacing w:before="160"/>
              <w:rPr>
                <w:b/>
                <w:sz w:val="28"/>
              </w:rPr>
            </w:pPr>
            <w:ins w:id="71" w:author="Unknown" w:date="2026-03-23T10:39:52Z" w:revision="20">
              <w:r>
                <w:rPr>
                  <w:b/>
                  <w:sz w:val="28"/>
                </w:rPr>
                <w:t>40</w:t>
              </w:r>
            </w:ins>
          </w:p>
        </w:tc>
      </w:tr>
      <w:tr>
        <w:trPr>
          <w:tblHeader w:val="0"/>
          <w:cantSplit w:val="0"/>
          <w:trHeight w:val="1111" w:hRule="atLeast"/>
        </w:trPr>
        <w:tc>
          <w:tcPr>
            <w:tcW w:w="1555"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10"/>
              <w:spacing w:before="156"/>
              <w:rPr>
                <w:sz w:val="28"/>
              </w:rPr>
            </w:pPr>
            <w:r>
              <w:rPr>
                <w:sz w:val="28"/>
              </w:rPr>
              <w:t>5.7</w:t>
            </w:r>
            <w:r>
              <w:rPr>
                <w:sz w:val="28"/>
              </w:rPr>
            </w:r>
          </w:p>
        </w:tc>
        <w:tc>
          <w:tcPr>
            <w:tcW w:w="5734"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spacing w:before="156"/>
              <w:jc w:val="left"/>
              <w:rPr>
                <w:sz w:val="28"/>
              </w:rPr>
            </w:pPr>
            <w:r>
              <w:rPr>
                <w:sz w:val="28"/>
              </w:rPr>
              <w:t>Baseline Vs FedAvg Vs FedErrorAvg Error Pass Rate by Dataset (TT)</w:t>
            </w:r>
          </w:p>
        </w:tc>
        <w:tc>
          <w:tcPr>
            <w:tcW w:w="1928"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7"/>
              <w:spacing w:before="160"/>
              <w:rPr>
                <w:b/>
                <w:sz w:val="28"/>
              </w:rPr>
            </w:pPr>
            <w:ins w:id="72" w:author="Unknown" w:date="2026-03-23T10:39:52Z" w:revision="20">
              <w:r>
                <w:rPr>
                  <w:b/>
                  <w:sz w:val="28"/>
                </w:rPr>
                <w:t>41</w:t>
              </w:r>
            </w:ins>
          </w:p>
        </w:tc>
      </w:tr>
      <w:tr>
        <w:trPr>
          <w:tblHeader w:val="0"/>
          <w:cantSplit w:val="0"/>
          <w:trHeight w:val="1111" w:hRule="atLeast"/>
        </w:trPr>
        <w:tc>
          <w:tcPr>
            <w:tcW w:w="1555"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10"/>
              <w:spacing w:before="156"/>
              <w:rPr>
                <w:sz w:val="28"/>
              </w:rPr>
            </w:pPr>
            <w:r>
              <w:rPr>
                <w:sz w:val="28"/>
              </w:rPr>
              <w:t>5.8</w:t>
            </w:r>
            <w:r>
              <w:rPr>
                <w:sz w:val="28"/>
              </w:rPr>
            </w:r>
          </w:p>
        </w:tc>
        <w:tc>
          <w:tcPr>
            <w:tcW w:w="5734"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spacing w:before="156"/>
              <w:jc w:val="left"/>
              <w:rPr>
                <w:sz w:val="28"/>
              </w:rPr>
            </w:pPr>
            <w:r>
              <w:rPr>
                <w:sz w:val="28"/>
              </w:rPr>
              <w:t>CodeBLEU : Baseline Vs FedAvg Vs FedErrorAvg by Dataset (Train)</w:t>
            </w:r>
          </w:p>
        </w:tc>
        <w:tc>
          <w:tcPr>
            <w:tcW w:w="1928" w:type="dxa"/>
            <w:tcMar>
              <w:left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4242613" protected="0"/>
          </w:tcPr>
          <w:p>
            <w:pPr>
              <w:pStyle w:val="para11"/>
              <w:ind w:left="7"/>
              <w:spacing w:before="160"/>
              <w:rPr>
                <w:b/>
                <w:sz w:val="28"/>
              </w:rPr>
            </w:pPr>
            <w:ins w:id="73" w:author="Unknown" w:date="2026-03-23T10:39:52Z" w:revision="20">
              <w:r>
                <w:rPr>
                  <w:b/>
                  <w:sz w:val="28"/>
                </w:rPr>
                <w:t>42</w:t>
              </w:r>
            </w:ins>
          </w:p>
        </w:tc>
      </w:tr>
    </w:tbl>
    <w:p>
      <w:pPr>
        <w:sectPr>
          <w:footnotePr>
            <w:pos w:val="pageBottom"/>
            <w:numFmt w:val="decimal"/>
            <w:numStart w:val="1"/>
            <w:numRestart w:val="continuous"/>
          </w:footnotePr>
          <w:endnotePr>
            <w:pos w:val="docEnd"/>
            <w:numFmt w:val="lowerRoman"/>
            <w:numStart w:val="1"/>
            <w:numRestart w:val="continuous"/>
          </w:endnotePr>
          <w:headerReference w:type="default" r:id="rId21"/>
          <w:footerReference w:type="default" r:id="rId22"/>
          <w:type w:val="nextPage"/>
          <w:pgSz w:h="16850" w:w="11920"/>
          <w:pgMar w:left="1417" w:top="1360" w:right="1133" w:bottom="1200" w:header="0" w:footer="1012"/>
          <w:paperSrc w:first="0" w:other="0" a="0" b="0"/>
          <w:pgNumType w:fmt="decimal"/>
          <w:tmGutter w:val="3"/>
          <w:mirrorMargins w:val="0"/>
          <w:tmSection w:h="-1">
            <w:tmHeader w:id="0" w:h="0" edge="0" text="0">
              <w:shd w:val="none"/>
            </w:tmHeader>
            <w:tmFooter w:id="0" w:h="0" edge="1012"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spacing/>
        <w:jc w:val="center"/>
        <w:rPr>
          <w:b/>
          <w:bCs/>
          <w:sz w:val="28"/>
          <w:szCs w:val="28"/>
        </w:rPr>
      </w:pPr>
      <w:r>
        <w:rPr>
          <w:b/>
          <w:bCs/>
          <w:sz w:val="28"/>
          <w:szCs w:val="28"/>
        </w:rPr>
        <w:t xml:space="preserve">CHAPTER 1 </w:t>
      </w:r>
    </w:p>
    <w:p>
      <w:pPr>
        <w:spacing/>
        <w:jc w:val="center"/>
        <w:rPr>
          <w:b/>
          <w:bCs/>
          <w:sz w:val="28"/>
          <w:szCs w:val="28"/>
        </w:rPr>
      </w:pPr>
      <w:r>
        <w:rPr>
          <w:b/>
          <w:bCs/>
          <w:sz w:val="28"/>
          <w:szCs w:val="28"/>
        </w:rPr>
      </w:r>
    </w:p>
    <w:p>
      <w:pPr>
        <w:pStyle w:val="para1"/>
        <w:spacing/>
        <w:jc w:val="center"/>
      </w:pPr>
      <w:r>
        <w:t>INTRODUCTION</w:t>
      </w:r>
    </w:p>
    <w:p>
      <w:pPr>
        <w:pStyle w:val="para2"/>
      </w:pPr>
      <w:r/>
    </w:p>
    <w:p>
      <w:pPr>
        <w:pStyle w:val="para1"/>
        <w:numPr>
          <w:ilvl w:val="1"/>
          <w:numId w:val="15"/>
        </w:numPr>
        <w:ind w:left="722" w:hanging="420"/>
        <w:tabs defTabSz="720">
          <w:tab w:val="left" w:pos="722" w:leader="none"/>
        </w:tabs>
      </w:pPr>
      <w:r>
        <w:rPr>
          <w:spacing w:val="-2" w:percent="98"/>
        </w:rPr>
        <w:t>LARGE LANGUAGE MODELS IN CODE GENERATION</w:t>
      </w:r>
    </w:p>
    <w:p>
      <w:pPr>
        <w:pStyle w:val="para1"/>
        <w:ind w:left="0" w:firstLine="0"/>
        <w:tabs defTabSz="720">
          <w:tab w:val="left" w:pos="722" w:leader="none"/>
        </w:tabs>
        <w:rPr>
          <w:spacing w:val="-2" w:percent="98"/>
        </w:rPr>
      </w:pPr>
      <w:r>
        <w:rPr>
          <w:spacing w:val="-2" w:percent="98"/>
        </w:rPr>
      </w:r>
    </w:p>
    <w:p>
      <w:pPr>
        <w:pStyle w:val="para8"/>
        <w:ind w:left="283" w:right="140" w:firstLine="403"/>
        <w:spacing w:before="161" w:line="360" w:lineRule="auto"/>
        <w:jc w:val="both"/>
        <w:rPr>
          <w:lang w:val="en-in"/>
        </w:rPr>
      </w:pPr>
      <w:r>
        <w:rPr>
          <w:lang w:val="en-in"/>
        </w:rPr>
        <w:t>The emergence of large language models (LLMs) represents a major milestone in artificial intelligence and software engineering. These models, primarily based on transformer architectures, are trained on massive corpora consisting of source code, technical documentation, and natural language text. As a result, they can generate syntactically valid and semantically coherent code across multiple programming languages and domains.</w:t>
      </w:r>
    </w:p>
    <w:p>
      <w:pPr>
        <w:pStyle w:val="para8"/>
        <w:ind w:left="283" w:right="140" w:firstLine="403"/>
        <w:spacing w:before="161" w:line="360" w:lineRule="auto"/>
        <w:jc w:val="both"/>
        <w:rPr>
          <w:lang w:val="en-in"/>
        </w:rPr>
      </w:pPr>
      <w:r>
        <w:rPr>
          <w:lang w:val="en-in"/>
        </w:rPr>
        <w:t>Code generation—the automatic synthesis of executable programs from natural language or partial code—has long been a goal in software engineering. Earlier approaches, including rule-based systems, template-driven methods, and sequence-to-sequence models, were limited in scope, struggled with ambiguity, and lacked cross-domain generalization. LLMs overcome these limitations by leveraging large-scale pretraining, enabling transferability across tasks, languages, and abstraction levels.</w:t>
      </w:r>
    </w:p>
    <w:p>
      <w:pPr>
        <w:pStyle w:val="para8"/>
        <w:ind w:left="283" w:right="140" w:firstLine="403"/>
        <w:spacing w:before="161" w:line="360" w:lineRule="auto"/>
        <w:jc w:val="both"/>
        <w:rPr>
          <w:lang w:val="en-in"/>
        </w:rPr>
      </w:pPr>
      <w:r>
        <w:rPr>
          <w:lang w:val="en-in"/>
        </w:rPr>
        <w:t>Modern LLM-based systems such as GitHub Copilot, Codex, AlphaCode, and Code Llama demonstrate strong capabilities in tasks like function completion, test generation, code translation, and even multi-file program synthesis. Their widespread adoption in industry highlights both their practical utility and the importance of understanding their limitations.</w:t>
      </w:r>
    </w:p>
    <w:p>
      <w:pPr>
        <w:pStyle w:val="para8"/>
        <w:ind w:left="283" w:right="140" w:firstLine="403"/>
        <w:spacing w:before="161" w:line="360" w:lineRule="auto"/>
        <w:jc w:val="both"/>
        <w:rPr>
          <w:lang w:val="en-in"/>
        </w:rPr>
      </w:pPr>
      <w:r>
        <w:rPr>
          <w:lang w:val="en-in"/>
        </w:rPr>
        <w:t>Despite these advances, LLM-based code generation is not fully reliable. A key issue is hallucination—the generation of code that appears correct but is logically flawed, non-functional, or based on non-existent APIs. These errors are often subtle and can have serious consequences in real-world software systems. Therefore, understanding and detecting hallucinations in LLM-generated code remains a critical area for research.</w:t>
      </w:r>
    </w:p>
    <w:p>
      <w:pPr>
        <w:pStyle w:val="para1"/>
        <w:numPr>
          <w:ilvl w:val="1"/>
          <w:numId w:val="15"/>
        </w:numPr>
        <w:ind w:left="722" w:hanging="420"/>
        <w:tabs defTabSz="720">
          <w:tab w:val="left" w:pos="722" w:leader="none"/>
        </w:tabs>
      </w:pPr>
      <w:r>
        <w:rPr>
          <w:spacing w:val="-2" w:percent="98"/>
        </w:rPr>
        <w:t>HALLUCINATIONS IN CODE GENERATIONS</w:t>
      </w:r>
    </w:p>
    <w:p>
      <w:pPr>
        <w:pStyle w:val="para1"/>
        <w:ind w:left="0" w:firstLine="0"/>
        <w:tabs defTabSz="720">
          <w:tab w:val="left" w:pos="722" w:leader="none"/>
        </w:tabs>
        <w:rPr>
          <w:spacing w:val="-2" w:percent="98"/>
        </w:rPr>
      </w:pPr>
      <w:r>
        <w:rPr>
          <w:spacing w:val="-2" w:percent="98"/>
        </w:rPr>
      </w:r>
    </w:p>
    <w:p>
      <w:pPr>
        <w:pStyle w:val="para8"/>
        <w:ind w:left="283" w:right="142" w:firstLine="460"/>
        <w:spacing w:before="161" w:line="360" w:lineRule="auto"/>
        <w:jc w:val="both"/>
        <w:rPr>
          <w:lang w:val="en-in"/>
        </w:rPr>
      </w:pPr>
      <w:r>
        <w:rPr>
          <w:lang w:val="en-in"/>
        </w:rPr>
        <w:t>Despite the advancements in Large Language Models (LLMs) for code generation, ensuring the correctness and reliability of generated code remains a significant challenge. One of the major issues is hallucination, where the model produces syntactically correct but semantically incorrect code, including invalid API usage, logical inconsistencies, and runtime failures.</w:t>
      </w:r>
    </w:p>
    <w:p>
      <w:pPr>
        <w:pStyle w:val="para8"/>
        <w:ind w:left="283" w:right="142" w:firstLine="460"/>
        <w:spacing w:before="161" w:line="360" w:lineRule="auto"/>
        <w:jc w:val="both"/>
        <w:rPr>
          <w:lang w:val="en-in"/>
        </w:rPr>
      </w:pPr>
      <w:r>
        <w:rPr>
          <w:lang w:val="en-in"/>
        </w:rPr>
        <w:t>Existing approaches such as prompt engineering, repeated sampling, supervised fine-tuning, and reinforcement learning from human feedback (RLHF) provide partial improvements. However, these methods do not guarantee program correctness and often fail to address deeper structural and execution-level errors.</w:t>
      </w:r>
    </w:p>
    <w:p>
      <w:pPr>
        <w:pStyle w:val="para8"/>
        <w:ind w:left="283" w:right="142" w:firstLine="460"/>
        <w:spacing w:before="161" w:line="360" w:lineRule="auto"/>
        <w:jc w:val="both"/>
        <w:rPr>
          <w:lang w:val="en-in"/>
        </w:rPr>
      </w:pPr>
      <w:r>
        <w:rPr>
          <w:lang w:val="en-in"/>
        </w:rPr>
        <w:t>Another key challenge arises in real-world environments where data required for improving model performance is distributed across multiple clients. Due to privacy and data ownership concerns, this data cannot be centrally collected for training. Traditional centralized learning approaches are therefore not suitable for such scenarios.</w:t>
      </w:r>
    </w:p>
    <w:p>
      <w:pPr>
        <w:pStyle w:val="para8"/>
        <w:ind w:left="283" w:right="142" w:firstLine="460"/>
        <w:spacing w:before="161" w:line="360" w:lineRule="auto"/>
        <w:jc w:val="both"/>
        <w:rPr>
          <w:lang w:val="en-in"/>
        </w:rPr>
      </w:pPr>
      <w:r>
        <w:rPr>
          <w:lang w:val="en-in"/>
        </w:rPr>
        <w:t>Furthermore, standard federated learning methods, such as Federated Averaging (FedAvg), aggregate model updates based only on dataset size and do not consider the variation in error patterns across clients. This limits the model’s ability to effectively learn from diverse hallucination distributions.</w:t>
      </w:r>
    </w:p>
    <w:p>
      <w:pPr>
        <w:pStyle w:val="para8"/>
        <w:ind w:left="283" w:right="142" w:firstLine="460"/>
        <w:spacing w:before="161" w:line="360" w:lineRule="auto"/>
        <w:jc w:val="both"/>
        <w:rPr>
          <w:lang w:val="en-in"/>
        </w:rPr>
      </w:pPr>
      <w:r>
        <w:rPr>
          <w:lang w:val="en-in"/>
        </w:rPr>
        <w:t>These challenges highlight the need for a framework that ensures reliable code generation while enabling decentralized, privacy-preserving learning with improved aggregation strategies.</w:t>
      </w:r>
    </w:p>
    <w:p>
      <w:pPr>
        <w:pStyle w:val="para8"/>
      </w:pPr>
      <w:r/>
    </w:p>
    <w:p>
      <w:pPr>
        <w:pStyle w:val="para8"/>
        <w:spacing w:before="163"/>
      </w:pPr>
      <w:r/>
    </w:p>
    <w:p>
      <w:pPr>
        <w:pStyle w:val="para8"/>
        <w:spacing w:before="163"/>
      </w:pPr>
      <w:r/>
    </w:p>
    <w:p>
      <w:pPr>
        <w:pStyle w:val="para2"/>
      </w:pPr>
      <w:r/>
    </w:p>
    <w:p>
      <w:r/>
    </w:p>
    <w:p>
      <w:r/>
    </w:p>
    <w:p>
      <w:pPr>
        <w:pStyle w:val="para1"/>
        <w:numPr>
          <w:ilvl w:val="1"/>
          <w:numId w:val="15"/>
        </w:numPr>
        <w:ind w:left="722" w:hanging="420"/>
        <w:tabs defTabSz="720">
          <w:tab w:val="left" w:pos="722" w:leader="none"/>
        </w:tabs>
      </w:pPr>
      <w:r>
        <w:rPr>
          <w:spacing w:val="-2" w:percent="98"/>
        </w:rPr>
        <w:t>FEDERATED LEARNING</w:t>
      </w:r>
    </w:p>
    <w:p>
      <w:pPr>
        <w:pStyle w:val="para1"/>
        <w:ind w:left="0" w:firstLine="0"/>
        <w:tabs defTabSz="720">
          <w:tab w:val="left" w:pos="722" w:leader="none"/>
        </w:tabs>
        <w:rPr>
          <w:spacing w:val="-2" w:percent="98"/>
        </w:rPr>
      </w:pPr>
      <w:r>
        <w:rPr>
          <w:spacing w:val="-2" w:percent="98"/>
        </w:rPr>
      </w:r>
    </w:p>
    <w:p>
      <w:pPr>
        <w:pStyle w:val="para8"/>
        <w:ind w:left="283" w:right="142" w:firstLine="460"/>
        <w:spacing w:before="160" w:line="360" w:lineRule="auto"/>
        <w:jc w:val="both"/>
        <w:rPr>
          <w:lang w:val="en-in"/>
        </w:rPr>
      </w:pPr>
      <w:r>
        <w:rPr>
          <w:lang w:val="en-in"/>
        </w:rPr>
        <w:t>The limitations of existing code generation approaches highlight the need for a more robust and scalable solution that ensures both correctness and adaptability. While Large Language Models (LLMs) are capable of generating code efficiently, their outputs often lack reliability due to hallucinations and insufficient validation mechanisms.</w:t>
      </w:r>
    </w:p>
    <w:p>
      <w:pPr>
        <w:pStyle w:val="para8"/>
        <w:ind w:left="283" w:right="142" w:firstLine="460"/>
        <w:spacing w:before="160" w:line="360" w:lineRule="auto"/>
        <w:jc w:val="both"/>
        <w:rPr>
          <w:lang w:val="en-in"/>
        </w:rPr>
      </w:pPr>
      <w:r>
        <w:rPr>
          <w:lang w:val="en-in"/>
        </w:rPr>
        <w:t>At the same time, real-world data required to improve model performance is distributed across multiple clients and cannot be centrally aggregated due to privacy and data ownership constraints. This creates a need for decentralized learning approaches that can utilize distributed data without compromising privacy.</w:t>
      </w:r>
    </w:p>
    <w:p>
      <w:pPr>
        <w:pStyle w:val="para8"/>
        <w:ind w:left="283" w:right="142" w:firstLine="460"/>
        <w:spacing w:before="160" w:line="360" w:lineRule="auto"/>
        <w:jc w:val="both"/>
        <w:rPr>
          <w:lang w:val="en-in"/>
        </w:rPr>
      </w:pPr>
      <w:r>
        <w:rPr>
          <w:lang w:val="en-in"/>
        </w:rPr>
        <w:t>To address these challenges, a system is required that not only detects and corrects hallucinations but also enables collaborative learning across multiple clients. Integrating hallucination detection and automatic program repair helps improve the quality of generated code and creates reliable training data.</w:t>
      </w:r>
    </w:p>
    <w:p>
      <w:pPr>
        <w:pStyle w:val="para8"/>
        <w:ind w:left="283" w:right="142" w:firstLine="460"/>
        <w:spacing w:before="160" w:line="360" w:lineRule="auto"/>
        <w:jc w:val="both"/>
        <w:rPr>
          <w:lang w:val="en-in"/>
        </w:rPr>
      </w:pPr>
      <w:r>
        <w:rPr>
          <w:lang w:val="en-in"/>
        </w:rPr>
        <w:t>Furthermore, traditional federated learning approaches are not sufficient, as they do not consider the variation in error patterns across different clients. Hence, there is a need for an improved aggregation strategy that can effectively utilize error information during model updates.</w:t>
      </w:r>
    </w:p>
    <w:p>
      <w:pPr>
        <w:pStyle w:val="para8"/>
        <w:ind w:left="283" w:right="142" w:firstLine="460"/>
        <w:spacing w:before="160" w:line="360" w:lineRule="auto"/>
        <w:jc w:val="both"/>
        <w:rPr>
          <w:lang w:val="en-in"/>
        </w:rPr>
      </w:pPr>
      <w:r>
        <w:rPr>
          <w:lang w:val="en-in"/>
        </w:rPr>
        <w:t>The proposed system addresses these requirements by combining hallucination-aware processing with a federated learning framework and introducing an error-aware aggregation method to enhance overall model performance.</w:t>
      </w:r>
    </w:p>
    <w:p>
      <w:pPr>
        <w:pStyle w:val="para2"/>
      </w:pPr>
      <w:r/>
    </w:p>
    <w:p>
      <w:r/>
    </w:p>
    <w:p>
      <w:r/>
    </w:p>
    <w:p>
      <w:r/>
    </w:p>
    <w:p>
      <w:r/>
    </w:p>
    <w:p>
      <w:r/>
    </w:p>
    <w:p>
      <w:r/>
    </w:p>
    <w:p>
      <w:pPr>
        <w:pStyle w:val="para1"/>
        <w:numPr>
          <w:ilvl w:val="1"/>
          <w:numId w:val="15"/>
        </w:numPr>
        <w:ind w:left="722" w:hanging="420"/>
        <w:tabs defTabSz="720">
          <w:tab w:val="left" w:pos="722" w:leader="none"/>
        </w:tabs>
      </w:pPr>
      <w:r>
        <w:rPr>
          <w:spacing w:val="-2" w:percent="98"/>
        </w:rPr>
        <w:t>PARAMETER EFFICENT FINE TUNING</w:t>
      </w:r>
    </w:p>
    <w:p>
      <w:pPr>
        <w:pStyle w:val="para8"/>
      </w:pPr>
      <w:r/>
    </w:p>
    <w:p>
      <w:pPr>
        <w:pStyle w:val="para8"/>
        <w:ind w:left="283" w:right="139" w:firstLine="460"/>
        <w:spacing w:before="159" w:line="360" w:lineRule="auto"/>
        <w:jc w:val="both"/>
        <w:rPr>
          <w:lang w:val="en-in"/>
        </w:rPr>
      </w:pPr>
      <w:r>
        <w:rPr>
          <w:lang w:val="en-in"/>
        </w:rPr>
        <w:t>The scale of modern large language models—ranging from millions to hundreds of billions of parameters—makes full fine-tuning computationally expensive and often impractical without large GPU infrastructure. It requires updating all parameters, storing gradients, and maintaining optimizer states, leading to significant memory and compute overhead. Parameter-efficient fine-tuning (PEFT) addresses this by adapting a mostly frozen pre-trained model using a small set of trainable parameters, significantly reducing resource requirements.</w:t>
      </w:r>
    </w:p>
    <w:p>
      <w:pPr>
        <w:pStyle w:val="para8"/>
        <w:ind w:left="283" w:right="139" w:firstLine="460"/>
        <w:spacing w:before="159" w:line="360" w:lineRule="auto"/>
        <w:jc w:val="both"/>
        <w:rPr>
          <w:lang w:val="en-in"/>
        </w:rPr>
      </w:pPr>
      <w:r>
        <w:rPr>
          <w:lang w:val="en-in"/>
        </w:rPr>
        <w:t>Among PEFT methods, Low-Rank Adaptation (LoRA) is widely used, representing weight updates as the product of two low-rank matrices, thereby reducing trainable parameters. Other approaches include prefix/prompt tuning, which inject trainable vectors into inputs or hidden states, and adapter modules, which add small bottleneck layers within transformer blocks. These methods trade slight reductions in flexibility for major gains in efficiency.</w:t>
      </w:r>
    </w:p>
    <w:p>
      <w:pPr>
        <w:pStyle w:val="para8"/>
        <w:ind w:left="283" w:right="139" w:firstLine="460"/>
        <w:spacing w:before="159" w:line="360" w:lineRule="auto"/>
        <w:jc w:val="both"/>
        <w:rPr>
          <w:lang w:val="en-in"/>
        </w:rPr>
      </w:pPr>
      <w:r>
        <w:rPr>
          <w:lang w:val="en-in"/>
        </w:rPr>
        <w:t>For code-generating LLMs, PEFT is particularly valuable in reducing hallucinations, as it enables targeted fine-tuning on curated datasets without overwriting general knowledge. This helps improve API correctness and generation reliability while preserving overall capability. When combined with federated learning, PEFT further reduces communication costs, since only lightweight adapter parameters need to be shared instead of full model updates.</w:t>
      </w:r>
    </w:p>
    <w:p>
      <w:pPr>
        <w:pStyle w:val="para2"/>
      </w:pPr>
      <w:bookmarkStart w:id="74" w:name="_TOC_250005"/>
      <w:r/>
      <w:bookmarkEnd w:id="74"/>
      <w:r/>
    </w:p>
    <w:p>
      <w:r/>
    </w:p>
    <w:p>
      <w:r/>
    </w:p>
    <w:p>
      <w:r/>
    </w:p>
    <w:p>
      <w:r/>
    </w:p>
    <w:p>
      <w:r/>
    </w:p>
    <w:p>
      <w:r/>
    </w:p>
    <w:p>
      <w:r/>
    </w:p>
    <w:p>
      <w:r/>
    </w:p>
    <w:p>
      <w:r/>
    </w:p>
    <w:p>
      <w:r/>
    </w:p>
    <w:p>
      <w:r/>
    </w:p>
    <w:p>
      <w:r/>
    </w:p>
    <w:p>
      <w:pPr>
        <w:pStyle w:val="para1"/>
        <w:numPr>
          <w:ilvl w:val="1"/>
          <w:numId w:val="15"/>
        </w:numPr>
        <w:ind w:left="722" w:hanging="420"/>
        <w:tabs defTabSz="720">
          <w:tab w:val="left" w:pos="722" w:leader="none"/>
        </w:tabs>
      </w:pPr>
      <w:r>
        <w:rPr>
          <w:spacing w:val="-2" w:percent="98"/>
        </w:rPr>
        <w:t>PROBLEM STATEMENT</w:t>
      </w:r>
    </w:p>
    <w:p>
      <w:pPr>
        <w:pStyle w:val="para1"/>
        <w:ind w:left="0" w:firstLine="0"/>
        <w:tabs defTabSz="720">
          <w:tab w:val="left" w:pos="722" w:leader="none"/>
        </w:tabs>
        <w:rPr>
          <w:spacing w:val="-2" w:percent="98"/>
        </w:rPr>
      </w:pPr>
      <w:r>
        <w:rPr>
          <w:spacing w:val="-2" w:percent="98"/>
        </w:rPr>
      </w:r>
    </w:p>
    <w:p>
      <w:pPr>
        <w:ind w:left="283" w:right="142" w:firstLine="454"/>
        <w:spacing w:before="16" w:line="360" w:lineRule="auto"/>
        <w:tabs defTabSz="720">
          <w:tab w:val="left" w:pos="743" w:leader="none"/>
        </w:tabs>
        <w:rPr>
          <w:sz w:val="28"/>
          <w:lang w:val="en-in"/>
        </w:rPr>
      </w:pPr>
      <w:r>
        <w:rPr>
          <w:sz w:val="28"/>
          <w:lang w:val="en-in"/>
        </w:rPr>
        <w:tab/>
        <w:t>Large Language Models (LLMs) used for code generation often produce       hallucinated outputs, resulting in syntactically correct but semantically incorrect code. These inaccuracies reduce the reliability of such models in real-world software development scenarios. While existing approaches attempt to improve performance through fine-tuning and prompt engineering, they do not effectively leverage distributed data available across multiple clients.</w:t>
      </w:r>
    </w:p>
    <w:p>
      <w:pPr>
        <w:ind w:left="283" w:right="142" w:firstLine="454"/>
        <w:spacing w:before="16" w:line="360" w:lineRule="auto"/>
        <w:tabs defTabSz="720">
          <w:tab w:val="left" w:pos="743" w:leader="none"/>
        </w:tabs>
        <w:rPr>
          <w:sz w:val="28"/>
          <w:lang w:val="en-in"/>
        </w:rPr>
      </w:pPr>
      <w:r>
        <w:rPr>
          <w:sz w:val="28"/>
          <w:lang w:val="en-in"/>
        </w:rPr>
      </w:r>
    </w:p>
    <w:p>
      <w:pPr>
        <w:ind w:left="283" w:right="142" w:firstLine="454"/>
        <w:spacing w:before="16" w:line="360" w:lineRule="auto"/>
        <w:tabs defTabSz="720">
          <w:tab w:val="left" w:pos="743" w:leader="none"/>
        </w:tabs>
        <w:rPr>
          <w:sz w:val="28"/>
          <w:lang w:val="en-in"/>
        </w:rPr>
      </w:pPr>
      <w:r>
        <w:rPr>
          <w:sz w:val="28"/>
          <w:lang w:val="en-in"/>
        </w:rPr>
        <w:tab/>
        <w:t>In practical environments, data required for improving model performance is decentralized and cannot be shared due to privacy and ownership constraints. Although federated learning provides a solution for decentralized training, traditional aggregation methods such as Federated Averaging (FedAvg) rely only on dataset size and fail to consider variations in error patterns across clients. This limits the model’s ability to learn effectively from diverse hallucination distributions.</w:t>
      </w:r>
    </w:p>
    <w:p>
      <w:pPr>
        <w:ind w:left="283" w:right="142" w:firstLine="454"/>
        <w:spacing w:before="16" w:line="360" w:lineRule="auto"/>
        <w:tabs defTabSz="720">
          <w:tab w:val="left" w:pos="743" w:leader="none"/>
        </w:tabs>
        <w:rPr>
          <w:sz w:val="28"/>
          <w:lang w:val="en-in"/>
        </w:rPr>
      </w:pPr>
      <w:r>
        <w:rPr>
          <w:sz w:val="28"/>
          <w:lang w:val="en-in"/>
        </w:rPr>
      </w:r>
    </w:p>
    <w:p>
      <w:pPr>
        <w:ind w:left="283" w:right="142" w:firstLine="454"/>
        <w:spacing w:before="16" w:line="360" w:lineRule="auto"/>
        <w:tabs defTabSz="720">
          <w:tab w:val="left" w:pos="743" w:leader="none"/>
        </w:tabs>
        <w:rPr>
          <w:color w:val="365f91"/>
          <w:sz w:val="26"/>
          <w:szCs w:val="26"/>
        </w:rPr>
      </w:pPr>
      <w:r>
        <w:rPr>
          <w:sz w:val="28"/>
          <w:lang w:val="en-in"/>
        </w:rPr>
        <w:tab/>
        <w:t>Therefore, there is a need for a privacy-preserving framework that not only enables collaborative learning across distributed clients but also incorporates error-aware aggregation strategies to improve the reliability and correctness of LLM-based code generation.</w:t>
      </w:r>
      <w:r/>
      <w:bookmarkStart w:id="75" w:name="_TOC_250004"/>
      <w:r/>
      <w:bookmarkEnd w:id="75"/>
      <w:r/>
      <w:r>
        <w:rPr>
          <w:color w:val="365f91"/>
          <w:sz w:val="26"/>
          <w:szCs w:val="26"/>
        </w:rPr>
      </w:r>
      <w:bookmarkStart w:id="76" w:name="_TOC_250003"/>
      <w:r>
        <w:rPr>
          <w:color w:val="365f91"/>
          <w:sz w:val="26"/>
          <w:szCs w:val="26"/>
        </w:rPr>
      </w:r>
      <w:bookmarkEnd w:id="76"/>
      <w:r>
        <w:rPr>
          <w:color w:val="365f91"/>
          <w:sz w:val="26"/>
          <w:szCs w:val="26"/>
        </w:rPr>
      </w:r>
    </w:p>
    <w:p>
      <w:pPr>
        <w:ind w:left="283" w:right="142" w:firstLine="454"/>
        <w:spacing w:before="16" w:line="350" w:lineRule="auto"/>
        <w:tabs defTabSz="720">
          <w:tab w:val="left" w:pos="743" w:leader="none"/>
        </w:tabs>
        <w:rPr>
          <w:sz w:val="28"/>
          <w:lang w:val="en-in"/>
        </w:rPr>
      </w:pPr>
      <w:r>
        <w:rPr>
          <w:sz w:val="28"/>
          <w:lang w:val="en-in"/>
        </w:rPr>
      </w:r>
    </w:p>
    <w:p>
      <w:pPr>
        <w:ind w:left="283" w:right="142" w:firstLine="454"/>
        <w:spacing w:before="16" w:line="350" w:lineRule="auto"/>
        <w:tabs defTabSz="720">
          <w:tab w:val="left" w:pos="743" w:leader="none"/>
        </w:tabs>
        <w:rPr>
          <w:sz w:val="28"/>
          <w:lang w:val="en-in"/>
        </w:rPr>
      </w:pPr>
      <w:r>
        <w:rPr>
          <w:sz w:val="28"/>
          <w:lang w:val="en-in"/>
        </w:rPr>
      </w:r>
    </w:p>
    <w:p>
      <w:pPr>
        <w:ind w:left="283" w:right="142" w:firstLine="454"/>
        <w:spacing w:before="16" w:line="350" w:lineRule="auto"/>
        <w:tabs defTabSz="720">
          <w:tab w:val="left" w:pos="743" w:leader="none"/>
        </w:tabs>
        <w:rPr>
          <w:sz w:val="28"/>
          <w:lang w:val="en-in"/>
        </w:rPr>
      </w:pPr>
      <w:r>
        <w:rPr>
          <w:sz w:val="28"/>
          <w:lang w:val="en-in"/>
        </w:rPr>
      </w:r>
    </w:p>
    <w:p>
      <w:pPr>
        <w:ind w:left="283" w:right="142" w:firstLine="454"/>
        <w:spacing w:before="16" w:line="350" w:lineRule="auto"/>
        <w:tabs defTabSz="720">
          <w:tab w:val="left" w:pos="743" w:leader="none"/>
        </w:tabs>
        <w:rPr>
          <w:sz w:val="28"/>
          <w:lang w:val="en-in"/>
        </w:rPr>
      </w:pPr>
      <w:r>
        <w:rPr>
          <w:sz w:val="28"/>
          <w:lang w:val="en-in"/>
        </w:rPr>
      </w:r>
    </w:p>
    <w:p>
      <w:pPr>
        <w:ind w:left="283" w:right="142" w:firstLine="454"/>
        <w:spacing w:before="16" w:line="350" w:lineRule="auto"/>
        <w:tabs defTabSz="720">
          <w:tab w:val="left" w:pos="743" w:leader="none"/>
        </w:tabs>
        <w:rPr>
          <w:sz w:val="28"/>
          <w:lang w:val="en-in"/>
        </w:rPr>
      </w:pPr>
      <w:r>
        <w:rPr>
          <w:sz w:val="28"/>
          <w:lang w:val="en-in"/>
        </w:rPr>
      </w:r>
    </w:p>
    <w:p>
      <w:pPr>
        <w:ind w:left="283" w:right="142" w:firstLine="454"/>
        <w:spacing w:before="16" w:line="350" w:lineRule="auto"/>
        <w:tabs defTabSz="720">
          <w:tab w:val="left" w:pos="743" w:leader="none"/>
        </w:tabs>
        <w:rPr>
          <w:sz w:val="28"/>
          <w:lang w:val="en-in"/>
        </w:rPr>
      </w:pPr>
      <w:r>
        <w:rPr>
          <w:sz w:val="28"/>
          <w:lang w:val="en-in"/>
        </w:rPr>
      </w:r>
    </w:p>
    <w:p>
      <w:pPr>
        <w:ind w:left="283" w:right="142" w:firstLine="454"/>
        <w:spacing w:before="16" w:line="350" w:lineRule="auto"/>
        <w:tabs defTabSz="720">
          <w:tab w:val="left" w:pos="743" w:leader="none"/>
        </w:tabs>
        <w:rPr>
          <w:sz w:val="28"/>
          <w:lang w:val="en-in"/>
        </w:rPr>
      </w:pPr>
      <w:r>
        <w:rPr>
          <w:sz w:val="28"/>
          <w:lang w:val="en-in"/>
        </w:rPr>
      </w:r>
    </w:p>
    <w:p>
      <w:pPr>
        <w:ind w:left="283" w:right="142" w:firstLine="454"/>
        <w:spacing w:before="16" w:line="350" w:lineRule="auto"/>
        <w:tabs defTabSz="720">
          <w:tab w:val="left" w:pos="743" w:leader="none"/>
        </w:tabs>
        <w:rPr>
          <w:sz w:val="28"/>
          <w:lang w:val="en-in"/>
        </w:rPr>
      </w:pPr>
      <w:r>
        <w:rPr>
          <w:sz w:val="28"/>
          <w:lang w:val="en-in"/>
        </w:rPr>
      </w:r>
    </w:p>
    <w:p>
      <w:pPr>
        <w:ind w:left="283" w:right="142" w:firstLine="454"/>
        <w:spacing w:before="16" w:line="350" w:lineRule="auto"/>
        <w:tabs defTabSz="720">
          <w:tab w:val="left" w:pos="743" w:leader="none"/>
        </w:tabs>
        <w:rPr>
          <w:sz w:val="28"/>
          <w:lang w:val="en-in"/>
        </w:rPr>
      </w:pPr>
      <w:r>
        <w:rPr>
          <w:sz w:val="28"/>
          <w:lang w:val="en-in"/>
        </w:rPr>
      </w:r>
    </w:p>
    <w:p>
      <w:pPr>
        <w:pStyle w:val="para1"/>
        <w:numPr>
          <w:ilvl w:val="1"/>
          <w:numId w:val="15"/>
        </w:numPr>
        <w:ind w:left="722" w:hanging="420"/>
        <w:tabs defTabSz="720">
          <w:tab w:val="left" w:pos="722" w:leader="none"/>
        </w:tabs>
      </w:pPr>
      <w:r>
        <w:rPr>
          <w:spacing w:val="-2" w:percent="98"/>
        </w:rPr>
        <w:t>TRADITIONAL AUTHENTICATION</w:t>
      </w:r>
    </w:p>
    <w:p>
      <w:pPr>
        <w:spacing w:line="355" w:lineRule="auto"/>
        <w:rPr>
          <w:sz w:val="28"/>
          <w:szCs w:val="28"/>
        </w:rPr>
      </w:pPr>
      <w:r>
        <w:rPr>
          <w:sz w:val="28"/>
          <w:szCs w:val="28"/>
        </w:rPr>
      </w:r>
    </w:p>
    <w:p>
      <w:pPr>
        <w:ind w:left="283" w:firstLine="437"/>
        <w:spacing w:line="360" w:lineRule="auto"/>
        <w:rPr>
          <w:sz w:val="28"/>
          <w:szCs w:val="28"/>
          <w:lang w:val="en-in"/>
        </w:rPr>
      </w:pPr>
      <w:r>
        <w:rPr>
          <w:sz w:val="28"/>
          <w:szCs w:val="28"/>
          <w:lang w:val="en-in"/>
        </w:rPr>
        <w:t>The objective of this project is to develop a federated learning-based framework to improve the reliability of large language model (LLM)-based code generation, with a primary focus on parameter-efficient fine-tuning using Low-Rank Adaptation (LoRA). The framework aims to enable collaborative model training across multiple decentralized clients, allowing local fine-tuning on private codebases while preserving data privacy and reducing computational and communication overhead.</w:t>
      </w:r>
    </w:p>
    <w:p>
      <w:pPr>
        <w:ind w:left="283" w:firstLine="437"/>
        <w:spacing w:line="360" w:lineRule="auto"/>
        <w:rPr>
          <w:sz w:val="28"/>
          <w:szCs w:val="28"/>
          <w:lang w:val="en-in"/>
        </w:rPr>
      </w:pPr>
      <w:r>
        <w:rPr>
          <w:sz w:val="28"/>
          <w:szCs w:val="28"/>
          <w:lang w:val="en-in"/>
        </w:rPr>
      </w:r>
    </w:p>
    <w:p>
      <w:pPr>
        <w:ind w:left="283" w:firstLine="437"/>
        <w:spacing w:line="360" w:lineRule="auto"/>
        <w:rPr>
          <w:sz w:val="28"/>
          <w:szCs w:val="28"/>
          <w:lang w:val="en-in"/>
        </w:rPr>
      </w:pPr>
      <w:r>
        <w:rPr>
          <w:sz w:val="28"/>
          <w:szCs w:val="28"/>
          <w:lang w:val="en-in"/>
        </w:rPr>
        <w:t>Another objective is to design and integrate a hallucination-aware pipeline that detects and classifies errors in generated code using both static and dynamic program analysis techniques. This includes identifying syntactic, semantic, API-related, and logical hallucinations, and establishing a structured taxonomy to support consistent evaluation and targeted model refinement.</w:t>
      </w:r>
    </w:p>
    <w:p>
      <w:pPr>
        <w:ind w:left="283" w:firstLine="437"/>
        <w:spacing w:line="360" w:lineRule="auto"/>
        <w:rPr>
          <w:sz w:val="28"/>
          <w:szCs w:val="28"/>
          <w:lang w:val="en-in"/>
        </w:rPr>
      </w:pPr>
      <w:r>
        <w:rPr>
          <w:sz w:val="28"/>
          <w:szCs w:val="28"/>
          <w:lang w:val="en-in"/>
        </w:rPr>
        <w:t>The project further aims to develop an error-aware aggregation strategy, termed Fed-Error Average, which incorporates the distribution of hallucination errors from different clients during federated aggregation. This is intended to improve learning from heterogeneous and non-IID data distributions and enhance the robustness of the global model.</w:t>
      </w:r>
    </w:p>
    <w:p>
      <w:pPr>
        <w:ind w:left="283" w:firstLine="437"/>
        <w:spacing w:line="360" w:lineRule="auto"/>
        <w:rPr>
          <w:sz w:val="28"/>
          <w:szCs w:val="28"/>
          <w:lang w:val="en-in"/>
        </w:rPr>
      </w:pPr>
      <w:r>
        <w:rPr>
          <w:sz w:val="28"/>
          <w:szCs w:val="28"/>
          <w:lang w:val="en-in"/>
        </w:rPr>
      </w:r>
    </w:p>
    <w:p>
      <w:pPr>
        <w:ind w:left="283" w:firstLine="437"/>
        <w:spacing w:line="360" w:lineRule="auto"/>
        <w:rPr>
          <w:sz w:val="28"/>
          <w:szCs w:val="28"/>
          <w:lang w:val="en-in"/>
        </w:rPr>
      </w:pPr>
      <w:r>
        <w:rPr>
          <w:sz w:val="28"/>
          <w:szCs w:val="28"/>
          <w:lang w:val="en-in"/>
        </w:rPr>
        <w:t>Finally, the objective is to evaluate the effectiveness of the proposed framework using benchmark datasets by measuring improvements in functional correctness (e.g., pass@k) and reductions in hallucination frequency and severity, thereby establishing a privacy-preserving and error-aware fine-tuning paradigm for reliable LLM-based code generation.</w:t>
      </w:r>
    </w:p>
    <w:p>
      <w:pPr>
        <w:spacing w:line="355" w:lineRule="auto"/>
        <w:rPr>
          <w:sz w:val="28"/>
          <w:szCs w:val="28"/>
          <w:lang w:val="en-in"/>
        </w:rPr>
      </w:pPr>
      <w:r>
        <w:rPr>
          <w:sz w:val="28"/>
          <w:szCs w:val="28"/>
          <w:lang w:val="en-in"/>
        </w:rPr>
      </w:r>
    </w:p>
    <w:p>
      <w:pPr>
        <w:spacing w:line="355" w:lineRule="auto"/>
        <w:rPr>
          <w:sz w:val="28"/>
          <w:szCs w:val="28"/>
          <w:lang w:val="en-in"/>
        </w:rPr>
      </w:pPr>
      <w:r>
        <w:rPr>
          <w:sz w:val="28"/>
          <w:szCs w:val="28"/>
          <w:lang w:val="en-in"/>
        </w:rPr>
      </w:r>
    </w:p>
    <w:p>
      <w:pPr>
        <w:spacing w:line="355" w:lineRule="auto"/>
        <w:rPr>
          <w:sz w:val="28"/>
          <w:szCs w:val="28"/>
          <w:lang w:val="en-in"/>
        </w:rPr>
      </w:pPr>
      <w:r>
        <w:rPr>
          <w:sz w:val="28"/>
          <w:szCs w:val="28"/>
          <w:lang w:val="en-in"/>
        </w:rPr>
      </w:r>
    </w:p>
    <w:p>
      <w:pPr>
        <w:spacing w:line="355" w:lineRule="auto"/>
        <w:rPr>
          <w:sz w:val="28"/>
          <w:lang w:val="en-in"/>
        </w:rPr>
      </w:pPr>
      <w:r>
        <w:rPr>
          <w:sz w:val="28"/>
          <w:lang w:val="en-in"/>
        </w:rPr>
      </w:r>
    </w:p>
    <w:p>
      <w:pPr>
        <w:sectPr>
          <w:footnotePr>
            <w:pos w:val="pageBottom"/>
            <w:numFmt w:val="decimal"/>
            <w:numStart w:val="1"/>
            <w:numRestart w:val="continuous"/>
          </w:footnotePr>
          <w:endnotePr>
            <w:pos w:val="docEnd"/>
            <w:numFmt w:val="lowerRoman"/>
            <w:numStart w:val="1"/>
            <w:numRestart w:val="continuous"/>
          </w:endnotePr>
          <w:headerReference w:type="default" r:id="rId23"/>
          <w:footerReference w:type="default" r:id="rId24"/>
          <w:type w:val="nextPage"/>
          <w:pgSz w:h="16850" w:w="11920"/>
          <w:pgMar w:left="1417" w:top="1360" w:right="1133" w:bottom="1200" w:header="0" w:footer="1012"/>
          <w:paperSrc w:first="0" w:other="0" a="0" b="0"/>
          <w:pgNumType w:fmt="decimal" w:start="1"/>
          <w:tmGutter w:val="3"/>
          <w:mirrorMargins w:val="0"/>
          <w:tmSection w:h="-1">
            <w:tmHeader w:id="0" w:h="0" edge="0" text="0">
              <w:shd w:val="none"/>
            </w:tmHeader>
            <w:tmFooter w:id="0" w:h="0" edge="1012"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2904" w:right="2732" w:firstLine="720"/>
        <w:spacing w:before="77" w:line="398" w:lineRule="auto"/>
      </w:pPr>
      <w:r>
        <w:t xml:space="preserve">CHAPTER 2 </w:t>
      </w:r>
    </w:p>
    <w:p>
      <w:pPr>
        <w:pStyle w:val="para1"/>
        <w:ind w:left="2904" w:right="2732" w:firstLine="0"/>
        <w:spacing w:before="77" w:line="398" w:lineRule="auto"/>
      </w:pPr>
      <w:r>
        <w:t>LITERATURE</w:t>
      </w:r>
      <w:r>
        <w:rPr>
          <w:spacing w:val="-18" w:percent="85"/>
        </w:rPr>
        <w:t xml:space="preserve"> </w:t>
      </w:r>
      <w:r>
        <w:t>SURVEY</w:t>
      </w:r>
    </w:p>
    <w:p>
      <w:pPr>
        <w:ind w:firstLine="720"/>
        <w:spacing w:line="360" w:lineRule="auto"/>
        <w:rPr>
          <w:sz w:val="28"/>
          <w:szCs w:val="28"/>
        </w:rPr>
      </w:pPr>
      <w:r>
        <w:rPr>
          <w:sz w:val="28"/>
          <w:szCs w:val="28"/>
        </w:rPr>
        <w:t>Yang et al., 2025 [1] proposed a hybrid approach for hallucination detection in LLM-generated code by combining static and dynamic analysis techniques. The system analyzes code using Abstract Syntax Trees (AST) and validates execution through runtime testing to detect both structural and functional errors. The approach improves detection accuracy across multiple error types. However, it depends heavily on test case coverage and may fail to detect deeper semantic inconsistencies. Additionally, scalability in distributed environments remains a challenge.</w:t>
      </w:r>
    </w:p>
    <w:p>
      <w:pPr>
        <w:ind w:firstLine="720"/>
        <w:spacing w:line="360" w:lineRule="auto"/>
        <w:rPr>
          <w:sz w:val="28"/>
          <w:szCs w:val="28"/>
        </w:rPr>
      </w:pPr>
      <w:r>
        <w:rPr>
          <w:sz w:val="28"/>
          <w:szCs w:val="28"/>
        </w:rPr>
      </w:r>
    </w:p>
    <w:p>
      <w:pPr>
        <w:ind w:firstLine="720"/>
        <w:spacing w:line="360" w:lineRule="auto"/>
        <w:rPr>
          <w:sz w:val="28"/>
          <w:szCs w:val="28"/>
        </w:rPr>
      </w:pPr>
      <w:r>
        <w:rPr>
          <w:sz w:val="28"/>
          <w:szCs w:val="28"/>
        </w:rPr>
        <w:t>Fakhoury et al., 2024 [2] proposed a test-driven interactive code generation framework that integrates LLM outputs with user-defined test cases. The system improves code reliability by validating generated outputs against test cases during generation. However, the approach relies on the availability of high-quality test cases and may not perform well when test coverage is incomplete. It also lacks mechanisms for correcting detected errors automatically.</w:t>
      </w:r>
    </w:p>
    <w:p>
      <w:pPr>
        <w:ind w:firstLine="720"/>
        <w:spacing w:line="360" w:lineRule="auto"/>
        <w:rPr>
          <w:sz w:val="28"/>
          <w:szCs w:val="28"/>
        </w:rPr>
      </w:pPr>
      <w:r>
        <w:rPr>
          <w:sz w:val="28"/>
          <w:szCs w:val="28"/>
        </w:rPr>
      </w:r>
    </w:p>
    <w:p>
      <w:pPr>
        <w:ind w:firstLine="720"/>
        <w:spacing w:line="360" w:lineRule="auto"/>
        <w:rPr>
          <w:sz w:val="28"/>
          <w:szCs w:val="28"/>
        </w:rPr>
      </w:pPr>
      <w:r>
        <w:rPr>
          <w:sz w:val="28"/>
          <w:szCs w:val="28"/>
        </w:rPr>
        <w:t>Chen et al., 2025 [3] proposed a federated adaptive fine-tuning framework for Large Language Models in software development. The system enables decentralized training across multiple clients while preserving data privacy by sharing only model updates. Although the framework improves adaptability across distributed datasets, it does not incorporate error-aware learning or hallucination-specific optimization. Aggregation is still based on standard federated averaging, limiting its effectiveness in heterogeneous environments.</w:t>
      </w:r>
    </w:p>
    <w:p>
      <w:pPr>
        <w:ind w:firstLine="720"/>
        <w:spacing w:line="360" w:lineRule="auto"/>
        <w:rPr>
          <w:sz w:val="28"/>
          <w:szCs w:val="28"/>
        </w:rPr>
      </w:pPr>
      <w:r>
        <w:rPr>
          <w:sz w:val="28"/>
          <w:szCs w:val="28"/>
        </w:rPr>
      </w:r>
    </w:p>
    <w:p>
      <w:pPr>
        <w:ind w:firstLine="720"/>
        <w:spacing w:line="360" w:lineRule="auto"/>
        <w:rPr>
          <w:sz w:val="28"/>
          <w:szCs w:val="28"/>
        </w:rPr>
      </w:pPr>
      <w:r>
        <w:rPr>
          <w:sz w:val="28"/>
          <w:szCs w:val="28"/>
        </w:rPr>
      </w:r>
    </w:p>
    <w:p>
      <w:pPr>
        <w:ind w:firstLine="720"/>
        <w:spacing w:line="360" w:lineRule="auto"/>
        <w:rPr>
          <w:sz w:val="28"/>
          <w:szCs w:val="28"/>
        </w:rPr>
      </w:pPr>
      <w:r>
        <w:rPr>
          <w:sz w:val="28"/>
          <w:szCs w:val="28"/>
        </w:rPr>
      </w:r>
    </w:p>
    <w:p>
      <w:pPr>
        <w:ind w:firstLine="720"/>
        <w:spacing w:line="360" w:lineRule="auto"/>
        <w:rPr>
          <w:sz w:val="28"/>
          <w:szCs w:val="28"/>
        </w:rPr>
      </w:pPr>
      <w:r>
        <w:rPr>
          <w:sz w:val="28"/>
          <w:szCs w:val="28"/>
        </w:rPr>
        <w:t>Nashaat and Miller, 2024 [4] proposed an efficient fine-tuning approach using organizational data to improve software-related tasks. The system reduces computational overhead by using parameter-efficient fine-tuning techniques. However, the approach is designed for centralized environments and does not consider distributed data scenarios. It also does not address hallucination issues in generated code.</w:t>
      </w:r>
    </w:p>
    <w:p>
      <w:pPr>
        <w:ind w:firstLine="720"/>
        <w:spacing w:line="360" w:lineRule="auto"/>
        <w:rPr>
          <w:sz w:val="28"/>
          <w:szCs w:val="28"/>
        </w:rPr>
      </w:pPr>
      <w:r>
        <w:rPr>
          <w:sz w:val="28"/>
          <w:szCs w:val="28"/>
        </w:rPr>
      </w:r>
    </w:p>
    <w:p>
      <w:pPr>
        <w:ind w:firstLine="720"/>
        <w:spacing w:line="360" w:lineRule="auto"/>
        <w:rPr>
          <w:sz w:val="28"/>
          <w:szCs w:val="28"/>
        </w:rPr>
      </w:pPr>
      <w:r>
        <w:rPr>
          <w:sz w:val="28"/>
          <w:szCs w:val="28"/>
        </w:rPr>
        <w:t>Khojah et al., 2025 [5] analyzed the impact of prompt programming on function-level code generation. Their study shows that structured prompts improve code quality and reduce minor errors. However, prompt engineering is highly sensitive and does not eliminate deeper logical or semantic errors. The approach lacks robustness across diverse tasks and does not address hallucination systematically.</w:t>
      </w:r>
    </w:p>
    <w:p>
      <w:pPr>
        <w:ind w:firstLine="720"/>
        <w:spacing w:line="360" w:lineRule="auto"/>
        <w:rPr>
          <w:sz w:val="28"/>
          <w:szCs w:val="28"/>
        </w:rPr>
      </w:pPr>
      <w:r>
        <w:rPr>
          <w:sz w:val="28"/>
          <w:szCs w:val="28"/>
        </w:rPr>
      </w:r>
    </w:p>
    <w:p>
      <w:pPr>
        <w:ind w:firstLine="720"/>
        <w:spacing w:line="360" w:lineRule="auto"/>
        <w:rPr>
          <w:sz w:val="28"/>
          <w:szCs w:val="28"/>
        </w:rPr>
      </w:pPr>
      <w:r>
        <w:rPr>
          <w:sz w:val="28"/>
          <w:szCs w:val="28"/>
        </w:rPr>
        <w:t>Wang et al., 2025 [6] proposed an adaptive framework integrating LLMs for knowledge graph construction. The system improves structured knowledge extraction using LLM capabilities. However, the framework is not specifically designed for code generation tasks and does not address hallucination in programming contexts. Its applicability to software engineering problems remains limited.</w:t>
      </w:r>
    </w:p>
    <w:p>
      <w:pPr>
        <w:ind w:firstLine="720"/>
        <w:spacing w:line="360" w:lineRule="auto"/>
        <w:rPr>
          <w:sz w:val="28"/>
          <w:szCs w:val="28"/>
        </w:rPr>
      </w:pPr>
      <w:r>
        <w:rPr>
          <w:sz w:val="28"/>
          <w:szCs w:val="28"/>
        </w:rPr>
      </w:r>
    </w:p>
    <w:p>
      <w:pPr>
        <w:ind w:firstLine="720"/>
        <w:spacing w:line="360" w:lineRule="auto"/>
        <w:rPr>
          <w:sz w:val="28"/>
          <w:szCs w:val="28"/>
        </w:rPr>
      </w:pPr>
      <w:r>
        <w:rPr>
          <w:sz w:val="28"/>
          <w:szCs w:val="28"/>
        </w:rPr>
        <w:t>Yu et al., 2024 [7] evaluated the reliability of LLMs in source code-related tasks and demonstrated that model performance varies significantly across datasets and task complexity. The study highlights the presence of hallucinations and inconsistencies in generated outputs. However, it does not propose a concrete solution for mitigating these issues and lacks integration with learning frameworks.</w:t>
      </w:r>
    </w:p>
    <w:p>
      <w:pPr>
        <w:ind w:firstLine="720"/>
        <w:spacing w:line="360" w:lineRule="auto"/>
        <w:rPr>
          <w:sz w:val="28"/>
          <w:szCs w:val="28"/>
        </w:rPr>
      </w:pPr>
      <w:r>
        <w:rPr>
          <w:sz w:val="28"/>
          <w:szCs w:val="28"/>
        </w:rPr>
      </w:r>
    </w:p>
    <w:p>
      <w:pPr>
        <w:ind w:firstLine="720"/>
        <w:spacing w:line="360" w:lineRule="auto"/>
        <w:rPr>
          <w:sz w:val="28"/>
          <w:szCs w:val="28"/>
        </w:rPr>
      </w:pPr>
      <w:r>
        <w:rPr>
          <w:sz w:val="28"/>
          <w:szCs w:val="28"/>
        </w:rPr>
      </w:r>
    </w:p>
    <w:p>
      <w:pPr>
        <w:ind w:firstLine="720"/>
        <w:spacing w:line="360" w:lineRule="auto"/>
        <w:rPr>
          <w:sz w:val="28"/>
          <w:szCs w:val="28"/>
        </w:rPr>
      </w:pPr>
      <w:r>
        <w:rPr>
          <w:sz w:val="28"/>
          <w:szCs w:val="28"/>
        </w:rPr>
      </w:r>
    </w:p>
    <w:p>
      <w:pPr>
        <w:ind w:firstLine="720"/>
        <w:spacing w:line="360" w:lineRule="auto"/>
        <w:rPr>
          <w:sz w:val="28"/>
          <w:szCs w:val="28"/>
        </w:rPr>
      </w:pPr>
      <w:r>
        <w:rPr>
          <w:sz w:val="28"/>
          <w:szCs w:val="28"/>
        </w:rPr>
        <w:t>Yi et al., 2025 [8] proposed FedALoRA, which combines Low-Rank Adaptation (LoRA) with federated learning to enable efficient and privacy-preserving model training. The system allows local fine-tuning using lightweight adapters and reduces communication overhead. However, the approach focuses on general NLP tasks and does not consider hallucination-specific optimization in code generation.</w:t>
      </w:r>
    </w:p>
    <w:p>
      <w:pPr>
        <w:ind w:firstLine="720"/>
        <w:spacing w:line="360" w:lineRule="auto"/>
        <w:rPr>
          <w:sz w:val="28"/>
          <w:szCs w:val="28"/>
        </w:rPr>
      </w:pPr>
      <w:r>
        <w:rPr>
          <w:sz w:val="28"/>
          <w:szCs w:val="28"/>
        </w:rPr>
      </w:r>
    </w:p>
    <w:p>
      <w:pPr>
        <w:ind w:firstLine="720"/>
        <w:spacing w:line="360" w:lineRule="auto"/>
        <w:rPr>
          <w:sz w:val="28"/>
          <w:szCs w:val="28"/>
        </w:rPr>
      </w:pPr>
      <w:r>
        <w:rPr>
          <w:sz w:val="28"/>
          <w:szCs w:val="28"/>
        </w:rPr>
        <w:t>Liu et al., 2024 [9] assessed the quality of code generated by LLMs and found that while outputs are often syntactically correct, they frequently fail functionally due to logical errors and incorrect assumptions. The study highlights limitations in reasoning capabilities of current models. However, it does not provide mechanisms for correcting hallucinated outputs.</w:t>
      </w:r>
    </w:p>
    <w:p>
      <w:pPr>
        <w:ind w:firstLine="720"/>
        <w:spacing w:line="360" w:lineRule="auto"/>
        <w:rPr>
          <w:sz w:val="28"/>
          <w:szCs w:val="28"/>
        </w:rPr>
      </w:pPr>
      <w:r>
        <w:rPr>
          <w:sz w:val="28"/>
          <w:szCs w:val="28"/>
        </w:rPr>
      </w:r>
    </w:p>
    <w:p>
      <w:pPr>
        <w:ind w:firstLine="720"/>
        <w:spacing w:line="360" w:lineRule="auto"/>
        <w:rPr>
          <w:sz w:val="28"/>
          <w:szCs w:val="28"/>
        </w:rPr>
      </w:pPr>
      <w:r>
        <w:rPr>
          <w:sz w:val="28"/>
          <w:szCs w:val="28"/>
        </w:rPr>
        <w:t>Ouyang et al., 2025 [10] proposed a knowledge-enhanced program repair approach that uses contextual information to guide patch generation. The system improves repair accuracy compared to traditional methods. However, it depends on the availability of structured knowledge and may struggle with complex or unseen error patterns.</w:t>
      </w:r>
    </w:p>
    <w:p>
      <w:pPr>
        <w:ind w:firstLine="720"/>
        <w:spacing w:line="360" w:lineRule="auto"/>
        <w:rPr>
          <w:sz w:val="28"/>
          <w:szCs w:val="28"/>
        </w:rPr>
      </w:pPr>
      <w:r>
        <w:rPr>
          <w:sz w:val="28"/>
          <w:szCs w:val="28"/>
        </w:rPr>
      </w:r>
    </w:p>
    <w:p>
      <w:pPr>
        <w:ind w:firstLine="720"/>
        <w:spacing w:line="360" w:lineRule="auto"/>
        <w:rPr>
          <w:sz w:val="28"/>
          <w:szCs w:val="28"/>
        </w:rPr>
      </w:pPr>
      <w:r>
        <w:rPr>
          <w:sz w:val="28"/>
          <w:szCs w:val="28"/>
        </w:rPr>
        <w:t>Liu et al., 2025 [11] proposed a method to address API hallucinations by injecting external knowledge into LLMs. The approach improves correctness by guiding the model with verified API information. However, it is limited to API-level errors and does not address broader logical or structural hallucinations.</w:t>
      </w:r>
    </w:p>
    <w:p>
      <w:pPr>
        <w:spacing w:line="360" w:lineRule="auto"/>
        <w:rPr>
          <w:sz w:val="28"/>
          <w:szCs w:val="28"/>
        </w:rPr>
      </w:pPr>
      <w:r>
        <w:rPr>
          <w:sz w:val="28"/>
          <w:szCs w:val="28"/>
        </w:rPr>
      </w:r>
    </w:p>
    <w:p>
      <w:pPr>
        <w:ind w:firstLine="720"/>
        <w:spacing w:line="360" w:lineRule="auto"/>
        <w:rPr>
          <w:sz w:val="28"/>
          <w:szCs w:val="28"/>
        </w:rPr>
      </w:pPr>
      <w:r>
        <w:rPr>
          <w:sz w:val="28"/>
          <w:szCs w:val="28"/>
        </w:rPr>
        <w:t>Zhang et al., 2025 [12] proposed EvoAPR, which combines genetic algorithms with LLM-based program repair and dynamic LoRA adaptation. The system iteratively improves patch quality and repair success rates. However, it is computationally expensive and may not scale efficiently for large datasets or real-time applications.</w:t>
      </w:r>
    </w:p>
    <w:p>
      <w:pPr>
        <w:ind w:firstLine="720"/>
        <w:spacing w:line="360" w:lineRule="auto"/>
        <w:rPr>
          <w:sz w:val="28"/>
          <w:szCs w:val="28"/>
        </w:rPr>
      </w:pPr>
      <w:r>
        <w:rPr>
          <w:sz w:val="28"/>
          <w:szCs w:val="28"/>
        </w:rPr>
      </w:r>
    </w:p>
    <w:p>
      <w:pPr>
        <w:spacing/>
        <w:jc w:val="center"/>
        <w:rPr>
          <w:b/>
          <w:bCs/>
          <w:sz w:val="28"/>
          <w:szCs w:val="28"/>
        </w:rPr>
      </w:pPr>
      <w:r>
        <w:rPr>
          <w:b/>
          <w:bCs/>
          <w:sz w:val="28"/>
          <w:szCs w:val="28"/>
        </w:rPr>
        <w:t xml:space="preserve">CHAPTER 3 </w:t>
      </w:r>
    </w:p>
    <w:p>
      <w:pPr>
        <w:spacing/>
        <w:jc w:val="center"/>
        <w:rPr>
          <w:b/>
          <w:bCs/>
          <w:sz w:val="28"/>
          <w:szCs w:val="28"/>
        </w:rPr>
      </w:pPr>
      <w:r>
        <w:rPr>
          <w:b/>
          <w:bCs/>
          <w:sz w:val="28"/>
          <w:szCs w:val="28"/>
        </w:rPr>
      </w:r>
    </w:p>
    <w:p>
      <w:pPr>
        <w:pStyle w:val="para1"/>
        <w:spacing/>
        <w:jc w:val="center"/>
      </w:pPr>
      <w:r>
        <w:t>PROPOSED WORK</w:t>
      </w:r>
    </w:p>
    <w:p>
      <w:pPr>
        <w:pStyle w:val="para1"/>
        <w:spacing/>
        <w:jc w:val="center"/>
      </w:pPr>
      <w:r/>
    </w:p>
    <w:p>
      <w:pPr>
        <w:pStyle w:val="para2"/>
      </w:pPr>
      <w:r/>
    </w:p>
    <w:p>
      <w:pPr>
        <w:pStyle w:val="para10"/>
        <w:numPr>
          <w:ilvl w:val="1"/>
          <w:numId w:val="16"/>
        </w:numPr>
        <w:ind w:left="722" w:hanging="420"/>
        <w:spacing w:before="42" w:after="240"/>
        <w:tabs defTabSz="720">
          <w:tab w:val="left" w:pos="722" w:leader="none"/>
        </w:tabs>
        <w:rPr>
          <w:b/>
          <w:sz w:val="28"/>
        </w:rPr>
        <w:pPrChange w:id="77" w:author="Unknown" w:date="2026-03-23T09:59:29Z" w:revision="20">
          <w:pPr>
            <w:numPr>
              <w:ilvl w:val="1"/>
              <w:numId w:val="16"/>
            </w:numPr>
            <w:ind w:left="722" w:hanging="420"/>
            <w:spacing w:before="42" w:after="240"/>
            <w:tabs defTabSz="720">
              <w:tab w:val="left" w:pos="722" w:leader="none"/>
            </w:tabs>
          </w:pPr>
        </w:pPrChange>
      </w:pPr>
      <w:r>
        <w:rPr>
          <w:b/>
          <w:spacing w:val="-4" w:percent="97"/>
          <w:sz w:val="28"/>
        </w:rPr>
        <w:t>SYSTEM OVERVIEW</w:t>
      </w:r>
    </w:p>
    <w:p>
      <w:pPr>
        <w:ind w:left="283" w:firstLine="437"/>
        <w:spacing w:line="360" w:lineRule="auto"/>
        <w:rPr>
          <w:sz w:val="28"/>
          <w:szCs w:val="28"/>
          <w:lang w:val="en-in"/>
        </w:rPr>
      </w:pPr>
      <w:r>
        <w:rPr>
          <w:sz w:val="28"/>
          <w:szCs w:val="28"/>
          <w:lang w:val="en-in"/>
        </w:rPr>
        <w:t>The proposed system is organized into two tiers: the client tier and the server tier. These tiers interact through parameter exchange mechanism, where only LoRA adapter weights are shared, never the raw data.</w:t>
      </w:r>
    </w:p>
    <w:p>
      <w:pPr>
        <w:ind w:left="283" w:firstLine="437"/>
        <w:spacing w:line="360" w:lineRule="auto"/>
        <w:rPr>
          <w:sz w:val="28"/>
          <w:szCs w:val="28"/>
          <w:lang w:val="en-in"/>
        </w:rPr>
      </w:pPr>
      <w:r>
        <w:rPr>
          <w:sz w:val="28"/>
          <w:szCs w:val="28"/>
          <w:lang w:val="en-in"/>
        </w:rPr>
        <w:t>At the client tier, each participating client operates as a fully independent code generation and fine-tuning unit. A client receives a benchmark dataset or dataset partition, generates code using the frozen base LLM then subjects the generated code to a hallucination detection pipeline, and constructs a local training dataset from the outcomes. The client then performs supervised fine-tuning(SFT) using LoRA on this locally assembled dataset, producing a set of client-specific adapter weights. These weights encode the learning the model derived from that client's error patterns and corrected programs.</w:t>
      </w:r>
    </w:p>
    <w:p>
      <w:pPr>
        <w:pStyle w:val="para10"/>
        <w:ind w:left="283" w:firstLine="437"/>
        <w:spacing w:before="42" w:after="240" w:line="360" w:lineRule="auto"/>
        <w:rPr>
          <w:sz w:val="28"/>
          <w:szCs w:val="28"/>
        </w:rPr>
      </w:pPr>
      <w:r>
        <w:rPr>
          <w:sz w:val="28"/>
          <w:szCs w:val="28"/>
          <w:lang w:val="en-in"/>
        </w:rPr>
        <w:t>The server tier consists of a central aggregation server whose sole responsibility is to collect LoRA adapters from all clients at the end of each communication round, perform weighted averaging to produce a global adapter, and redistribute that global adapter back to all clients. The server performs no code generation or evaluation; it is purely a coordinator. It is important to note that it never has access to the raw datasets, generated code, or problem statements from any client.</w:t>
      </w:r>
      <w:r>
        <w:rPr>
          <w:sz w:val="28"/>
          <w:szCs w:val="28"/>
        </w:rPr>
        <w:t xml:space="preserve"> </w:t>
      </w:r>
      <w:r>
        <w:rPr>
          <w:bCs/>
          <w:sz w:val="28"/>
          <w:szCs w:val="28"/>
        </w:rPr>
        <w:t>The full pipeline is illustrated in Figure 3.1 and Figure 3.2.</w:t>
      </w:r>
      <w:r>
        <w:rPr>
          <w:sz w:val="28"/>
          <w:szCs w:val="28"/>
        </w:rPr>
      </w:r>
    </w:p>
    <w:p>
      <w:pPr>
        <w:spacing w:line="360" w:lineRule="auto"/>
        <w:rPr>
          <w:sz w:val="28"/>
          <w:szCs w:val="28"/>
          <w:lang w:val="en-in"/>
        </w:rPr>
      </w:pPr>
      <w:r>
        <w:rPr>
          <w:sz w:val="28"/>
          <w:szCs w:val="28"/>
          <w:lang w:val="en-in"/>
        </w:rPr>
      </w:r>
    </w:p>
    <w:p>
      <w:pPr>
        <w:pStyle w:val="para2"/>
        <w:rPr>
          <w:ins w:id="78" w:author="Unknown" w:date="2026-03-23T10:39:52Z" w:revision="20"/>
        </w:rPr>
      </w:pPr>
      <w:ins w:id="79" w:author="Unknown" w:date="2026-03-23T10:39:52Z" w:revision="20">
        <w:r/>
      </w:ins>
    </w:p>
    <w:p>
      <w:pPr>
        <w:rPr>
          <w:ins w:id="80" w:author="Unknown" w:date="2026-03-23T10:39:52Z" w:revision="20"/>
        </w:rPr>
      </w:pPr>
      <w:ins w:id="81" w:author="Unknown" w:date="2026-03-23T10:39:52Z" w:revision="20">
        <w:r/>
      </w:ins>
    </w:p>
    <w:p>
      <w:pPr>
        <w:rPr>
          <w:ins w:id="82" w:author="Unknown" w:date="2026-03-23T10:39:52Z" w:revision="20"/>
        </w:rPr>
      </w:pPr>
      <w:ins w:id="83" w:author="Unknown" w:date="2026-03-23T10:39:52Z" w:revision="20">
        <w:r/>
      </w:ins>
    </w:p>
    <w:p>
      <w:pPr>
        <w:rPr>
          <w:ins w:id="84" w:author="Unknown" w:date="2026-03-23T10:39:52Z" w:revision="20"/>
        </w:rPr>
      </w:pPr>
      <w:ins w:id="85" w:author="Unknown" w:date="2026-03-23T10:39:52Z" w:revision="20">
        <w:r/>
      </w:ins>
    </w:p>
    <w:p>
      <w:pPr>
        <w:rPr>
          <w:ins w:id="86" w:author="Unknown" w:date="2026-03-23T10:39:52Z" w:revision="20"/>
        </w:rPr>
      </w:pPr>
      <w:ins w:id="87" w:author="Unknown" w:date="2026-03-23T10:39:52Z" w:revision="20">
        <w:r/>
      </w:ins>
    </w:p>
    <w:p>
      <w:pPr>
        <w:rPr>
          <w:ins w:id="88" w:author="Unknown" w:date="2026-03-23T10:39:52Z" w:revision="20"/>
        </w:rPr>
      </w:pPr>
      <w:ins w:id="89" w:author="Unknown" w:date="2026-03-23T10:39:52Z" w:revision="20">
        <w:r/>
      </w:ins>
    </w:p>
    <w:p>
      <w:r/>
    </w:p>
    <w:p>
      <w:pPr>
        <w:pStyle w:val="para10"/>
        <w:numPr>
          <w:ilvl w:val="1"/>
          <w:numId w:val="16"/>
        </w:numPr>
        <w:ind w:left="722" w:hanging="420"/>
        <w:spacing w:before="42" w:after="240"/>
        <w:tabs defTabSz="720">
          <w:tab w:val="left" w:pos="722" w:leader="none"/>
        </w:tabs>
        <w:rPr>
          <w:b/>
          <w:spacing w:val="-4" w:percent="97"/>
          <w:sz w:val="28"/>
        </w:rPr>
      </w:pPr>
      <w:r>
        <w:rPr>
          <w:b/>
          <w:spacing w:val="-4" w:percent="97"/>
          <w:sz w:val="28"/>
        </w:rPr>
        <w:t>METHODOLOGY WITH ARCHITECTURE DIAGRAM</w:t>
      </w:r>
    </w:p>
    <w:p>
      <w:pPr>
        <w:pStyle w:val="para10"/>
        <w:ind w:left="0" w:firstLine="0"/>
        <w:spacing w:before="42" w:after="240"/>
        <w:tabs defTabSz="720">
          <w:tab w:val="left" w:pos="722" w:leader="none"/>
        </w:tabs>
        <w:rPr>
          <w:b/>
          <w:spacing w:val="-4" w:percent="97"/>
          <w:sz w:val="28"/>
        </w:rPr>
      </w:pPr>
      <w:r>
        <w:rPr>
          <w:b/>
          <w:spacing w:val="-4" w:percent="97"/>
          <w:sz w:val="28"/>
        </w:rPr>
      </w:r>
    </w:p>
    <w:p>
      <w:pPr>
        <w:pStyle w:val="para10"/>
        <w:numPr>
          <w:ilvl w:val="2"/>
          <w:numId w:val="16"/>
        </w:numPr>
        <w:ind w:left="737" w:hanging="454"/>
        <w:spacing w:before="42" w:after="240"/>
        <w:tabs defTabSz="720">
          <w:tab w:val="left" w:pos="722" w:leader="none"/>
        </w:tabs>
        <w:rPr>
          <w:b/>
          <w:sz w:val="28"/>
        </w:rPr>
      </w:pPr>
      <w:r>
        <w:rPr>
          <w:b/>
          <w:spacing w:val="-4" w:percent="97"/>
          <w:sz w:val="28"/>
        </w:rPr>
        <w:t>Phase 1 : Client-Side Hallucination Detection and Dataset Construction</w:t>
      </w:r>
    </w:p>
    <w:p>
      <w:pPr>
        <w:pStyle w:val="para8"/>
        <w:ind w:left="23"/>
        <w:rPr>
          <w:b/>
          <w:bCs/>
        </w:rPr>
      </w:pPr>
      <w:r>
        <w:rPr>
          <w:noProof/>
        </w:rPr>
        <w:drawing>
          <wp:inline distT="0" distB="0" distL="0" distR="0">
            <wp:extent cx="5949950" cy="1085215"/>
            <wp:effectExtent l="0" t="0" r="0" b="0"/>
            <wp:docPr id="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4"/>
                    <pic:cNvPicPr>
                      <a:picLocks noChangeAspect="1"/>
                      <a:extLst>
                        <a:ext uri="sm">
                          <sm:smNativeData xmlns:sm="sm" val="SMDATA_16_NcvA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nAAAAB6AAAAAAAAAAAAAAAAAAAAAAAAAAAAAAAAAAAAAAAAAAAAAAmiQAAK0GAAAAAAAAAAAAAAAAAAAoAAAACAAAAAEAAAABAAAA"/>
                        </a:ext>
                      </a:extLst>
                    </pic:cNvPicPr>
                  </pic:nvPicPr>
                  <pic:blipFill>
                    <a:blip r:embed="rId25"/>
                    <a:stretch>
                      <a:fillRect/>
                    </a:stretch>
                  </pic:blipFill>
                  <pic:spPr>
                    <a:xfrm>
                      <a:off x="0" y="0"/>
                      <a:ext cx="5949950" cy="1085215"/>
                    </a:xfrm>
                    <a:prstGeom prst="rect">
                      <a:avLst/>
                    </a:prstGeom>
                    <a:noFill/>
                    <a:ln w="12700">
                      <a:noFill/>
                    </a:ln>
                  </pic:spPr>
                </pic:pic>
              </a:graphicData>
            </a:graphic>
          </wp:inline>
        </w:drawing>
      </w:r>
      <w:r>
        <w:rPr>
          <w:b/>
          <w:bCs/>
        </w:rPr>
      </w:r>
    </w:p>
    <w:p>
      <w:pPr>
        <w:pStyle w:val="para8"/>
        <w:spacing w:before="21"/>
      </w:pPr>
      <w:r/>
    </w:p>
    <w:p>
      <w:pPr>
        <w:ind w:left="453"/>
        <w:spacing/>
        <w:jc w:val="center"/>
        <w:rPr>
          <w:i/>
          <w:sz w:val="28"/>
        </w:rPr>
      </w:pPr>
      <w:r>
        <w:rPr>
          <w:i/>
          <w:color w:val="44536a"/>
          <w:sz w:val="28"/>
        </w:rPr>
        <w:t>Fig:</w:t>
      </w:r>
      <w:r>
        <w:rPr>
          <w:i/>
          <w:color w:val="44536a"/>
          <w:spacing w:val="-6" w:percent="95"/>
          <w:sz w:val="28"/>
        </w:rPr>
        <w:t xml:space="preserve"> </w:t>
      </w:r>
      <w:r>
        <w:rPr>
          <w:i/>
          <w:color w:val="44536a"/>
          <w:sz w:val="28"/>
        </w:rPr>
        <w:t>3.1</w:t>
      </w:r>
      <w:r>
        <w:rPr>
          <w:i/>
          <w:color w:val="44536a"/>
          <w:spacing w:val="-3" w:percent="97"/>
          <w:sz w:val="28"/>
        </w:rPr>
        <w:t xml:space="preserve"> </w:t>
      </w:r>
      <w:r>
        <w:rPr>
          <w:i/>
          <w:color w:val="44536a"/>
          <w:sz w:val="28"/>
        </w:rPr>
        <w:t>–</w:t>
      </w:r>
      <w:r>
        <w:rPr>
          <w:i/>
          <w:color w:val="44536a"/>
          <w:spacing w:val="-5" w:percent="96"/>
          <w:sz w:val="28"/>
        </w:rPr>
        <w:t xml:space="preserve"> </w:t>
      </w:r>
      <w:r>
        <w:rPr>
          <w:i/>
          <w:color w:val="44536a"/>
          <w:sz w:val="28"/>
        </w:rPr>
        <w:t>Client-side hallucination detection and mitigation framework</w:t>
      </w:r>
      <w:r>
        <w:rPr>
          <w:i/>
          <w:sz w:val="28"/>
        </w:rPr>
      </w:r>
    </w:p>
    <w:p>
      <w:pPr>
        <w:pStyle w:val="para8"/>
        <w:spacing w:before="21"/>
        <w:rPr>
          <w:color w:val="44536a"/>
        </w:rPr>
      </w:pPr>
      <w:ins w:id="90" w:author="Unknown" w:date="2026-03-23T10:39:52Z" w:revision="20"/>
    </w:p>
    <w:p>
      <w:pPr>
        <w:pStyle w:val="para8"/>
        <w:spacing w:before="21"/>
        <w:rPr>
          <w:color w:val="44536a"/>
        </w:rPr>
      </w:pPr>
      <w:r>
        <w:rPr>
          <w:color w:val="44536a"/>
        </w:rPr>
      </w:r>
    </w:p>
    <w:p>
      <w:pPr>
        <w:ind w:left="283" w:firstLine="437"/>
        <w:spacing w:line="360" w:lineRule="auto"/>
        <w:rPr>
          <w:sz w:val="28"/>
          <w:szCs w:val="28"/>
          <w:lang w:val="en-in"/>
        </w:rPr>
      </w:pPr>
      <w:r>
        <w:rPr>
          <w:sz w:val="28"/>
          <w:szCs w:val="28"/>
          <w:lang w:val="en-in"/>
        </w:rPr>
        <w:t>The first phase is executed entirely within each client and encompasses all activities from code generation through dataset preparation. It begins with problem ingestion, where benchmark datasets (HumanEval, MBPP, and DS-1000) are loaded and each client is assigned a distinct dataset or partition to simulate heterogeneous data distributions in a real federated environment. For each task, a structured prompt is constructed by combining the problem description and the function signature. This prompt is then fed to the frozen Qwen2.5-Coder-3B model using single-shot prompting, producing an initial code solution.</w:t>
      </w:r>
    </w:p>
    <w:p>
      <w:pPr>
        <w:ind w:firstLine="720"/>
        <w:spacing w:line="360" w:lineRule="auto"/>
        <w:rPr>
          <w:sz w:val="28"/>
          <w:szCs w:val="28"/>
          <w:lang w:val="en-in"/>
        </w:rPr>
      </w:pPr>
      <w:r>
        <w:rPr>
          <w:sz w:val="28"/>
          <w:szCs w:val="28"/>
          <w:lang w:val="en-in"/>
        </w:rPr>
      </w:r>
    </w:p>
    <w:p>
      <w:pPr>
        <w:ind w:left="283" w:firstLine="437"/>
        <w:spacing w:line="360" w:lineRule="auto"/>
        <w:rPr>
          <w:sz w:val="28"/>
          <w:szCs w:val="28"/>
          <w:lang w:val="en-in"/>
        </w:rPr>
      </w:pPr>
      <w:r>
        <w:rPr>
          <w:sz w:val="28"/>
          <w:szCs w:val="28"/>
          <w:lang w:val="en-in"/>
        </w:rPr>
        <w:t xml:space="preserve">Once code is generated, it enters the hallucination detection pipeline. Static analysis is performed first using Python's AST module, which parses the generated code and inspects its structural representation. Following static analysis, a library and API validation step checks whether the functions, methods, and attributes called in the code correctly correspond to the actual interfaces provided by the libraries available in the execution environment. </w:t>
      </w:r>
    </w:p>
    <w:p>
      <w:pPr>
        <w:ind w:firstLine="720"/>
        <w:spacing w:line="360" w:lineRule="auto"/>
        <w:rPr>
          <w:sz w:val="28"/>
          <w:szCs w:val="28"/>
          <w:lang w:val="en-in"/>
        </w:rPr>
      </w:pPr>
      <w:r>
        <w:rPr>
          <w:sz w:val="28"/>
          <w:szCs w:val="28"/>
          <w:lang w:val="en-in"/>
        </w:rPr>
      </w:r>
    </w:p>
    <w:p>
      <w:pPr>
        <w:ind w:left="283" w:firstLine="437"/>
        <w:spacing w:line="360" w:lineRule="auto"/>
        <w:rPr>
          <w:sz w:val="28"/>
          <w:szCs w:val="28"/>
          <w:lang w:val="en-in"/>
        </w:rPr>
      </w:pPr>
      <w:r>
        <w:rPr>
          <w:sz w:val="28"/>
          <w:szCs w:val="28"/>
          <w:lang w:val="en-in"/>
        </w:rPr>
        <w:t>After static analysis, the code undergoes dynamic analysis by executing it against the test cases provided by the benchmark dataset. Execution takes place in a controlled environment with timeout protection to prevent infinite loops from stalling the pipeline. Any runtime exceptions — including AssertionError, NameError, TypeError, ValueError, IndexError, and others — are captured along with their traceback information, including error type, error message, and the line number where the failure occurred. Failures in assertion checks, which indicate semantic or logical errors, are also recorded alongside the expected and actual outputs for each test case.</w:t>
      </w:r>
    </w:p>
    <w:p>
      <w:pPr>
        <w:ind w:firstLine="720"/>
        <w:spacing w:line="360" w:lineRule="auto"/>
        <w:rPr>
          <w:sz w:val="28"/>
          <w:szCs w:val="28"/>
          <w:lang w:val="en-in"/>
        </w:rPr>
      </w:pPr>
      <w:r>
        <w:rPr>
          <w:sz w:val="28"/>
          <w:szCs w:val="28"/>
          <w:lang w:val="en-in"/>
        </w:rPr>
      </w:r>
    </w:p>
    <w:p>
      <w:pPr>
        <w:ind w:left="283" w:firstLine="720"/>
        <w:spacing w:line="360" w:lineRule="auto"/>
        <w:rPr>
          <w:sz w:val="28"/>
          <w:szCs w:val="28"/>
          <w:lang w:val="en-in"/>
        </w:rPr>
      </w:pPr>
      <w:r>
        <w:rPr>
          <w:sz w:val="28"/>
          <w:szCs w:val="28"/>
          <w:lang w:val="en-in"/>
        </w:rPr>
        <w:t>These fault records, together with the original prompt, the generated code, and the canonical solution from the dataset, form the raw material for dataset construction.</w:t>
      </w:r>
    </w:p>
    <w:p>
      <w:pPr>
        <w:ind w:firstLine="720"/>
        <w:spacing w:line="360" w:lineRule="auto"/>
        <w:rPr>
          <w:sz w:val="28"/>
          <w:szCs w:val="28"/>
          <w:lang w:val="en-in"/>
        </w:rPr>
      </w:pPr>
      <w:r>
        <w:rPr>
          <w:sz w:val="28"/>
          <w:szCs w:val="28"/>
          <w:lang w:val="en-in"/>
        </w:rPr>
      </w:r>
    </w:p>
    <w:p>
      <w:pPr>
        <w:ind w:left="283" w:firstLine="437"/>
        <w:spacing w:line="360" w:lineRule="auto"/>
        <w:rPr>
          <w:sz w:val="28"/>
          <w:szCs w:val="28"/>
          <w:lang w:val="en-in"/>
        </w:rPr>
      </w:pPr>
      <w:r>
        <w:rPr>
          <w:sz w:val="28"/>
          <w:szCs w:val="28"/>
          <w:lang w:val="en-in"/>
        </w:rPr>
        <w:t>Dataset construction organizes the above information into a structured format with columns including the dataset name, task identifier, prompt, status, AST analysis information, dynamic analysis information, library analysis information, the generated code, the target code (canonical solution), error sources, error types, error lines. The prompt and canonical solution columns are the primary training signal used in the subsequent LoRA fine-tuning stage. The error type and frequency information is recorded separately to be reported to the server for use in the Fed-Error Average aggregation.</w:t>
      </w:r>
    </w:p>
    <w:p>
      <w:pPr>
        <w:pStyle w:val="para3"/>
        <w:rPr>
          <w:lang w:val="en-in"/>
        </w:rPr>
      </w:pPr>
      <w:r>
        <w:rPr>
          <w:lang w:val="en-in"/>
        </w:rPr>
      </w:r>
    </w:p>
    <w:p>
      <w:pPr>
        <w:rPr>
          <w:ins w:id="91" w:author="Unknown" w:date="2026-03-23T10:39:52Z" w:revision="20"/>
        </w:rPr>
      </w:pPr>
      <w:ins w:id="92" w:author="Unknown" w:date="2026-03-23T10:39:52Z" w:revision="20">
        <w:r/>
      </w:ins>
    </w:p>
    <w:p>
      <w:pPr>
        <w:rPr>
          <w:ins w:id="93" w:author="Unknown" w:date="2026-03-23T10:39:52Z" w:revision="20"/>
        </w:rPr>
      </w:pPr>
      <w:ins w:id="94" w:author="Unknown" w:date="2026-03-23T10:39:52Z" w:revision="20">
        <w:r/>
      </w:ins>
    </w:p>
    <w:p>
      <w:pPr>
        <w:rPr>
          <w:ins w:id="95" w:author="Unknown" w:date="2026-03-23T10:39:52Z" w:revision="20"/>
        </w:rPr>
      </w:pPr>
      <w:ins w:id="96" w:author="Unknown" w:date="2026-03-23T10:39:52Z" w:revision="20">
        <w:r/>
      </w:ins>
    </w:p>
    <w:p>
      <w:pPr>
        <w:rPr>
          <w:ins w:id="97" w:author="Unknown" w:date="2026-03-23T10:39:52Z" w:revision="20"/>
        </w:rPr>
      </w:pPr>
      <w:ins w:id="98" w:author="Unknown" w:date="2026-03-23T10:39:52Z" w:revision="20">
        <w:r/>
      </w:ins>
    </w:p>
    <w:p>
      <w:pPr>
        <w:rPr>
          <w:ins w:id="99" w:author="Unknown" w:date="2026-03-23T10:39:52Z" w:revision="20"/>
        </w:rPr>
      </w:pPr>
      <w:ins w:id="100" w:author="Unknown" w:date="2026-03-23T10:39:52Z" w:revision="20">
        <w:r/>
      </w:ins>
    </w:p>
    <w:p>
      <w:pPr>
        <w:rPr>
          <w:ins w:id="101" w:author="Unknown" w:date="2026-03-23T10:39:52Z" w:revision="20"/>
        </w:rPr>
      </w:pPr>
      <w:ins w:id="102" w:author="Unknown" w:date="2026-03-23T10:39:52Z" w:revision="20">
        <w:r/>
      </w:ins>
    </w:p>
    <w:p>
      <w:pPr>
        <w:rPr>
          <w:ins w:id="103" w:author="Unknown" w:date="2026-03-23T10:39:52Z" w:revision="20"/>
        </w:rPr>
      </w:pPr>
      <w:ins w:id="104" w:author="Unknown" w:date="2026-03-23T10:39:52Z" w:revision="20">
        <w:r/>
      </w:ins>
    </w:p>
    <w:p>
      <w:pPr>
        <w:rPr>
          <w:ins w:id="105" w:author="Unknown" w:date="2026-03-23T10:39:52Z" w:revision="20"/>
        </w:rPr>
      </w:pPr>
      <w:ins w:id="106" w:author="Unknown" w:date="2026-03-23T10:39:52Z" w:revision="20">
        <w:r/>
      </w:ins>
    </w:p>
    <w:p>
      <w:pPr>
        <w:rPr>
          <w:ins w:id="107" w:author="Unknown" w:date="2026-03-23T10:39:52Z" w:revision="20"/>
        </w:rPr>
      </w:pPr>
      <w:ins w:id="108" w:author="Unknown" w:date="2026-03-23T10:39:52Z" w:revision="20">
        <w:r/>
      </w:ins>
    </w:p>
    <w:p>
      <w:pPr>
        <w:rPr>
          <w:ins w:id="109" w:author="Unknown" w:date="2026-03-23T10:39:52Z" w:revision="20"/>
        </w:rPr>
      </w:pPr>
      <w:ins w:id="110" w:author="Unknown" w:date="2026-03-23T10:39:52Z" w:revision="20">
        <w:r/>
      </w:ins>
    </w:p>
    <w:p>
      <w:pPr>
        <w:rPr>
          <w:ins w:id="111" w:author="Unknown" w:date="2026-03-23T10:39:52Z" w:revision="20"/>
        </w:rPr>
      </w:pPr>
      <w:ins w:id="112" w:author="Unknown" w:date="2026-03-23T10:39:52Z" w:revision="20">
        <w:r/>
      </w:ins>
    </w:p>
    <w:p>
      <w:pPr>
        <w:rPr>
          <w:ins w:id="113" w:author="Unknown" w:date="2026-03-23T10:39:52Z" w:revision="20"/>
        </w:rPr>
      </w:pPr>
      <w:ins w:id="114" w:author="Unknown" w:date="2026-03-23T10:39:52Z" w:revision="20">
        <w:r/>
      </w:ins>
    </w:p>
    <w:p>
      <w:pPr>
        <w:rPr>
          <w:ins w:id="115" w:author="Unknown" w:date="2026-03-23T10:39:52Z" w:revision="20"/>
        </w:rPr>
      </w:pPr>
      <w:ins w:id="116" w:author="Unknown" w:date="2026-03-23T10:39:52Z" w:revision="20">
        <w:r/>
      </w:ins>
    </w:p>
    <w:p>
      <w:pPr>
        <w:rPr>
          <w:ins w:id="117" w:author="Unknown" w:date="2026-03-23T10:39:52Z" w:revision="20"/>
        </w:rPr>
      </w:pPr>
      <w:ins w:id="118" w:author="Unknown" w:date="2026-03-23T10:39:52Z" w:revision="20">
        <w:r/>
      </w:ins>
    </w:p>
    <w:p>
      <w:pPr>
        <w:rPr>
          <w:ins w:id="119" w:author="Unknown" w:date="2026-03-23T10:39:52Z" w:revision="20"/>
        </w:rPr>
      </w:pPr>
      <w:ins w:id="120" w:author="Unknown" w:date="2026-03-23T10:39:52Z" w:revision="20">
        <w:r/>
      </w:ins>
    </w:p>
    <w:p>
      <w:r/>
    </w:p>
    <w:p>
      <w:pPr>
        <w:pStyle w:val="para10"/>
        <w:numPr>
          <w:ilvl w:val="2"/>
          <w:numId w:val="16"/>
        </w:numPr>
        <w:ind w:left="737" w:hanging="454"/>
        <w:spacing w:before="42" w:after="240"/>
        <w:tabs defTabSz="720">
          <w:tab w:val="left" w:pos="722" w:leader="none"/>
        </w:tabs>
        <w:rPr>
          <w:b/>
          <w:sz w:val="28"/>
        </w:rPr>
      </w:pPr>
      <w:r>
        <w:rPr>
          <w:b/>
          <w:spacing w:val="-4" w:percent="97"/>
          <w:sz w:val="28"/>
        </w:rPr>
        <w:t>Phase 2 : LoRA Fine-Tuning and Federated Aggregation</w:t>
      </w:r>
    </w:p>
    <w:p>
      <w:pPr>
        <w:spacing w:line="360" w:lineRule="auto"/>
        <w:rPr>
          <w:rFonts w:ascii="Calibri" w:hAnsi="Calibri" w:eastAsia="Calibri" w:cs="Calibri"/>
          <w:ins w:id="121" w:author="Unknown" w:date="2026-03-23T10:39:52Z" w:revision="20"/>
        </w:rPr>
      </w:pPr>
      <w:ins w:id="122" w:author="Unknown" w:date="2026-03-23T10:39:52Z" w:revision="20">
        <w:r>
          <w:rPr>
            <w:noProof/>
          </w:rPr>
          <w:drawing>
            <wp:inline distT="0" distB="0" distL="0" distR="0">
              <wp:extent cx="5742940" cy="4023360"/>
              <wp:effectExtent l="0" t="0" r="0" b="0"/>
              <wp:docPr id="2" name="Pictur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58"/>
                      <pic:cNvPicPr>
                        <a:picLocks noChangeAspect="1"/>
                        <a:extLst>
                          <a:ext uri="sm">
                            <sm:smNativeData xmlns:sm="sm" val="SMDATA_16_Ncv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FQjAADAGAAAVCMAAMAY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xAAAAAIIAAAAAAAAAAAAAAgAAAAAAAABS/P//AQAAAAAAAACDBwAAVCMAAMAYAAAUAAoAiQUAAIMHAAAoAAAACAAAAAEAAAABAAAA"/>
                          </a:ext>
                        </a:extLst>
                      </pic:cNvPicPr>
                    </pic:nvPicPr>
                    <pic:blipFill>
                      <a:blip r:embed="rId26"/>
                      <a:stretch>
                        <a:fillRect/>
                      </a:stretch>
                    </pic:blipFill>
                    <pic:spPr>
                      <a:xfrm>
                        <a:off x="0" y="0"/>
                        <a:ext cx="5742940" cy="4023360"/>
                      </a:xfrm>
                      <a:prstGeom prst="rect">
                        <a:avLst/>
                      </a:prstGeom>
                      <a:noFill/>
                      <a:ln w="12700">
                        <a:noFill/>
                      </a:ln>
                    </pic:spPr>
                  </pic:pic>
                </a:graphicData>
              </a:graphic>
            </wp:inline>
          </w:drawing>
        </w:r>
        <w:r>
          <w:rPr>
            <w:rFonts w:ascii="Calibri" w:hAnsi="Calibri" w:eastAsia="Calibri" w:cs="Calibri"/>
          </w:rPr>
        </w:r>
      </w:ins>
    </w:p>
    <w:p>
      <w:pPr>
        <w:spacing w:line="360" w:lineRule="auto"/>
        <w:jc w:val="center"/>
        <w:rPr>
          <w:sz w:val="28"/>
          <w:szCs w:val="28"/>
          <w:lang w:val="en-in"/>
        </w:rPr>
      </w:pPr>
      <w:del w:id="123" w:author="Unknown" w:date="2026-03-23T10:40:07Z" w:revision="20">
        <w:r>
          <w:rPr>
            <w:b/>
            <w:bCs/>
            <w:sz w:val="28"/>
            <w:szCs w:val="28"/>
            <w:lang w:val="en-in"/>
          </w:rPr>
          <w:delText>&lt;diagram&gt;</w:delText>
        </w:r>
      </w:del>
      <w:ins w:id="124" w:author="Unknown" w:date="2026-03-23T10:39:52Z" w:revision="20">
        <w:r>
          <w:rPr>
            <w:i/>
            <w:color w:val="44536a"/>
            <w:sz w:val="28"/>
          </w:rPr>
          <w:t>Fig:</w:t>
        </w:r>
        <w:r>
          <w:rPr>
            <w:i/>
            <w:color w:val="44536a"/>
            <w:spacing w:val="-6" w:percent="95"/>
            <w:sz w:val="28"/>
          </w:rPr>
          <w:t xml:space="preserve"> </w:t>
        </w:r>
        <w:r>
          <w:rPr>
            <w:i/>
            <w:color w:val="44536a"/>
            <w:sz w:val="28"/>
          </w:rPr>
          <w:t>3.2</w:t>
        </w:r>
        <w:r>
          <w:rPr>
            <w:i/>
            <w:color w:val="44536a"/>
            <w:spacing w:val="-3" w:percent="97"/>
            <w:sz w:val="28"/>
          </w:rPr>
          <w:t xml:space="preserve"> </w:t>
        </w:r>
        <w:r>
          <w:rPr>
            <w:i/>
            <w:color w:val="44536a"/>
            <w:sz w:val="28"/>
          </w:rPr>
          <w:t>–</w:t>
        </w:r>
        <w:r>
          <w:rPr>
            <w:i/>
            <w:color w:val="44536a"/>
            <w:spacing w:val="-5" w:percent="96"/>
            <w:sz w:val="28"/>
          </w:rPr>
          <w:t xml:space="preserve"> </w:t>
        </w:r>
        <w:r>
          <w:rPr>
            <w:i/>
            <w:color w:val="44536a"/>
            <w:sz w:val="28"/>
          </w:rPr>
          <w:t>Federated learning + LoRA based fine tuning framework</w:t>
        </w:r>
      </w:ins>
    </w:p>
    <w:p>
      <w:pPr>
        <w:ind w:left="283" w:firstLine="437"/>
        <w:spacing w:line="360" w:lineRule="auto"/>
        <w:rPr>
          <w:sz w:val="28"/>
          <w:szCs w:val="28"/>
          <w:lang w:val="en-in"/>
        </w:rPr>
      </w:pPr>
      <w:r>
        <w:rPr>
          <w:sz w:val="28"/>
          <w:szCs w:val="28"/>
          <w:lang w:val="en-in"/>
        </w:rPr>
        <w:t>The second phase begins once the client has assembled its dataset from Phase 1. The base Qwen2.5-Coder-3B model is loaded and base model is frozen and LoRA adapter modules are injected into all seven projection matrices of each transformer layer.This comprehensive injection ensures that the adapter can influence both the attention and feed-forward computations across all 36 transformer layers of the model(QwenCoder).</w:t>
      </w:r>
    </w:p>
    <w:p>
      <w:pPr>
        <w:ind w:left="283" w:firstLine="437"/>
        <w:spacing w:line="360" w:lineRule="auto"/>
        <w:rPr>
          <w:sz w:val="28"/>
          <w:szCs w:val="28"/>
          <w:lang w:val="en-in"/>
        </w:rPr>
      </w:pPr>
      <w:r>
        <w:rPr>
          <w:sz w:val="28"/>
          <w:szCs w:val="28"/>
          <w:lang w:val="en-in"/>
        </w:rPr>
      </w:r>
    </w:p>
    <w:p>
      <w:pPr>
        <w:ind w:left="283" w:firstLine="437"/>
        <w:spacing w:line="360" w:lineRule="auto"/>
        <w:rPr>
          <w:sz w:val="28"/>
          <w:szCs w:val="28"/>
          <w:lang w:val="en-in"/>
        </w:rPr>
      </w:pPr>
      <w:r>
        <w:rPr>
          <w:sz w:val="28"/>
          <w:szCs w:val="28"/>
          <w:lang w:val="en-in"/>
        </w:rPr>
        <w:t>The LoRA rank is set to 16 and the scaling factor alpha to 32, yielding an effective scaling multiplier of 2. With these setting we get 504 adapter in total, corresponding to 36 layers. The total number of trainable LoRA parameters across the model is approximately 29.9 million, which is a small fraction of the full 3.09 billion parameters. All original model weights remain strictly frozen throughout training; only the LoRA adapter matrices are updated.</w:t>
      </w:r>
    </w:p>
    <w:p>
      <w:pPr>
        <w:ind w:left="283" w:firstLine="437"/>
        <w:spacing w:line="360" w:lineRule="auto"/>
        <w:rPr>
          <w:sz w:val="28"/>
          <w:szCs w:val="28"/>
          <w:lang w:val="en-in"/>
        </w:rPr>
      </w:pPr>
      <w:r>
        <w:rPr>
          <w:sz w:val="28"/>
          <w:szCs w:val="28"/>
          <w:lang w:val="en-in"/>
        </w:rPr>
      </w:r>
    </w:p>
    <w:p>
      <w:pPr>
        <w:ind w:left="283" w:firstLine="437"/>
        <w:spacing w:line="360" w:lineRule="auto"/>
        <w:rPr>
          <w:sz w:val="28"/>
          <w:szCs w:val="28"/>
          <w:lang w:val="en-in"/>
        </w:rPr>
      </w:pPr>
      <w:r>
        <w:rPr>
          <w:sz w:val="28"/>
          <w:szCs w:val="28"/>
          <w:lang w:val="en-in"/>
        </w:rPr>
        <w:t>Training is conducted using supervised fine-tuning (SFT) . After training completes, the LoRA adapter weights are saved as a .pt checkpoint file and prepared for transmission to the central server. No model weights, no raw data, and no code examples leave the client at this stage; only the compact adapter checkpoint is sent.</w:t>
      </w:r>
    </w:p>
    <w:p>
      <w:pPr>
        <w:ind w:left="283" w:firstLine="437"/>
        <w:spacing w:line="360" w:lineRule="auto"/>
        <w:rPr>
          <w:sz w:val="28"/>
          <w:szCs w:val="28"/>
          <w:lang w:val="en-in"/>
        </w:rPr>
      </w:pPr>
      <w:r>
        <w:rPr>
          <w:sz w:val="28"/>
          <w:szCs w:val="28"/>
          <w:lang w:val="en-in"/>
        </w:rPr>
      </w:r>
    </w:p>
    <w:p>
      <w:pPr>
        <w:ind w:left="283" w:firstLine="437"/>
        <w:spacing w:line="360" w:lineRule="auto"/>
        <w:rPr>
          <w:sz w:val="28"/>
          <w:szCs w:val="28"/>
          <w:lang w:val="en-in"/>
        </w:rPr>
      </w:pPr>
      <w:r>
        <w:rPr>
          <w:sz w:val="28"/>
          <w:szCs w:val="28"/>
          <w:lang w:val="en-in"/>
        </w:rPr>
        <w:t>At the server, the Fed-Error Average aggregation algorithm is applied. First, the server collects the adapter checkpoints and the error frequency reports from all participating clients. For each error type e observed across all clients, the total error frequency F_e is computed by summing the counts of that error type across all clients. A normalized weight is then assigned to each error type based on its global frequency, reflecting how prevalent that category of error is across the federated system. For each client k, an error score E_k is computed by multiplying the count of each error type on that client by the corresponding global weight and summing across all error types. This score quantifies how rich or diverse the client's error distribution is relative to the overall population.</w:t>
      </w:r>
    </w:p>
    <w:p>
      <w:pPr>
        <w:ind w:left="283" w:firstLine="437"/>
        <w:spacing w:line="360" w:lineRule="auto"/>
        <w:rPr>
          <w:sz w:val="28"/>
          <w:szCs w:val="28"/>
          <w:lang w:val="en-in"/>
        </w:rPr>
      </w:pPr>
      <w:r>
        <w:rPr>
          <w:sz w:val="28"/>
          <w:szCs w:val="28"/>
          <w:lang w:val="en-in"/>
        </w:rPr>
      </w:r>
    </w:p>
    <w:p>
      <w:pPr>
        <w:ind w:left="283" w:firstLine="437"/>
        <w:spacing w:line="360" w:lineRule="auto"/>
        <w:rPr>
          <w:sz w:val="28"/>
          <w:szCs w:val="28"/>
          <w:lang w:val="en-in"/>
        </w:rPr>
      </w:pPr>
      <w:r>
        <w:rPr>
          <w:sz w:val="28"/>
          <w:szCs w:val="28"/>
          <w:lang w:val="en-in"/>
        </w:rPr>
        <w:t>Each client's aggregation weight alpha_k is obtained by normalizing its error score E_k against the sum of all clients' error scores. These weights replace the sample-size-based weights used in standard FedAvg. The global adapter at round t+1 is then computed as the weighted average of all clients' adapter weights at round t, with each client weighted by its alpha_k. The resulting global adapter is redistributed to all clients, who load it alongside the frozen base model to obtain an improved code generation system. This completes one federated communication round, and the process can be repeated for subsequent rounds.</w:t>
      </w:r>
    </w:p>
    <w:p>
      <w:pPr>
        <w:ind w:left="283" w:firstLine="437"/>
        <w:spacing w:line="360" w:lineRule="auto"/>
        <w:rPr>
          <w:sz w:val="28"/>
          <w:szCs w:val="28"/>
          <w:lang w:val="en-in"/>
          <w:ins w:id="125" w:author="Unknown" w:date="2026-03-23T10:39:52Z" w:revision="20"/>
        </w:rPr>
      </w:pPr>
      <w:ins w:id="126" w:author="Unknown" w:date="2026-03-23T10:39:52Z" w:revision="20">
        <w:r>
          <w:rPr>
            <w:sz w:val="28"/>
            <w:szCs w:val="28"/>
            <w:lang w:val="en-in"/>
          </w:rPr>
        </w:r>
      </w:ins>
    </w:p>
    <w:p>
      <w:pPr>
        <w:ind w:left="283" w:firstLine="437"/>
        <w:spacing w:line="360" w:lineRule="auto"/>
        <w:rPr>
          <w:sz w:val="28"/>
          <w:szCs w:val="28"/>
          <w:lang w:val="en-in"/>
          <w:ins w:id="127" w:author="Unknown" w:date="2026-03-23T10:39:52Z" w:revision="20"/>
        </w:rPr>
      </w:pPr>
      <w:ins w:id="128" w:author="Unknown" w:date="2026-03-23T10:39:52Z" w:revision="20">
        <w:r>
          <w:rPr>
            <w:sz w:val="28"/>
            <w:szCs w:val="28"/>
            <w:lang w:val="en-in"/>
          </w:rPr>
        </w:r>
      </w:ins>
    </w:p>
    <w:p>
      <w:pPr>
        <w:ind w:left="283" w:firstLine="437"/>
        <w:spacing w:line="360" w:lineRule="auto"/>
        <w:rPr>
          <w:sz w:val="28"/>
          <w:szCs w:val="28"/>
          <w:lang w:val="en-in"/>
        </w:rPr>
      </w:pPr>
      <w:r>
        <w:rPr>
          <w:sz w:val="28"/>
          <w:szCs w:val="28"/>
          <w:lang w:val="en-in"/>
        </w:rPr>
      </w:r>
    </w:p>
    <w:p>
      <w:pPr>
        <w:pStyle w:val="para10"/>
        <w:numPr>
          <w:ilvl w:val="1"/>
          <w:numId w:val="16"/>
        </w:numPr>
        <w:ind w:left="722" w:hanging="420"/>
        <w:spacing w:before="42" w:after="240"/>
        <w:tabs defTabSz="720">
          <w:tab w:val="left" w:pos="722" w:leader="none"/>
        </w:tabs>
        <w:rPr>
          <w:b/>
          <w:spacing w:val="-4" w:percent="97"/>
          <w:sz w:val="28"/>
        </w:rPr>
      </w:pPr>
      <w:r>
        <w:rPr>
          <w:b/>
          <w:spacing w:val="-4" w:percent="97"/>
          <w:sz w:val="28"/>
        </w:rPr>
        <w:t>MODULES OF THE PROPOSED SYSTEM</w:t>
      </w:r>
    </w:p>
    <w:p>
      <w:pPr>
        <w:pStyle w:val="para10"/>
        <w:numPr>
          <w:ilvl w:val="2"/>
          <w:numId w:val="16"/>
        </w:numPr>
        <w:ind w:left="722" w:hanging="420"/>
        <w:spacing w:before="42" w:after="240"/>
        <w:tabs defTabSz="720">
          <w:tab w:val="left" w:pos="722" w:leader="none"/>
        </w:tabs>
        <w:rPr>
          <w:b/>
          <w:sz w:val="28"/>
        </w:rPr>
      </w:pPr>
      <w:r>
        <w:rPr>
          <w:b/>
          <w:bCs/>
          <w:color w:val="000000"/>
          <w:sz w:val="28"/>
          <w:szCs w:val="28"/>
        </w:rPr>
        <w:t>Code Generation Module</w:t>
      </w:r>
    </w:p>
    <w:p>
      <w:pPr>
        <w:pStyle w:val="para10"/>
        <w:ind w:left="283" w:hanging="283"/>
        <w:spacing w:before="42" w:after="240" w:line="360" w:lineRule="auto"/>
        <w:tabs defTabSz="720">
          <w:tab w:val="left" w:pos="722" w:leader="none"/>
        </w:tabs>
        <w:rPr>
          <w:bCs/>
          <w:sz w:val="28"/>
          <w:szCs w:val="28"/>
        </w:rPr>
      </w:pPr>
      <w:r>
        <w:rPr>
          <w:bCs/>
          <w:sz w:val="28"/>
          <w:szCs w:val="28"/>
          <w:lang w:val="en-in"/>
        </w:rPr>
        <w:tab/>
        <w:tab/>
        <w:t xml:space="preserve">This module is responsible for loading benchmark datasets and generating initial code solutions from the frozen base language model. </w:t>
      </w:r>
      <w:r>
        <w:rPr>
          <w:bCs/>
          <w:sz w:val="28"/>
          <w:szCs w:val="28"/>
        </w:rPr>
        <w:t>Here, benchmark code generation datasets such as MBPP, HumanEval, and DS-1000 are loaded from Hugging Face datasets library. Code generation is done by single-shot prompting .</w:t>
      </w:r>
    </w:p>
    <w:p>
      <w:pPr>
        <w:pStyle w:val="para10"/>
        <w:ind w:left="340" w:hanging="340"/>
        <w:spacing w:before="42" w:after="240" w:line="360" w:lineRule="auto"/>
        <w:tabs defTabSz="720">
          <w:tab w:val="left" w:pos="722" w:leader="none"/>
        </w:tabs>
        <w:rPr>
          <w:bCs/>
          <w:sz w:val="28"/>
          <w:szCs w:val="28"/>
        </w:rPr>
      </w:pPr>
      <w:r>
        <w:rPr>
          <w:bCs/>
          <w:sz w:val="28"/>
          <w:szCs w:val="28"/>
        </w:rPr>
        <w:tab/>
        <w:tab/>
        <w:t>The frozen Qwen2.5-Coder-3B pretrained model is used to generate the initial code solutions . Code generation is performed with deterministic settings (do_sample=False, temperature=1.0) to ensure reproducibility. The output of this module for each task is a raw generated code string, which may or may not contain hallucinations, and which serves as the input to the hallucination detection module.</w:t>
      </w:r>
    </w:p>
    <w:p>
      <w:pPr>
        <w:pStyle w:val="para10"/>
        <w:ind w:left="283" w:hanging="283"/>
        <w:spacing w:before="42" w:after="240" w:line="360" w:lineRule="auto"/>
        <w:tabs defTabSz="720">
          <w:tab w:val="left" w:pos="722" w:leader="none"/>
        </w:tabs>
        <w:rPr>
          <w:bCs/>
          <w:sz w:val="28"/>
          <w:szCs w:val="28"/>
          <w:lang w:val="en-in"/>
        </w:rPr>
      </w:pPr>
      <w:r>
        <w:rPr>
          <w:bCs/>
          <w:sz w:val="28"/>
          <w:szCs w:val="28"/>
          <w:lang w:val="en-in"/>
        </w:rPr>
        <w:tab/>
        <w:tab/>
        <w:t xml:space="preserve">In the federated setting, different clients are assigned different datasets. Client 1 operates on MBPP, while Client 2 operates on HumanEval, Client 3 operates with DS1000 simulating the heterogeneous data distributions that would arise when different organizations generate code for different domains. </w:t>
      </w:r>
    </w:p>
    <w:p>
      <w:pPr>
        <w:pStyle w:val="para10"/>
        <w:ind w:left="0" w:firstLine="0"/>
        <w:spacing w:before="42" w:after="240"/>
        <w:tabs defTabSz="720">
          <w:tab w:val="left" w:pos="722" w:leader="none"/>
        </w:tabs>
        <w:rPr>
          <w:bCs/>
          <w:sz w:val="28"/>
          <w:szCs w:val="28"/>
          <w:lang w:val="en-in"/>
        </w:rPr>
      </w:pPr>
      <w:r>
        <w:rPr>
          <w:bCs/>
          <w:sz w:val="28"/>
          <w:szCs w:val="28"/>
          <w:lang w:val="en-in"/>
        </w:rPr>
      </w:r>
    </w:p>
    <w:p>
      <w:pPr>
        <w:pStyle w:val="para10"/>
        <w:numPr>
          <w:ilvl w:val="2"/>
          <w:numId w:val="16"/>
        </w:numPr>
        <w:ind w:left="722" w:hanging="420"/>
        <w:spacing w:before="42" w:after="240"/>
        <w:tabs defTabSz="720">
          <w:tab w:val="left" w:pos="722" w:leader="none"/>
        </w:tabs>
        <w:rPr>
          <w:b/>
          <w:bCs/>
          <w:color w:val="000000"/>
          <w:sz w:val="28"/>
          <w:szCs w:val="28"/>
        </w:rPr>
      </w:pPr>
      <w:r>
        <w:rPr>
          <w:b/>
          <w:bCs/>
          <w:color w:val="000000"/>
          <w:sz w:val="28"/>
          <w:szCs w:val="28"/>
        </w:rPr>
        <w:t>Hallucination Detection Module</w:t>
      </w:r>
    </w:p>
    <w:p>
      <w:pPr>
        <w:pStyle w:val="para10"/>
        <w:ind w:left="283" w:firstLine="0"/>
        <w:spacing w:before="42" w:after="240" w:line="360" w:lineRule="auto"/>
        <w:tabs defTabSz="720">
          <w:tab w:val="left" w:pos="722" w:leader="none"/>
        </w:tabs>
        <w:rPr>
          <w:bCs/>
          <w:sz w:val="28"/>
          <w:szCs w:val="28"/>
        </w:rPr>
      </w:pPr>
      <w:r>
        <w:rPr>
          <w:bCs/>
          <w:sz w:val="28"/>
          <w:szCs w:val="28"/>
        </w:rPr>
        <w:tab/>
        <w:t>The hallucination detection module constitutes the analytical core of the client-side pipeline. It accepts a generated code string as input and produces a structured fault record as output. The module operates in two sequential stages: static analysis and dynamic analysis.</w:t>
      </w:r>
    </w:p>
    <w:p>
      <w:pPr>
        <w:pStyle w:val="para10"/>
        <w:ind w:left="283" w:hanging="283"/>
        <w:spacing w:before="42" w:after="240" w:line="360" w:lineRule="auto"/>
        <w:tabs defTabSz="720">
          <w:tab w:val="left" w:pos="722" w:leader="none"/>
        </w:tabs>
        <w:rPr>
          <w:bCs/>
          <w:sz w:val="28"/>
          <w:szCs w:val="28"/>
        </w:rPr>
      </w:pPr>
      <w:r>
        <w:rPr>
          <w:bCs/>
          <w:sz w:val="28"/>
          <w:szCs w:val="28"/>
        </w:rPr>
        <w:tab/>
        <w:tab/>
        <w:t xml:space="preserve">The AST module is the first stage of hallucination detection and inspects code without executing it. It parses the Python source into a tree. If parsing fails due to invalid syntax or indentation, it records the error, its line number, and stops, since the code cannot be executed. When parsing succeeds, it traverses the tree and checks that control-flow constructs are used correctly: return only inside functions, and break and continue only inside loops; otherwise it reports structural violations. It also performs flow-aware name analysis: it follows control flow through conditionals, loops, try-except blocks, and nested scopes, and tracks where variables are defined and used. </w:t>
      </w:r>
    </w:p>
    <w:p>
      <w:pPr>
        <w:pStyle w:val="para10"/>
        <w:ind w:left="283" w:firstLine="0"/>
        <w:spacing w:before="42" w:after="240" w:line="360" w:lineRule="auto"/>
        <w:tabs defTabSz="720">
          <w:tab w:val="left" w:pos="722" w:leader="none"/>
        </w:tabs>
        <w:rPr>
          <w:bCs/>
          <w:sz w:val="28"/>
          <w:szCs w:val="28"/>
        </w:rPr>
      </w:pPr>
      <w:r>
        <w:rPr>
          <w:bCs/>
          <w:sz w:val="28"/>
          <w:szCs w:val="28"/>
        </w:rPr>
        <w:tab/>
        <w:t>It reports uses of variables that are never defined on any path, including in branches that tests may not run. It can therefore detect syntax errors, indentation errors, structural misuses, and undefined variables purely from the code structure, without running tests. Because it works statically, it can find these defects even in rarely executed paths, unlike dynamic testing, which only detects errors on paths actually covered by tests. Any reported error causes later stages (dynamic execution and API checks) to be skipped, because the code is not valid for execution.</w:t>
      </w:r>
    </w:p>
    <w:p>
      <w:pPr>
        <w:pStyle w:val="para10"/>
        <w:ind w:left="283" w:hanging="283"/>
        <w:spacing w:before="42" w:after="240" w:line="360" w:lineRule="auto"/>
        <w:tabs defTabSz="720">
          <w:tab w:val="left" w:pos="722" w:leader="none"/>
        </w:tabs>
        <w:rPr>
          <w:bCs/>
          <w:sz w:val="28"/>
          <w:szCs w:val="28"/>
        </w:rPr>
      </w:pPr>
      <w:r>
        <w:rPr>
          <w:bCs/>
          <w:sz w:val="28"/>
          <w:szCs w:val="28"/>
        </w:rPr>
        <w:tab/>
        <w:tab/>
        <w:t>The LIB_API module performs static checks on how external libraries and APIs are used in the generated code. It does not run the code; it inspects the source to validate imports, attribute access, and function calls. For imports, it checks that imported modules exist and can be loaded. For attribute access (e.g., obj.attr), it checks that the attribute exists on the object. For function and method calls, it checks that the number and types of arguments match the expected signature. It reports missing modules, invalid attributes, and invalid arguments. The module distinguishes between failures caused by missing libraries in the environment and real API misuse in the generated code, so only actual hallucinations are flagged. Its output includes counts of module-not-found, attribute, type, and name errors, object, attribute, or function involved and the line number, which helps locate and fix library-related hallucinations.</w:t>
      </w:r>
    </w:p>
    <w:p>
      <w:pPr>
        <w:pStyle w:val="para10"/>
        <w:ind w:left="283" w:firstLine="0"/>
        <w:spacing w:before="42" w:after="240" w:line="360" w:lineRule="auto"/>
        <w:tabs defTabSz="720">
          <w:tab w:val="left" w:pos="722" w:leader="none"/>
        </w:tabs>
        <w:rPr>
          <w:bCs/>
          <w:sz w:val="28"/>
          <w:szCs w:val="28"/>
        </w:rPr>
      </w:pPr>
      <w:r>
        <w:rPr>
          <w:bCs/>
          <w:sz w:val="28"/>
          <w:szCs w:val="28"/>
        </w:rPr>
        <w:tab/>
        <w:t>The dynamic analysis module executes the generated code with the benchmark’s test cases and observes what happens at runtime. It runs the code in an isolated environment with a timeout to avoid hanging on infinite loops. If execution completes and all tests pass, the code is marked as passed. If execution raises an exception or a test fails, it records the status as failed along with the exception type, message, and the line number where it occurred. It can report runtime errors such as type mismatches, attribute or name errors, key errors, assertion failures (wrong output), and timeouts (too slow or non-terminating). For failing tests, it records the failing input, the expected output, and the actual output. This module only sees defects that occur on paths executed by the test cases; it cannot detect errors in code paths that are never run, which is why it is complemented by static analysis modules such as AST and LIB_API that check structure and API usage without running the code.</w:t>
      </w:r>
    </w:p>
    <w:p>
      <w:pPr>
        <w:pStyle w:val="para10"/>
        <w:numPr>
          <w:ilvl w:val="2"/>
          <w:numId w:val="16"/>
        </w:numPr>
        <w:ind w:left="722" w:hanging="420"/>
        <w:spacing w:before="42" w:after="240"/>
        <w:tabs defTabSz="720">
          <w:tab w:val="left" w:pos="722" w:leader="none"/>
        </w:tabs>
        <w:rPr>
          <w:b/>
          <w:bCs/>
          <w:color w:val="000000"/>
          <w:sz w:val="28"/>
          <w:szCs w:val="28"/>
        </w:rPr>
      </w:pPr>
      <w:r>
        <w:rPr>
          <w:b/>
          <w:bCs/>
          <w:color w:val="000000"/>
          <w:sz w:val="28"/>
          <w:szCs w:val="28"/>
        </w:rPr>
        <w:t>Dataset Creation</w:t>
      </w:r>
    </w:p>
    <w:p>
      <w:pPr>
        <w:pStyle w:val="para10"/>
        <w:ind w:left="283" w:hanging="283"/>
        <w:spacing w:before="42" w:after="240" w:line="360" w:lineRule="auto"/>
        <w:tabs defTabSz="720">
          <w:tab w:val="left" w:pos="722" w:leader="none"/>
        </w:tabs>
        <w:rPr>
          <w:bCs/>
          <w:sz w:val="28"/>
          <w:szCs w:val="28"/>
        </w:rPr>
      </w:pPr>
      <w:r>
        <w:rPr>
          <w:bCs/>
          <w:sz w:val="28"/>
          <w:szCs w:val="28"/>
        </w:rPr>
        <w:tab/>
        <w:tab/>
        <w:t>The dataset construction module transforms the raw outputs of the hallucination detection module into a structured training dataset suitable for LoRA fine-tuning. For each task processed by the client, the module assembles a record containing the dataset name, task identifier, prompt, hallucination status, AST analysis information, dynamic analysis information, library analysis information, the generated code, canonical target code, the error sources, the error types, the error lines, and the canonical solution from the benchmark. An automatic program repair (APR) module was initially intended to correct hallucinated code using the detected error information and patched code; however, in practice it often failed to produce valid fixes even when given precise fault locations and error types, owing to limitations of the Qwen coder model in reliably repairing code from such inputs.</w:t>
      </w:r>
    </w:p>
    <w:p>
      <w:pPr>
        <w:pStyle w:val="para10"/>
        <w:ind w:left="283" w:hanging="283"/>
        <w:spacing w:before="42" w:after="240" w:line="360" w:lineRule="auto"/>
        <w:tabs defTabSz="720">
          <w:tab w:val="left" w:pos="722" w:leader="none"/>
        </w:tabs>
        <w:rPr>
          <w:bCs/>
          <w:sz w:val="28"/>
          <w:szCs w:val="28"/>
        </w:rPr>
      </w:pPr>
      <w:r>
        <w:rPr>
          <w:bCs/>
          <w:sz w:val="28"/>
          <w:szCs w:val="28"/>
        </w:rPr>
        <w:tab/>
        <w:tab/>
        <w:t>Given this, the system does not rely on APR outputs as training targets. Instead, programs that passed all hallucination checks are stored with the generated code as the target, while programs that failed detection are stored with the canonical solution from the benchmark as the target, since the model's generation is unreliable in those cases and APR could not reliably fix it. The prompt and canonical solution columns serve as the input–output pairs for supervised fine-tuning. This design ensures that fine-tuning always uses a correct reference target, even when the model’s own generation was hallucinated.</w:t>
      </w:r>
    </w:p>
    <w:p>
      <w:pPr>
        <w:pStyle w:val="para10"/>
        <w:ind w:left="283" w:hanging="283"/>
        <w:spacing w:before="42" w:after="240" w:line="360" w:lineRule="auto"/>
        <w:tabs defTabSz="720">
          <w:tab w:val="left" w:pos="722" w:leader="none"/>
        </w:tabs>
        <w:rPr>
          <w:bCs/>
          <w:sz w:val="28"/>
          <w:szCs w:val="28"/>
        </w:rPr>
      </w:pPr>
      <w:r>
        <w:rPr>
          <w:bCs/>
          <w:sz w:val="28"/>
          <w:szCs w:val="28"/>
        </w:rPr>
        <w:tab/>
        <w:tab/>
        <w:t>The main aim is to achieve hallucination reduction in a federated setting rather than through detection and repair; the hallucination framework is used to assess code correctness via pass@1 evaluation.</w:t>
      </w:r>
    </w:p>
    <w:p>
      <w:pPr>
        <w:pStyle w:val="para10"/>
        <w:numPr>
          <w:ilvl w:val="2"/>
          <w:numId w:val="16"/>
        </w:numPr>
        <w:ind w:left="722" w:hanging="420"/>
        <w:spacing w:before="42" w:after="240"/>
        <w:tabs defTabSz="720">
          <w:tab w:val="left" w:pos="722" w:leader="none"/>
        </w:tabs>
        <w:rPr>
          <w:b/>
          <w:bCs/>
          <w:color w:val="000000"/>
          <w:sz w:val="28"/>
          <w:szCs w:val="28"/>
        </w:rPr>
      </w:pPr>
      <w:r>
        <w:rPr>
          <w:b/>
          <w:bCs/>
          <w:color w:val="000000"/>
          <w:sz w:val="28"/>
          <w:szCs w:val="28"/>
        </w:rPr>
        <w:t>LoRA Fine-Tuning Module</w:t>
      </w:r>
    </w:p>
    <w:p>
      <w:pPr>
        <w:pStyle w:val="para10"/>
        <w:ind w:left="283" w:firstLine="397"/>
        <w:spacing w:before="42" w:after="240" w:line="360" w:lineRule="auto"/>
        <w:tabs defTabSz="720">
          <w:tab w:val="left" w:pos="722" w:leader="none"/>
        </w:tabs>
        <w:rPr>
          <w:bCs/>
          <w:sz w:val="28"/>
          <w:szCs w:val="28"/>
          <w:lang w:val="en-in"/>
        </w:rPr>
      </w:pPr>
      <w:r>
        <w:rPr>
          <w:bCs/>
          <w:sz w:val="28"/>
          <w:szCs w:val="28"/>
          <w:lang w:val="en-in"/>
        </w:rPr>
        <w:t xml:space="preserve">The LoRA fine-tuning module performs parameter-efficient supervised fine-tuning of the base model using the dataset assembled by the dataset construction module. Low-Rank Adaptation (LoRA) decomposes weight updates into products of two low-rank matrices, drastically reducing the number of trainable parameters while preserving the expressive capacity needed to adapt to new data patterns. </w:t>
      </w:r>
    </w:p>
    <w:p>
      <w:pPr>
        <w:pStyle w:val="para10"/>
        <w:ind w:left="283" w:firstLine="397"/>
        <w:spacing w:before="42" w:after="240" w:line="360" w:lineRule="auto"/>
        <w:tabs defTabSz="720">
          <w:tab w:val="left" w:pos="722" w:leader="none"/>
        </w:tabs>
        <w:rPr>
          <w:bCs/>
          <w:sz w:val="28"/>
          <w:szCs w:val="28"/>
          <w:lang w:val="en-in"/>
        </w:rPr>
      </w:pPr>
      <w:r>
        <w:rPr>
          <w:bCs/>
          <w:sz w:val="28"/>
          <w:szCs w:val="28"/>
          <w:lang w:val="en-in"/>
        </w:rPr>
        <w:t>LoRA modules are injected into all seven projection matrices of each of the 36 transformer layers in the base model: the query (</w:t>
      </w:r>
      <w:r>
        <w:rPr>
          <w:sz w:val="28"/>
          <w:szCs w:val="28"/>
        </w:rPr>
      </w:r>
      <m:oMath>
        <m:r>
          <w:rPr>
            <w:rFonts w:ascii="Cambria Math" w:hAnsi="Cambria Math"/>
            <w:sz w:val="28"/>
            <w:szCs w:val="28"/>
            <w:lang w:val="en-IN"/>
          </w:rPr>
          <m:t>q_</m:t>
        </m:r>
        <m:r>
          <w:rPr>
            <w:rFonts w:ascii="Cambria Math" w:hAnsi="Cambria Math"/>
            <w:sz w:val="28"/>
            <w:szCs w:val="28"/>
            <w:lang w:val="en-IN"/>
          </w:rPr>
          <m:t>(</m:t>
        </m:r>
        <m:r>
          <w:rPr>
            <w:rFonts w:ascii="Cambria Math" w:hAnsi="Cambria Math"/>
            <w:sz w:val="28"/>
            <w:szCs w:val="28"/>
            <w:lang w:val="en-IN"/>
          </w:rPr>
          <m:t>proj</m:t>
        </m:r>
      </m:oMath>
      <w:r>
        <w:rPr>
          <w:sz w:val="28"/>
          <w:szCs w:val="28"/>
        </w:rPr>
      </w:r>
      <w:r>
        <w:rPr>
          <w:bCs/>
          <w:sz w:val="28"/>
          <w:szCs w:val="28"/>
          <w:lang w:val="en-in"/>
        </w:rPr>
        <w:t>), key (</w:t>
      </w:r>
      <w:r>
        <w:rPr>
          <w:sz w:val="28"/>
          <w:szCs w:val="28"/>
        </w:rPr>
      </w:r>
      <m:oMath>
        <m:r>
          <w:rPr>
            <w:rFonts w:ascii="Cambria Math" w:hAnsi="Cambria Math"/>
            <w:sz w:val="28"/>
            <w:szCs w:val="28"/>
            <w:lang w:val="en-IN"/>
          </w:rPr>
          <m:t>k_proj</m:t>
        </m:r>
      </m:oMath>
      <w:r>
        <w:rPr>
          <w:sz w:val="28"/>
          <w:szCs w:val="28"/>
        </w:rPr>
      </w:r>
      <w:r>
        <w:rPr>
          <w:bCs/>
          <w:sz w:val="28"/>
          <w:szCs w:val="28"/>
          <w:lang w:val="en-in"/>
        </w:rPr>
        <w:t>), value (</w:t>
      </w:r>
      <w:r>
        <w:rPr>
          <w:sz w:val="28"/>
          <w:szCs w:val="28"/>
        </w:rPr>
      </w:r>
      <m:oMath>
        <m:r>
          <w:rPr>
            <w:rFonts w:ascii="Cambria Math" w:hAnsi="Cambria Math"/>
            <w:sz w:val="28"/>
            <w:szCs w:val="28"/>
            <w:lang w:val="en-IN"/>
          </w:rPr>
          <m:t>v_proj</m:t>
        </m:r>
      </m:oMath>
      <w:r>
        <w:rPr>
          <w:sz w:val="28"/>
          <w:szCs w:val="28"/>
        </w:rPr>
      </w:r>
      <w:r>
        <w:rPr>
          <w:bCs/>
          <w:sz w:val="28"/>
          <w:szCs w:val="28"/>
          <w:lang w:val="en-in"/>
        </w:rPr>
        <w:t>), and output (</w:t>
      </w:r>
      <w:r>
        <w:rPr>
          <w:sz w:val="28"/>
          <w:szCs w:val="28"/>
        </w:rPr>
      </w:r>
      <m:oMath>
        <m:r>
          <w:rPr>
            <w:rFonts w:ascii="Cambria Math" w:hAnsi="Cambria Math"/>
            <w:sz w:val="28"/>
            <w:szCs w:val="28"/>
            <w:lang w:val="en-IN"/>
          </w:rPr>
          <m:t>o_proj</m:t>
        </m:r>
      </m:oMath>
      <w:r>
        <w:rPr>
          <w:sz w:val="28"/>
          <w:szCs w:val="28"/>
        </w:rPr>
      </w:r>
      <w:r>
        <w:rPr>
          <w:bCs/>
          <w:sz w:val="28"/>
          <w:szCs w:val="28"/>
          <w:lang w:val="en-in"/>
        </w:rPr>
        <w:t>) projections in the self-attention sublayer, and the gate (</w:t>
      </w:r>
      <w:r>
        <w:rPr>
          <w:sz w:val="28"/>
          <w:szCs w:val="28"/>
        </w:rPr>
      </w:r>
      <m:oMath>
        <m:r>
          <w:rPr>
            <w:rFonts w:ascii="Cambria Math" w:hAnsi="Cambria Math"/>
            <w:sz w:val="28"/>
            <w:szCs w:val="28"/>
            <w:lang w:val="en-IN"/>
          </w:rPr>
          <m:t>gate_proj</m:t>
        </m:r>
      </m:oMath>
      <w:r>
        <w:rPr>
          <w:sz w:val="28"/>
          <w:szCs w:val="28"/>
        </w:rPr>
      </w:r>
      <w:r>
        <w:rPr>
          <w:bCs/>
          <w:sz w:val="28"/>
          <w:szCs w:val="28"/>
          <w:lang w:val="en-in"/>
        </w:rPr>
        <w:t>), up (</w:t>
      </w:r>
      <w:r>
        <w:rPr>
          <w:sz w:val="28"/>
          <w:szCs w:val="28"/>
        </w:rPr>
      </w:r>
      <m:oMath>
        <m:r>
          <w:rPr>
            <w:rFonts w:ascii="Cambria Math" w:hAnsi="Cambria Math"/>
            <w:sz w:val="28"/>
            <w:szCs w:val="28"/>
            <w:lang w:val="en-IN"/>
          </w:rPr>
          <m:t>up_proj</m:t>
        </m:r>
      </m:oMath>
      <w:r>
        <w:rPr>
          <w:sz w:val="28"/>
          <w:szCs w:val="28"/>
        </w:rPr>
      </w:r>
      <w:r>
        <w:rPr>
          <w:bCs/>
          <w:sz w:val="28"/>
          <w:szCs w:val="28"/>
          <w:lang w:val="en-in"/>
        </w:rPr>
        <w:t>), and down (</w:t>
      </w:r>
      <w:r>
        <w:rPr>
          <w:sz w:val="28"/>
          <w:szCs w:val="28"/>
        </w:rPr>
      </w:r>
      <m:oMath>
        <m:r>
          <w:rPr>
            <w:rFonts w:ascii="Cambria Math" w:hAnsi="Cambria Math"/>
            <w:sz w:val="28"/>
            <w:szCs w:val="28"/>
            <w:lang w:val="en-IN"/>
          </w:rPr>
          <m:t>down_proj</m:t>
        </m:r>
      </m:oMath>
      <w:r>
        <w:rPr>
          <w:sz w:val="28"/>
          <w:szCs w:val="28"/>
        </w:rPr>
      </w:r>
      <w:r>
        <w:rPr>
          <w:bCs/>
          <w:sz w:val="28"/>
          <w:szCs w:val="28"/>
          <w:lang w:val="en-in"/>
        </w:rPr>
        <w:t xml:space="preserve">) projections in the MLP sublayer. </w:t>
      </w:r>
    </w:p>
    <w:p>
      <w:pPr>
        <w:pStyle w:val="para10"/>
        <w:ind w:left="283" w:firstLine="397"/>
        <w:spacing w:before="42" w:after="240" w:line="360" w:lineRule="auto"/>
        <w:tabs defTabSz="720">
          <w:tab w:val="left" w:pos="722" w:leader="none"/>
        </w:tabs>
        <w:rPr>
          <w:bCs/>
          <w:sz w:val="28"/>
          <w:szCs w:val="28"/>
          <w:lang w:val="en-in"/>
        </w:rPr>
      </w:pPr>
      <w:r>
        <w:rPr>
          <w:bCs/>
          <w:sz w:val="28"/>
          <w:szCs w:val="28"/>
          <w:lang w:val="en-in"/>
        </w:rPr>
        <w:t>The base model weights remain fully frozen throughout training, and only the LoRA adapter matrices are updated via gradient descent. An effective batch size of 8 is achieved through gradient accumulation (per-device batch size of 1, accumulation steps of 8), and training runs for 3 epochs over the local dataset. At the end of training, only the LoRA adapter weights , not the full model are saved to disk as a .pt checkpoint file. This tensors is sent back to servers.</w:t>
      </w:r>
    </w:p>
    <w:p>
      <w:pPr>
        <w:pStyle w:val="para10"/>
        <w:ind w:left="283" w:firstLine="397"/>
        <w:spacing w:before="42" w:after="240" w:line="360" w:lineRule="auto"/>
        <w:tabs defTabSz="720">
          <w:tab w:val="left" w:pos="722" w:leader="none"/>
        </w:tabs>
        <w:rPr>
          <w:bCs/>
          <w:sz w:val="28"/>
          <w:szCs w:val="28"/>
          <w:lang w:val="en-in"/>
        </w:rPr>
      </w:pPr>
      <w:r>
        <w:rPr>
          <w:bCs/>
          <w:sz w:val="28"/>
          <w:szCs w:val="28"/>
          <w:lang w:val="en-in"/>
        </w:rPr>
      </w:r>
    </w:p>
    <w:p>
      <w:pPr>
        <w:pStyle w:val="para10"/>
        <w:numPr>
          <w:ilvl w:val="2"/>
          <w:numId w:val="16"/>
        </w:numPr>
        <w:ind w:left="722" w:hanging="420"/>
        <w:spacing w:before="42" w:after="240"/>
        <w:tabs defTabSz="720">
          <w:tab w:val="left" w:pos="722" w:leader="none"/>
        </w:tabs>
        <w:rPr>
          <w:b/>
          <w:bCs/>
          <w:color w:val="000000"/>
          <w:sz w:val="28"/>
          <w:szCs w:val="28"/>
        </w:rPr>
      </w:pPr>
      <w:r>
        <w:rPr>
          <w:b/>
          <w:bCs/>
          <w:color w:val="000000"/>
          <w:sz w:val="28"/>
          <w:szCs w:val="28"/>
        </w:rPr>
        <w:t>Federated Aggregation Module</w:t>
      </w:r>
    </w:p>
    <w:p>
      <w:pPr>
        <w:pStyle w:val="para10"/>
        <w:ind w:left="283" w:firstLine="397"/>
        <w:spacing w:before="42" w:after="240" w:line="360" w:lineRule="auto"/>
        <w:tabs defTabSz="720">
          <w:tab w:val="left" w:pos="722" w:leader="none"/>
        </w:tabs>
        <w:rPr>
          <w:bCs/>
          <w:sz w:val="28"/>
          <w:szCs w:val="28"/>
          <w:lang w:val="en-in"/>
        </w:rPr>
      </w:pPr>
      <w:r>
        <w:rPr>
          <w:bCs/>
          <w:sz w:val="28"/>
          <w:szCs w:val="28"/>
          <w:lang w:val="en-in"/>
        </w:rPr>
        <w:t>The federated aggregation module operates on the central server and is responsible for combining the LoRA adapter received from all clients into a single global adapter. The module implements the proposed Fed-Error Average algorithm, which extends standard Federated Averaging by incorporating hallucination error frequency information alongside dataset size.</w:t>
      </w:r>
      <w:r>
        <w:rPr>
          <w:noProof/>
        </w:rPr>
        <w:drawing>
          <wp:inline distT="0" distB="0" distL="0" distR="0">
            <wp:extent cx="5949950" cy="3274695"/>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a:extLst>
                        <a:ext uri="sm">
                          <sm:smNativeData xmlns:sm="sm" val="SMDATA_16_Ncv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WAQAAB6AAAAAAAAAAAAAAAAAAAAAAAAAAAAAAAAAAAAAAAAAAAAAAmiQAACUUAAAAAAAAAAAAAAAAAAAoAAAACAAAAAEAAAABAAAA"/>
                        </a:ext>
                      </a:extLst>
                    </pic:cNvPicPr>
                  </pic:nvPicPr>
                  <pic:blipFill>
                    <a:blip r:embed="rId27"/>
                    <a:stretch>
                      <a:fillRect/>
                    </a:stretch>
                  </pic:blipFill>
                  <pic:spPr>
                    <a:xfrm>
                      <a:off x="0" y="0"/>
                      <a:ext cx="5949950" cy="3274695"/>
                    </a:xfrm>
                    <a:prstGeom prst="rect">
                      <a:avLst/>
                    </a:prstGeom>
                    <a:noFill/>
                    <a:ln w="9525">
                      <a:noFill/>
                    </a:ln>
                  </pic:spPr>
                </pic:pic>
              </a:graphicData>
            </a:graphic>
          </wp:inline>
        </w:drawing>
      </w:r>
      <w:r>
        <w:rPr>
          <w:bCs/>
          <w:sz w:val="28"/>
          <w:szCs w:val="28"/>
          <w:lang w:val="en-in"/>
        </w:rPr>
      </w:r>
    </w:p>
    <w:p>
      <w:pPr>
        <w:pStyle w:val="para10"/>
        <w:ind w:left="283" w:firstLine="397"/>
        <w:spacing w:before="42" w:after="240" w:line="360" w:lineRule="auto"/>
        <w:tabs defTabSz="720">
          <w:tab w:val="left" w:pos="722" w:leader="none"/>
        </w:tabs>
        <w:rPr>
          <w:bCs/>
          <w:sz w:val="28"/>
          <w:szCs w:val="28"/>
          <w:lang w:val="en-in"/>
        </w:rPr>
      </w:pPr>
      <w:r>
        <w:rPr>
          <w:bCs/>
          <w:sz w:val="28"/>
          <w:szCs w:val="28"/>
          <w:lang w:val="en-in"/>
        </w:rPr>
        <w:t>The aggregation process begins by computing, for each error type e, the global error frequency F_e as the sum of counts of that error type across all clients. A normalized weight for each error type is then derived by dividing F_e by the total count of all error types observed globally. For each client k, an error score E_k is computed as the weighted sum of the client's per-type error counts, using the global error type weights. This score reflects not just how much data the client has, but how diverse and significant its error distribution is relative to the global picture. The client's aggregation coefficient alpha_k is obtained by normalizing E_k against the sum of all clients' error scores.</w:t>
      </w:r>
    </w:p>
    <w:p>
      <w:pPr>
        <w:ind w:left="283" w:firstLine="397"/>
        <w:spacing w:line="360" w:lineRule="auto"/>
        <w:keepNext/>
        <w:keepLines/>
        <w:rPr>
          <w:bCs/>
          <w:sz w:val="28"/>
          <w:szCs w:val="28"/>
          <w:lang w:val="en-in"/>
        </w:rPr>
      </w:pPr>
      <w:r>
        <w:rPr>
          <w:bCs/>
          <w:sz w:val="28"/>
          <w:szCs w:val="28"/>
          <w:lang w:val="en-in"/>
        </w:rPr>
        <w:t>The global adapter at round t+1 is computed as the sum over all clients of alpha_k times the client's local adapter weights w_k^t. This weighted average is applied element-wise across all 504 adapter matrices. The resulting global adapter is then broadcast back to all clients. Each client merges the global adapter with the frozen base model to obtain the updated code generation system for inference or for further rounds of local fine-tuning.</w:t>
      </w:r>
    </w:p>
    <w:p>
      <w:pPr>
        <w:ind w:left="283" w:firstLine="397"/>
        <w:spacing w:line="360" w:lineRule="auto"/>
        <w:keepNext/>
        <w:keepLines/>
        <w:rPr>
          <w:bCs/>
          <w:sz w:val="28"/>
          <w:szCs w:val="28"/>
          <w:lang w:val="en-in"/>
        </w:rPr>
      </w:pPr>
      <w:r>
        <w:rPr>
          <w:bCs/>
          <w:sz w:val="28"/>
          <w:szCs w:val="28"/>
          <w:lang w:val="en-in"/>
        </w:rPr>
      </w:r>
    </w:p>
    <w:p>
      <w:pPr>
        <w:ind w:left="283" w:firstLine="680"/>
        <w:spacing w:line="360" w:lineRule="auto"/>
        <w:keepNext/>
        <w:keepLines/>
        <w:rPr>
          <w:bCs/>
          <w:sz w:val="28"/>
          <w:szCs w:val="28"/>
          <w:lang w:val="en-in"/>
        </w:rPr>
      </w:pPr>
      <w:r>
        <w:rPr>
          <w:bCs/>
          <w:sz w:val="28"/>
          <w:szCs w:val="28"/>
          <w:lang w:val="en-in"/>
        </w:rPr>
        <w:t xml:space="preserve">The advantage of this formulation over standard FedAvg is that clients whose local datasets reflect more complex or more diverse hallucination patterns  for instance, a client that observed many distinct error types versus one that saw mostly a single error type contribute </w:t>
      </w:r>
      <w:r>
        <w:rPr>
          <w:bCs/>
          <w:sz w:val="28"/>
          <w:szCs w:val="28"/>
        </w:rPr>
        <w:t>proportionally more to the global update. This is particularly important in heterogeneous federated settings, where different clients encounter qualitatively different failure modes in code generation.</w:t>
      </w:r>
      <w:r>
        <w:rPr>
          <w:bCs/>
          <w:sz w:val="28"/>
          <w:szCs w:val="28"/>
          <w:lang w:val="en-in"/>
        </w:rPr>
        <w:t xml:space="preserve"> </w:t>
      </w:r>
      <w:r>
        <w:rPr>
          <w:bCs/>
          <w:sz w:val="28"/>
          <w:szCs w:val="28"/>
          <w:lang w:val="en-in"/>
        </w:rPr>
      </w:r>
    </w:p>
    <w:p>
      <w:pPr>
        <w:pStyle w:val="para3"/>
        <w:rPr>
          <w:lang w:val="en-in"/>
        </w:rPr>
      </w:pPr>
      <w:r>
        <w:rPr>
          <w:lang w:val="en-in"/>
        </w:rPr>
      </w:r>
    </w:p>
    <w:p>
      <w:pPr>
        <w:pStyle w:val="para10"/>
        <w:numPr>
          <w:ilvl w:val="2"/>
          <w:numId w:val="16"/>
        </w:numPr>
        <w:ind w:left="722" w:hanging="420"/>
        <w:spacing w:before="42" w:after="240"/>
        <w:tabs defTabSz="720">
          <w:tab w:val="left" w:pos="722" w:leader="none"/>
        </w:tabs>
        <w:rPr>
          <w:b/>
          <w:bCs/>
          <w:color w:val="000000"/>
          <w:sz w:val="28"/>
          <w:szCs w:val="28"/>
        </w:rPr>
      </w:pPr>
      <w:r>
        <w:rPr>
          <w:b/>
          <w:bCs/>
          <w:color w:val="000000"/>
          <w:sz w:val="28"/>
          <w:szCs w:val="28"/>
        </w:rPr>
        <w:t>Verification Module</w:t>
      </w:r>
    </w:p>
    <w:p>
      <w:pPr>
        <w:pStyle w:val="para10"/>
        <w:ind w:left="283" w:firstLine="397"/>
        <w:spacing w:before="42" w:after="240" w:line="360" w:lineRule="auto"/>
        <w:tabs defTabSz="720">
          <w:tab w:val="left" w:pos="722" w:leader="none"/>
        </w:tabs>
        <w:rPr>
          <w:lang w:val="en-in"/>
        </w:rPr>
      </w:pPr>
      <w:r>
        <w:rPr>
          <w:bCs/>
          <w:sz w:val="28"/>
          <w:szCs w:val="28"/>
        </w:rPr>
        <w:t>The verification module checks whether the fine-tuned LoRA adapters improve code generation. It loads the base model plus the LoRA adapter (FedAvg or Fed-Error-Avg), generates code for each benchmark task, and runs the full hallucination pipeline (AST, dynamic execution, and LIB_API) on that output. The result is a pass-or-fail status for each task, recorded in a CSV with the same format as the baseline. By comparing baseline (no adapter) and adapter runs, it measures how many more tasks pass after fine-tuning and whether the federated adapters reduce hallucinations and improve Pass@1.</w:t>
      </w:r>
      <w:r>
        <w:rPr>
          <w:lang w:val="en-in"/>
        </w:rPr>
      </w:r>
    </w:p>
    <w:p>
      <w:pPr>
        <w:spacing w:line="360" w:lineRule="auto"/>
        <w:keepNext/>
        <w:keepLines/>
        <w:rPr>
          <w:lang w:val="en-in"/>
        </w:rPr>
      </w:pPr>
      <w:r>
        <w:rPr>
          <w:lang w:val="en-in"/>
        </w:rPr>
      </w:r>
    </w:p>
    <w:p>
      <w:pPr>
        <w:pStyle w:val="para3"/>
        <w:rPr>
          <w:lang w:val="en-in"/>
        </w:rPr>
      </w:pPr>
      <w:r>
        <w:rPr>
          <w:lang w:val="en-in"/>
        </w:rPr>
      </w:r>
    </w:p>
    <w:p>
      <w:pPr>
        <w:pStyle w:val="para10"/>
        <w:numPr>
          <w:ilvl w:val="2"/>
          <w:numId w:val="16"/>
        </w:numPr>
        <w:ind w:left="722" w:hanging="420"/>
        <w:spacing w:before="42" w:after="240"/>
        <w:tabs defTabSz="720">
          <w:tab w:val="left" w:pos="722" w:leader="none"/>
        </w:tabs>
        <w:rPr>
          <w:b/>
          <w:bCs/>
          <w:color w:val="000000"/>
          <w:sz w:val="28"/>
          <w:szCs w:val="28"/>
        </w:rPr>
      </w:pPr>
      <w:r>
        <w:rPr>
          <w:b/>
          <w:bCs/>
          <w:color w:val="000000"/>
          <w:sz w:val="28"/>
          <w:szCs w:val="28"/>
        </w:rPr>
        <w:t>Result and Analysis module</w:t>
      </w:r>
    </w:p>
    <w:p>
      <w:pPr>
        <w:rPr>
          <w:lang w:val="en-in"/>
        </w:rPr>
      </w:pPr>
      <w:r>
        <w:rPr>
          <w:lang w:val="en-in"/>
        </w:rPr>
      </w:r>
    </w:p>
    <w:p>
      <w:pPr>
        <w:rPr>
          <w:color w:val="ee0000"/>
        </w:rPr>
      </w:pPr>
      <w:r>
        <w:rPr>
          <w:color w:val="ee0000"/>
        </w:rPr>
        <w:t>Evaluations used include Pass@1 as the main functional correctness metric, CodeBLEU for similarity between generated and reference code, and ablation of FedAvg vs Fed-Error-Avg.</w:t>
      </w:r>
    </w:p>
    <w:p>
      <w:pPr>
        <w:rPr>
          <w:color w:val="ee0000"/>
          <w:lang w:val="en-in"/>
        </w:rPr>
      </w:pPr>
      <w:r>
        <w:rPr>
          <w:color w:val="ee0000"/>
          <w:lang w:val="en-in"/>
        </w:rPr>
      </w:r>
    </w:p>
    <w:p>
      <w:pPr>
        <w:pStyle w:val="para10"/>
        <w:numPr>
          <w:ilvl w:val="2"/>
          <w:numId w:val="16"/>
        </w:numPr>
        <w:ind w:left="722" w:hanging="420"/>
        <w:spacing w:before="42" w:after="240"/>
        <w:tabs defTabSz="720">
          <w:tab w:val="left" w:pos="722" w:leader="none"/>
        </w:tabs>
        <w:rPr>
          <w:b/>
          <w:bCs/>
          <w:color w:val="000000"/>
          <w:sz w:val="28"/>
          <w:szCs w:val="28"/>
        </w:rPr>
      </w:pPr>
      <w:r>
        <w:rPr>
          <w:b/>
          <w:bCs/>
          <w:color w:val="000000"/>
          <w:sz w:val="28"/>
          <w:szCs w:val="28"/>
        </w:rPr>
        <w:t>Formualas Used</w:t>
      </w:r>
    </w:p>
    <w:p>
      <w:r/>
    </w:p>
    <w:p>
      <w:pPr>
        <w:rPr>
          <w:b/>
          <w:bCs/>
          <w:sz w:val="24"/>
          <w:szCs w:val="24"/>
          <w:lang w:val="en-in"/>
        </w:rPr>
      </w:pPr>
      <w:r>
        <w:rPr>
          <w:b/>
          <w:bCs/>
          <w:sz w:val="24"/>
          <w:szCs w:val="24"/>
          <w:lang w:val="en-in"/>
        </w:rPr>
        <w:t xml:space="preserve">1. Basic LoRA </w:t>
      </w:r>
    </w:p>
    <w:p>
      <w:r/>
    </w:p>
    <w:p>
      <w:r/>
    </w:p>
    <w:p>
      <w:pPr>
        <w:ind w:left="720"/>
        <w:rPr>
          <w:lang w:val="en-in"/>
        </w:rPr>
      </w:pPr>
      <w:r>
        <w:rPr>
          <w:sz w:val="24"/>
          <w:szCs w:val="24"/>
          <w:lang w:val="en-in"/>
        </w:rPr>
        <w:t>Let W</w:t>
      </w:r>
      <w:r>
        <w:rPr>
          <w:sz w:val="24"/>
          <w:szCs w:val="24"/>
          <w:vertAlign w:val="subscript"/>
          <w:lang w:val="en-in"/>
        </w:rPr>
        <w:t xml:space="preserve">0 </w:t>
      </w:r>
      <w:r>
        <w:rPr>
          <w:sz w:val="24"/>
          <w:szCs w:val="24"/>
          <w:lang w:val="en-in"/>
        </w:rPr>
        <w:t>be the weight of the base model,</w:t>
      </w:r>
      <w:r>
        <w:rPr>
          <w:rFonts w:ascii="Cambria Math" w:hAnsi="Cambria Math"/>
          <w:i/>
          <w:lang w:val="en-in"/>
        </w:rPr>
        <w:br w:type="textWrapping"/>
      </w:r>
      <w:r>
        <w:rPr>
          <w:lang w:val="en-in"/>
        </w:rPr>
      </w:r>
    </w:p>
    <w:p>
      <w:pPr>
        <w:ind w:left="720"/>
        <w:rPr>
          <w:sz w:val="28"/>
          <w:szCs w:val="28"/>
          <w:lang w:val="en-in"/>
        </w:rPr>
      </w:pPr>
      <w:r/>
      <w:r>
        <w:rPr>
          <w:noProof/>
          <w:sz w:val="22"/>
        </w:rPr>
        <m:oMathPara>
          <m:oMathParaPr>
            <m:jc m:val="center"/>
          </m:oMathParaPr>
          <m:oMath>
            <m:sSub>
              <m:sSubPr>
                <m:ctrlPr>
                  <w:rPr>
                    <w:rFonts w:ascii="Cambria Math" w:hAnsi="Cambria Math"/>
                    <w:i/>
                    <w:sz w:val="28"/>
                    <w:szCs w:val="28"/>
                    <w:lang w:val="en-IN"/>
                  </w:rPr>
                </m:ctrlPr>
              </m:sSubPr>
              <m:e>
                <m:r>
                  <w:rPr>
                    <w:rFonts w:ascii="Cambria Math" w:hAnsi="Cambria Math"/>
                    <w:sz w:val="28"/>
                    <w:szCs w:val="28"/>
                    <w:lang w:val="en-IN"/>
                  </w:rPr>
                  <m:t>W</m:t>
                </m:r>
              </m:e>
              <m:sub>
                <m:r>
                  <w:rPr>
                    <w:rFonts w:ascii="Cambria Math" w:hAnsi="Cambria Math"/>
                    <w:sz w:val="28"/>
                    <w:szCs w:val="28"/>
                    <w:lang w:val="en-IN"/>
                  </w:rPr>
                  <m:t>0</m:t>
                </m:r>
              </m:sub>
            </m:sSub>
            <m:r>
              <m:rPr>
                <m:sty m:val="p"/>
              </m:rPr>
              <w:rPr>
                <w:rFonts w:ascii="Cambria Math" w:hAnsi="Cambria Math"/>
                <w:sz w:val="28"/>
                <w:szCs w:val="28"/>
                <w:lang w:val="en-IN"/>
              </w:rPr>
              <m:t>∈</m:t>
            </m:r>
            <m:sSup>
              <m:sSupPr>
                <m:ctrlPr>
                  <w:rPr>
                    <w:rFonts w:ascii="Cambria Math" w:hAnsi="Cambria Math"/>
                    <w:i/>
                    <w:sz w:val="28"/>
                    <w:szCs w:val="28"/>
                    <w:lang w:val="en-IN"/>
                  </w:rPr>
                </m:ctrlPr>
              </m:sSupPr>
              <m:e>
                <m:r>
                  <w:rPr>
                    <w:rFonts w:ascii="Cambria Math" w:hAnsi="Cambria Math"/>
                    <w:sz w:val="28"/>
                    <w:szCs w:val="28"/>
                    <w:lang w:val="en-IN"/>
                  </w:rPr>
                  <m:t>R</m:t>
                </m:r>
              </m:e>
              <m:sup>
                <m:r>
                  <w:rPr>
                    <w:rFonts w:ascii="Cambria Math" w:hAnsi="Cambria Math"/>
                    <w:sz w:val="28"/>
                    <w:szCs w:val="28"/>
                    <w:lang w:val="en-IN"/>
                  </w:rPr>
                  <m:t>d</m:t>
                </m:r>
                <m:r>
                  <m:rPr>
                    <m:sty m:val="p"/>
                  </m:rPr>
                  <w:rPr>
                    <w:rFonts w:ascii="Cambria Math" w:hAnsi="Cambria Math"/>
                    <w:sz w:val="28"/>
                    <w:szCs w:val="28"/>
                    <w:lang w:val="en-IN"/>
                  </w:rPr>
                  <m:t>×</m:t>
                </m:r>
                <m:r>
                  <w:rPr>
                    <w:rFonts w:ascii="Cambria Math" w:hAnsi="Cambria Math"/>
                    <w:sz w:val="28"/>
                    <w:szCs w:val="28"/>
                    <w:lang w:val="en-IN"/>
                  </w:rPr>
                  <m:t>k</m:t>
                </m:r>
              </m:sup>
            </m:sSup>
          </m:oMath>
        </m:oMathPara>
      </w:r>
      <w:r/>
      <w:r>
        <w:rPr>
          <w:sz w:val="28"/>
          <w:szCs w:val="28"/>
          <w:lang w:val="en-in"/>
        </w:rPr>
      </w:r>
    </w:p>
    <w:p>
      <w:pPr>
        <w:ind w:left="720"/>
        <w:rPr>
          <w:lang w:val="en-in"/>
        </w:rPr>
      </w:pPr>
      <w:r>
        <w:rPr>
          <w:lang w:val="en-in"/>
        </w:rPr>
      </w:r>
    </w:p>
    <w:p>
      <w:pPr>
        <w:ind w:left="720"/>
        <w:rPr>
          <w:lang w:val="en-in"/>
        </w:rPr>
      </w:pPr>
      <w:r>
        <w:rPr>
          <w:lang w:val="en-in"/>
        </w:rPr>
        <w:t>Now we can breakdown this W</w:t>
      </w:r>
      <w:r>
        <w:rPr>
          <w:vertAlign w:val="subscript"/>
          <w:lang w:val="en-in"/>
        </w:rPr>
        <w:t xml:space="preserve">0 </w:t>
      </w:r>
      <w:r>
        <w:rPr>
          <w:lang w:val="en-in"/>
        </w:rPr>
        <w:t>into two adapters B and A (LoRA matrices) with a rank r,</w:t>
      </w:r>
    </w:p>
    <w:p>
      <w:pPr>
        <w:ind w:left="720"/>
        <w:rPr>
          <w:lang w:val="en-in"/>
        </w:rPr>
      </w:pPr>
      <w:r>
        <w:rPr>
          <w:lang w:val="en-in"/>
        </w:rPr>
      </w:r>
    </w:p>
    <w:p>
      <w:pPr>
        <w:ind w:left="720"/>
        <w:spacing/>
        <w:jc w:val="center"/>
        <w:rPr>
          <w:sz w:val="28"/>
          <w:szCs w:val="28"/>
          <w:lang w:val="en-in"/>
        </w:rPr>
      </w:pPr>
      <w:r/>
      <w:r>
        <w:rPr>
          <w:noProof/>
          <w:sz w:val="22"/>
        </w:rPr>
        <m:oMathPara>
          <m:oMath>
            <m:r>
              <m:rPr>
                <m:sty m:val="p"/>
              </m:rPr>
              <w:rPr>
                <w:rFonts w:ascii="Cambria Math" w:hAnsi="Cambria Math"/>
                <w:sz w:val="28"/>
                <w:szCs w:val="28"/>
                <w:lang w:val="en-IN"/>
              </w:rPr>
              <m:t>Δ</m:t>
            </m:r>
            <m:r>
              <w:rPr>
                <w:rFonts w:ascii="Cambria Math" w:hAnsi="Cambria Math"/>
                <w:sz w:val="28"/>
                <w:szCs w:val="28"/>
                <w:lang w:val="en-IN"/>
              </w:rPr>
              <m:t>W = BA</m:t>
            </m:r>
          </m:oMath>
        </m:oMathPara>
      </w:r>
      <w:r/>
      <w:r>
        <w:rPr>
          <w:sz w:val="28"/>
          <w:szCs w:val="28"/>
          <w:lang w:val="en-in"/>
        </w:rPr>
      </w:r>
    </w:p>
    <w:p>
      <w:pPr>
        <w:rPr>
          <w:sz w:val="24"/>
          <w:szCs w:val="24"/>
          <w:lang w:val="en-in"/>
        </w:rPr>
      </w:pPr>
      <w:r>
        <w:rPr>
          <w:sz w:val="24"/>
          <w:szCs w:val="24"/>
          <w:lang w:val="en-in"/>
        </w:rPr>
      </w:r>
    </w:p>
    <w:p>
      <w:pPr>
        <w:ind w:left="720"/>
        <w:rPr>
          <w:sz w:val="24"/>
          <w:szCs w:val="24"/>
          <w:lang w:val="en-in"/>
        </w:rPr>
      </w:pPr>
      <w:r>
        <w:rPr>
          <w:sz w:val="24"/>
          <w:szCs w:val="24"/>
          <w:lang w:val="en-in"/>
        </w:rPr>
        <w:t>Thus B and A are,</w:t>
      </w:r>
    </w:p>
    <w:p>
      <w:pPr>
        <w:ind w:left="720"/>
        <w:rPr>
          <w:sz w:val="24"/>
          <w:szCs w:val="24"/>
          <w:lang w:val="en-in"/>
        </w:rPr>
      </w:pPr>
      <w:r>
        <w:rPr>
          <w:sz w:val="24"/>
          <w:szCs w:val="24"/>
          <w:lang w:val="en-in"/>
        </w:rPr>
      </w:r>
    </w:p>
    <w:p>
      <w:pPr>
        <w:ind w:left="720"/>
        <w:rPr>
          <w:sz w:val="28"/>
          <w:szCs w:val="28"/>
          <w:lang w:val="en-in"/>
        </w:rPr>
      </w:pPr>
      <w:r/>
      <w:r>
        <w:rPr>
          <w:noProof/>
          <w:sz w:val="22"/>
        </w:rPr>
        <m:oMathPara>
          <m:oMath>
            <m:r>
              <w:rPr>
                <w:rFonts w:ascii="Cambria Math" w:hAnsi="Cambria Math"/>
                <w:sz w:val="28"/>
                <w:szCs w:val="28"/>
                <w:lang w:val="en-IN"/>
              </w:rPr>
              <m:t>B</m:t>
            </m:r>
            <m:r>
              <m:rPr>
                <m:sty m:val="p"/>
              </m:rPr>
              <w:rPr>
                <w:rFonts w:ascii="Cambria Math" w:hAnsi="Cambria Math"/>
                <w:sz w:val="28"/>
                <w:szCs w:val="28"/>
                <w:lang w:val="en-IN"/>
              </w:rPr>
              <m:t>∈</m:t>
            </m:r>
            <m:sSup>
              <m:sSupPr>
                <m:ctrlPr>
                  <w:rPr>
                    <w:rFonts w:ascii="Cambria Math" w:hAnsi="Cambria Math"/>
                    <w:i/>
                    <w:sz w:val="28"/>
                    <w:szCs w:val="28"/>
                    <w:lang w:val="en-IN"/>
                  </w:rPr>
                </m:ctrlPr>
              </m:sSupPr>
              <m:e>
                <m:r>
                  <w:rPr>
                    <w:rFonts w:ascii="Cambria Math" w:hAnsi="Cambria Math"/>
                    <w:sz w:val="28"/>
                    <w:szCs w:val="28"/>
                    <w:lang w:val="en-IN"/>
                  </w:rPr>
                  <m:t>R</m:t>
                </m:r>
              </m:e>
              <m:sup>
                <m:r>
                  <w:rPr>
                    <w:rFonts w:ascii="Cambria Math" w:hAnsi="Cambria Math"/>
                    <w:sz w:val="28"/>
                    <w:szCs w:val="28"/>
                    <w:lang w:val="en-IN"/>
                  </w:rPr>
                  <m:t>d</m:t>
                </m:r>
                <m:r>
                  <m:rPr>
                    <m:sty m:val="p"/>
                  </m:rPr>
                  <w:rPr>
                    <w:rFonts w:ascii="Cambria Math" w:hAnsi="Cambria Math"/>
                    <w:sz w:val="28"/>
                    <w:szCs w:val="28"/>
                    <w:lang w:val="en-IN"/>
                  </w:rPr>
                  <m:t>×</m:t>
                </m:r>
                <m:r>
                  <w:rPr>
                    <w:rFonts w:ascii="Cambria Math" w:hAnsi="Cambria Math"/>
                    <w:sz w:val="28"/>
                    <w:szCs w:val="28"/>
                    <w:lang w:val="en-IN"/>
                  </w:rPr>
                  <m:t>r</m:t>
                </m:r>
              </m:sup>
            </m:sSup>
            <m:r>
              <w:rPr>
                <w:rFonts w:ascii="Cambria Math" w:hAnsi="Cambria Math"/>
                <w:sz w:val="28"/>
                <w:szCs w:val="28"/>
                <w:lang w:val="en-IN"/>
              </w:rPr>
              <m:t>,</m:t>
            </m:r>
            <m:r>
              <m:rPr>
                <m:sty m:val="p"/>
              </m:rPr>
              <w:rPr>
                <w:rFonts w:ascii="Cambria Math" w:hAnsi="Cambria Math"/>
                <w:sz w:val="28"/>
                <w:szCs w:val="28"/>
                <w:lang w:val="en-IN"/>
              </w:rPr>
              <m:t> </m:t>
            </m:r>
            <m:r>
              <w:rPr>
                <w:rFonts w:ascii="Cambria Math" w:hAnsi="Cambria Math"/>
                <w:sz w:val="28"/>
                <w:szCs w:val="28"/>
                <w:lang w:val="en-IN"/>
              </w:rPr>
              <m:t>A</m:t>
            </m:r>
            <m:r>
              <m:rPr>
                <m:sty m:val="p"/>
              </m:rPr>
              <w:rPr>
                <w:rFonts w:ascii="Cambria Math" w:hAnsi="Cambria Math"/>
                <w:sz w:val="28"/>
                <w:szCs w:val="28"/>
                <w:lang w:val="en-IN"/>
              </w:rPr>
              <m:t>∈</m:t>
            </m:r>
            <m:sSup>
              <m:sSupPr>
                <m:ctrlPr>
                  <w:rPr>
                    <w:rFonts w:ascii="Cambria Math" w:hAnsi="Cambria Math"/>
                    <w:i/>
                    <w:sz w:val="28"/>
                    <w:szCs w:val="28"/>
                    <w:lang w:val="en-IN"/>
                  </w:rPr>
                </m:ctrlPr>
              </m:sSupPr>
              <m:e>
                <m:r>
                  <w:rPr>
                    <w:rFonts w:ascii="Cambria Math" w:hAnsi="Cambria Math"/>
                    <w:sz w:val="28"/>
                    <w:szCs w:val="28"/>
                    <w:lang w:val="en-IN"/>
                  </w:rPr>
                  <m:t>R</m:t>
                </m:r>
              </m:e>
              <m:sup>
                <m:r>
                  <w:rPr>
                    <w:rFonts w:ascii="Cambria Math" w:hAnsi="Cambria Math"/>
                    <w:sz w:val="28"/>
                    <w:szCs w:val="28"/>
                    <w:lang w:val="en-IN"/>
                  </w:rPr>
                  <m:t>r</m:t>
                </m:r>
                <m:r>
                  <m:rPr>
                    <m:sty m:val="p"/>
                  </m:rPr>
                  <w:rPr>
                    <w:rFonts w:ascii="Cambria Math" w:hAnsi="Cambria Math"/>
                    <w:sz w:val="28"/>
                    <w:szCs w:val="28"/>
                    <w:lang w:val="en-IN"/>
                  </w:rPr>
                  <m:t>×</m:t>
                </m:r>
                <m:r>
                  <w:rPr>
                    <w:rFonts w:ascii="Cambria Math" w:hAnsi="Cambria Math"/>
                    <w:sz w:val="28"/>
                    <w:szCs w:val="28"/>
                    <w:lang w:val="en-IN"/>
                  </w:rPr>
                  <m:t>k</m:t>
                </m:r>
              </m:sup>
            </m:sSup>
          </m:oMath>
        </m:oMathPara>
      </w:r>
      <w:r/>
      <w:r>
        <w:rPr>
          <w:sz w:val="28"/>
          <w:szCs w:val="28"/>
          <w:lang w:val="en-in"/>
        </w:rPr>
      </w:r>
    </w:p>
    <w:p>
      <w:pPr>
        <w:ind w:left="720"/>
        <w:rPr>
          <w:sz w:val="24"/>
          <w:szCs w:val="24"/>
          <w:lang w:val="en-in"/>
        </w:rPr>
      </w:pPr>
      <w:r>
        <w:rPr>
          <w:sz w:val="24"/>
          <w:szCs w:val="24"/>
          <w:lang w:val="en-in"/>
        </w:rPr>
        <w:t>Updated weights,</w:t>
      </w:r>
    </w:p>
    <w:p>
      <w:pPr>
        <w:ind w:left="720"/>
        <w:spacing/>
        <w:jc w:val="center"/>
        <w:rPr>
          <w:sz w:val="28"/>
          <w:szCs w:val="28"/>
          <w:lang w:val="en-in"/>
        </w:rPr>
      </w:pPr>
      <w:r/>
      <w:r>
        <w:rPr>
          <w:noProof/>
          <w:sz w:val="22"/>
        </w:rPr>
        <m:oMathPara>
          <m:oMath>
            <m:r>
              <w:rPr>
                <w:rFonts w:ascii="Cambria Math" w:hAnsi="Cambria Math"/>
                <w:sz w:val="28"/>
                <w:szCs w:val="28"/>
                <w:lang w:val="en-IN"/>
              </w:rPr>
              <m:t>W=</m:t>
            </m:r>
            <m:sSub>
              <m:sSubPr>
                <m:ctrlPr>
                  <w:rPr>
                    <w:rFonts w:ascii="Cambria Math" w:hAnsi="Cambria Math"/>
                    <w:i/>
                    <w:sz w:val="28"/>
                    <w:szCs w:val="28"/>
                    <w:lang w:val="en-IN"/>
                  </w:rPr>
                </m:ctrlPr>
              </m:sSubPr>
              <m:e>
                <m:r>
                  <w:rPr>
                    <w:rFonts w:ascii="Cambria Math" w:hAnsi="Cambria Math"/>
                    <w:sz w:val="28"/>
                    <w:szCs w:val="28"/>
                    <w:lang w:val="en-IN"/>
                  </w:rPr>
                  <m:t>W</m:t>
                </m:r>
              </m:e>
              <m:sub>
                <m:r>
                  <w:rPr>
                    <w:rFonts w:ascii="Cambria Math" w:hAnsi="Cambria Math"/>
                    <w:sz w:val="28"/>
                    <w:szCs w:val="28"/>
                    <w:lang w:val="en-IN"/>
                  </w:rPr>
                  <m:t>0</m:t>
                </m:r>
              </m:sub>
            </m:sSub>
            <m:r>
              <w:rPr>
                <w:rFonts w:ascii="Cambria Math" w:hAnsi="Cambria Math"/>
                <w:sz w:val="28"/>
                <w:szCs w:val="28"/>
                <w:lang w:val="en-IN"/>
              </w:rPr>
              <m:t>+BA</m:t>
            </m:r>
          </m:oMath>
        </m:oMathPara>
      </w:r>
      <w:r/>
      <w:r>
        <w:rPr>
          <w:sz w:val="28"/>
          <w:szCs w:val="28"/>
          <w:lang w:val="en-in"/>
        </w:rPr>
      </w:r>
    </w:p>
    <w:p>
      <w:pPr>
        <w:ind w:left="720"/>
        <w:spacing/>
        <w:jc w:val="center"/>
        <w:rPr>
          <w:sz w:val="28"/>
          <w:szCs w:val="28"/>
          <w:lang w:val="en-in"/>
        </w:rPr>
      </w:pPr>
      <w:r>
        <w:rPr>
          <w:sz w:val="28"/>
          <w:szCs w:val="28"/>
          <w:lang w:val="en-in"/>
        </w:rPr>
      </w:r>
    </w:p>
    <w:p>
      <w:pPr>
        <w:ind w:left="720"/>
        <w:rPr>
          <w:sz w:val="24"/>
          <w:szCs w:val="24"/>
          <w:lang w:val="en-in"/>
        </w:rPr>
      </w:pPr>
      <w:r>
        <w:rPr>
          <w:sz w:val="24"/>
          <w:szCs w:val="24"/>
          <w:lang w:val="en-in"/>
        </w:rPr>
        <w:t>Scaled LoRA used at experiment,</w:t>
      </w:r>
    </w:p>
    <w:p>
      <w:pPr>
        <w:ind w:left="720"/>
        <w:rPr>
          <w:sz w:val="28"/>
          <w:szCs w:val="28"/>
          <w:lang w:val="en-in"/>
        </w:rPr>
      </w:pPr>
      <w:r>
        <w:rPr>
          <w:sz w:val="28"/>
          <w:szCs w:val="28"/>
          <w:lang w:val="en-in"/>
        </w:rPr>
      </w:r>
    </w:p>
    <w:p>
      <w:pPr>
        <w:ind w:left="720"/>
        <w:spacing/>
        <w:jc w:val="center"/>
        <w:rPr>
          <w:sz w:val="28"/>
          <w:szCs w:val="28"/>
          <w:lang w:val="en-in"/>
        </w:rPr>
      </w:pPr>
      <w:r/>
      <w:r>
        <w:rPr>
          <w:noProof/>
          <w:sz w:val="22"/>
        </w:rPr>
        <m:oMathPara>
          <m:oMath>
            <m:r>
              <w:rPr>
                <w:rFonts w:ascii="Cambria Math" w:hAnsi="Cambria Math"/>
                <w:sz w:val="28"/>
                <w:szCs w:val="28"/>
                <w:lang w:val="en-IN"/>
              </w:rPr>
              <m:t>W=</m:t>
            </m:r>
            <m:sSub>
              <m:sSubPr>
                <m:ctrlPr>
                  <w:rPr>
                    <w:rFonts w:ascii="Cambria Math" w:hAnsi="Cambria Math"/>
                    <w:i/>
                    <w:sz w:val="28"/>
                    <w:szCs w:val="28"/>
                    <w:lang w:val="en-IN"/>
                  </w:rPr>
                </m:ctrlPr>
              </m:sSubPr>
              <m:e>
                <m:r>
                  <w:rPr>
                    <w:rFonts w:ascii="Cambria Math" w:hAnsi="Cambria Math"/>
                    <w:sz w:val="28"/>
                    <w:szCs w:val="28"/>
                    <w:lang w:val="en-IN"/>
                  </w:rPr>
                  <m:t>W</m:t>
                </m:r>
              </m:e>
              <m:sub>
                <m:r>
                  <w:rPr>
                    <w:rFonts w:ascii="Cambria Math" w:hAnsi="Cambria Math"/>
                    <w:sz w:val="28"/>
                    <w:szCs w:val="28"/>
                    <w:lang w:val="en-IN"/>
                  </w:rPr>
                  <m:t>0</m:t>
                </m:r>
              </m:sub>
            </m:sSub>
            <m:r>
              <w:rPr>
                <w:rFonts w:ascii="Cambria Math" w:hAnsi="Cambria Math"/>
                <w:sz w:val="28"/>
                <w:szCs w:val="28"/>
                <w:lang w:val="en-IN"/>
              </w:rPr>
              <m:t>+</m:t>
            </m:r>
            <m:f>
              <m:fPr>
                <m:ctrlPr>
                  <w:rPr>
                    <w:rFonts w:ascii="Cambria Math" w:hAnsi="Cambria Math"/>
                    <w:sz w:val="28"/>
                    <w:szCs w:val="28"/>
                    <w:lang w:val="en-IN"/>
                  </w:rPr>
                </m:ctrlPr>
              </m:fPr>
              <m:num>
                <m:r>
                  <m:rPr>
                    <m:sty m:val="p"/>
                  </m:rPr>
                  <w:rPr>
                    <w:rFonts w:ascii="Cambria Math" w:hAnsi="Cambria Math"/>
                    <w:sz w:val="28"/>
                    <w:szCs w:val="28"/>
                    <w:lang w:val="en-IN"/>
                  </w:rPr>
                  <m:t>α</m:t>
                </m:r>
                <m:ctrlPr>
                  <w:rPr>
                    <w:rFonts w:ascii="Cambria Math" w:hAnsi="Cambria Math"/>
                    <w:i/>
                    <w:sz w:val="28"/>
                    <w:szCs w:val="28"/>
                    <w:lang w:val="en-IN"/>
                  </w:rPr>
                </m:ctrlPr>
              </m:num>
              <m:den>
                <m:r>
                  <w:rPr>
                    <w:rFonts w:ascii="Cambria Math" w:hAnsi="Cambria Math"/>
                    <w:sz w:val="28"/>
                    <w:szCs w:val="28"/>
                    <w:lang w:val="en-IN"/>
                  </w:rPr>
                  <m:t>r</m:t>
                </m:r>
                <m:ctrlPr>
                  <w:rPr>
                    <w:rFonts w:ascii="Cambria Math" w:hAnsi="Cambria Math"/>
                    <w:i/>
                    <w:sz w:val="28"/>
                    <w:szCs w:val="28"/>
                    <w:lang w:val="en-IN"/>
                  </w:rPr>
                </m:ctrlPr>
              </m:den>
            </m:f>
            <m:r>
              <w:rPr>
                <w:rFonts w:ascii="Cambria Math" w:hAnsi="Cambria Math"/>
                <w:sz w:val="28"/>
                <w:szCs w:val="28"/>
                <w:lang w:val="en-IN"/>
              </w:rPr>
              <m:t>BA</m:t>
            </m:r>
          </m:oMath>
        </m:oMathPara>
      </w:r>
      <w:r/>
      <w:r>
        <w:rPr>
          <w:sz w:val="28"/>
          <w:szCs w:val="28"/>
          <w:lang w:val="en-in"/>
        </w:rPr>
      </w:r>
    </w:p>
    <w:p>
      <w:pPr>
        <w:ind w:left="720"/>
        <w:rPr>
          <w:sz w:val="24"/>
          <w:szCs w:val="24"/>
        </w:rPr>
      </w:pPr>
      <w:r>
        <w:rPr>
          <w:sz w:val="24"/>
          <w:szCs w:val="24"/>
        </w:rPr>
        <w:t>r – rank of low-rank decomposition</w:t>
        <w:br w:type="textWrapping"/>
        <w:t>α – scaling factor</w:t>
      </w:r>
    </w:p>
    <w:p>
      <w:pPr>
        <w:rPr>
          <w:sz w:val="28"/>
          <w:szCs w:val="28"/>
        </w:rPr>
      </w:pPr>
      <w:r>
        <w:rPr>
          <w:sz w:val="28"/>
          <w:szCs w:val="28"/>
        </w:rPr>
      </w:r>
    </w:p>
    <w:p>
      <w:pPr>
        <w:rPr>
          <w:b/>
          <w:bCs/>
          <w:sz w:val="24"/>
          <w:szCs w:val="24"/>
        </w:rPr>
      </w:pPr>
      <w:r>
        <w:rPr>
          <w:b/>
          <w:bCs/>
          <w:sz w:val="24"/>
          <w:szCs w:val="24"/>
        </w:rPr>
      </w:r>
    </w:p>
    <w:p>
      <w:pPr>
        <w:rPr>
          <w:b/>
          <w:bCs/>
          <w:sz w:val="24"/>
          <w:szCs w:val="24"/>
        </w:rPr>
      </w:pPr>
      <w:r>
        <w:rPr>
          <w:b/>
          <w:bCs/>
          <w:sz w:val="24"/>
          <w:szCs w:val="24"/>
        </w:rPr>
        <w:t xml:space="preserve">2. Federated average </w:t>
      </w:r>
    </w:p>
    <w:p>
      <w:pPr>
        <w:rPr>
          <w:b/>
          <w:bCs/>
          <w:sz w:val="24"/>
          <w:szCs w:val="24"/>
        </w:rPr>
      </w:pPr>
      <w:r>
        <w:rPr>
          <w:b/>
          <w:bCs/>
          <w:sz w:val="24"/>
          <w:szCs w:val="24"/>
        </w:rPr>
      </w:r>
    </w:p>
    <w:p>
      <w:pPr>
        <w:spacing/>
        <w:jc w:val="center"/>
        <w:rPr>
          <w:b/>
          <w:bCs/>
          <w:sz w:val="24"/>
          <w:szCs w:val="24"/>
        </w:rPr>
      </w:pPr>
      <w:r>
        <w:rPr>
          <w:noProof/>
        </w:rPr>
        <w:drawing>
          <wp:inline distT="0" distB="0" distL="0" distR="0">
            <wp:extent cx="3183255" cy="2210435"/>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a:extLst>
                        <a:ext uri="sm">
                          <sm:smNativeData xmlns:sm="sm" val="SMDATA_16_Ncv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9AQAAB6AAAAAAAAAAAAAAAAAAAAAAAAAAAAAAAAAAAAAAAAAAAAAAlRMAAJkNAAAAAAAAAAAAAAAAAAAoAAAACAAAAAEAAAABAAAA"/>
                        </a:ext>
                      </a:extLst>
                    </pic:cNvPicPr>
                  </pic:nvPicPr>
                  <pic:blipFill>
                    <a:blip r:embed="rId28"/>
                    <a:stretch>
                      <a:fillRect/>
                    </a:stretch>
                  </pic:blipFill>
                  <pic:spPr>
                    <a:xfrm>
                      <a:off x="0" y="0"/>
                      <a:ext cx="3183255" cy="2210435"/>
                    </a:xfrm>
                    <a:prstGeom prst="rect">
                      <a:avLst/>
                    </a:prstGeom>
                    <a:noFill/>
                    <a:ln w="9525">
                      <a:noFill/>
                    </a:ln>
                  </pic:spPr>
                </pic:pic>
              </a:graphicData>
            </a:graphic>
          </wp:inline>
        </w:drawing>
      </w:r>
      <w:r>
        <w:rPr>
          <w:b/>
          <w:bCs/>
          <w:sz w:val="24"/>
          <w:szCs w:val="24"/>
        </w:rPr>
      </w:r>
    </w:p>
    <w:p>
      <w:pPr>
        <w:rPr>
          <w:b/>
          <w:bCs/>
          <w:sz w:val="24"/>
          <w:szCs w:val="24"/>
        </w:rPr>
      </w:pPr>
      <w:r>
        <w:rPr>
          <w:b/>
          <w:bCs/>
          <w:sz w:val="24"/>
          <w:szCs w:val="24"/>
        </w:rPr>
      </w:r>
    </w:p>
    <w:p>
      <w:pPr>
        <w:rPr>
          <w:b/>
          <w:bCs/>
          <w:sz w:val="24"/>
          <w:szCs w:val="24"/>
        </w:rPr>
      </w:pPr>
      <w:r>
        <w:rPr>
          <w:b/>
          <w:bCs/>
          <w:sz w:val="24"/>
          <w:szCs w:val="24"/>
        </w:rPr>
        <w:t xml:space="preserve">3. Augmented Fed-average(Frequency-weighted) </w:t>
      </w:r>
    </w:p>
    <w:p>
      <w:pPr>
        <w:ind w:left="720"/>
        <w:rPr>
          <w:sz w:val="24"/>
          <w:szCs w:val="24"/>
        </w:rPr>
      </w:pPr>
      <w:r>
        <w:rPr>
          <w:sz w:val="24"/>
          <w:szCs w:val="24"/>
        </w:rPr>
      </w:r>
    </w:p>
    <w:p>
      <w:pPr>
        <w:ind w:left="720"/>
        <w:rPr>
          <w:sz w:val="24"/>
          <w:szCs w:val="24"/>
        </w:rPr>
      </w:pPr>
      <w:r>
        <w:rPr>
          <w:sz w:val="24"/>
          <w:szCs w:val="24"/>
        </w:rPr>
        <w:t>Error frequency ,</w:t>
      </w:r>
    </w:p>
    <w:p>
      <w:pPr>
        <w:ind w:left="720"/>
        <w:rPr>
          <w:sz w:val="28"/>
          <w:szCs w:val="28"/>
        </w:rPr>
      </w:pPr>
      <w:r/>
      <w:r>
        <w:rPr>
          <w:noProof/>
          <w:sz w:val="22"/>
        </w:rPr>
        <m:oMathPara>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e</m:t>
                </m:r>
              </m:sub>
            </m:sSub>
            <m:r>
              <w:rPr>
                <w:rFonts w:ascii="Cambria Math" w:hAnsi="Cambria Math"/>
                <w:sz w:val="28"/>
                <w:szCs w:val="28"/>
              </w:rPr>
              <m:t>=</m:t>
            </m:r>
            <m:nary>
              <m:naryPr>
                <m:chr m:val="∑"/>
                <m:ctrlPr>
                  <w:rPr>
                    <w:rFonts w:ascii="Cambria Math" w:hAnsi="Cambria Math"/>
                    <w:sz w:val="28"/>
                    <w:szCs w:val="28"/>
                  </w:rPr>
                </m:ctrlPr>
              </m:naryPr>
              <m:sub>
                <m:r>
                  <w:rPr>
                    <w:rFonts w:ascii="Cambria Math" w:hAnsi="Cambria Math"/>
                    <w:sz w:val="28"/>
                    <w:szCs w:val="28"/>
                  </w:rPr>
                  <m:t>k=1</m:t>
                </m:r>
                <m:ctrlPr>
                  <w:rPr>
                    <w:rFonts w:ascii="Cambria Math" w:hAnsi="Cambria Math"/>
                    <w:i/>
                    <w:sz w:val="28"/>
                    <w:szCs w:val="28"/>
                  </w:rPr>
                </m:ctrlPr>
              </m:sub>
              <m:sup>
                <m:r>
                  <w:rPr>
                    <w:rFonts w:ascii="Cambria Math" w:hAnsi="Cambria Math"/>
                    <w:sz w:val="28"/>
                    <w:szCs w:val="28"/>
                  </w:rPr>
                  <m:t>K</m:t>
                </m:r>
                <m:ctrlPr>
                  <w:rPr>
                    <w:rFonts w:ascii="Cambria Math" w:hAnsi="Cambria Math"/>
                    <w:i/>
                    <w:sz w:val="28"/>
                    <w:szCs w:val="28"/>
                  </w:rPr>
                </m:ctrlPr>
              </m:sup>
              <m:e>
                <m:r>
                  <w:rPr>
                    <w:rFonts w:ascii="Cambria Math" w:hAnsi="Cambria Math"/>
                    <w:sz w:val="28"/>
                    <w:szCs w:val="28"/>
                  </w:rPr>
                  <m:t>coun</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k,e</m:t>
                    </m:r>
                  </m:sub>
                </m:sSub>
                <m:ctrlPr>
                  <w:rPr>
                    <w:rFonts w:ascii="Cambria Math" w:hAnsi="Cambria Math"/>
                    <w:i/>
                    <w:sz w:val="28"/>
                    <w:szCs w:val="28"/>
                  </w:rPr>
                </m:ctrlPr>
              </m:e>
            </m:nary>
          </m:oMath>
        </m:oMathPara>
      </w:r>
      <w:r/>
      <w:r>
        <w:rPr>
          <w:sz w:val="28"/>
          <w:szCs w:val="28"/>
        </w:rPr>
      </w:r>
    </w:p>
    <w:p>
      <w:pPr>
        <w:ind w:left="720"/>
        <w:rPr>
          <w:sz w:val="24"/>
          <w:szCs w:val="24"/>
          <w:lang w:val="en-in"/>
        </w:rPr>
      </w:pPr>
      <w:r>
        <w:rPr>
          <w:sz w:val="24"/>
          <w:szCs w:val="24"/>
        </w:rPr>
        <w:t>F</w:t>
      </w:r>
      <w:r>
        <w:rPr>
          <w:sz w:val="24"/>
          <w:szCs w:val="24"/>
          <w:vertAlign w:val="subscript"/>
        </w:rPr>
        <w:t>e</w:t>
      </w:r>
      <w:r>
        <w:rPr>
          <w:sz w:val="24"/>
          <w:szCs w:val="24"/>
        </w:rPr>
        <w:t xml:space="preserve">​ = total occurrences of error type ‘</w:t>
      </w:r>
      <w:r/>
      <w:r>
        <w:rPr>
          <w:noProof/>
          <w:sz w:val="22"/>
        </w:rPr>
        <m:oMath>
          <m:r>
            <w:rPr>
              <w:rFonts w:ascii="Cambria Math" w:hAnsi="Cambria Math"/>
              <w:sz w:val="24"/>
              <w:szCs w:val="24"/>
            </w:rPr>
            <m:t>e’ </m:t>
          </m:r>
        </m:oMath>
      </w:r>
      <w:r/>
      <w:r>
        <w:rPr>
          <w:sz w:val="24"/>
          <w:szCs w:val="24"/>
        </w:rPr>
        <w:t>across all clients</w:t>
      </w:r>
      <w:r>
        <w:rPr>
          <w:sz w:val="24"/>
          <w:szCs w:val="24"/>
        </w:rPr>
        <w:br w:type="textWrapping"/>
      </w:r>
      <w:r>
        <w:rPr>
          <w:sz w:val="24"/>
          <w:szCs w:val="24"/>
        </w:rPr>
        <w:t>count</w:t>
      </w:r>
      <w:r>
        <w:rPr>
          <w:sz w:val="24"/>
          <w:szCs w:val="24"/>
          <w:vertAlign w:val="subscript"/>
        </w:rPr>
        <w:t>k,e</w:t>
      </w:r>
      <w:r>
        <w:rPr>
          <w:sz w:val="24"/>
          <w:szCs w:val="24"/>
          <w:vertAlign w:val="subscript"/>
        </w:rPr>
        <w:t xml:space="preserve">​</w:t>
      </w:r>
      <w:r>
        <w:rPr>
          <w:sz w:val="24"/>
          <w:szCs w:val="24"/>
          <w:vertAlign w:val="subscript"/>
        </w:rPr>
        <w:t xml:space="preserve"> </w:t>
      </w:r>
      <w:r>
        <w:rPr>
          <w:sz w:val="24"/>
          <w:szCs w:val="24"/>
        </w:rPr>
        <w:t>= number of errors of type ‘</w:t>
      </w:r>
      <w:r/>
      <w:r>
        <w:rPr>
          <w:noProof/>
          <w:sz w:val="22"/>
        </w:rPr>
        <m:oMath>
          <m:r>
            <w:rPr>
              <w:rFonts w:ascii="Cambria Math" w:hAnsi="Cambria Math"/>
              <w:sz w:val="24"/>
              <w:szCs w:val="24"/>
            </w:rPr>
            <m:t>e’ </m:t>
          </m:r>
        </m:oMath>
      </w:r>
      <w:r/>
      <w:r>
        <w:rPr>
          <w:sz w:val="24"/>
          <w:szCs w:val="24"/>
        </w:rPr>
        <w:t xml:space="preserve">in client </w:t>
      </w:r>
      <w:r/>
      <w:r>
        <w:rPr>
          <w:noProof/>
          <w:sz w:val="22"/>
        </w:rPr>
        <m:oMath>
          <m:r>
            <w:rPr>
              <w:rFonts w:ascii="Cambria Math" w:hAnsi="Cambria Math"/>
              <w:sz w:val="24"/>
              <w:szCs w:val="24"/>
            </w:rPr>
            <m:t>k</m:t>
          </m:r>
        </m:oMath>
      </w:r>
      <w:r/>
      <w:r>
        <w:rPr>
          <w:sz w:val="24"/>
          <w:szCs w:val="24"/>
          <w:lang w:val="en-in"/>
        </w:rPr>
      </w:r>
    </w:p>
    <w:p>
      <w:pPr>
        <w:ind w:left="720"/>
        <w:rPr>
          <w:sz w:val="28"/>
          <w:szCs w:val="28"/>
        </w:rPr>
      </w:pPr>
      <w:r>
        <w:rPr>
          <w:sz w:val="28"/>
          <w:szCs w:val="28"/>
        </w:rPr>
      </w:r>
    </w:p>
    <w:p>
      <w:pPr>
        <w:ind w:left="720"/>
        <w:rPr>
          <w:sz w:val="24"/>
          <w:szCs w:val="24"/>
        </w:rPr>
      </w:pPr>
      <w:r>
        <w:rPr>
          <w:sz w:val="24"/>
          <w:szCs w:val="24"/>
        </w:rPr>
      </w:r>
    </w:p>
    <w:p>
      <w:pPr>
        <w:ind w:left="720"/>
        <w:rPr>
          <w:sz w:val="24"/>
          <w:szCs w:val="24"/>
        </w:rPr>
      </w:pPr>
      <w:r>
        <w:rPr>
          <w:sz w:val="24"/>
          <w:szCs w:val="24"/>
        </w:rPr>
        <w:t>Weight Definition,</w:t>
      </w:r>
    </w:p>
    <w:p>
      <w:pPr>
        <w:ind w:left="720"/>
        <w:rPr>
          <w:sz w:val="28"/>
          <w:szCs w:val="28"/>
          <w:lang w:val="en-in"/>
        </w:rPr>
      </w:pPr>
      <w:r/>
      <w:r>
        <w:rPr>
          <w:noProof/>
          <w:sz w:val="22"/>
        </w:rPr>
        <m:oMathPara>
          <m:oMath>
            <m:r>
              <w:rPr>
                <w:rFonts w:ascii="Cambria Math" w:hAnsi="Cambria Math"/>
                <w:sz w:val="28"/>
                <w:szCs w:val="28"/>
                <w:lang w:val="en-IN"/>
              </w:rPr>
              <m:t>weigh</m:t>
            </m:r>
            <m:sSub>
              <m:sSubPr>
                <m:ctrlPr>
                  <w:rPr>
                    <w:rFonts w:ascii="Cambria Math" w:hAnsi="Cambria Math"/>
                    <w:i/>
                    <w:sz w:val="28"/>
                    <w:szCs w:val="28"/>
                    <w:lang w:val="en-IN"/>
                  </w:rPr>
                </m:ctrlPr>
              </m:sSubPr>
              <m:e>
                <m:r>
                  <w:rPr>
                    <w:rFonts w:ascii="Cambria Math" w:hAnsi="Cambria Math"/>
                    <w:sz w:val="28"/>
                    <w:szCs w:val="28"/>
                    <w:lang w:val="en-IN"/>
                  </w:rPr>
                  <m:t>t</m:t>
                </m:r>
              </m:e>
              <m:sub>
                <m:r>
                  <w:rPr>
                    <w:rFonts w:ascii="Cambria Math" w:hAnsi="Cambria Math"/>
                    <w:sz w:val="28"/>
                    <w:szCs w:val="28"/>
                    <w:lang w:val="en-IN"/>
                  </w:rPr>
                  <m:t>e</m:t>
                </m:r>
              </m:sub>
            </m:sSub>
            <m:r>
              <w:rPr>
                <w:rFonts w:ascii="Cambria Math" w:hAnsi="Cambria Math"/>
                <w:sz w:val="28"/>
                <w:szCs w:val="28"/>
                <w:lang w:val="en-IN"/>
              </w:rPr>
              <m:t>=</m:t>
            </m:r>
            <m:f>
              <m:fPr>
                <m:ctrlPr>
                  <w:rPr>
                    <w:rFonts w:ascii="Cambria Math" w:hAnsi="Cambria Math"/>
                    <w:sz w:val="28"/>
                    <w:szCs w:val="28"/>
                    <w:lang w:val="en-IN"/>
                  </w:rPr>
                </m:ctrlPr>
              </m:fPr>
              <m:num>
                <m:sSub>
                  <m:sSubPr>
                    <m:ctrlPr>
                      <w:rPr>
                        <w:rFonts w:ascii="Cambria Math" w:hAnsi="Cambria Math"/>
                        <w:i/>
                        <w:sz w:val="28"/>
                        <w:szCs w:val="28"/>
                        <w:lang w:val="en-IN"/>
                      </w:rPr>
                    </m:ctrlPr>
                  </m:sSubPr>
                  <m:e>
                    <m:r>
                      <w:rPr>
                        <w:rFonts w:ascii="Cambria Math" w:hAnsi="Cambria Math"/>
                        <w:sz w:val="28"/>
                        <w:szCs w:val="28"/>
                        <w:lang w:val="en-IN"/>
                      </w:rPr>
                      <m:t>F</m:t>
                    </m:r>
                  </m:e>
                  <m:sub>
                    <m:r>
                      <w:rPr>
                        <w:rFonts w:ascii="Cambria Math" w:hAnsi="Cambria Math"/>
                        <w:sz w:val="28"/>
                        <w:szCs w:val="28"/>
                        <w:lang w:val="en-IN"/>
                      </w:rPr>
                      <m:t>e</m:t>
                    </m:r>
                  </m:sub>
                </m:sSub>
                <m:ctrlPr>
                  <w:rPr>
                    <w:rFonts w:ascii="Cambria Math" w:hAnsi="Cambria Math"/>
                    <w:i/>
                    <w:sz w:val="28"/>
                    <w:szCs w:val="28"/>
                    <w:lang w:val="en-IN"/>
                  </w:rPr>
                </m:ctrlPr>
              </m:num>
              <m:den>
                <m:nary>
                  <m:naryPr>
                    <m:chr m:val="∑"/>
                    <m:supHide m:val="1"/>
                    <m:ctrlPr>
                      <w:rPr>
                        <w:rFonts w:ascii="Cambria Math" w:hAnsi="Cambria Math"/>
                        <w:sz w:val="28"/>
                        <w:szCs w:val="28"/>
                        <w:lang w:val="en-IN"/>
                      </w:rPr>
                    </m:ctrlPr>
                  </m:naryPr>
                  <m:sub>
                    <m:sSup>
                      <m:sSupPr>
                        <m:ctrlPr>
                          <w:rPr>
                            <w:rFonts w:ascii="Cambria Math" w:hAnsi="Cambria Math"/>
                            <w:i/>
                            <w:sz w:val="28"/>
                            <w:szCs w:val="28"/>
                            <w:lang w:val="en-IN"/>
                          </w:rPr>
                        </m:ctrlPr>
                      </m:sSupPr>
                      <m:e>
                        <m:r>
                          <w:rPr>
                            <w:rFonts w:ascii="Cambria Math" w:hAnsi="Cambria Math"/>
                            <w:sz w:val="28"/>
                            <w:szCs w:val="28"/>
                            <w:lang w:val="en-IN"/>
                          </w:rPr>
                          <m:t>e</m:t>
                        </m:r>
                      </m:e>
                      <m:sup>
                        <m:r>
                          <w:rPr>
                            <w:rFonts w:ascii="Cambria Math" w:hAnsi="Cambria Math"/>
                            <w:sz w:val="28"/>
                            <w:szCs w:val="28"/>
                            <w:lang w:val="en-IN"/>
                          </w:rPr>
                          <m:t>'</m:t>
                        </m:r>
                      </m:sup>
                    </m:sSup>
                    <m:r>
                      <m:rPr>
                        <m:sty m:val="p"/>
                      </m:rPr>
                      <w:rPr>
                        <w:rFonts w:ascii="Cambria Math" w:hAnsi="Cambria Math"/>
                        <w:sz w:val="28"/>
                        <w:szCs w:val="28"/>
                        <w:lang w:val="en-IN"/>
                      </w:rPr>
                      <m:t>∈</m:t>
                    </m:r>
                    <m:r>
                      <w:rPr>
                        <w:rFonts w:ascii="Cambria Math" w:hAnsi="Cambria Math"/>
                        <w:sz w:val="28"/>
                        <w:szCs w:val="28"/>
                        <w:lang w:val="en-IN"/>
                      </w:rPr>
                      <m:t>errors</m:t>
                    </m:r>
                    <m:ctrlPr>
                      <w:rPr>
                        <w:rFonts w:ascii="Cambria Math" w:hAnsi="Cambria Math"/>
                        <w:i/>
                        <w:sz w:val="28"/>
                        <w:szCs w:val="28"/>
                        <w:lang w:val="en-IN"/>
                      </w:rPr>
                    </m:ctrlPr>
                  </m:sub>
                  <m:sup>
                    <m:ctrlPr>
                      <w:rPr>
                        <w:rFonts w:ascii="Cambria Math" w:hAnsi="Cambria Math"/>
                        <w:i/>
                        <w:sz w:val="28"/>
                        <w:szCs w:val="28"/>
                        <w:lang w:val="en-IN"/>
                      </w:rPr>
                    </m:ctrlPr>
                  </m:sup>
                  <m:e>
                    <m:sSub>
                      <m:sSubPr>
                        <m:ctrlPr>
                          <w:rPr>
                            <w:rFonts w:ascii="Cambria Math" w:hAnsi="Cambria Math"/>
                            <w:i/>
                            <w:sz w:val="28"/>
                            <w:szCs w:val="28"/>
                            <w:lang w:val="en-IN"/>
                          </w:rPr>
                        </m:ctrlPr>
                      </m:sSubPr>
                      <m:e>
                        <m:r>
                          <w:rPr>
                            <w:rFonts w:ascii="Cambria Math" w:hAnsi="Cambria Math"/>
                            <w:sz w:val="28"/>
                            <w:szCs w:val="28"/>
                            <w:lang w:val="en-IN"/>
                          </w:rPr>
                          <m:t>F</m:t>
                        </m:r>
                      </m:e>
                      <m:sub>
                        <m:sSup>
                          <m:sSupPr>
                            <m:ctrlPr>
                              <w:rPr>
                                <w:rFonts w:ascii="Cambria Math" w:hAnsi="Cambria Math"/>
                                <w:i/>
                                <w:sz w:val="28"/>
                                <w:szCs w:val="28"/>
                                <w:lang w:val="en-IN"/>
                              </w:rPr>
                            </m:ctrlPr>
                          </m:sSupPr>
                          <m:e>
                            <m:r>
                              <w:rPr>
                                <w:rFonts w:ascii="Cambria Math" w:hAnsi="Cambria Math"/>
                                <w:sz w:val="28"/>
                                <w:szCs w:val="28"/>
                                <w:lang w:val="en-IN"/>
                              </w:rPr>
                              <m:t>e</m:t>
                            </m:r>
                          </m:e>
                          <m:sup>
                            <m:r>
                              <w:rPr>
                                <w:rFonts w:ascii="Cambria Math" w:hAnsi="Cambria Math"/>
                                <w:sz w:val="28"/>
                                <w:szCs w:val="28"/>
                                <w:lang w:val="en-IN"/>
                              </w:rPr>
                              <m:t>'</m:t>
                            </m:r>
                          </m:sup>
                        </m:sSup>
                      </m:sub>
                    </m:sSub>
                    <m:ctrlPr>
                      <w:rPr>
                        <w:rFonts w:ascii="Cambria Math" w:hAnsi="Cambria Math"/>
                        <w:i/>
                        <w:sz w:val="28"/>
                        <w:szCs w:val="28"/>
                        <w:lang w:val="en-IN"/>
                      </w:rPr>
                    </m:ctrlPr>
                  </m:e>
                </m:nary>
                <m:ctrlPr>
                  <w:rPr>
                    <w:rFonts w:ascii="Cambria Math" w:hAnsi="Cambria Math"/>
                    <w:i/>
                    <w:sz w:val="28"/>
                    <w:szCs w:val="28"/>
                    <w:lang w:val="en-IN"/>
                  </w:rPr>
                </m:ctrlPr>
              </m:den>
            </m:f>
          </m:oMath>
        </m:oMathPara>
      </w:r>
      <w:r/>
      <w:r>
        <w:rPr>
          <w:sz w:val="28"/>
          <w:szCs w:val="28"/>
          <w:lang w:val="en-in"/>
        </w:rPr>
      </w:r>
    </w:p>
    <w:p>
      <w:pPr>
        <w:ind w:left="720"/>
        <w:rPr>
          <w:sz w:val="28"/>
          <w:szCs w:val="28"/>
          <w:lang w:val="en-in"/>
        </w:rPr>
      </w:pPr>
      <w:r>
        <w:rPr>
          <w:sz w:val="28"/>
          <w:szCs w:val="28"/>
          <w:lang w:val="en-in"/>
        </w:rPr>
      </w:r>
    </w:p>
    <w:p>
      <w:pPr>
        <w:ind w:left="720"/>
        <w:rPr>
          <w:sz w:val="24"/>
          <w:szCs w:val="24"/>
        </w:rPr>
      </w:pPr>
      <w:r>
        <w:rPr>
          <w:sz w:val="24"/>
          <w:szCs w:val="24"/>
        </w:rPr>
        <w:t>This is calculated for weight for each type of error based on their occurrence.</w:t>
      </w:r>
    </w:p>
    <w:p>
      <w:pPr>
        <w:ind w:left="720"/>
        <w:rPr>
          <w:sz w:val="24"/>
          <w:szCs w:val="24"/>
        </w:rPr>
      </w:pPr>
      <w:r>
        <w:rPr>
          <w:sz w:val="24"/>
          <w:szCs w:val="24"/>
        </w:rPr>
      </w:r>
    </w:p>
    <w:p>
      <w:pPr>
        <w:ind w:left="720"/>
        <w:rPr>
          <w:sz w:val="24"/>
          <w:szCs w:val="24"/>
        </w:rPr>
      </w:pPr>
      <w:r>
        <w:rPr>
          <w:sz w:val="24"/>
          <w:szCs w:val="24"/>
        </w:rPr>
      </w:r>
    </w:p>
    <w:p>
      <w:pPr>
        <w:ind w:left="720"/>
        <w:rPr>
          <w:sz w:val="24"/>
          <w:szCs w:val="24"/>
        </w:rPr>
      </w:pPr>
      <w:r>
        <w:rPr>
          <w:sz w:val="24"/>
          <w:szCs w:val="24"/>
        </w:rPr>
      </w:r>
    </w:p>
    <w:p>
      <w:pPr>
        <w:ind w:left="720"/>
        <w:rPr>
          <w:sz w:val="24"/>
          <w:szCs w:val="24"/>
        </w:rPr>
      </w:pPr>
      <w:r>
        <w:rPr>
          <w:sz w:val="24"/>
          <w:szCs w:val="24"/>
        </w:rPr>
        <w:t>Error score,</w:t>
      </w:r>
    </w:p>
    <w:p>
      <w:pPr>
        <w:ind w:left="720"/>
        <w:rPr>
          <w:sz w:val="24"/>
          <w:szCs w:val="24"/>
        </w:rPr>
      </w:pPr>
      <w:r>
        <w:rPr>
          <w:sz w:val="24"/>
          <w:szCs w:val="24"/>
        </w:rPr>
        <w:t>For each client, the total count of each type of error along with its computed weight is accounted for</w:t>
      </w:r>
    </w:p>
    <w:p>
      <w:pPr>
        <w:ind w:left="720"/>
        <w:rPr>
          <w:sz w:val="24"/>
          <w:szCs w:val="24"/>
        </w:rPr>
      </w:pPr>
      <w:r>
        <w:rPr>
          <w:sz w:val="24"/>
          <w:szCs w:val="24"/>
        </w:rPr>
      </w:r>
    </w:p>
    <w:p>
      <w:pPr>
        <w:ind w:left="720"/>
        <w:rPr>
          <w:sz w:val="24"/>
          <w:szCs w:val="24"/>
          <w:lang w:val="en-in"/>
        </w:rPr>
      </w:pPr>
      <w:r/>
      <w:r>
        <w:rPr>
          <w:noProof/>
          <w:sz w:val="22"/>
        </w:rPr>
        <m:oMathPara>
          <m:oMath>
            <m:sSub>
              <m:sSubPr>
                <m:ctrlPr>
                  <w:rPr>
                    <w:rFonts w:ascii="Cambria Math" w:hAnsi="Cambria Math"/>
                    <w:i/>
                    <w:sz w:val="24"/>
                    <w:szCs w:val="24"/>
                    <w:lang w:val="en-IN"/>
                  </w:rPr>
                </m:ctrlPr>
              </m:sSubPr>
              <m:e>
                <m:r>
                  <w:rPr>
                    <w:rFonts w:ascii="Cambria Math" w:hAnsi="Cambria Math"/>
                    <w:sz w:val="24"/>
                    <w:szCs w:val="24"/>
                    <w:lang w:val="en-IN"/>
                  </w:rPr>
                  <m:t>E</m:t>
                </m:r>
              </m:e>
              <m:sub>
                <m:r>
                  <w:rPr>
                    <w:rFonts w:ascii="Cambria Math" w:hAnsi="Cambria Math"/>
                    <w:sz w:val="24"/>
                    <w:szCs w:val="24"/>
                    <w:lang w:val="en-IN"/>
                  </w:rPr>
                  <m:t>k</m:t>
                </m:r>
              </m:sub>
            </m:sSub>
            <m:r>
              <w:rPr>
                <w:rFonts w:ascii="Cambria Math" w:hAnsi="Cambria Math"/>
                <w:sz w:val="24"/>
                <w:szCs w:val="24"/>
                <w:lang w:val="en-IN"/>
              </w:rPr>
              <m:t>=</m:t>
            </m:r>
            <m:nary>
              <m:naryPr>
                <m:chr m:val="∑"/>
                <m:supHide m:val="1"/>
                <m:ctrlPr>
                  <w:rPr>
                    <w:rFonts w:ascii="Cambria Math" w:hAnsi="Cambria Math"/>
                    <w:sz w:val="24"/>
                    <w:szCs w:val="24"/>
                    <w:lang w:val="en-IN"/>
                  </w:rPr>
                </m:ctrlPr>
              </m:naryPr>
              <m:sub>
                <m:r>
                  <w:rPr>
                    <w:rFonts w:ascii="Cambria Math" w:hAnsi="Cambria Math"/>
                    <w:sz w:val="24"/>
                    <w:szCs w:val="24"/>
                    <w:lang w:val="en-IN"/>
                  </w:rPr>
                  <m:t>e</m:t>
                </m:r>
                <m:r>
                  <m:rPr>
                    <m:sty m:val="p"/>
                  </m:rPr>
                  <w:rPr>
                    <w:rFonts w:ascii="Cambria Math" w:hAnsi="Cambria Math"/>
                    <w:sz w:val="24"/>
                    <w:szCs w:val="24"/>
                    <w:lang w:val="en-IN"/>
                  </w:rPr>
                  <m:t>∈</m:t>
                </m:r>
                <m:r>
                  <w:rPr>
                    <w:rFonts w:ascii="Cambria Math" w:hAnsi="Cambria Math"/>
                    <w:sz w:val="24"/>
                    <w:szCs w:val="24"/>
                    <w:lang w:val="en-IN"/>
                  </w:rPr>
                  <m:t>errors</m:t>
                </m:r>
                <m:ctrlPr>
                  <w:rPr>
                    <w:rFonts w:ascii="Cambria Math" w:hAnsi="Cambria Math"/>
                    <w:i/>
                    <w:sz w:val="24"/>
                    <w:szCs w:val="24"/>
                    <w:lang w:val="en-IN"/>
                  </w:rPr>
                </m:ctrlPr>
              </m:sub>
              <m:sup>
                <m:ctrlPr>
                  <w:rPr>
                    <w:rFonts w:ascii="Cambria Math" w:hAnsi="Cambria Math"/>
                    <w:i/>
                    <w:sz w:val="24"/>
                    <w:szCs w:val="24"/>
                    <w:lang w:val="en-IN"/>
                  </w:rPr>
                </m:ctrlPr>
              </m:sup>
              <m:e>
                <m:r>
                  <w:rPr>
                    <w:rFonts w:ascii="Cambria Math" w:hAnsi="Cambria Math"/>
                    <w:sz w:val="24"/>
                    <w:szCs w:val="24"/>
                    <w:lang w:val="en-IN"/>
                  </w:rPr>
                  <m:t>coun</m:t>
                </m:r>
                <m:sSub>
                  <m:sSubPr>
                    <m:ctrlPr>
                      <w:rPr>
                        <w:rFonts w:ascii="Cambria Math" w:hAnsi="Cambria Math"/>
                        <w:i/>
                        <w:sz w:val="24"/>
                        <w:szCs w:val="24"/>
                        <w:lang w:val="en-IN"/>
                      </w:rPr>
                    </m:ctrlPr>
                  </m:sSubPr>
                  <m:e>
                    <m:r>
                      <w:rPr>
                        <w:rFonts w:ascii="Cambria Math" w:hAnsi="Cambria Math"/>
                        <w:sz w:val="24"/>
                        <w:szCs w:val="24"/>
                        <w:lang w:val="en-IN"/>
                      </w:rPr>
                      <m:t>t</m:t>
                    </m:r>
                  </m:e>
                  <m:sub>
                    <m:r>
                      <w:rPr>
                        <w:rFonts w:ascii="Cambria Math" w:hAnsi="Cambria Math"/>
                        <w:sz w:val="24"/>
                        <w:szCs w:val="24"/>
                        <w:lang w:val="en-IN"/>
                      </w:rPr>
                      <m:t>k,e</m:t>
                    </m:r>
                  </m:sub>
                </m:sSub>
                <m:ctrlPr>
                  <w:rPr>
                    <w:rFonts w:ascii="Cambria Math" w:hAnsi="Cambria Math"/>
                    <w:i/>
                    <w:sz w:val="24"/>
                    <w:szCs w:val="24"/>
                    <w:lang w:val="en-IN"/>
                  </w:rPr>
                </m:ctrlPr>
              </m:e>
            </m:nary>
            <m:r>
              <m:rPr>
                <m:sty m:val="p"/>
              </m:rPr>
              <w:rPr>
                <w:rFonts w:ascii="Cambria Math" w:hAnsi="Cambria Math"/>
                <w:sz w:val="24"/>
                <w:szCs w:val="24"/>
                <w:lang w:val="en-IN"/>
              </w:rPr>
              <m:t>⋅</m:t>
            </m:r>
            <m:r>
              <w:rPr>
                <w:rFonts w:ascii="Cambria Math" w:hAnsi="Cambria Math"/>
                <w:sz w:val="24"/>
                <w:szCs w:val="24"/>
                <w:lang w:val="en-IN"/>
              </w:rPr>
              <m:t>weigh</m:t>
            </m:r>
            <m:sSub>
              <m:sSubPr>
                <m:ctrlPr>
                  <w:rPr>
                    <w:rFonts w:ascii="Cambria Math" w:hAnsi="Cambria Math"/>
                    <w:i/>
                    <w:sz w:val="24"/>
                    <w:szCs w:val="24"/>
                    <w:lang w:val="en-IN"/>
                  </w:rPr>
                </m:ctrlPr>
              </m:sSubPr>
              <m:e>
                <m:r>
                  <w:rPr>
                    <w:rFonts w:ascii="Cambria Math" w:hAnsi="Cambria Math"/>
                    <w:sz w:val="24"/>
                    <w:szCs w:val="24"/>
                    <w:lang w:val="en-IN"/>
                  </w:rPr>
                  <m:t>t</m:t>
                </m:r>
              </m:e>
              <m:sub>
                <m:r>
                  <w:rPr>
                    <w:rFonts w:ascii="Cambria Math" w:hAnsi="Cambria Math"/>
                    <w:sz w:val="24"/>
                    <w:szCs w:val="24"/>
                    <w:lang w:val="en-IN"/>
                  </w:rPr>
                  <m:t>e</m:t>
                </m:r>
              </m:sub>
            </m:sSub>
          </m:oMath>
        </m:oMathPara>
      </w:r>
      <w:r/>
      <w:r>
        <w:rPr>
          <w:sz w:val="24"/>
          <w:szCs w:val="24"/>
          <w:lang w:val="en-in"/>
        </w:rPr>
      </w:r>
    </w:p>
    <w:p>
      <w:pPr>
        <w:ind w:left="720"/>
        <w:rPr>
          <w:sz w:val="24"/>
          <w:szCs w:val="24"/>
        </w:rPr>
      </w:pPr>
      <w:r>
        <w:rPr>
          <w:sz w:val="24"/>
          <w:szCs w:val="24"/>
        </w:rPr>
        <w:t>Normalization,</w:t>
      </w:r>
    </w:p>
    <w:p>
      <w:pPr>
        <w:ind w:left="720"/>
        <w:rPr>
          <w:sz w:val="28"/>
          <w:szCs w:val="28"/>
        </w:rPr>
      </w:pPr>
      <w:r/>
      <w:r>
        <w:rPr>
          <w:noProof/>
          <w:sz w:val="22"/>
        </w:rPr>
        <m:oMathPara>
          <m:oMath>
            <m:sSub>
              <m:sSubPr>
                <m:ctrlPr>
                  <w:rPr>
                    <w:rFonts w:ascii="Cambria Math" w:hAnsi="Cambria Math"/>
                    <w:i/>
                    <w:sz w:val="28"/>
                    <w:szCs w:val="28"/>
                  </w:rPr>
                </m:ctrlPr>
              </m:sSubPr>
              <m:e>
                <m:r>
                  <m:rPr>
                    <m:sty m:val="p"/>
                  </m:rPr>
                  <w:rPr>
                    <w:rFonts w:ascii="Cambria Math" w:hAnsi="Cambria Math"/>
                    <w:sz w:val="28"/>
                    <w:szCs w:val="28"/>
                  </w:rPr>
                  <m:t>α</m:t>
                </m:r>
                <m:ctrlPr>
                  <w:rPr>
                    <w:rFonts w:ascii="Cambria Math" w:hAnsi="Cambria Math"/>
                    <w:sz w:val="28"/>
                    <w:szCs w:val="28"/>
                  </w:rPr>
                </m:ctrlPr>
              </m:e>
              <m:sub>
                <m:r>
                  <m:rPr>
                    <m:sty m:val="p"/>
                  </m:rPr>
                  <w:rPr>
                    <w:rFonts w:ascii="Cambria Math" w:hAnsi="Cambria Math"/>
                    <w:sz w:val="28"/>
                    <w:szCs w:val="28"/>
                  </w:rPr>
                  <m:t>k</m:t>
                </m:r>
              </m:sub>
            </m:sSub>
            <m:r>
              <w:rPr>
                <w:rFonts w:ascii="Cambria Math" w:hAnsi="Cambria Math"/>
                <w:sz w:val="28"/>
                <w:szCs w:val="28"/>
              </w:rPr>
              <m:t> = </m:t>
            </m:r>
            <m:f>
              <m:fPr>
                <m:ctrlPr>
                  <w:rPr>
                    <w:rFonts w:ascii="Cambria Math" w:hAnsi="Cambria Math"/>
                    <w:sz w:val="28"/>
                    <w:szCs w:val="28"/>
                  </w:rPr>
                </m:ctrlPr>
              </m:fPr>
              <m:num>
                <m:sSub>
                  <m:sSubPr>
                    <m:ctrlPr>
                      <w:rPr>
                        <w:rFonts w:ascii="Cambria Math" w:hAnsi="Cambria Math"/>
                        <w:i/>
                        <w:sz w:val="28"/>
                        <w:szCs w:val="28"/>
                      </w:rPr>
                    </m:ctrlPr>
                  </m:sSubPr>
                  <m:e>
                    <m:r>
                      <m:rPr>
                        <m:sty m:val="p"/>
                      </m:rPr>
                      <w:rPr>
                        <w:rFonts w:ascii="Cambria Math" w:hAnsi="Cambria Math"/>
                        <w:sz w:val="28"/>
                        <w:szCs w:val="28"/>
                      </w:rPr>
                      <m:t>E</m:t>
                    </m:r>
                  </m:e>
                  <m:sub>
                    <m:r>
                      <m:rPr>
                        <m:sty m:val="p"/>
                      </m:rPr>
                      <w:rPr>
                        <w:rFonts w:ascii="Cambria Math" w:hAnsi="Cambria Math"/>
                        <w:sz w:val="28"/>
                        <w:szCs w:val="28"/>
                      </w:rPr>
                      <m:t>k</m:t>
                    </m:r>
                  </m:sub>
                </m:sSub>
                <m:ctrlPr>
                  <w:rPr>
                    <w:rFonts w:ascii="Cambria Math" w:hAnsi="Cambria Math"/>
                    <w:i/>
                    <w:sz w:val="28"/>
                    <w:szCs w:val="28"/>
                  </w:rPr>
                </m:ctrlPr>
              </m:num>
              <m:den>
                <m:nary>
                  <m:naryPr>
                    <m:chr m:val="∑"/>
                    <m:ctrlPr>
                      <w:rPr>
                        <w:rFonts w:ascii="Cambria Math" w:hAnsi="Cambria Math"/>
                        <w:sz w:val="28"/>
                        <w:szCs w:val="28"/>
                      </w:rPr>
                    </m:ctrlPr>
                  </m:naryPr>
                  <m:sub>
                    <m:r>
                      <m:rPr>
                        <m:sty m:val="p"/>
                      </m:rPr>
                      <w:rPr>
                        <w:rFonts w:ascii="Cambria Math" w:hAnsi="Cambria Math"/>
                        <w:sz w:val="28"/>
                        <w:szCs w:val="28"/>
                      </w:rPr>
                      <m:t>j</m:t>
                    </m:r>
                    <m:r>
                      <w:rPr>
                        <w:rFonts w:ascii="Cambria Math" w:hAnsi="Cambria Math"/>
                        <w:sz w:val="28"/>
                        <w:szCs w:val="28"/>
                      </w:rPr>
                      <m:t>=1</m:t>
                    </m:r>
                    <m:ctrlPr>
                      <w:rPr>
                        <w:rFonts w:ascii="Cambria Math" w:hAnsi="Cambria Math"/>
                        <w:i/>
                        <w:sz w:val="28"/>
                        <w:szCs w:val="28"/>
                      </w:rPr>
                    </m:ctrlPr>
                  </m:sub>
                  <m:sup>
                    <m:r>
                      <m:rPr>
                        <m:sty m:val="p"/>
                      </m:rPr>
                      <w:rPr>
                        <w:rFonts w:ascii="Cambria Math" w:hAnsi="Cambria Math"/>
                        <w:sz w:val="28"/>
                        <w:szCs w:val="28"/>
                      </w:rPr>
                      <m:t>K</m:t>
                    </m:r>
                    <m:ctrlPr>
                      <w:rPr>
                        <w:rFonts w:ascii="Cambria Math" w:hAnsi="Cambria Math"/>
                        <w:i/>
                        <w:sz w:val="28"/>
                        <w:szCs w:val="28"/>
                      </w:rPr>
                    </m:ctrlPr>
                  </m:sup>
                  <m:e>
                    <m:ctrlPr>
                      <w:rPr>
                        <w:rFonts w:ascii="Cambria Math" w:hAnsi="Cambria Math"/>
                        <w:i/>
                        <w:sz w:val="28"/>
                        <w:szCs w:val="28"/>
                      </w:rPr>
                    </m:ctrlPr>
                  </m:e>
                </m:nary>
                <m:r>
                  <w:rPr>
                    <w:rFonts w:ascii="Cambria Math" w:hAnsi="Cambria Math"/>
                    <w:sz w:val="28"/>
                    <w:szCs w:val="28"/>
                  </w:rPr>
                  <m:t> </m:t>
                </m:r>
                <m:sSub>
                  <m:sSubPr>
                    <m:ctrlPr>
                      <w:rPr>
                        <w:rFonts w:ascii="Cambria Math" w:hAnsi="Cambria Math"/>
                        <w:i/>
                        <w:sz w:val="28"/>
                        <w:szCs w:val="28"/>
                      </w:rPr>
                    </m:ctrlPr>
                  </m:sSubPr>
                  <m:e>
                    <m:r>
                      <m:rPr>
                        <m:sty m:val="p"/>
                      </m:rPr>
                      <w:rPr>
                        <w:rFonts w:ascii="Cambria Math" w:hAnsi="Cambria Math"/>
                        <w:sz w:val="28"/>
                        <w:szCs w:val="28"/>
                      </w:rPr>
                      <m:t>E</m:t>
                    </m:r>
                  </m:e>
                  <m:sub>
                    <m:r>
                      <m:rPr>
                        <m:sty m:val="p"/>
                      </m:rPr>
                      <w:rPr>
                        <w:rFonts w:ascii="Cambria Math" w:hAnsi="Cambria Math"/>
                        <w:sz w:val="28"/>
                        <w:szCs w:val="28"/>
                      </w:rPr>
                      <m:t>j</m:t>
                    </m:r>
                  </m:sub>
                </m:sSub>
                <m:ctrlPr>
                  <w:rPr>
                    <w:rFonts w:ascii="Cambria Math" w:hAnsi="Cambria Math"/>
                    <w:i/>
                    <w:sz w:val="28"/>
                    <w:szCs w:val="28"/>
                  </w:rPr>
                </m:ctrlPr>
              </m:den>
            </m:f>
          </m:oMath>
        </m:oMathPara>
      </w:r>
      <w:r/>
      <w:r>
        <w:rPr>
          <w:sz w:val="28"/>
          <w:szCs w:val="28"/>
        </w:rPr>
      </w:r>
    </w:p>
    <w:p>
      <w:pPr>
        <w:ind w:left="720"/>
        <w:rPr>
          <w:sz w:val="24"/>
          <w:szCs w:val="24"/>
        </w:rPr>
      </w:pPr>
      <w:r>
        <w:rPr>
          <w:sz w:val="24"/>
          <w:szCs w:val="24"/>
        </w:rPr>
      </w:r>
    </w:p>
    <w:p>
      <w:pPr>
        <w:ind w:left="720"/>
        <w:rPr>
          <w:sz w:val="24"/>
          <w:szCs w:val="24"/>
        </w:rPr>
      </w:pPr>
      <w:r>
        <w:rPr>
          <w:sz w:val="24"/>
          <w:szCs w:val="24"/>
        </w:rPr>
      </w:r>
    </w:p>
    <w:p>
      <w:pPr>
        <w:ind w:left="720"/>
        <w:rPr>
          <w:sz w:val="24"/>
          <w:szCs w:val="24"/>
        </w:rPr>
      </w:pPr>
      <w:r>
        <w:rPr>
          <w:sz w:val="24"/>
          <w:szCs w:val="24"/>
        </w:rPr>
      </w:r>
    </w:p>
    <w:p>
      <w:pPr>
        <w:ind w:left="720"/>
        <w:rPr>
          <w:sz w:val="24"/>
          <w:szCs w:val="24"/>
        </w:rPr>
      </w:pPr>
      <w:r>
        <w:rPr>
          <w:sz w:val="24"/>
          <w:szCs w:val="24"/>
        </w:rPr>
        <w:t>Augmented FedAverage,</w:t>
      </w:r>
    </w:p>
    <w:p>
      <w:pPr>
        <w:ind w:left="720"/>
        <w:rPr>
          <w:sz w:val="24"/>
          <w:szCs w:val="24"/>
        </w:rPr>
      </w:pPr>
      <w:r/>
      <w:r>
        <w:rPr>
          <w:noProof/>
          <w:sz w:val="22"/>
        </w:rPr>
        <m:oMathPara>
          <m:oMath>
            <m:sSup>
              <m:sSupPr>
                <m:ctrlPr>
                  <w:rPr>
                    <w:rFonts w:ascii="Cambria Math" w:hAnsi="Cambria Math"/>
                    <w:i/>
                    <w:sz w:val="24"/>
                    <w:szCs w:val="24"/>
                  </w:rPr>
                </m:ctrlPr>
              </m:sSupPr>
              <m:e>
                <m:r>
                  <w:rPr>
                    <w:rFonts w:ascii="Cambria Math" w:hAnsi="Cambria Math"/>
                    <w:sz w:val="24"/>
                    <w:szCs w:val="24"/>
                  </w:rPr>
                  <m:t>w</m:t>
                </m:r>
              </m:e>
              <m:sup>
                <m:r>
                  <w:rPr>
                    <w:rFonts w:ascii="Cambria Math" w:hAnsi="Cambria Math"/>
                    <w:sz w:val="24"/>
                    <w:szCs w:val="24"/>
                  </w:rPr>
                  <m:t>t+1</m:t>
                </m:r>
              </m:sup>
            </m:sSup>
            <m:r>
              <w:rPr>
                <w:rFonts w:ascii="Cambria Math" w:hAnsi="Cambria Math"/>
                <w:sz w:val="24"/>
                <w:szCs w:val="24"/>
              </w:rPr>
              <m:t>=</m:t>
            </m:r>
            <m:nary>
              <m:naryPr>
                <m:chr m:val="∑"/>
                <m:ctrlPr>
                  <w:rPr>
                    <w:rFonts w:ascii="Cambria Math" w:hAnsi="Cambria Math"/>
                    <w:sz w:val="24"/>
                    <w:szCs w:val="24"/>
                  </w:rPr>
                </m:ctrlPr>
              </m:naryPr>
              <m:sub>
                <m:r>
                  <w:rPr>
                    <w:rFonts w:ascii="Cambria Math" w:hAnsi="Cambria Math"/>
                    <w:sz w:val="24"/>
                    <w:szCs w:val="24"/>
                  </w:rPr>
                  <m:t>k=1</m:t>
                </m:r>
                <m:ctrlPr>
                  <w:rPr>
                    <w:rFonts w:ascii="Cambria Math" w:hAnsi="Cambria Math"/>
                    <w:i/>
                    <w:sz w:val="24"/>
                    <w:szCs w:val="24"/>
                  </w:rPr>
                </m:ctrlPr>
              </m:sub>
              <m:sup>
                <m:r>
                  <w:rPr>
                    <w:rFonts w:ascii="Cambria Math" w:hAnsi="Cambria Math"/>
                    <w:sz w:val="24"/>
                    <w:szCs w:val="24"/>
                  </w:rPr>
                  <m:t>K</m:t>
                </m:r>
                <m:ctrlPr>
                  <w:rPr>
                    <w:rFonts w:ascii="Cambria Math" w:hAnsi="Cambria Math"/>
                    <w:i/>
                    <w:sz w:val="24"/>
                    <w:szCs w:val="24"/>
                  </w:rPr>
                </m:ctrlPr>
              </m:sup>
              <m:e>
                <m:sSub>
                  <m:sSubPr>
                    <m:ctrlPr>
                      <w:rPr>
                        <w:rFonts w:ascii="Cambria Math" w:hAnsi="Cambria Math"/>
                        <w:i/>
                        <w:sz w:val="24"/>
                        <w:szCs w:val="24"/>
                      </w:rPr>
                    </m:ctrlPr>
                  </m:sSubPr>
                  <m:e>
                    <m:r>
                      <m:rPr>
                        <m:sty m:val="p"/>
                      </m:rPr>
                      <w:rPr>
                        <w:rFonts w:ascii="Cambria Math" w:hAnsi="Cambria Math"/>
                        <w:sz w:val="24"/>
                        <w:szCs w:val="24"/>
                      </w:rPr>
                      <m:t>α</m:t>
                    </m:r>
                  </m:e>
                  <m:sub>
                    <m:r>
                      <w:rPr>
                        <w:rFonts w:ascii="Cambria Math" w:hAnsi="Cambria Math"/>
                        <w:sz w:val="24"/>
                        <w:szCs w:val="24"/>
                      </w:rPr>
                      <m:t>k</m:t>
                    </m:r>
                  </m:sub>
                </m:sSub>
                <m:sSubSup>
                  <m:sSubSupPr>
                    <m:ctrlPr>
                      <w:rPr>
                        <w:rFonts w:ascii="Cambria Math" w:hAnsi="Cambria Math"/>
                        <w:i/>
                        <w:sz w:val="24"/>
                        <w:szCs w:val="24"/>
                      </w:rPr>
                    </m:ctrlPr>
                  </m:sSubSupPr>
                  <m:e>
                    <m:r>
                      <w:rPr>
                        <w:rFonts w:ascii="Cambria Math" w:hAnsi="Cambria Math"/>
                        <w:sz w:val="24"/>
                        <w:szCs w:val="24"/>
                      </w:rPr>
                      <m:t>w</m:t>
                    </m:r>
                  </m:e>
                  <m:sub>
                    <m:r>
                      <w:rPr>
                        <w:rFonts w:ascii="Cambria Math" w:hAnsi="Cambria Math"/>
                        <w:sz w:val="24"/>
                        <w:szCs w:val="24"/>
                      </w:rPr>
                      <m:t>k</m:t>
                    </m:r>
                  </m:sub>
                  <m:sup>
                    <m:r>
                      <w:rPr>
                        <w:rFonts w:ascii="Cambria Math" w:hAnsi="Cambria Math"/>
                        <w:sz w:val="24"/>
                        <w:szCs w:val="24"/>
                      </w:rPr>
                      <m:t>t</m:t>
                    </m:r>
                  </m:sup>
                </m:sSubSup>
                <m:ctrlPr>
                  <w:rPr>
                    <w:rFonts w:ascii="Cambria Math" w:hAnsi="Cambria Math"/>
                    <w:i/>
                    <w:sz w:val="24"/>
                    <w:szCs w:val="24"/>
                  </w:rPr>
                </m:ctrlPr>
              </m:e>
            </m:nary>
          </m:oMath>
        </m:oMathPara>
      </w:r>
      <w:r/>
      <w:r>
        <w:rPr>
          <w:sz w:val="24"/>
          <w:szCs w:val="24"/>
        </w:rPr>
      </w:r>
    </w:p>
    <w:p>
      <w:pPr>
        <w:ind w:left="720"/>
        <w:rPr>
          <w:sz w:val="24"/>
          <w:szCs w:val="24"/>
        </w:rPr>
      </w:pPr>
      <w:r>
        <w:rPr>
          <w:sz w:val="24"/>
          <w:szCs w:val="24"/>
        </w:rPr>
      </w:r>
    </w:p>
    <w:p>
      <w:pPr>
        <w:ind w:left="720"/>
        <w:rPr>
          <w:sz w:val="24"/>
          <w:szCs w:val="24"/>
        </w:rPr>
      </w:pPr>
      <w:r>
        <w:rPr>
          <w:sz w:val="24"/>
          <w:szCs w:val="24"/>
        </w:rPr>
      </w:r>
    </w:p>
    <w:p>
      <w:pPr>
        <w:ind w:left="720"/>
        <w:rPr>
          <w:sz w:val="24"/>
          <w:szCs w:val="24"/>
          <w:lang w:val="en-in"/>
        </w:rPr>
      </w:pPr>
      <w:r>
        <w:rPr>
          <w:sz w:val="24"/>
          <w:szCs w:val="24"/>
        </w:rPr>
        <w:t>w</w:t>
      </w:r>
      <w:r>
        <w:rPr>
          <w:sz w:val="24"/>
          <w:szCs w:val="24"/>
          <w:vertAlign w:val="subscript"/>
        </w:rPr>
        <w:t>k</w:t>
      </w:r>
      <w:r>
        <w:rPr>
          <w:sz w:val="24"/>
          <w:szCs w:val="24"/>
          <w:vertAlign w:val="superscript"/>
        </w:rPr>
        <w:t>t</w:t>
      </w:r>
      <w:r>
        <w:rPr>
          <w:sz w:val="24"/>
          <w:szCs w:val="24"/>
        </w:rPr>
        <w:t xml:space="preserve">​ - local model weight on round t on client k</w:t>
      </w:r>
      <w:r>
        <w:rPr>
          <w:sz w:val="24"/>
          <w:szCs w:val="24"/>
          <w:lang w:val="en-in"/>
        </w:rPr>
      </w:r>
    </w:p>
    <w:p>
      <w:pPr>
        <w:ind w:left="720"/>
        <w:rPr>
          <w:iCs/>
          <w:sz w:val="24"/>
          <w:szCs w:val="24"/>
        </w:rPr>
      </w:pPr>
      <w:r>
        <w:rPr>
          <w:sz w:val="24"/>
          <w:szCs w:val="24"/>
          <w:lang w:val="el-gr"/>
        </w:rPr>
        <w:t>α</w:t>
      </w:r>
      <w:r>
        <w:rPr>
          <w:sz w:val="24"/>
          <w:szCs w:val="24"/>
          <w:vertAlign w:val="subscript"/>
        </w:rPr>
        <w:t xml:space="preserve">k​  -  </w:t>
      </w:r>
      <w:r>
        <w:rPr>
          <w:sz w:val="24"/>
          <w:szCs w:val="24"/>
        </w:rPr>
        <w:t>normalized weight assigned to client k</w:t>
        <w:br w:type="textWrapping"/>
        <w:t>w</w:t>
      </w:r>
      <w:r>
        <w:rPr>
          <w:sz w:val="24"/>
          <w:szCs w:val="24"/>
          <w:vertAlign w:val="superscript"/>
        </w:rPr>
        <w:t xml:space="preserve">t+1 </w:t>
      </w:r>
      <w:r>
        <w:rPr>
          <w:sz w:val="24"/>
          <w:szCs w:val="24"/>
        </w:rPr>
        <w:t xml:space="preserve">- Global model weights after aggregation at round </w:t>
      </w:r>
      <w:r/>
      <w:r>
        <w:rPr>
          <w:noProof/>
          <w:sz w:val="22"/>
        </w:rPr>
        <m:oMath>
          <m:r>
            <w:rPr>
              <w:rFonts w:ascii="Cambria Math" w:hAnsi="Cambria Math"/>
              <w:sz w:val="24"/>
              <w:szCs w:val="24"/>
            </w:rPr>
            <m:t>t+1</m:t>
          </m:r>
        </m:oMath>
      </w:r>
      <w:r/>
      <w:r>
        <w:rPr>
          <w:iCs/>
          <w:sz w:val="24"/>
          <w:szCs w:val="24"/>
        </w:rPr>
      </w:r>
    </w:p>
    <w:p>
      <w:pPr>
        <w:ind w:left="720"/>
        <w:rPr>
          <w:sz w:val="24"/>
          <w:szCs w:val="24"/>
          <w:lang w:val="en-in"/>
        </w:rPr>
      </w:pPr>
      <w:r>
        <w:rPr>
          <w:sz w:val="24"/>
          <w:szCs w:val="24"/>
          <w:lang w:val="en-in"/>
        </w:rPr>
      </w:r>
    </w:p>
    <w:p>
      <w:r/>
    </w:p>
    <w:p>
      <w:pPr>
        <w:pStyle w:val="para10"/>
        <w:ind w:left="0" w:right="134" w:firstLine="0"/>
        <w:spacing w:before="9" w:line="355" w:lineRule="auto"/>
        <w:jc w:val="both"/>
        <w:tabs defTabSz="720">
          <w:tab w:val="left" w:pos="743" w:leader="none"/>
        </w:tabs>
        <w:rPr>
          <w:sz w:val="28"/>
        </w:rPr>
      </w:pPr>
      <w:r>
        <w:rPr>
          <w:sz w:val="28"/>
        </w:rPr>
      </w:r>
    </w:p>
    <w:p>
      <w:pPr>
        <w:sectPr>
          <w:footnotePr>
            <w:pos w:val="pageBottom"/>
            <w:numFmt w:val="decimal"/>
            <w:numStart w:val="1"/>
            <w:numRestart w:val="continuous"/>
          </w:footnotePr>
          <w:endnotePr>
            <w:pos w:val="docEnd"/>
            <w:numFmt w:val="lowerRoman"/>
            <w:numStart w:val="1"/>
            <w:numRestart w:val="continuous"/>
          </w:endnotePr>
          <w:headerReference w:type="default" r:id="rId29"/>
          <w:footerReference w:type="default" r:id="rId30"/>
          <w:type w:val="nextPage"/>
          <w:pgSz w:h="16840" w:w="11907"/>
          <w:pgMar w:left="1417" w:top="1360" w:right="1133" w:bottom="1200" w:header="0" w:footer="1012"/>
          <w:paperSrc w:first="0" w:other="0" a="0" b="0"/>
          <w:pgNumType w:fmt="decimal"/>
          <w:tmGutter w:val="3"/>
          <w:mirrorMargins w:val="0"/>
          <w:tmSection w:h="-1">
            <w:tmHeader w:id="0" w:h="0" edge="0" text="0">
              <w:shd w:val="none"/>
            </w:tmHeader>
            <w:tmFooter w:id="0" w:h="0" edge="1012"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3302" w:right="2732" w:firstLine="528"/>
        <w:spacing w:before="77" w:line="480" w:lineRule="auto"/>
        <w:rPr>
          <w:spacing w:val="-4" w:percent="97"/>
        </w:rPr>
      </w:pPr>
      <w:r>
        <w:t xml:space="preserve">CHAPTER 4 </w:t>
      </w:r>
      <w:r>
        <w:rPr>
          <w:spacing w:val="-4" w:percent="97"/>
        </w:rPr>
        <w:t>IMPLEMENTATION</w:t>
      </w:r>
      <w:r>
        <w:rPr>
          <w:spacing w:val="-4" w:percent="97"/>
        </w:rPr>
      </w:r>
    </w:p>
    <w:p>
      <w:pPr>
        <w:pStyle w:val="para10"/>
        <w:numPr>
          <w:ilvl w:val="1"/>
          <w:numId w:val="12"/>
        </w:numPr>
        <w:ind w:left="724" w:hanging="497"/>
        <w:spacing w:after="240"/>
        <w:tabs defTabSz="720">
          <w:tab w:val="left" w:pos="722" w:leader="none"/>
        </w:tabs>
        <w:rPr>
          <w:b/>
          <w:spacing w:val="-8" w:percent="93"/>
          <w:sz w:val="28"/>
        </w:rPr>
      </w:pPr>
      <w:r>
        <w:rPr>
          <w:b/>
          <w:spacing w:val="-8" w:percent="93"/>
          <w:sz w:val="28"/>
        </w:rPr>
        <w:t>TOOLS AND LIBRARIES</w:t>
        <w:tab/>
        <w:tab/>
      </w:r>
    </w:p>
    <w:p>
      <w:pPr>
        <w:pStyle w:val="para10"/>
        <w:numPr>
          <w:ilvl w:val="2"/>
          <w:numId w:val="12"/>
        </w:numPr>
        <w:ind w:left="725" w:hanging="497"/>
        <w:spacing w:after="240"/>
        <w:tabs defTabSz="720">
          <w:tab w:val="left" w:pos="722" w:leader="none"/>
        </w:tabs>
        <w:rPr>
          <w:b/>
          <w:spacing w:val="-8" w:percent="93"/>
          <w:sz w:val="28"/>
        </w:rPr>
      </w:pPr>
      <w:r>
        <w:rPr>
          <w:b/>
          <w:spacing w:val="-8" w:percent="93"/>
          <w:sz w:val="28"/>
        </w:rPr>
        <w:t>Google Colab</w:t>
      </w:r>
    </w:p>
    <w:p>
      <w:pPr>
        <w:ind w:left="227" w:firstLine="493"/>
        <w:spacing w:line="360" w:lineRule="auto"/>
        <w:rPr>
          <w:sz w:val="28"/>
          <w:szCs w:val="28"/>
          <w:lang w:val="en-in"/>
        </w:rPr>
      </w:pPr>
      <w:r>
        <w:rPr>
          <w:sz w:val="28"/>
          <w:szCs w:val="28"/>
          <w:lang w:val="en-in"/>
        </w:rPr>
        <w:t>Google Colab is a cloud-based Jupyter Notebook environment that allows users to write and execute Python code interactively. It provides free access to GPU and TPU resources, making it suitable for training deep learning models. During the initial stages of this work, Google Colab was used with a T4 GPU for code generation and early experimentation, enabling rapid prototyping without requiring local hardware setup.</w:t>
      </w:r>
    </w:p>
    <w:p>
      <w:r/>
    </w:p>
    <w:p>
      <w:pPr>
        <w:pStyle w:val="para3"/>
      </w:pPr>
      <w:r/>
    </w:p>
    <w:p>
      <w:pPr>
        <w:pStyle w:val="para10"/>
        <w:numPr>
          <w:ilvl w:val="2"/>
          <w:numId w:val="12"/>
        </w:numPr>
        <w:ind w:left="725" w:hanging="497"/>
        <w:spacing w:after="240"/>
        <w:tabs defTabSz="720">
          <w:tab w:val="left" w:pos="722" w:leader="none"/>
        </w:tabs>
        <w:rPr>
          <w:b/>
          <w:spacing w:val="-8" w:percent="93"/>
          <w:sz w:val="28"/>
        </w:rPr>
      </w:pPr>
      <w:r>
        <w:rPr>
          <w:b/>
          <w:spacing w:val="-8" w:percent="93"/>
          <w:sz w:val="28"/>
        </w:rPr>
        <w:t>Visual Studio Code and Git</w:t>
      </w:r>
    </w:p>
    <w:p>
      <w:r/>
    </w:p>
    <w:p>
      <w:pPr>
        <w:ind w:left="227" w:right="166" w:firstLine="720"/>
        <w:spacing w:line="360" w:lineRule="auto"/>
        <w:jc w:val="both"/>
      </w:pPr>
      <w:r>
        <w:rPr>
          <w:sz w:val="28"/>
          <w:szCs w:val="28"/>
        </w:rPr>
        <w:t>Visual Studio Code (VS Code) is a lightweight but powerful source code editor developed by Microsoft. Visual Studio Code (VS Code) is a lightweight but powerful source code editor developed by Microsoft. It was used as the primary development environment for hallucination detection and analysis, as well as for results interpretation. VS Code was used in conjunction with Git and GitHub for version control and file management, ensuring systematic tracking of changes across the codebase. The implementation of federated average and federated error averaging was also carried out within this environment.</w:t>
      </w:r>
      <w:r/>
    </w:p>
    <w:p>
      <w:r/>
    </w:p>
    <w:p>
      <w:pPr>
        <w:pStyle w:val="para3"/>
      </w:pPr>
      <w:r/>
    </w:p>
    <w:p>
      <w:pPr>
        <w:pStyle w:val="para10"/>
        <w:numPr>
          <w:ilvl w:val="2"/>
          <w:numId w:val="12"/>
        </w:numPr>
        <w:ind w:left="725" w:hanging="497"/>
        <w:spacing w:after="240"/>
        <w:tabs defTabSz="720">
          <w:tab w:val="left" w:pos="722" w:leader="none"/>
        </w:tabs>
        <w:rPr>
          <w:b/>
          <w:spacing w:val="-8" w:percent="93"/>
          <w:sz w:val="28"/>
        </w:rPr>
      </w:pPr>
      <w:r>
        <w:rPr>
          <w:b/>
          <w:spacing w:val="-8" w:percent="93"/>
          <w:sz w:val="28"/>
        </w:rPr>
        <w:t>JupyterHub</w:t>
      </w:r>
    </w:p>
    <w:p>
      <w:pPr>
        <w:ind w:left="227" w:right="166" w:hanging="227"/>
        <w:spacing w:line="360" w:lineRule="auto"/>
        <w:jc w:val="both"/>
      </w:pPr>
      <w:r>
        <w:br w:type="textWrapping"/>
      </w:r>
      <w:ins w:id="129" w:author="Unknown" w:date="2026-03-23T10:39:52Z" w:revision="20">
        <w:r>
          <w:rPr>
            <w:sz w:val="28"/>
            <w:szCs w:val="28"/>
          </w:rPr>
          <w:tab/>
        </w:r>
      </w:ins>
      <w:r>
        <w:rPr>
          <w:sz w:val="28"/>
          <w:szCs w:val="28"/>
        </w:rPr>
        <w:t xml:space="preserve">CTSKII JupyterHub is an institutionally hosted JupyterHub platform that provides users with isolated, containerized JupyterLab environments backed by persistent storage volumes. Each user is allocated a dedicated Docker container with a private home directory, ensuring data persistence across sessions. The platform offered access to an NVIDIA A4000 GPU at no cost, making it well suited for computationally </w:t>
      </w:r>
      <w:r>
        <w:rPr>
          <w:sz w:val="28"/>
          <w:szCs w:val="28"/>
          <w:rPrChange w:id="130" w:author="Unknown" w:date="2026-03-23T09:04:14Z" w:revision="20">
            <w:rPr>
              <w:sz w:val="28"/>
              <w:szCs w:val="28"/>
            </w:rPr>
          </w:rPrChange>
        </w:rPr>
        <w:t>intensive</w:t>
      </w:r>
      <w:r>
        <w:rPr>
          <w:sz w:val="28"/>
          <w:szCs w:val="28"/>
        </w:rPr>
        <w:t xml:space="preserve"> tasks. Local session storage was available upon server allocation, and user files were retained even after container restarts. This platform was used for fine-tuning experiments and federated averaging, leveraging the A4000 GPU for efficient model training and verification.</w:t>
      </w:r>
      <w:r/>
    </w:p>
    <w:p>
      <w:pPr>
        <w:ind w:right="166"/>
        <w:spacing w:line="360" w:lineRule="auto"/>
        <w:jc w:val="both"/>
        <w:rPr>
          <w:ins w:id="131" w:author="Unknown" w:date="2026-03-23T10:39:52Z" w:revision="20"/>
        </w:rPr>
      </w:pPr>
      <w:ins w:id="132" w:author="Unknown" w:date="2026-03-23T10:39:52Z" w:revision="20">
        <w:r/>
      </w:ins>
    </w:p>
    <w:p>
      <w:pPr>
        <w:ind w:right="166"/>
        <w:spacing w:line="360" w:lineRule="auto"/>
        <w:jc w:val="both"/>
      </w:pPr>
      <w:r/>
    </w:p>
    <w:p>
      <w:pPr>
        <w:pStyle w:val="para10"/>
        <w:numPr>
          <w:ilvl w:val="1"/>
          <w:numId w:val="12"/>
        </w:numPr>
        <w:ind w:left="724" w:hanging="497"/>
        <w:spacing w:after="240"/>
        <w:tabs defTabSz="720">
          <w:tab w:val="left" w:pos="722" w:leader="none"/>
        </w:tabs>
        <w:rPr>
          <w:b/>
          <w:spacing w:val="-8" w:percent="93"/>
          <w:sz w:val="28"/>
        </w:rPr>
      </w:pPr>
      <w:r>
        <w:rPr>
          <w:b/>
          <w:spacing w:val="-8" w:percent="93"/>
          <w:sz w:val="28"/>
        </w:rPr>
        <w:t xml:space="preserve">TOOLS </w:t>
      </w:r>
      <w:r>
        <w:rPr>
          <w:b/>
          <w:color w:val="000000"/>
          <w:spacing w:val="-8" w:percent="93"/>
          <w:sz w:val="28"/>
        </w:rPr>
        <w:t>USED</w:t>
      </w:r>
      <w:r>
        <w:rPr>
          <w:b/>
          <w:spacing w:val="-8" w:percent="93"/>
          <w:sz w:val="28"/>
        </w:rPr>
      </w:r>
    </w:p>
    <w:p>
      <w:pPr>
        <w:ind w:right="166"/>
        <w:spacing w:line="360" w:lineRule="auto"/>
        <w:jc w:val="both"/>
      </w:pPr>
      <w:r/>
    </w:p>
    <w:p>
      <w:pPr>
        <w:numPr>
          <w:ilvl w:val="0"/>
          <w:numId w:val="18"/>
        </w:numPr>
        <w:ind w:left="360" w:right="166" w:hanging="360"/>
        <w:spacing w:line="360" w:lineRule="auto"/>
        <w:jc w:val="both"/>
        <w:rPr>
          <w:sz w:val="28"/>
          <w:szCs w:val="28"/>
        </w:rPr>
      </w:pPr>
      <w:r>
        <w:rPr>
          <w:b/>
          <w:bCs/>
          <w:sz w:val="28"/>
          <w:szCs w:val="28"/>
        </w:rPr>
        <w:t>os</w:t>
      </w:r>
      <w:r>
        <w:rPr>
          <w:sz w:val="28"/>
          <w:szCs w:val="28"/>
        </w:rPr>
        <w:t> — Provides file path handling and directory operations across the project. Used to locate CSVs, adapters, and outputs and to check that files and folders exist.</w:t>
      </w:r>
    </w:p>
    <w:p>
      <w:pPr>
        <w:numPr>
          <w:ilvl w:val="0"/>
          <w:numId w:val="18"/>
        </w:numPr>
        <w:ind w:left="360" w:right="166" w:hanging="360"/>
        <w:spacing w:line="360" w:lineRule="auto"/>
        <w:jc w:val="both"/>
        <w:rPr>
          <w:sz w:val="28"/>
          <w:szCs w:val="28"/>
          <w:lang w:val="en-in"/>
        </w:rPr>
      </w:pPr>
      <w:r>
        <w:rPr>
          <w:b/>
          <w:bCs/>
          <w:sz w:val="28"/>
          <w:szCs w:val="28"/>
          <w:lang w:val="en-in"/>
        </w:rPr>
        <w:t>re</w:t>
      </w:r>
      <w:r>
        <w:rPr>
          <w:sz w:val="28"/>
          <w:szCs w:val="28"/>
          <w:lang w:val="en-in"/>
        </w:rPr>
        <w:t> — Used for regular expressions when parsing code strings, cleaning text, and extracting parts of error messages. Applied in data preparation and in the hallucination-detection pipeline.</w:t>
      </w:r>
    </w:p>
    <w:p>
      <w:pPr>
        <w:numPr>
          <w:ilvl w:val="0"/>
          <w:numId w:val="18"/>
        </w:numPr>
        <w:ind w:left="360" w:right="166" w:hanging="360"/>
        <w:spacing w:line="360" w:lineRule="auto"/>
        <w:jc w:val="both"/>
        <w:rPr>
          <w:sz w:val="28"/>
          <w:szCs w:val="28"/>
          <w:lang w:val="en-in"/>
        </w:rPr>
      </w:pPr>
      <w:r>
        <w:rPr>
          <w:b/>
          <w:bCs/>
          <w:sz w:val="28"/>
          <w:szCs w:val="28"/>
          <w:lang w:val="en-in"/>
        </w:rPr>
        <w:t>datasets</w:t>
      </w:r>
      <w:r>
        <w:rPr>
          <w:sz w:val="28"/>
          <w:szCs w:val="28"/>
          <w:lang w:val="en-in"/>
        </w:rPr>
        <w:t> — Loads HumanEval, MBPP, and DS-1000 from Hugging Face. Supplies prompts, test cases, and reference solutions for code generation and evaluation.</w:t>
      </w:r>
    </w:p>
    <w:p>
      <w:pPr>
        <w:numPr>
          <w:ilvl w:val="0"/>
          <w:numId w:val="18"/>
        </w:numPr>
        <w:ind w:left="360" w:right="166" w:hanging="360"/>
        <w:spacing w:line="360" w:lineRule="auto"/>
        <w:jc w:val="both"/>
        <w:rPr>
          <w:sz w:val="28"/>
          <w:szCs w:val="28"/>
          <w:lang w:val="en-in"/>
        </w:rPr>
      </w:pPr>
      <w:r>
        <w:rPr>
          <w:b/>
          <w:bCs/>
          <w:sz w:val="28"/>
          <w:szCs w:val="28"/>
          <w:lang w:val="en-in"/>
        </w:rPr>
        <w:t>ast</w:t>
      </w:r>
      <w:r>
        <w:rPr>
          <w:sz w:val="28"/>
          <w:szCs w:val="28"/>
          <w:lang w:val="en-in"/>
        </w:rPr>
        <w:t> — Parses Python source into an abstract syntax tree and traverses it to check syntax, structural rules, and control flow. Forms the first stage of the static hallucination detection pipeline.</w:t>
      </w:r>
    </w:p>
    <w:p>
      <w:pPr>
        <w:numPr>
          <w:ilvl w:val="0"/>
          <w:numId w:val="18"/>
        </w:numPr>
        <w:ind w:left="360" w:right="166" w:hanging="360"/>
        <w:spacing w:line="360" w:lineRule="auto"/>
        <w:jc w:val="both"/>
        <w:rPr>
          <w:sz w:val="28"/>
          <w:szCs w:val="28"/>
          <w:lang w:val="en-in"/>
        </w:rPr>
      </w:pPr>
      <w:r>
        <w:rPr>
          <w:b/>
          <w:bCs/>
          <w:sz w:val="28"/>
          <w:szCs w:val="28"/>
          <w:lang w:val="en-in"/>
        </w:rPr>
        <w:t>builtins</w:t>
      </w:r>
      <w:r>
        <w:rPr>
          <w:sz w:val="28"/>
          <w:szCs w:val="28"/>
          <w:lang w:val="en-in"/>
        </w:rPr>
        <w:t> — Holds Python’s built-in names and is used during LIB_API checks to treat built-ins as valid and to avoid false positives for undefined names.</w:t>
      </w:r>
    </w:p>
    <w:p>
      <w:pPr>
        <w:numPr>
          <w:ilvl w:val="0"/>
          <w:numId w:val="18"/>
        </w:numPr>
        <w:ind w:left="360" w:right="166" w:hanging="360"/>
        <w:spacing w:line="360" w:lineRule="auto"/>
        <w:jc w:val="both"/>
        <w:rPr>
          <w:sz w:val="28"/>
          <w:szCs w:val="28"/>
          <w:lang w:val="en-in"/>
        </w:rPr>
      </w:pPr>
      <w:r>
        <w:rPr>
          <w:b/>
          <w:bCs/>
          <w:sz w:val="28"/>
          <w:szCs w:val="28"/>
          <w:lang w:val="en-in"/>
        </w:rPr>
        <w:t>importlib</w:t>
      </w:r>
      <w:r>
        <w:rPr>
          <w:sz w:val="28"/>
          <w:szCs w:val="28"/>
          <w:lang w:val="en-in"/>
        </w:rPr>
        <w:t> — Dynamically imports modules so that LIB_API analysis can validate imports and check that referenced libraries and APIs exist and are used correctly.</w:t>
      </w:r>
    </w:p>
    <w:p>
      <w:pPr>
        <w:numPr>
          <w:ilvl w:val="0"/>
          <w:numId w:val="18"/>
        </w:numPr>
        <w:ind w:left="360" w:right="166" w:hanging="360"/>
        <w:spacing w:line="360" w:lineRule="auto"/>
        <w:jc w:val="both"/>
        <w:rPr>
          <w:sz w:val="28"/>
          <w:szCs w:val="28"/>
          <w:lang w:val="en-in"/>
        </w:rPr>
      </w:pPr>
      <w:r>
        <w:rPr>
          <w:b/>
          <w:bCs/>
          <w:sz w:val="28"/>
          <w:szCs w:val="28"/>
          <w:lang w:val="en-in"/>
        </w:rPr>
        <w:t>inspect</w:t>
      </w:r>
      <w:r>
        <w:rPr>
          <w:sz w:val="28"/>
          <w:szCs w:val="28"/>
          <w:lang w:val="en-in"/>
        </w:rPr>
        <w:t> — Inspects function and class definitions to get signatures and attributes. Used by LIB_API analysis to validate function calls, arguments, and method usage against real definitions.</w:t>
      </w:r>
    </w:p>
    <w:p>
      <w:pPr>
        <w:numPr>
          <w:ilvl w:val="0"/>
          <w:numId w:val="18"/>
        </w:numPr>
        <w:ind w:left="360" w:right="166" w:hanging="360"/>
        <w:spacing w:line="360" w:lineRule="auto"/>
        <w:jc w:val="both"/>
        <w:rPr>
          <w:sz w:val="28"/>
          <w:szCs w:val="28"/>
          <w:lang w:val="en-in"/>
        </w:rPr>
      </w:pPr>
      <w:r>
        <w:rPr>
          <w:b/>
          <w:bCs/>
          <w:sz w:val="28"/>
          <w:szCs w:val="28"/>
          <w:lang w:val="en-in"/>
        </w:rPr>
        <w:t>threading</w:t>
      </w:r>
      <w:r>
        <w:rPr>
          <w:sz w:val="28"/>
          <w:szCs w:val="28"/>
          <w:lang w:val="en-in"/>
        </w:rPr>
        <w:t> — Runs dynamic tests in a background thread to support timeouts and safe execution. Keeps long-running or hanging code from blocking the pipeline.</w:t>
      </w:r>
    </w:p>
    <w:p>
      <w:pPr>
        <w:numPr>
          <w:ilvl w:val="0"/>
          <w:numId w:val="18"/>
        </w:numPr>
        <w:ind w:left="360" w:right="166" w:hanging="360"/>
        <w:spacing w:line="360" w:lineRule="auto"/>
        <w:jc w:val="both"/>
        <w:rPr>
          <w:sz w:val="28"/>
          <w:szCs w:val="28"/>
          <w:lang w:val="en-in"/>
        </w:rPr>
      </w:pPr>
      <w:r>
        <w:rPr>
          <w:b/>
          <w:bCs/>
          <w:sz w:val="28"/>
          <w:szCs w:val="28"/>
          <w:lang w:val="en-in"/>
        </w:rPr>
        <w:t>torch</w:t>
      </w:r>
      <w:r>
        <w:rPr>
          <w:sz w:val="28"/>
          <w:szCs w:val="28"/>
          <w:lang w:val="en-in"/>
        </w:rPr>
        <w:t> — Underpins tensor operations, model computations, and adapter merging. Used for model inference, fine-tuning, and federated aggregation of LoRA weights.</w:t>
      </w:r>
    </w:p>
    <w:p>
      <w:pPr>
        <w:numPr>
          <w:ilvl w:val="0"/>
          <w:numId w:val="18"/>
        </w:numPr>
        <w:ind w:left="360" w:right="166" w:hanging="360"/>
        <w:spacing w:line="360" w:lineRule="auto"/>
        <w:jc w:val="both"/>
        <w:rPr>
          <w:sz w:val="28"/>
          <w:szCs w:val="28"/>
          <w:lang w:val="en-in"/>
        </w:rPr>
      </w:pPr>
      <w:r>
        <w:rPr>
          <w:b/>
          <w:bCs/>
          <w:sz w:val="28"/>
          <w:szCs w:val="28"/>
          <w:lang w:val="en-in"/>
        </w:rPr>
        <w:t>transformers</w:t>
      </w:r>
      <w:r>
        <w:rPr>
          <w:sz w:val="28"/>
          <w:szCs w:val="28"/>
          <w:lang w:val="en-in"/>
        </w:rPr>
        <w:t> — Loads the base model and tokenizer (e.g. AutoModelForCausalLM, AutoTokenizer). Handles inference during code generation and model setup for fine-tuning.</w:t>
      </w:r>
    </w:p>
    <w:p>
      <w:pPr>
        <w:numPr>
          <w:ilvl w:val="0"/>
          <w:numId w:val="18"/>
        </w:numPr>
        <w:ind w:left="360" w:right="166" w:hanging="360"/>
        <w:spacing w:line="360" w:lineRule="auto"/>
        <w:jc w:val="both"/>
        <w:rPr>
          <w:sz w:val="28"/>
          <w:szCs w:val="28"/>
          <w:lang w:val="en-in"/>
        </w:rPr>
      </w:pPr>
      <w:r>
        <w:rPr>
          <w:b/>
          <w:bCs/>
          <w:sz w:val="28"/>
          <w:szCs w:val="28"/>
          <w:lang w:val="en-in"/>
        </w:rPr>
        <w:t>peft</w:t>
      </w:r>
      <w:r>
        <w:rPr>
          <w:sz w:val="28"/>
          <w:szCs w:val="28"/>
          <w:lang w:val="en-in"/>
        </w:rPr>
        <w:t> — Manages LoRA configuration and adapter layers (LoraConfig, get_peft_model, PeftModel). Enables parameter-efficient fine-tuning and loading of trained adapters during verification.</w:t>
      </w:r>
    </w:p>
    <w:p>
      <w:pPr>
        <w:numPr>
          <w:ilvl w:val="0"/>
          <w:numId w:val="18"/>
        </w:numPr>
        <w:ind w:left="360" w:right="166" w:hanging="360"/>
        <w:spacing w:line="360" w:lineRule="auto"/>
        <w:jc w:val="both"/>
        <w:rPr>
          <w:sz w:val="28"/>
          <w:szCs w:val="28"/>
          <w:lang w:val="en-in"/>
        </w:rPr>
      </w:pPr>
      <w:r>
        <w:rPr>
          <w:b/>
          <w:bCs/>
          <w:sz w:val="28"/>
          <w:szCs w:val="28"/>
          <w:lang w:val="en-in"/>
        </w:rPr>
        <w:t>trl</w:t>
      </w:r>
      <w:r>
        <w:rPr>
          <w:sz w:val="28"/>
          <w:szCs w:val="28"/>
          <w:lang w:val="en-in"/>
        </w:rPr>
        <w:t> — Supplies SFTTrainer and SFTConfig for supervised fine-tuning. Trains LoRA adapters on prompt–solution pairs from the hallucination-aware dataset.</w:t>
      </w:r>
    </w:p>
    <w:p>
      <w:pPr>
        <w:numPr>
          <w:ilvl w:val="0"/>
          <w:numId w:val="18"/>
        </w:numPr>
        <w:ind w:left="360" w:right="166" w:hanging="360"/>
        <w:spacing w:line="360" w:lineRule="auto"/>
        <w:jc w:val="both"/>
        <w:rPr>
          <w:sz w:val="28"/>
          <w:szCs w:val="28"/>
          <w:lang w:val="en-in"/>
        </w:rPr>
      </w:pPr>
      <w:r>
        <w:rPr>
          <w:b/>
          <w:bCs/>
          <w:sz w:val="28"/>
          <w:szCs w:val="28"/>
          <w:lang w:val="en-in"/>
        </w:rPr>
        <w:t>accelerate</w:t>
      </w:r>
      <w:r>
        <w:rPr>
          <w:sz w:val="28"/>
          <w:szCs w:val="28"/>
          <w:lang w:val="en-in"/>
        </w:rPr>
        <w:t> — Manages distributed training, mixed precision, and GPU utilization. Simplifies running SFT across devices and environments.</w:t>
      </w:r>
    </w:p>
    <w:p>
      <w:pPr>
        <w:numPr>
          <w:ilvl w:val="0"/>
          <w:numId w:val="18"/>
        </w:numPr>
        <w:ind w:left="360" w:right="166" w:hanging="360"/>
        <w:spacing w:line="360" w:lineRule="auto"/>
        <w:jc w:val="both"/>
        <w:rPr>
          <w:sz w:val="28"/>
          <w:szCs w:val="28"/>
          <w:lang w:val="en-in"/>
        </w:rPr>
      </w:pPr>
      <w:r>
        <w:rPr>
          <w:b/>
          <w:bCs/>
          <w:sz w:val="28"/>
          <w:szCs w:val="28"/>
          <w:lang w:val="en-in"/>
        </w:rPr>
        <w:t>safetensors</w:t>
      </w:r>
      <w:r>
        <w:rPr>
          <w:sz w:val="28"/>
          <w:szCs w:val="28"/>
          <w:lang w:val="en-in"/>
        </w:rPr>
        <w:t> — Stores and loads LoRA adapters in a safe binary format. Used when saving per-dataset adapters and when merging or loading adapters for FedAvg and verification.</w:t>
      </w:r>
    </w:p>
    <w:p>
      <w:pPr>
        <w:numPr>
          <w:ilvl w:val="0"/>
          <w:numId w:val="18"/>
        </w:numPr>
        <w:ind w:left="360" w:right="166" w:hanging="360"/>
        <w:spacing w:line="360" w:lineRule="auto"/>
        <w:jc w:val="both"/>
        <w:rPr>
          <w:sz w:val="28"/>
          <w:szCs w:val="28"/>
          <w:lang w:val="en-in"/>
        </w:rPr>
      </w:pPr>
      <w:r>
        <w:rPr>
          <w:b/>
          <w:bCs/>
          <w:sz w:val="28"/>
          <w:szCs w:val="28"/>
          <w:lang w:val="en-in"/>
        </w:rPr>
        <w:t>seaborn</w:t>
      </w:r>
      <w:r>
        <w:rPr>
          <w:sz w:val="28"/>
          <w:szCs w:val="28"/>
          <w:lang w:val="en-in"/>
        </w:rPr>
        <w:t> — Builds plots and charts for pass rates, error breakdowns, and baseline vs adapter comparisons. Supports result visualization and analysis.</w:t>
      </w:r>
    </w:p>
    <w:p>
      <w:pPr>
        <w:ind w:right="166"/>
        <w:spacing w:line="360" w:lineRule="auto"/>
        <w:jc w:val="both"/>
      </w:pPr>
      <w:r/>
    </w:p>
    <w:p>
      <w:pPr>
        <w:pStyle w:val="para2"/>
      </w:pPr>
      <w:r/>
    </w:p>
    <w:p>
      <w:pPr>
        <w:pStyle w:val="para10"/>
        <w:numPr>
          <w:ilvl w:val="1"/>
          <w:numId w:val="12"/>
        </w:numPr>
        <w:ind w:left="724" w:hanging="497"/>
        <w:spacing w:after="240"/>
        <w:tabs defTabSz="720">
          <w:tab w:val="left" w:pos="722" w:leader="none"/>
        </w:tabs>
        <w:rPr>
          <w:b/>
          <w:spacing w:val="-8" w:percent="93"/>
          <w:sz w:val="28"/>
        </w:rPr>
      </w:pPr>
      <w:r>
        <w:rPr>
          <w:b/>
          <w:spacing w:val="-8" w:percent="93"/>
          <w:sz w:val="28"/>
        </w:rPr>
        <w:t>DATASET USED</w:t>
      </w:r>
    </w:p>
    <w:p>
      <w:r/>
    </w:p>
    <w:p>
      <w:r/>
    </w:p>
    <w:tbl>
      <w:tblPr>
        <w:tblStyle w:val="TableGridLight"/>
        <w:name w:val="Table3"/>
        <w:tabOrder w:val="0"/>
        <w:jc w:val="left"/>
        <w:tblInd w:w="0" w:type="dxa"/>
        <w:tblW w:w="9360" w:type="dxa"/>
        <w:tblLook w:val="04A0" w:firstRow="1" w:lastRow="0" w:firstColumn="1" w:lastColumn="0" w:noHBand="0" w:noVBand="1"/>
      </w:tblPr>
      <w:tblGrid>
        <w:gridCol w:w="1012"/>
        <w:gridCol w:w="1796"/>
        <w:gridCol w:w="1015"/>
        <w:gridCol w:w="2247"/>
        <w:gridCol w:w="3290"/>
      </w:tblGrid>
      <w:tr>
        <w:trPr>
          <w:tblHeader w:val="0"/>
          <w:cantSplit w:val="0"/>
          <w:trHeight w:val="0" w:hRule="auto"/>
        </w:trPr>
        <w:tc>
          <w:tcPr>
            <w:tcW w:w="1012" w:type="dxa"/>
            <w:tmTcPr id="1774242613" protected="0"/>
          </w:tcPr>
          <w:p>
            <w:pPr>
              <w:rPr>
                <w:b/>
                <w:bCs/>
                <w:lang w:val="en-in"/>
              </w:rPr>
            </w:pPr>
            <w:r>
              <w:rPr>
                <w:b/>
                <w:bCs/>
                <w:lang w:val="en-in"/>
              </w:rPr>
              <w:t>Dataset</w:t>
            </w:r>
          </w:p>
        </w:tc>
        <w:tc>
          <w:tcPr>
            <w:tcW w:w="1796" w:type="dxa"/>
            <w:tmTcPr id="1774242613" protected="0"/>
          </w:tcPr>
          <w:p>
            <w:pPr>
              <w:rPr>
                <w:b/>
                <w:bCs/>
                <w:lang w:val="en-in"/>
              </w:rPr>
            </w:pPr>
            <w:r>
              <w:rPr>
                <w:b/>
                <w:bCs/>
                <w:lang w:val="en-in"/>
              </w:rPr>
              <w:t>Source</w:t>
            </w:r>
          </w:p>
        </w:tc>
        <w:tc>
          <w:tcPr>
            <w:tcW w:w="1015" w:type="dxa"/>
            <w:tmTcPr id="1774242613" protected="0"/>
          </w:tcPr>
          <w:p>
            <w:pPr>
              <w:rPr>
                <w:b/>
                <w:bCs/>
                <w:lang w:val="en-in"/>
              </w:rPr>
            </w:pPr>
            <w:r>
              <w:rPr>
                <w:b/>
                <w:bCs/>
                <w:lang w:val="en-in"/>
              </w:rPr>
              <w:t>Task Count</w:t>
            </w:r>
          </w:p>
        </w:tc>
        <w:tc>
          <w:tcPr>
            <w:tcW w:w="2247" w:type="dxa"/>
            <w:tmTcPr id="1774242613" protected="0"/>
          </w:tcPr>
          <w:p>
            <w:pPr>
              <w:rPr>
                <w:b/>
                <w:bCs/>
                <w:lang w:val="en-in"/>
              </w:rPr>
            </w:pPr>
            <w:r>
              <w:rPr>
                <w:b/>
                <w:bCs/>
                <w:lang w:val="en-in"/>
              </w:rPr>
              <w:t>Domain</w:t>
            </w:r>
          </w:p>
        </w:tc>
        <w:tc>
          <w:tcPr>
            <w:tcW w:w="3290" w:type="dxa"/>
            <w:tmTcPr id="1774242613" protected="0"/>
          </w:tcPr>
          <w:p>
            <w:pPr>
              <w:rPr>
                <w:b/>
                <w:bCs/>
                <w:lang w:val="en-in"/>
              </w:rPr>
            </w:pPr>
            <w:r>
              <w:rPr>
                <w:b/>
                <w:bCs/>
                <w:lang w:val="en-in"/>
              </w:rPr>
              <w:t>Used For</w:t>
            </w:r>
          </w:p>
        </w:tc>
      </w:tr>
      <w:tr>
        <w:trPr>
          <w:tblHeader w:val="0"/>
          <w:cantSplit w:val="0"/>
          <w:trHeight w:val="0" w:hRule="auto"/>
        </w:trPr>
        <w:tc>
          <w:tcPr>
            <w:tcW w:w="1012" w:type="dxa"/>
            <w:tmTcPr id="1774242613" protected="0"/>
          </w:tcPr>
          <w:p>
            <w:pPr>
              <w:rPr>
                <w:lang w:val="en-in"/>
              </w:rPr>
            </w:pPr>
            <w:r>
              <w:rPr>
                <w:lang w:val="en-in"/>
              </w:rPr>
              <w:t>HumanEval</w:t>
            </w:r>
          </w:p>
        </w:tc>
        <w:tc>
          <w:tcPr>
            <w:tcW w:w="1796" w:type="dxa"/>
            <w:tmTcPr id="1774242613" protected="0"/>
          </w:tcPr>
          <w:p>
            <w:pPr>
              <w:rPr>
                <w:lang w:val="en-in"/>
              </w:rPr>
            </w:pPr>
            <w:r>
              <w:rPr>
                <w:lang w:val="en-in"/>
              </w:rPr>
              <w:t>Hugging Face (openai/evals)</w:t>
            </w:r>
          </w:p>
        </w:tc>
        <w:tc>
          <w:tcPr>
            <w:tcW w:w="1015" w:type="dxa"/>
            <w:tmTcPr id="1774242613" protected="0"/>
          </w:tcPr>
          <w:p>
            <w:pPr>
              <w:rPr>
                <w:lang w:val="en-in"/>
              </w:rPr>
            </w:pPr>
            <w:r>
              <w:rPr>
                <w:lang w:val="en-in"/>
              </w:rPr>
              <w:t>164</w:t>
            </w:r>
          </w:p>
        </w:tc>
        <w:tc>
          <w:tcPr>
            <w:tcW w:w="2247" w:type="dxa"/>
            <w:tmTcPr id="1774242613" protected="0"/>
          </w:tcPr>
          <w:p>
            <w:pPr>
              <w:rPr>
                <w:lang w:val="en-in"/>
              </w:rPr>
            </w:pPr>
            <w:r>
              <w:rPr>
                <w:lang w:val="en-in"/>
              </w:rPr>
              <w:t>Functional correctness</w:t>
            </w:r>
          </w:p>
        </w:tc>
        <w:tc>
          <w:tcPr>
            <w:tcW w:w="3290" w:type="dxa"/>
            <w:tmTcPr id="1774242613" protected="0"/>
          </w:tcPr>
          <w:p>
            <w:pPr>
              <w:rPr>
                <w:lang w:val="en-in"/>
              </w:rPr>
            </w:pPr>
            <w:r>
              <w:rPr>
                <w:lang w:val="en-in"/>
              </w:rPr>
              <w:t>Code generation, hallucination detection, SFT</w:t>
            </w:r>
          </w:p>
        </w:tc>
      </w:tr>
      <w:tr>
        <w:trPr>
          <w:tblHeader w:val="0"/>
          <w:cantSplit w:val="0"/>
          <w:trHeight w:val="0" w:hRule="auto"/>
        </w:trPr>
        <w:tc>
          <w:tcPr>
            <w:tcW w:w="1012" w:type="dxa"/>
            <w:tmTcPr id="1774242613" protected="0"/>
          </w:tcPr>
          <w:p>
            <w:pPr>
              <w:rPr>
                <w:lang w:val="en-in"/>
              </w:rPr>
            </w:pPr>
            <w:r>
              <w:rPr>
                <w:lang w:val="en-in"/>
              </w:rPr>
              <w:t>MBPP</w:t>
            </w:r>
          </w:p>
        </w:tc>
        <w:tc>
          <w:tcPr>
            <w:tcW w:w="1796" w:type="dxa"/>
            <w:tmTcPr id="1774242613" protected="0"/>
          </w:tcPr>
          <w:p>
            <w:pPr>
              <w:rPr>
                <w:lang w:val="en-in"/>
              </w:rPr>
            </w:pPr>
            <w:r>
              <w:rPr>
                <w:lang w:val="en-in"/>
              </w:rPr>
              <w:t>Hugging Face (google-research-datasets/mbpp, sanitized)</w:t>
            </w:r>
          </w:p>
        </w:tc>
        <w:tc>
          <w:tcPr>
            <w:tcW w:w="1015" w:type="dxa"/>
            <w:tmTcPr id="1774242613" protected="0"/>
          </w:tcPr>
          <w:p>
            <w:pPr>
              <w:rPr>
                <w:lang w:val="en-in"/>
              </w:rPr>
            </w:pPr>
            <w:r>
              <w:rPr>
                <w:lang w:val="en-in"/>
              </w:rPr>
              <w:t>377</w:t>
            </w:r>
          </w:p>
        </w:tc>
        <w:tc>
          <w:tcPr>
            <w:tcW w:w="2247" w:type="dxa"/>
            <w:tmTcPr id="1774242613" protected="0"/>
          </w:tcPr>
          <w:p>
            <w:pPr>
              <w:rPr>
                <w:lang w:val="en-in"/>
              </w:rPr>
            </w:pPr>
            <w:r>
              <w:rPr>
                <w:lang w:val="en-in"/>
              </w:rPr>
              <w:t>Basic algorithms</w:t>
            </w:r>
          </w:p>
        </w:tc>
        <w:tc>
          <w:tcPr>
            <w:tcW w:w="3290" w:type="dxa"/>
            <w:tmTcPr id="1774242613" protected="0"/>
          </w:tcPr>
          <w:p>
            <w:pPr>
              <w:rPr>
                <w:lang w:val="en-in"/>
              </w:rPr>
            </w:pPr>
            <w:r>
              <w:rPr>
                <w:lang w:val="en-in"/>
              </w:rPr>
              <w:t>Code generation, hallucination detection, SFT</w:t>
            </w:r>
          </w:p>
        </w:tc>
      </w:tr>
      <w:tr>
        <w:trPr>
          <w:tblHeader w:val="0"/>
          <w:cantSplit w:val="0"/>
          <w:trHeight w:val="0" w:hRule="auto"/>
        </w:trPr>
        <w:tc>
          <w:tcPr>
            <w:tcW w:w="1012" w:type="dxa"/>
            <w:tmTcPr id="1774242613" protected="0"/>
          </w:tcPr>
          <w:p>
            <w:pPr>
              <w:rPr>
                <w:lang w:val="en-in"/>
              </w:rPr>
            </w:pPr>
            <w:r>
              <w:rPr>
                <w:lang w:val="en-in"/>
              </w:rPr>
              <w:t>DS-1000</w:t>
            </w:r>
          </w:p>
        </w:tc>
        <w:tc>
          <w:tcPr>
            <w:tcW w:w="1796" w:type="dxa"/>
            <w:tmTcPr id="1774242613" protected="0"/>
          </w:tcPr>
          <w:p>
            <w:pPr>
              <w:rPr>
                <w:lang w:val="en-in"/>
              </w:rPr>
            </w:pPr>
            <w:r>
              <w:rPr>
                <w:lang w:val="en-in"/>
              </w:rPr>
              <w:t>Hugging Face (xlangai/DS-1000)</w:t>
            </w:r>
          </w:p>
        </w:tc>
        <w:tc>
          <w:tcPr>
            <w:tcW w:w="1015" w:type="dxa"/>
            <w:tmTcPr id="1774242613" protected="0"/>
          </w:tcPr>
          <w:p>
            <w:pPr>
              <w:rPr>
                <w:lang w:val="en-in"/>
              </w:rPr>
            </w:pPr>
            <w:r>
              <w:rPr>
                <w:lang w:val="en-in"/>
              </w:rPr>
              <w:t>1000</w:t>
            </w:r>
          </w:p>
        </w:tc>
        <w:tc>
          <w:tcPr>
            <w:tcW w:w="2247" w:type="dxa"/>
            <w:tmTcPr id="1774242613" protected="0"/>
          </w:tcPr>
          <w:p>
            <w:pPr>
              <w:rPr>
                <w:lang w:val="en-in"/>
              </w:rPr>
            </w:pPr>
            <w:r>
              <w:rPr>
                <w:lang w:val="en-in"/>
              </w:rPr>
              <w:t>Data science (NumPy, Pandas, etc.)</w:t>
            </w:r>
          </w:p>
        </w:tc>
        <w:tc>
          <w:tcPr>
            <w:tcW w:w="3290" w:type="dxa"/>
            <w:tmTcPr id="1774242613" protected="0"/>
          </w:tcPr>
          <w:p>
            <w:pPr>
              <w:rPr>
                <w:lang w:val="en-in"/>
              </w:rPr>
            </w:pPr>
            <w:r>
              <w:rPr>
                <w:lang w:val="en-in"/>
              </w:rPr>
              <w:t>Code generation, hallucination detection, SFT</w:t>
            </w:r>
          </w:p>
        </w:tc>
      </w:tr>
    </w:tbl>
    <w:p>
      <w:r/>
    </w:p>
    <w:p>
      <w:pPr>
        <w:numPr>
          <w:ilvl w:val="0"/>
          <w:numId w:val="1"/>
        </w:numPr>
        <w:ind w:left="22" w:firstLine="0"/>
        <w:spacing w:line="360" w:lineRule="auto"/>
        <w:rPr>
          <w:b/>
          <w:bCs/>
          <w:sz w:val="28"/>
          <w:szCs w:val="28"/>
          <w:lang w:val="en-in"/>
        </w:rPr>
        <w:pPrChange w:id="133" w:author="Unknown" w:date="2026-03-23T09:21:19Z" w:revision="20">
          <w:pPr>
            <w:numPr>
              <w:ilvl w:val="0"/>
              <w:numId w:val="1"/>
            </w:numPr>
            <w:ind w:left="22" w:firstLine="0"/>
            <w:spacing w:line="360" w:lineRule="auto"/>
          </w:pPr>
        </w:pPrChange>
      </w:pPr>
      <w:r>
        <w:rPr>
          <w:b/>
          <w:bCs/>
          <w:sz w:val="28"/>
          <w:szCs w:val="28"/>
          <w:lang w:val="en-in"/>
        </w:rPr>
        <w:t>HumanEval</w:t>
      </w:r>
    </w:p>
    <w:p>
      <w:pPr>
        <w:numPr>
          <w:ilvl w:val="1"/>
          <w:numId w:val="1"/>
        </w:numPr>
        <w:ind w:left="22" w:firstLine="0"/>
        <w:spacing w:line="360" w:lineRule="auto"/>
        <w:rPr>
          <w:sz w:val="28"/>
          <w:szCs w:val="28"/>
          <w:lang w:val="en-in"/>
        </w:rPr>
      </w:pPr>
      <w:r>
        <w:rPr>
          <w:b/>
          <w:bCs/>
          <w:sz w:val="28"/>
          <w:szCs w:val="28"/>
          <w:lang w:val="en-in"/>
        </w:rPr>
        <w:t>task_id</w:t>
      </w:r>
      <w:r>
        <w:rPr>
          <w:sz w:val="28"/>
          <w:szCs w:val="28"/>
          <w:lang w:val="en-in"/>
        </w:rPr>
        <w:t> — Unique ID (e.g. HumanEval/0).</w:t>
      </w:r>
    </w:p>
    <w:p>
      <w:pPr>
        <w:numPr>
          <w:ilvl w:val="1"/>
          <w:numId w:val="1"/>
        </w:numPr>
        <w:ind w:left="22" w:firstLine="0"/>
        <w:spacing w:line="360" w:lineRule="auto"/>
        <w:rPr>
          <w:sz w:val="28"/>
          <w:szCs w:val="28"/>
          <w:lang w:val="en-in"/>
        </w:rPr>
      </w:pPr>
      <w:r>
        <w:rPr>
          <w:b/>
          <w:bCs/>
          <w:sz w:val="28"/>
          <w:szCs w:val="28"/>
          <w:lang w:val="en-in"/>
        </w:rPr>
        <w:t>prompt</w:t>
      </w:r>
      <w:r>
        <w:rPr>
          <w:sz w:val="28"/>
          <w:szCs w:val="28"/>
          <w:lang w:val="en-in"/>
        </w:rPr>
        <w:t> — Natural language description of the task, including docstrings and examples, used as input for code generation.</w:t>
      </w:r>
    </w:p>
    <w:p>
      <w:pPr>
        <w:numPr>
          <w:ilvl w:val="1"/>
          <w:numId w:val="1"/>
        </w:numPr>
        <w:ind w:left="22" w:firstLine="0"/>
        <w:spacing w:line="360" w:lineRule="auto"/>
        <w:rPr>
          <w:sz w:val="28"/>
          <w:szCs w:val="28"/>
          <w:lang w:val="en-in"/>
        </w:rPr>
      </w:pPr>
      <w:r>
        <w:rPr>
          <w:b/>
          <w:bCs/>
          <w:sz w:val="28"/>
          <w:szCs w:val="28"/>
          <w:lang w:val="en-in"/>
        </w:rPr>
        <w:t>canonical_solution</w:t>
      </w:r>
      <w:r>
        <w:rPr>
          <w:sz w:val="28"/>
          <w:szCs w:val="28"/>
          <w:lang w:val="en-in"/>
        </w:rPr>
        <w:t> — Reference Python implementation used as the target during fine-tuning and for evaluation.</w:t>
      </w:r>
    </w:p>
    <w:p>
      <w:pPr>
        <w:numPr>
          <w:ilvl w:val="1"/>
          <w:numId w:val="1"/>
        </w:numPr>
        <w:ind w:left="22" w:firstLine="0"/>
        <w:spacing w:line="360" w:lineRule="auto"/>
        <w:rPr>
          <w:sz w:val="28"/>
          <w:szCs w:val="28"/>
          <w:lang w:val="en-in"/>
        </w:rPr>
      </w:pPr>
      <w:r>
        <w:rPr>
          <w:b/>
          <w:bCs/>
          <w:sz w:val="28"/>
          <w:szCs w:val="28"/>
          <w:lang w:val="en-in"/>
        </w:rPr>
        <w:t>test</w:t>
      </w:r>
      <w:r>
        <w:rPr>
          <w:sz w:val="28"/>
          <w:szCs w:val="28"/>
          <w:lang w:val="en-in"/>
        </w:rPr>
        <w:t> — Unit test code that calls the solution and asserts correctness; used in dynamic execution.</w:t>
      </w:r>
    </w:p>
    <w:p>
      <w:pPr>
        <w:numPr>
          <w:ilvl w:val="1"/>
          <w:numId w:val="1"/>
        </w:numPr>
        <w:ind w:left="22" w:firstLine="0"/>
        <w:spacing w:line="360" w:lineRule="auto"/>
        <w:rPr>
          <w:sz w:val="28"/>
          <w:szCs w:val="28"/>
          <w:lang w:val="en-in"/>
        </w:rPr>
      </w:pPr>
      <w:r>
        <w:rPr>
          <w:b/>
          <w:bCs/>
          <w:sz w:val="28"/>
          <w:szCs w:val="28"/>
          <w:lang w:val="en-in"/>
        </w:rPr>
        <w:t>entry_point</w:t>
      </w:r>
      <w:r>
        <w:rPr>
          <w:sz w:val="28"/>
          <w:szCs w:val="28"/>
          <w:lang w:val="en-in"/>
        </w:rPr>
        <w:t> — Name of the function under test (e.g. has_close_elements), used to run tests against the generated function.</w:t>
      </w:r>
    </w:p>
    <w:p>
      <w:pPr>
        <w:rPr>
          <w:lang w:val="en-in"/>
        </w:rPr>
      </w:pPr>
      <w:r>
        <w:rPr>
          <w:lang w:val="en-in"/>
        </w:rPr>
      </w:r>
    </w:p>
    <w:p>
      <w:pPr>
        <w:numPr>
          <w:ilvl w:val="0"/>
          <w:numId w:val="1"/>
        </w:numPr>
        <w:ind w:left="22" w:firstLine="0"/>
        <w:spacing w:line="360" w:lineRule="auto"/>
        <w:rPr>
          <w:b/>
          <w:bCs/>
          <w:sz w:val="28"/>
          <w:szCs w:val="28"/>
          <w:lang w:val="en-in"/>
        </w:rPr>
      </w:pPr>
      <w:r>
        <w:rPr>
          <w:b/>
          <w:bCs/>
          <w:sz w:val="28"/>
          <w:szCs w:val="28"/>
          <w:lang w:val="en-in"/>
        </w:rPr>
        <w:t>MBPP</w:t>
      </w:r>
    </w:p>
    <w:p>
      <w:pPr>
        <w:numPr>
          <w:ilvl w:val="1"/>
          <w:numId w:val="1"/>
        </w:numPr>
        <w:ind w:left="22" w:firstLine="0"/>
        <w:spacing w:line="360" w:lineRule="auto"/>
        <w:rPr>
          <w:sz w:val="28"/>
          <w:szCs w:val="28"/>
          <w:lang w:val="en-in"/>
        </w:rPr>
      </w:pPr>
      <w:r>
        <w:rPr>
          <w:b/>
          <w:bCs/>
          <w:sz w:val="28"/>
          <w:szCs w:val="28"/>
          <w:lang w:val="en-in"/>
        </w:rPr>
        <w:t>source_file</w:t>
      </w:r>
      <w:r>
        <w:rPr>
          <w:sz w:val="28"/>
          <w:szCs w:val="28"/>
          <w:lang w:val="en-in"/>
        </w:rPr>
        <w:t> — Notebook or file where the task originated.</w:t>
      </w:r>
    </w:p>
    <w:p>
      <w:pPr>
        <w:numPr>
          <w:ilvl w:val="1"/>
          <w:numId w:val="1"/>
        </w:numPr>
        <w:ind w:left="22" w:firstLine="0"/>
        <w:spacing w:line="360" w:lineRule="auto"/>
        <w:rPr>
          <w:sz w:val="28"/>
          <w:szCs w:val="28"/>
          <w:lang w:val="en-in"/>
        </w:rPr>
      </w:pPr>
      <w:r>
        <w:rPr>
          <w:b/>
          <w:bCs/>
          <w:sz w:val="28"/>
          <w:szCs w:val="28"/>
          <w:lang w:val="en-in"/>
        </w:rPr>
        <w:t>task_id</w:t>
      </w:r>
      <w:r>
        <w:rPr>
          <w:sz w:val="28"/>
          <w:szCs w:val="28"/>
          <w:lang w:val="en-in"/>
        </w:rPr>
        <w:t> — Unique ID for the task (e.g. 602, 603).</w:t>
      </w:r>
    </w:p>
    <w:p>
      <w:pPr>
        <w:numPr>
          <w:ilvl w:val="1"/>
          <w:numId w:val="1"/>
        </w:numPr>
        <w:ind w:left="22" w:firstLine="0"/>
        <w:spacing w:line="360" w:lineRule="auto"/>
        <w:rPr>
          <w:sz w:val="28"/>
          <w:szCs w:val="28"/>
          <w:lang w:val="en-in"/>
        </w:rPr>
      </w:pPr>
      <w:r>
        <w:rPr>
          <w:b/>
          <w:bCs/>
          <w:sz w:val="28"/>
          <w:szCs w:val="28"/>
          <w:lang w:val="en-in"/>
        </w:rPr>
        <w:t>prompt</w:t>
      </w:r>
      <w:r>
        <w:rPr>
          <w:sz w:val="28"/>
          <w:szCs w:val="28"/>
          <w:lang w:val="en-in"/>
        </w:rPr>
        <w:t> — Short natural language description of the function to implement; used as input for code generation.</w:t>
      </w:r>
    </w:p>
    <w:p>
      <w:pPr>
        <w:numPr>
          <w:ilvl w:val="1"/>
          <w:numId w:val="1"/>
        </w:numPr>
        <w:ind w:left="22" w:firstLine="0"/>
        <w:spacing w:line="360" w:lineRule="auto"/>
        <w:rPr>
          <w:sz w:val="28"/>
          <w:szCs w:val="28"/>
          <w:lang w:val="en-in"/>
        </w:rPr>
      </w:pPr>
      <w:r>
        <w:rPr>
          <w:b/>
          <w:bCs/>
          <w:sz w:val="28"/>
          <w:szCs w:val="28"/>
          <w:lang w:val="en-in"/>
        </w:rPr>
        <w:t>code</w:t>
      </w:r>
      <w:r>
        <w:rPr>
          <w:sz w:val="28"/>
          <w:szCs w:val="28"/>
          <w:lang w:val="en-in"/>
        </w:rPr>
        <w:t> — Reference implementation of the function, used as the target during fine-tuning.</w:t>
      </w:r>
    </w:p>
    <w:p>
      <w:pPr>
        <w:numPr>
          <w:ilvl w:val="1"/>
          <w:numId w:val="1"/>
        </w:numPr>
        <w:ind w:left="22" w:firstLine="0"/>
        <w:spacing w:line="360" w:lineRule="auto"/>
        <w:rPr>
          <w:sz w:val="28"/>
          <w:szCs w:val="28"/>
          <w:lang w:val="en-in"/>
        </w:rPr>
      </w:pPr>
      <w:r>
        <w:rPr>
          <w:b/>
          <w:bCs/>
          <w:sz w:val="28"/>
          <w:szCs w:val="28"/>
          <w:lang w:val="en-in"/>
        </w:rPr>
        <w:t>test_imports</w:t>
      </w:r>
      <w:r>
        <w:rPr>
          <w:sz w:val="28"/>
          <w:szCs w:val="28"/>
          <w:lang w:val="en-in"/>
        </w:rPr>
        <w:t> — List of import statements required to run tests (often empty).</w:t>
      </w:r>
    </w:p>
    <w:p>
      <w:pPr>
        <w:numPr>
          <w:ilvl w:val="1"/>
          <w:numId w:val="1"/>
        </w:numPr>
        <w:ind w:left="22" w:firstLine="0"/>
        <w:spacing w:line="360" w:lineRule="auto"/>
        <w:rPr>
          <w:sz w:val="28"/>
          <w:szCs w:val="28"/>
          <w:lang w:val="en-in"/>
        </w:rPr>
      </w:pPr>
      <w:r>
        <w:rPr>
          <w:b/>
          <w:bCs/>
          <w:sz w:val="28"/>
          <w:szCs w:val="28"/>
          <w:lang w:val="en-in"/>
        </w:rPr>
        <w:t>test_list</w:t>
      </w:r>
      <w:r>
        <w:rPr>
          <w:sz w:val="28"/>
          <w:szCs w:val="28"/>
          <w:lang w:val="en-in"/>
        </w:rPr>
        <w:t> — List of assert statements that check the function; used for dynamic execution.</w:t>
      </w:r>
    </w:p>
    <w:p>
      <w:pPr>
        <w:rPr>
          <w:lang w:val="en-in"/>
        </w:rPr>
      </w:pPr>
      <w:r>
        <w:rPr>
          <w:lang w:val="en-in"/>
        </w:rPr>
      </w:r>
    </w:p>
    <w:p>
      <w:pPr>
        <w:numPr>
          <w:ilvl w:val="0"/>
          <w:numId w:val="1"/>
        </w:numPr>
        <w:ind w:left="22" w:firstLine="0"/>
        <w:spacing w:line="360" w:lineRule="auto"/>
        <w:rPr>
          <w:b/>
          <w:bCs/>
          <w:sz w:val="28"/>
          <w:szCs w:val="28"/>
          <w:lang w:val="en-in"/>
        </w:rPr>
      </w:pPr>
      <w:r>
        <w:rPr>
          <w:b/>
          <w:bCs/>
          <w:sz w:val="28"/>
          <w:szCs w:val="28"/>
          <w:lang w:val="en-in"/>
        </w:rPr>
        <w:t>DS-1000</w:t>
      </w:r>
    </w:p>
    <w:p>
      <w:pPr>
        <w:numPr>
          <w:ilvl w:val="1"/>
          <w:numId w:val="1"/>
        </w:numPr>
        <w:ind w:left="22" w:firstLine="0"/>
        <w:spacing w:line="360" w:lineRule="auto"/>
        <w:rPr>
          <w:sz w:val="28"/>
          <w:szCs w:val="28"/>
          <w:lang w:val="en-in"/>
        </w:rPr>
      </w:pPr>
      <w:r>
        <w:rPr>
          <w:b/>
          <w:bCs/>
          <w:sz w:val="28"/>
          <w:szCs w:val="28"/>
          <w:lang w:val="en-in"/>
        </w:rPr>
        <w:t>prompt</w:t>
      </w:r>
      <w:r>
        <w:rPr>
          <w:sz w:val="28"/>
          <w:szCs w:val="28"/>
          <w:lang w:val="en-in"/>
        </w:rPr>
        <w:t> — Problem text with context and an instruction such as result = ... # put solution in this variable.</w:t>
      </w:r>
    </w:p>
    <w:p>
      <w:pPr>
        <w:numPr>
          <w:ilvl w:val="1"/>
          <w:numId w:val="1"/>
        </w:numPr>
        <w:ind w:left="22" w:firstLine="0"/>
        <w:spacing w:line="360" w:lineRule="auto"/>
        <w:rPr>
          <w:sz w:val="28"/>
          <w:szCs w:val="28"/>
          <w:lang w:val="en-in"/>
        </w:rPr>
      </w:pPr>
      <w:r>
        <w:rPr>
          <w:b/>
          <w:bCs/>
          <w:sz w:val="28"/>
          <w:szCs w:val="28"/>
          <w:lang w:val="en-in"/>
        </w:rPr>
        <w:t>reference_code</w:t>
      </w:r>
      <w:r>
        <w:rPr>
          <w:sz w:val="28"/>
          <w:szCs w:val="28"/>
          <w:lang w:val="en-in"/>
        </w:rPr>
        <w:t> — Reference implementation used as the target for evaluation and fine-tuning.</w:t>
      </w:r>
    </w:p>
    <w:p>
      <w:pPr>
        <w:numPr>
          <w:ilvl w:val="1"/>
          <w:numId w:val="1"/>
        </w:numPr>
        <w:ind w:left="22" w:firstLine="0"/>
        <w:spacing w:line="360" w:lineRule="auto"/>
        <w:rPr>
          <w:sz w:val="28"/>
          <w:szCs w:val="28"/>
          <w:lang w:val="en-in"/>
        </w:rPr>
      </w:pPr>
      <w:r>
        <w:rPr>
          <w:b/>
          <w:bCs/>
          <w:sz w:val="28"/>
          <w:szCs w:val="28"/>
          <w:lang w:val="en-in"/>
        </w:rPr>
        <w:t>metadata</w:t>
      </w:r>
      <w:r>
        <w:rPr>
          <w:sz w:val="28"/>
          <w:szCs w:val="28"/>
          <w:lang w:val="en-in"/>
        </w:rPr>
        <w:t> — Library and category (NumPy, Pandas, Matplotlib, SciPy, Sklearn, TensorFlow, PyTorch, etc.).</w:t>
      </w:r>
    </w:p>
    <w:p>
      <w:pPr>
        <w:numPr>
          <w:ilvl w:val="1"/>
          <w:numId w:val="1"/>
        </w:numPr>
        <w:ind w:left="22" w:firstLine="0"/>
        <w:spacing w:line="360" w:lineRule="auto"/>
        <w:rPr>
          <w:sz w:val="28"/>
          <w:szCs w:val="28"/>
          <w:lang w:val="en-in"/>
        </w:rPr>
      </w:pPr>
      <w:r>
        <w:rPr>
          <w:b/>
          <w:bCs/>
          <w:sz w:val="28"/>
          <w:szCs w:val="28"/>
          <w:lang w:val="en-in"/>
        </w:rPr>
        <w:t>code_context</w:t>
      </w:r>
      <w:r>
        <w:rPr>
          <w:sz w:val="28"/>
          <w:szCs w:val="28"/>
          <w:lang w:val="en-in"/>
        </w:rPr>
        <w:t> — Execution context with test_execution and test_string helpers and input generation.</w:t>
      </w:r>
    </w:p>
    <w:p>
      <w:pPr>
        <w:numPr>
          <w:ilvl w:val="1"/>
          <w:numId w:val="1"/>
        </w:numPr>
        <w:ind w:left="22" w:firstLine="0"/>
        <w:spacing w:line="360" w:lineRule="auto"/>
        <w:rPr>
          <w:sz w:val="28"/>
          <w:szCs w:val="28"/>
          <w:lang w:val="en-in"/>
        </w:rPr>
      </w:pPr>
      <w:r>
        <w:rPr>
          <w:b/>
          <w:bCs/>
          <w:sz w:val="28"/>
          <w:szCs w:val="28"/>
          <w:lang w:val="en-in"/>
        </w:rPr>
        <w:t>generated_code_snippet</w:t>
      </w:r>
      <w:r>
        <w:rPr>
          <w:sz w:val="28"/>
          <w:szCs w:val="28"/>
          <w:lang w:val="en-in"/>
        </w:rPr>
        <w:t> — Truncated or partial generated solution (when used).</w:t>
      </w:r>
    </w:p>
    <w:p>
      <w:pPr>
        <w:numPr>
          <w:ilvl w:val="1"/>
          <w:numId w:val="1"/>
        </w:numPr>
        <w:ind w:left="22" w:firstLine="0"/>
        <w:spacing w:line="360" w:lineRule="auto"/>
        <w:rPr>
          <w:sz w:val="28"/>
          <w:szCs w:val="28"/>
          <w:lang w:val="en-in"/>
        </w:rPr>
      </w:pPr>
      <w:r>
        <w:rPr>
          <w:b/>
          <w:bCs/>
          <w:sz w:val="28"/>
          <w:szCs w:val="28"/>
          <w:lang w:val="en-in"/>
        </w:rPr>
        <w:t>full_code</w:t>
      </w:r>
      <w:r>
        <w:rPr>
          <w:sz w:val="28"/>
          <w:szCs w:val="28"/>
          <w:lang w:val="en-in"/>
        </w:rPr>
        <w:t> — Full generated solution; main output column for evaluation.</w:t>
      </w:r>
    </w:p>
    <w:p>
      <w:pPr>
        <w:numPr>
          <w:ilvl w:val="1"/>
          <w:numId w:val="1"/>
        </w:numPr>
        <w:ind w:left="22" w:firstLine="0"/>
        <w:spacing w:line="360" w:lineRule="auto"/>
        <w:rPr>
          <w:sz w:val="28"/>
          <w:szCs w:val="28"/>
          <w:lang w:val="en-in"/>
        </w:rPr>
      </w:pPr>
      <w:r>
        <w:rPr>
          <w:b/>
          <w:bCs/>
          <w:sz w:val="28"/>
          <w:szCs w:val="28"/>
          <w:lang w:val="en-in"/>
        </w:rPr>
        <w:t>task_id</w:t>
      </w:r>
      <w:r>
        <w:rPr>
          <w:sz w:val="28"/>
          <w:szCs w:val="28"/>
          <w:lang w:val="en-in"/>
        </w:rPr>
        <w:t> — Unique ID (e.g. DS0000, DS0132).</w:t>
      </w:r>
    </w:p>
    <w:p>
      <w:pPr>
        <w:numPr>
          <w:ilvl w:val="1"/>
          <w:numId w:val="1"/>
        </w:numPr>
        <w:ind w:left="22" w:firstLine="0"/>
        <w:spacing w:line="360" w:lineRule="auto"/>
        <w:rPr>
          <w:sz w:val="28"/>
          <w:szCs w:val="28"/>
          <w:lang w:val="en-in"/>
        </w:rPr>
      </w:pPr>
      <w:r>
        <w:rPr>
          <w:b/>
          <w:bCs/>
          <w:sz w:val="28"/>
          <w:szCs w:val="28"/>
          <w:lang w:val="en-in"/>
        </w:rPr>
        <w:t>Status</w:t>
      </w:r>
      <w:r>
        <w:rPr>
          <w:sz w:val="28"/>
          <w:szCs w:val="28"/>
          <w:lang w:val="en-in"/>
        </w:rPr>
        <w:t> — Whether the generated code passes tests (e.g. passed, failed).</w:t>
      </w:r>
    </w:p>
    <w:p>
      <w:pPr>
        <w:rPr>
          <w:lang w:val="en-in"/>
        </w:rPr>
      </w:pPr>
      <w:r>
        <w:rPr>
          <w:lang w:val="en-in"/>
        </w:rPr>
      </w:r>
    </w:p>
    <w:p>
      <w:r/>
    </w:p>
    <w:p>
      <w:r/>
    </w:p>
    <w:p>
      <w:r/>
    </w:p>
    <w:p>
      <w:pPr>
        <w:pStyle w:val="para10"/>
        <w:numPr>
          <w:ilvl w:val="1"/>
          <w:numId w:val="12"/>
        </w:numPr>
        <w:ind w:left="724" w:hanging="497"/>
        <w:spacing w:after="240"/>
        <w:tabs defTabSz="720">
          <w:tab w:val="left" w:pos="722" w:leader="none"/>
        </w:tabs>
        <w:rPr>
          <w:b/>
          <w:spacing w:val="-8" w:percent="93"/>
          <w:sz w:val="28"/>
        </w:rPr>
      </w:pPr>
      <w:r>
        <w:rPr>
          <w:b/>
          <w:spacing w:val="-8" w:percent="93"/>
          <w:sz w:val="28"/>
        </w:rPr>
        <w:t>MODELS USED</w:t>
      </w:r>
    </w:p>
    <w:p>
      <w:r/>
    </w:p>
    <w:p>
      <w:pPr>
        <w:ind w:left="227" w:firstLine="720"/>
        <w:spacing w:line="360" w:lineRule="auto"/>
        <w:rPr>
          <w:sz w:val="28"/>
          <w:szCs w:val="28"/>
          <w:lang w:val="en-in"/>
        </w:rPr>
      </w:pPr>
      <w:r>
        <w:rPr>
          <w:sz w:val="28"/>
          <w:szCs w:val="28"/>
        </w:rPr>
        <w:t>Qwen2.5-Coder is the latest series of Code-Specific Qwen large language models (formerly known as CodeQwen).</w:t>
      </w:r>
      <w:r>
        <w:rPr>
          <w:color w:val="b3bcc9"/>
          <w:sz w:val="28"/>
          <w:szCs w:val="28"/>
          <w:lang w:val="en-in" w:eastAsia="en-in"/>
        </w:rPr>
        <w:t xml:space="preserve"> </w:t>
      </w:r>
      <w:r>
        <w:rPr>
          <w:sz w:val="28"/>
          <w:szCs w:val="28"/>
          <w:lang w:val="en-in"/>
        </w:rPr>
        <w:t>Significantly improvements in </w:t>
      </w:r>
      <w:r>
        <w:rPr>
          <w:b/>
          <w:bCs/>
          <w:sz w:val="28"/>
          <w:szCs w:val="28"/>
          <w:lang w:val="en-in"/>
        </w:rPr>
        <w:t>code generation</w:t>
      </w:r>
      <w:r>
        <w:rPr>
          <w:sz w:val="28"/>
          <w:szCs w:val="28"/>
          <w:lang w:val="en-in"/>
        </w:rPr>
        <w:t>, </w:t>
      </w:r>
      <w:r>
        <w:rPr>
          <w:b/>
          <w:bCs/>
          <w:sz w:val="28"/>
          <w:szCs w:val="28"/>
          <w:lang w:val="en-in"/>
        </w:rPr>
        <w:t>code reasoning</w:t>
      </w:r>
      <w:r>
        <w:rPr>
          <w:sz w:val="28"/>
          <w:szCs w:val="28"/>
          <w:lang w:val="en-in"/>
        </w:rPr>
        <w:t> and </w:t>
      </w:r>
      <w:r>
        <w:rPr>
          <w:b/>
          <w:bCs/>
          <w:sz w:val="28"/>
          <w:szCs w:val="28"/>
          <w:lang w:val="en-in"/>
        </w:rPr>
        <w:t>code fixing</w:t>
      </w:r>
      <w:r>
        <w:rPr>
          <w:sz w:val="28"/>
          <w:szCs w:val="28"/>
          <w:lang w:val="en-in"/>
        </w:rPr>
        <w:t>. Base on the strong Qwen2.5, we scale up the training tokens into 5.5 trillion including source code, text-code grounding, Synthetic data, etc. Qwen2.5-Coder-32B has become the current state-of-the-art open-source codeLLM, with its coding abilities matching those of GPT-4o.</w:t>
      </w:r>
    </w:p>
    <w:p>
      <w:r/>
    </w:p>
    <w:p>
      <w:r/>
    </w:p>
    <w:tbl>
      <w:tblPr>
        <w:tblStyle w:val="TableGridLight"/>
        <w:name w:val="Table4"/>
        <w:tabOrder w:val="0"/>
        <w:jc w:val="left"/>
        <w:tblInd w:w="0" w:type="dxa"/>
        <w:tblW w:w="5100" w:type="dxa"/>
        <w:tblLook w:val="04A0" w:firstRow="1" w:lastRow="0" w:firstColumn="1" w:lastColumn="0" w:noHBand="0" w:noVBand="1"/>
      </w:tblPr>
      <w:tblGrid>
        <w:gridCol w:w="1371"/>
        <w:gridCol w:w="3729"/>
      </w:tblGrid>
      <w:tr>
        <w:trPr>
          <w:tblHeader w:val="0"/>
          <w:cantSplit w:val="0"/>
          <w:trHeight w:val="0" w:hRule="auto"/>
        </w:trPr>
        <w:tc>
          <w:tcPr>
            <w:tcW w:w="1371" w:type="dxa"/>
            <w:tmTcPr id="1774242613" protected="0"/>
          </w:tcPr>
          <w:p>
            <w:pPr>
              <w:rPr>
                <w:b/>
                <w:bCs/>
                <w:lang w:val="en-in"/>
              </w:rPr>
            </w:pPr>
            <w:r>
              <w:rPr>
                <w:b/>
                <w:bCs/>
                <w:lang w:val="en-in"/>
              </w:rPr>
              <w:t>Attribute</w:t>
            </w:r>
          </w:p>
        </w:tc>
        <w:tc>
          <w:tcPr>
            <w:tcW w:w="3729" w:type="dxa"/>
            <w:tmTcPr id="1774242613" protected="0"/>
          </w:tcPr>
          <w:p>
            <w:pPr>
              <w:rPr>
                <w:b/>
                <w:bCs/>
                <w:lang w:val="en-in"/>
              </w:rPr>
            </w:pPr>
            <w:r>
              <w:rPr>
                <w:b/>
                <w:bCs/>
                <w:lang w:val="en-in"/>
              </w:rPr>
              <w:t>Specification</w:t>
            </w:r>
          </w:p>
        </w:tc>
      </w:tr>
      <w:tr>
        <w:trPr>
          <w:tblHeader w:val="0"/>
          <w:cantSplit w:val="0"/>
          <w:trHeight w:val="0" w:hRule="auto"/>
        </w:trPr>
        <w:tc>
          <w:tcPr>
            <w:tcW w:w="1371" w:type="dxa"/>
            <w:tmTcPr id="1774242613" protected="0"/>
          </w:tcPr>
          <w:p>
            <w:pPr>
              <w:rPr>
                <w:lang w:val="en-in"/>
              </w:rPr>
            </w:pPr>
            <w:r>
              <w:rPr>
                <w:lang w:val="en-in"/>
              </w:rPr>
              <w:t>Model Name</w:t>
            </w:r>
          </w:p>
        </w:tc>
        <w:tc>
          <w:tcPr>
            <w:tcW w:w="3729" w:type="dxa"/>
            <w:tmTcPr id="1774242613" protected="0"/>
          </w:tcPr>
          <w:p>
            <w:pPr>
              <w:rPr>
                <w:lang w:val="en-in"/>
              </w:rPr>
            </w:pPr>
            <w:r>
              <w:rPr>
                <w:lang w:val="en-in"/>
              </w:rPr>
              <w:t>Qwen2.5-Coder-3B-Instruct</w:t>
            </w:r>
          </w:p>
        </w:tc>
      </w:tr>
      <w:tr>
        <w:trPr>
          <w:tblHeader w:val="0"/>
          <w:cantSplit w:val="0"/>
          <w:trHeight w:val="0" w:hRule="auto"/>
        </w:trPr>
        <w:tc>
          <w:tcPr>
            <w:tcW w:w="1371" w:type="dxa"/>
            <w:tmTcPr id="1774242613" protected="0"/>
          </w:tcPr>
          <w:p>
            <w:pPr>
              <w:rPr>
                <w:lang w:val="en-in"/>
              </w:rPr>
            </w:pPr>
            <w:r>
              <w:rPr>
                <w:lang w:val="en-in"/>
              </w:rPr>
              <w:t>Parameters</w:t>
            </w:r>
          </w:p>
        </w:tc>
        <w:tc>
          <w:tcPr>
            <w:tcW w:w="3729" w:type="dxa"/>
            <w:tmTcPr id="1774242613" protected="0"/>
          </w:tcPr>
          <w:p>
            <w:pPr>
              <w:rPr>
                <w:lang w:val="en-in"/>
              </w:rPr>
            </w:pPr>
            <w:r>
              <w:rPr>
                <w:lang w:val="en-in"/>
              </w:rPr>
              <w:t>~3 billion</w:t>
            </w:r>
          </w:p>
        </w:tc>
      </w:tr>
      <w:tr>
        <w:trPr>
          <w:tblHeader w:val="0"/>
          <w:cantSplit w:val="0"/>
          <w:trHeight w:val="0" w:hRule="auto"/>
        </w:trPr>
        <w:tc>
          <w:tcPr>
            <w:tcW w:w="1371" w:type="dxa"/>
            <w:tmTcPr id="1774242613" protected="0"/>
          </w:tcPr>
          <w:p>
            <w:pPr>
              <w:rPr>
                <w:lang w:val="en-in"/>
              </w:rPr>
            </w:pPr>
            <w:r>
              <w:rPr>
                <w:lang w:val="en-in"/>
              </w:rPr>
              <w:t>Architecture</w:t>
            </w:r>
          </w:p>
        </w:tc>
        <w:tc>
          <w:tcPr>
            <w:tcW w:w="3729" w:type="dxa"/>
            <w:tmTcPr id="1774242613" protected="0"/>
          </w:tcPr>
          <w:p>
            <w:pPr>
              <w:rPr>
                <w:lang w:val="en-in"/>
              </w:rPr>
            </w:pPr>
            <w:r>
              <w:rPr>
                <w:lang w:val="en-in"/>
              </w:rPr>
              <w:t>Transformer (36 layers)</w:t>
            </w:r>
          </w:p>
        </w:tc>
      </w:tr>
      <w:tr>
        <w:trPr>
          <w:tblHeader w:val="0"/>
          <w:cantSplit w:val="0"/>
          <w:trHeight w:val="0" w:hRule="auto"/>
        </w:trPr>
        <w:tc>
          <w:tcPr>
            <w:tcW w:w="1371" w:type="dxa"/>
            <w:tmTcPr id="1774242613" protected="0"/>
          </w:tcPr>
          <w:p>
            <w:pPr>
              <w:rPr>
                <w:lang w:val="en-in"/>
              </w:rPr>
            </w:pPr>
            <w:r>
              <w:rPr>
                <w:lang w:val="en-in"/>
              </w:rPr>
              <w:t>Framework</w:t>
            </w:r>
          </w:p>
        </w:tc>
        <w:tc>
          <w:tcPr>
            <w:tcW w:w="3729" w:type="dxa"/>
            <w:tmTcPr id="1774242613" protected="0"/>
          </w:tcPr>
          <w:p>
            <w:pPr>
              <w:rPr>
                <w:lang w:val="en-in"/>
              </w:rPr>
            </w:pPr>
            <w:r>
              <w:rPr>
                <w:lang w:val="en-in"/>
              </w:rPr>
              <w:t>Hugging Face Transformers</w:t>
            </w:r>
          </w:p>
        </w:tc>
      </w:tr>
      <w:tr>
        <w:trPr>
          <w:tblHeader w:val="0"/>
          <w:cantSplit w:val="0"/>
          <w:trHeight w:val="0" w:hRule="auto"/>
        </w:trPr>
        <w:tc>
          <w:tcPr>
            <w:tcW w:w="1371" w:type="dxa"/>
            <w:tmTcPr id="1774242613" protected="0"/>
          </w:tcPr>
          <w:p>
            <w:pPr>
              <w:rPr>
                <w:lang w:val="en-in"/>
              </w:rPr>
            </w:pPr>
            <w:r>
              <w:rPr>
                <w:lang w:val="en-in"/>
              </w:rPr>
              <w:t>Fine-tuning</w:t>
            </w:r>
          </w:p>
        </w:tc>
        <w:tc>
          <w:tcPr>
            <w:tcW w:w="3729" w:type="dxa"/>
            <w:tmTcPr id="1774242613" protected="0"/>
          </w:tcPr>
          <w:p>
            <w:pPr>
              <w:rPr>
                <w:lang w:val="en-in"/>
              </w:rPr>
            </w:pPr>
            <w:r>
              <w:rPr>
                <w:lang w:val="en-in"/>
              </w:rPr>
              <w:t>LoRA / QLoRA (4-bit quantization)</w:t>
            </w:r>
          </w:p>
        </w:tc>
      </w:tr>
      <w:tr>
        <w:trPr>
          <w:tblHeader w:val="0"/>
          <w:cantSplit w:val="0"/>
          <w:trHeight w:val="0" w:hRule="auto"/>
        </w:trPr>
        <w:tc>
          <w:tcPr>
            <w:tcW w:w="1371" w:type="dxa"/>
            <w:tmTcPr id="1774242613" protected="0"/>
          </w:tcPr>
          <w:p>
            <w:pPr>
              <w:rPr>
                <w:lang w:val="en-in"/>
              </w:rPr>
            </w:pPr>
            <w:r>
              <w:rPr>
                <w:lang w:val="en-in"/>
              </w:rPr>
              <w:t>LoRA Rank</w:t>
            </w:r>
          </w:p>
        </w:tc>
        <w:tc>
          <w:tcPr>
            <w:tcW w:w="3729" w:type="dxa"/>
            <w:tmTcPr id="1774242613" protected="0"/>
          </w:tcPr>
          <w:p>
            <w:pPr>
              <w:rPr>
                <w:lang w:val="en-in"/>
              </w:rPr>
            </w:pPr>
            <w:r>
              <w:rPr>
                <w:lang w:val="en-in"/>
              </w:rPr>
              <w:t>16</w:t>
            </w:r>
          </w:p>
        </w:tc>
      </w:tr>
      <w:tr>
        <w:trPr>
          <w:tblHeader w:val="0"/>
          <w:cantSplit w:val="0"/>
          <w:trHeight w:val="0" w:hRule="auto"/>
        </w:trPr>
        <w:tc>
          <w:tcPr>
            <w:tcW w:w="1371" w:type="dxa"/>
            <w:tmTcPr id="1774242613" protected="0"/>
          </w:tcPr>
          <w:p>
            <w:pPr>
              <w:rPr>
                <w:lang w:val="en-in"/>
              </w:rPr>
            </w:pPr>
            <w:r>
              <w:rPr>
                <w:lang w:val="en-in"/>
              </w:rPr>
              <w:t>LoRA Alpha</w:t>
            </w:r>
          </w:p>
        </w:tc>
        <w:tc>
          <w:tcPr>
            <w:tcW w:w="3729" w:type="dxa"/>
            <w:tmTcPr id="1774242613" protected="0"/>
          </w:tcPr>
          <w:p>
            <w:pPr>
              <w:rPr>
                <w:lang w:val="en-in"/>
              </w:rPr>
            </w:pPr>
            <w:r>
              <w:rPr>
                <w:lang w:val="en-in"/>
              </w:rPr>
              <w:t>32</w:t>
            </w:r>
          </w:p>
        </w:tc>
      </w:tr>
      <w:tr>
        <w:trPr>
          <w:tblHeader w:val="0"/>
          <w:cantSplit w:val="0"/>
          <w:trHeight w:val="0" w:hRule="auto"/>
        </w:trPr>
        <w:tc>
          <w:tcPr>
            <w:tcW w:w="1371" w:type="dxa"/>
            <w:tmTcPr id="1774242613" protected="0"/>
          </w:tcPr>
          <w:p>
            <w:pPr>
              <w:rPr>
                <w:lang w:val="en-in"/>
              </w:rPr>
            </w:pPr>
            <w:r>
              <w:rPr>
                <w:lang w:val="en-in"/>
              </w:rPr>
              <w:t>Projections</w:t>
            </w:r>
          </w:p>
        </w:tc>
        <w:tc>
          <w:tcPr>
            <w:tcW w:w="3729" w:type="dxa"/>
            <w:tmTcPr id="1774242613" protected="0"/>
          </w:tcPr>
          <w:p>
            <w:pPr>
              <w:rPr>
                <w:lang w:val="en-in"/>
              </w:rPr>
            </w:pPr>
            <w:r>
              <w:rPr>
                <w:lang w:val="en-in"/>
              </w:rPr>
              <w:t>Q, K, V, O, up, down, gate (7 per layer)</w:t>
            </w:r>
          </w:p>
        </w:tc>
      </w:tr>
    </w:tbl>
    <w:p>
      <w:r/>
    </w:p>
    <w:p>
      <w:r/>
    </w:p>
    <w:p>
      <w:pPr>
        <w:rPr>
          <w:ins w:id="134" w:author="Unknown" w:date="2026-03-23T10:39:52Z" w:revision="20"/>
        </w:rPr>
      </w:pPr>
      <w:ins w:id="135" w:author="Unknown" w:date="2026-03-23T10:39:52Z" w:revision="20">
        <w:r/>
      </w:ins>
    </w:p>
    <w:p>
      <w:pPr>
        <w:rPr>
          <w:ins w:id="136" w:author="Unknown" w:date="2026-03-23T10:39:52Z" w:revision="20"/>
        </w:rPr>
      </w:pPr>
      <w:ins w:id="137" w:author="Unknown" w:date="2026-03-23T10:39:52Z" w:revision="20">
        <w:r/>
      </w:ins>
    </w:p>
    <w:p>
      <w:r/>
    </w:p>
    <w:p>
      <w:pPr>
        <w:pStyle w:val="para2"/>
      </w:pPr>
      <w:r/>
    </w:p>
    <w:p>
      <w:pPr>
        <w:pStyle w:val="para10"/>
        <w:numPr>
          <w:ilvl w:val="1"/>
          <w:numId w:val="12"/>
        </w:numPr>
        <w:ind w:left="724" w:hanging="497"/>
        <w:spacing w:after="240"/>
        <w:tabs defTabSz="720">
          <w:tab w:val="left" w:pos="722" w:leader="none"/>
        </w:tabs>
        <w:rPr>
          <w:b/>
          <w:spacing w:val="-8" w:percent="93"/>
          <w:sz w:val="28"/>
        </w:rPr>
      </w:pPr>
      <w:r>
        <w:rPr>
          <w:b/>
          <w:spacing w:val="-8" w:percent="93"/>
          <w:sz w:val="28"/>
        </w:rPr>
        <w:t>MODULE WISE  IMPLEMENTATION</w:t>
      </w:r>
    </w:p>
    <w:p>
      <w:pPr>
        <w:pStyle w:val="para10"/>
        <w:numPr>
          <w:ilvl w:val="2"/>
          <w:numId w:val="12"/>
        </w:numPr>
        <w:ind w:left="725" w:hanging="497"/>
        <w:spacing w:after="240"/>
        <w:tabs defTabSz="720">
          <w:tab w:val="left" w:pos="722" w:leader="none"/>
        </w:tabs>
        <w:rPr>
          <w:b/>
          <w:spacing w:val="-8" w:percent="93"/>
          <w:sz w:val="28"/>
        </w:rPr>
      </w:pPr>
      <w:ins w:id="138" w:author="Unknown" w:date="2026-03-23T10:39:52Z" w:revision="20"/>
      <w:r>
        <w:rPr>
          <w:b/>
          <w:spacing w:val="-8" w:percent="93"/>
          <w:sz w:val="28"/>
        </w:rPr>
        <w:t>Code Generation Module</w:t>
      </w:r>
      <w:r>
        <w:rPr>
          <w:b/>
          <w:spacing w:val="-8" w:percent="93"/>
          <w:sz w:val="28"/>
        </w:rPr>
      </w:r>
    </w:p>
    <w:p>
      <w:pPr>
        <w:ind w:left="227" w:firstLine="493"/>
        <w:spacing w:line="360" w:lineRule="auto"/>
        <w:rPr>
          <w:bCs/>
          <w:sz w:val="28"/>
          <w:szCs w:val="28"/>
          <w:lang w:val="en-in"/>
        </w:rPr>
      </w:pPr>
      <w:r>
        <w:rPr>
          <w:bCs/>
          <w:sz w:val="28"/>
          <w:szCs w:val="28"/>
          <w:lang w:val="en-in"/>
        </w:rPr>
        <w:t>The code generation module loads the three benchmark datasets and prompts the frozen Qwen2.5-Coder-3B-Instruct model to produce initial code solutions. The model operates in deterministic mode using greedy decoding (do_sample=False, temperature=1.0) to ensure reproducibility. Each dataset is loaded from the Hugging Face datasets library and handled according to its own prompt structure before being passed to the model.</w:t>
      </w:r>
    </w:p>
    <w:p>
      <w:pPr>
        <w:spacing w:line="360" w:lineRule="auto"/>
        <w:rPr>
          <w:bCs/>
          <w:sz w:val="28"/>
          <w:szCs w:val="28"/>
          <w:lang w:val="en-in"/>
        </w:rPr>
      </w:pPr>
      <w:r>
        <w:rPr>
          <w:bCs/>
          <w:sz w:val="28"/>
          <w:szCs w:val="28"/>
          <w:lang w:val="en-in"/>
        </w:rPr>
      </w:r>
    </w:p>
    <w:p>
      <w:pPr>
        <w:ind w:left="227" w:firstLine="493"/>
        <w:spacing w:line="360" w:lineRule="auto"/>
        <w:rPr>
          <w:bCs/>
          <w:sz w:val="28"/>
          <w:szCs w:val="28"/>
          <w:lang w:val="en-in"/>
        </w:rPr>
      </w:pPr>
      <w:r>
        <w:rPr>
          <w:bCs/>
          <w:sz w:val="28"/>
          <w:szCs w:val="28"/>
          <w:lang w:val="en-in"/>
        </w:rPr>
        <w:t>For HumanEval, the dataset is loaded from openai/openai_humaneval. The prompt column, containing the natural language description and docstring, is passed directly to the model. The entry_point column, identifying the function under test, is retained alongside the generated code for use by the dynamic execution module during hallucination detection.</w:t>
      </w:r>
    </w:p>
    <w:p>
      <w:pPr>
        <w:spacing w:line="360" w:lineRule="auto"/>
        <w:rPr>
          <w:bCs/>
          <w:sz w:val="28"/>
          <w:szCs w:val="28"/>
          <w:lang w:val="en-in"/>
        </w:rPr>
      </w:pPr>
      <w:r>
        <w:rPr>
          <w:bCs/>
          <w:sz w:val="28"/>
          <w:szCs w:val="28"/>
          <w:lang w:val="en-in"/>
        </w:rPr>
      </w:r>
    </w:p>
    <w:p>
      <w:pPr>
        <w:ind w:left="227" w:firstLine="493"/>
        <w:spacing w:line="360" w:lineRule="auto"/>
        <w:rPr>
          <w:bCs/>
          <w:sz w:val="28"/>
          <w:szCs w:val="28"/>
          <w:lang w:val="en-in"/>
        </w:rPr>
      </w:pPr>
      <w:r>
        <w:rPr>
          <w:bCs/>
          <w:sz w:val="28"/>
          <w:szCs w:val="28"/>
          <w:lang w:val="en-in"/>
        </w:rPr>
        <w:t>For MBPP, the sanitized split is loaded from google-research-datasets/mbpp. A preprocessing step extracts the function signature from the reference code by scanning for the first line beginning with def, which is then appended to the prompt. This ensures the generated code conforms to the function name and argument structure expected by the benchmark test cases.</w:t>
      </w:r>
    </w:p>
    <w:p>
      <w:pPr>
        <w:spacing w:line="360" w:lineRule="auto"/>
        <w:rPr>
          <w:bCs/>
          <w:sz w:val="28"/>
          <w:szCs w:val="28"/>
          <w:lang w:val="en-in"/>
        </w:rPr>
      </w:pPr>
      <w:r>
        <w:rPr>
          <w:bCs/>
          <w:sz w:val="28"/>
          <w:szCs w:val="28"/>
          <w:lang w:val="en-in"/>
        </w:rPr>
      </w:r>
    </w:p>
    <w:p>
      <w:pPr>
        <w:ind w:left="227" w:firstLine="493"/>
        <w:spacing w:line="360" w:lineRule="auto"/>
        <w:rPr>
          <w:bCs/>
          <w:sz w:val="28"/>
          <w:szCs w:val="28"/>
          <w:lang w:val="en-in"/>
        </w:rPr>
      </w:pPr>
      <w:r>
        <w:rPr>
          <w:bCs/>
          <w:sz w:val="28"/>
          <w:szCs w:val="28"/>
          <w:lang w:val="en-in"/>
        </w:rPr>
        <w:t>For DS-1000, loaded from xlangai/DS-1000, the verbose prompt is preprocessed by splitting on "A:" and retaining only the question portion as prompt_v2. The code_context column is preserved for dynamic testing, and each task is assigned a unique identifier in the format DS0000–DS0999 for consistent tracking.</w:t>
      </w:r>
    </w:p>
    <w:p>
      <w:pPr>
        <w:rPr>
          <w:bCs/>
          <w:sz w:val="28"/>
          <w:szCs w:val="28"/>
          <w:lang w:val="en-in"/>
        </w:rPr>
      </w:pPr>
      <w:r>
        <w:rPr>
          <w:bCs/>
          <w:sz w:val="28"/>
          <w:szCs w:val="28"/>
          <w:lang w:val="en-in"/>
        </w:rPr>
      </w:r>
    </w:p>
    <w:p>
      <w:r/>
    </w:p>
    <w:p>
      <w:r/>
    </w:p>
    <w:p>
      <w:pPr>
        <w:pStyle w:val="para3"/>
      </w:pPr>
      <w:r/>
    </w:p>
    <w:p>
      <w:r/>
    </w:p>
    <w:p>
      <w:pPr>
        <w:pStyle w:val="para10"/>
        <w:numPr>
          <w:ilvl w:val="2"/>
          <w:numId w:val="12"/>
        </w:numPr>
        <w:ind w:left="725" w:hanging="497"/>
        <w:spacing w:after="240"/>
        <w:tabs defTabSz="720">
          <w:tab w:val="left" w:pos="722" w:leader="none"/>
        </w:tabs>
        <w:rPr>
          <w:b/>
          <w:spacing w:val="-8" w:percent="93"/>
          <w:sz w:val="28"/>
        </w:rPr>
      </w:pPr>
      <w:r>
        <w:rPr>
          <w:b/>
          <w:spacing w:val="-8" w:percent="93"/>
          <w:sz w:val="28"/>
        </w:rPr>
        <w:t>Hallucination Detection Module</w:t>
      </w:r>
    </w:p>
    <w:p>
      <w:r/>
    </w:p>
    <w:p>
      <w:pPr>
        <w:pStyle w:val="para8"/>
        <w:ind w:left="170" w:firstLine="550"/>
        <w:spacing w:line="360" w:lineRule="auto"/>
        <w:jc w:val="both"/>
        <w:rPr>
          <w:lang w:val="en-in"/>
        </w:rPr>
      </w:pPr>
      <w:r>
        <w:rPr>
          <w:lang w:val="en-in"/>
        </w:rPr>
        <w:t>The AST module is the first stage of hallucination detection and inspects the generated code statically without executing it. If parsing fails due to a syntax or indentation error, the error type, message, and line number are recorded and all remaining stages are skipped. When parsing succeeds, the tree is traversed to check that control-flow constructs are used correctly — return only inside functions, break and continue only inside loops — and flow-aware name analysis is performed across all control paths to detect variables used without being defined. If any errors are found, fault information is built immediately and the pipeline exits early.</w:t>
      </w:r>
      <w:r>
        <w:t xml:space="preserve"> </w:t>
      </w:r>
      <w:r>
        <w:rPr>
          <w:lang w:val="en-in"/>
        </w:rPr>
      </w:r>
    </w:p>
    <w:p>
      <w:pPr>
        <w:pStyle w:val="para8"/>
        <w:spacing w:line="360" w:lineRule="auto"/>
        <w:jc w:val="both"/>
        <w:rPr>
          <w:lang w:val="en-in"/>
          <w:ins w:id="139" w:author="Unknown" w:date="2026-03-23T10:39:52Z" w:revision="20"/>
        </w:rPr>
      </w:pPr>
      <w:ins w:id="140" w:author="Unknown" w:date="2026-03-23T10:39:52Z" w:revision="20">
        <w:r/>
        <w:r>
          <w:rPr>
            <w:noProof/>
          </w:rPr>
          <w:drawing>
            <wp:inline distT="0" distB="0" distL="0" distR="0">
              <wp:extent cx="2609850" cy="2305050"/>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pic:cNvPicPr>
                        <a:picLocks noChangeAspect="1"/>
                        <a:extLst>
                          <a:ext uri="sm">
                            <sm:smNativeData xmlns:sm="sm" val="SMDATA_16_Ncv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HAQAAB6AAAAAAAAAAAAAAAAAAAAAAAAAAAAAAAAAAAAAAAAAAAAAADhAAAC4OAAAAAAAAAAAAAAAAAAAoAAAACAAAAAEAAAABAAAA"/>
                          </a:ext>
                        </a:extLst>
                      </pic:cNvPicPr>
                    </pic:nvPicPr>
                    <pic:blipFill>
                      <a:blip r:embed="rId31"/>
                      <a:stretch>
                        <a:fillRect/>
                      </a:stretch>
                    </pic:blipFill>
                    <pic:spPr>
                      <a:xfrm>
                        <a:off x="0" y="0"/>
                        <a:ext cx="2609850" cy="2305050"/>
                      </a:xfrm>
                      <a:prstGeom prst="rect">
                        <a:avLst/>
                      </a:prstGeom>
                      <a:noFill/>
                      <a:ln w="9525">
                        <a:noFill/>
                      </a:ln>
                    </pic:spPr>
                  </pic:pic>
                </a:graphicData>
              </a:graphic>
            </wp:inline>
          </w:drawing>
        </w:r>
        <w:r/>
        <w:r>
          <w:rPr>
            <w:lang w:val="en-in"/>
          </w:rPr>
        </w:r>
      </w:ins>
    </w:p>
    <w:p>
      <w:pPr>
        <w:pStyle w:val="para8"/>
        <w:ind w:left="170" w:firstLine="720"/>
        <w:spacing w:line="360" w:lineRule="auto"/>
        <w:jc w:val="both"/>
        <w:rPr>
          <w:lang w:val="en-in"/>
        </w:rPr>
      </w:pPr>
      <w:r>
        <w:rPr>
          <w:lang w:val="en-in"/>
        </w:rPr>
        <w:t>If the AST stage pass</w:t>
      </w:r>
      <w:r>
        <w:rPr>
          <w:lang w:val="en-in"/>
        </w:rPr>
        <w:t>es, the dynamic module executes the generated code against the benchmark's official test cases in an isolated environment with a ten-second timeout. Execution is dispatched by dataset type: HumanEval uses the test column and entry_point to invoke the function under test; MBPP uses assert statements from test_list along with imports from test_imports; DS-1000 inserts the generated solution into the code_context harness before execution. If all tests pass, the task is marked as passed. If any test fails or raises an exception, the status, exception type, error message, line number, and for assertion failures the expected and actual outputs are all recorded.</w:t>
      </w:r>
      <w:r>
        <w:t xml:space="preserve"> </w:t>
      </w:r>
      <w:r>
        <w:rPr>
          <w:lang w:val="en-in"/>
        </w:rPr>
      </w:r>
    </w:p>
    <w:p>
      <w:pPr>
        <w:pStyle w:val="para8"/>
        <w:spacing w:line="360" w:lineRule="auto"/>
        <w:jc w:val="both"/>
        <w:rPr>
          <w:lang w:val="en-in"/>
        </w:rPr>
      </w:pPr>
      <w:r/>
      <w:r>
        <w:rPr>
          <w:noProof/>
        </w:rPr>
        <w:drawing>
          <wp:inline distT="0" distB="0" distL="0" distR="0">
            <wp:extent cx="4629150" cy="3121660"/>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a:extLst>
                        <a:ext uri="sm">
                          <sm:smNativeData xmlns:sm="sm" val="SMDATA_16_Ncv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JAQAAB6AAAAAAAAAAAAAAAAAAAAAAAAAAAAAAAAAAAAAAAAAAAAAAehwAADQTAAAAAAAAAAAAAAAAAAAoAAAACAAAAAEAAAABAAAA"/>
                        </a:ext>
                      </a:extLst>
                    </pic:cNvPicPr>
                  </pic:nvPicPr>
                  <pic:blipFill>
                    <a:blip r:embed="rId32"/>
                    <a:stretch>
                      <a:fillRect/>
                    </a:stretch>
                  </pic:blipFill>
                  <pic:spPr>
                    <a:xfrm>
                      <a:off x="0" y="0"/>
                      <a:ext cx="4629150" cy="3121660"/>
                    </a:xfrm>
                    <a:prstGeom prst="rect">
                      <a:avLst/>
                    </a:prstGeom>
                    <a:noFill/>
                    <a:ln w="9525">
                      <a:noFill/>
                    </a:ln>
                  </pic:spPr>
                </pic:pic>
              </a:graphicData>
            </a:graphic>
          </wp:inline>
        </w:drawing>
      </w:r>
      <w:r/>
      <w:r>
        <w:rPr>
          <w:lang w:val="en-in"/>
        </w:rPr>
      </w:r>
    </w:p>
    <w:p>
      <w:pPr>
        <w:pStyle w:val="para8"/>
        <w:spacing w:line="360" w:lineRule="auto"/>
        <w:jc w:val="both"/>
        <w:rPr>
          <w:lang w:val="en-in"/>
        </w:rPr>
      </w:pPr>
      <w:r>
        <w:rPr>
          <w:lang w:val="en-in"/>
        </w:rPr>
      </w:r>
    </w:p>
    <w:p>
      <w:pPr>
        <w:pStyle w:val="para8"/>
        <w:ind w:left="227" w:firstLine="493"/>
        <w:spacing w:line="360" w:lineRule="auto"/>
        <w:jc w:val="both"/>
        <w:rPr>
          <w:lang w:val="en-in"/>
        </w:rPr>
      </w:pPr>
      <w:r>
        <w:rPr>
          <w:lang w:val="en-in"/>
        </w:rPr>
        <w:t>If the dynamic stage reports a failure, the LIB_API module is invoked to statically validate how external libraries are used. It checks that imported modules exist and can be loaded, that accessed attributes are valid on their objects, and that function and method call signatures match the expected argument counts and types. It uses importlib to load referenced modules and inspect to retrieve real signatures, ensuring only genuine API hallucinations are flagged rather than environment-level missing packages. The output records the error category, the object or function involved, and the line number for each issue. Results from all three stages are then assembled into a unified fault record passed to the dataset creation module.</w:t>
      </w:r>
      <w:r>
        <w:t xml:space="preserve"> </w:t>
      </w:r>
      <w:r>
        <w:rPr>
          <w:noProof/>
        </w:rPr>
        <w:drawing>
          <wp:inline distT="0" distB="0" distL="0" distR="0">
            <wp:extent cx="1958975" cy="2724150"/>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a:extLst>
                        <a:ext uri="sm">
                          <sm:smNativeData xmlns:sm="sm" val="SMDATA_16_Ncv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LAQAAB6AAAAAAAAAAAAAAAAAAAAAAAAAAAAAAAAAAAAAAAAAAAAAADQwAAMIQAAAAAAAAAAAAAAAAAAAoAAAACAAAAAEAAAABAAAA"/>
                        </a:ext>
                      </a:extLst>
                    </pic:cNvPicPr>
                  </pic:nvPicPr>
                  <pic:blipFill>
                    <a:blip r:embed="rId33"/>
                    <a:stretch>
                      <a:fillRect/>
                    </a:stretch>
                  </pic:blipFill>
                  <pic:spPr>
                    <a:xfrm>
                      <a:off x="0" y="0"/>
                      <a:ext cx="1958975" cy="2724150"/>
                    </a:xfrm>
                    <a:prstGeom prst="rect">
                      <a:avLst/>
                    </a:prstGeom>
                    <a:noFill/>
                    <a:ln w="9525">
                      <a:noFill/>
                    </a:ln>
                  </pic:spPr>
                </pic:pic>
              </a:graphicData>
            </a:graphic>
          </wp:inline>
        </w:drawing>
      </w:r>
      <w:r/>
      <w:r>
        <w:rPr>
          <w:lang w:val="en-in"/>
        </w:rPr>
      </w:r>
    </w:p>
    <w:p>
      <w:pPr>
        <w:pStyle w:val="para3"/>
      </w:pPr>
      <w:r/>
    </w:p>
    <w:p>
      <w:pPr>
        <w:pStyle w:val="para10"/>
        <w:numPr>
          <w:ilvl w:val="2"/>
          <w:numId w:val="12"/>
        </w:numPr>
        <w:ind w:left="725" w:hanging="497"/>
        <w:spacing w:after="240"/>
        <w:tabs defTabSz="720">
          <w:tab w:val="left" w:pos="722" w:leader="none"/>
        </w:tabs>
        <w:rPr>
          <w:b/>
          <w:spacing w:val="-8" w:percent="93"/>
          <w:sz w:val="28"/>
        </w:rPr>
      </w:pPr>
      <w:ins w:id="141" w:author="Unknown" w:date="2026-03-23T10:39:52Z" w:revision="20"/>
      <w:r>
        <w:rPr>
          <w:b/>
          <w:spacing w:val="-8" w:percent="93"/>
          <w:sz w:val="28"/>
        </w:rPr>
        <w:t>LoRA Fine-Tuning</w:t>
      </w:r>
    </w:p>
    <w:p>
      <w:r/>
    </w:p>
    <w:tbl>
      <w:tblPr>
        <w:tblStyle w:val="TableGridLight"/>
        <w:name w:val="Table5"/>
        <w:tabOrder w:val="0"/>
        <w:jc w:val="left"/>
        <w:tblInd w:w="0" w:type="dxa"/>
        <w:tblW w:w="8560" w:type="dxa"/>
        <w:tblLook w:val="04A0" w:firstRow="1" w:lastRow="0" w:firstColumn="1" w:lastColumn="0" w:noHBand="0" w:noVBand="1"/>
      </w:tblPr>
      <w:tblGrid>
        <w:gridCol w:w="1573"/>
        <w:gridCol w:w="6987"/>
      </w:tblGrid>
      <w:tr>
        <w:trPr>
          <w:tblHeader w:val="0"/>
          <w:cantSplit w:val="0"/>
          <w:trHeight w:val="0" w:hRule="auto"/>
        </w:trPr>
        <w:tc>
          <w:tcPr>
            <w:tcW w:w="1573" w:type="dxa"/>
            <w:tmTcPr id="1774242613" protected="0"/>
          </w:tcPr>
          <w:p>
            <w:pPr>
              <w:rPr>
                <w:b/>
                <w:bCs/>
                <w:lang w:val="en-in"/>
              </w:rPr>
            </w:pPr>
            <w:r>
              <w:rPr>
                <w:b/>
                <w:bCs/>
                <w:lang w:val="en-in"/>
              </w:rPr>
              <w:t>Parameter</w:t>
            </w:r>
          </w:p>
        </w:tc>
        <w:tc>
          <w:tcPr>
            <w:tcW w:w="6987" w:type="dxa"/>
            <w:tmTcPr id="1774242613" protected="0"/>
          </w:tcPr>
          <w:p>
            <w:pPr>
              <w:rPr>
                <w:b/>
                <w:bCs/>
                <w:lang w:val="en-in"/>
              </w:rPr>
            </w:pPr>
            <w:r>
              <w:rPr>
                <w:b/>
                <w:bCs/>
                <w:lang w:val="en-in"/>
              </w:rPr>
              <w:t>Value</w:t>
            </w:r>
          </w:p>
        </w:tc>
      </w:tr>
      <w:tr>
        <w:trPr>
          <w:tblHeader w:val="0"/>
          <w:cantSplit w:val="0"/>
          <w:trHeight w:val="0" w:hRule="auto"/>
        </w:trPr>
        <w:tc>
          <w:tcPr>
            <w:tcW w:w="1573" w:type="dxa"/>
            <w:tmTcPr id="1774242613" protected="0"/>
          </w:tcPr>
          <w:p>
            <w:pPr>
              <w:rPr>
                <w:lang w:val="en-in"/>
              </w:rPr>
            </w:pPr>
            <w:r>
              <w:rPr>
                <w:lang w:val="en-in"/>
              </w:rPr>
              <w:t>r (rank)</w:t>
            </w:r>
          </w:p>
        </w:tc>
        <w:tc>
          <w:tcPr>
            <w:tcW w:w="6987" w:type="dxa"/>
            <w:tmTcPr id="1774242613" protected="0"/>
          </w:tcPr>
          <w:p>
            <w:pPr>
              <w:rPr>
                <w:lang w:val="en-in"/>
              </w:rPr>
            </w:pPr>
            <w:r>
              <w:rPr>
                <w:lang w:val="en-in"/>
              </w:rPr>
              <w:t>16</w:t>
            </w:r>
          </w:p>
        </w:tc>
      </w:tr>
      <w:tr>
        <w:trPr>
          <w:tblHeader w:val="0"/>
          <w:cantSplit w:val="0"/>
          <w:trHeight w:val="0" w:hRule="auto"/>
        </w:trPr>
        <w:tc>
          <w:tcPr>
            <w:tcW w:w="1573" w:type="dxa"/>
            <w:tmTcPr id="1774242613" protected="0"/>
          </w:tcPr>
          <w:p>
            <w:pPr>
              <w:rPr>
                <w:lang w:val="en-in"/>
              </w:rPr>
            </w:pPr>
            <w:r>
              <w:rPr>
                <w:lang w:val="en-in"/>
              </w:rPr>
              <w:t>lora_alpha</w:t>
            </w:r>
          </w:p>
        </w:tc>
        <w:tc>
          <w:tcPr>
            <w:tcW w:w="6987" w:type="dxa"/>
            <w:tmTcPr id="1774242613" protected="0"/>
          </w:tcPr>
          <w:p>
            <w:pPr>
              <w:rPr>
                <w:lang w:val="en-in"/>
              </w:rPr>
            </w:pPr>
            <w:r>
              <w:rPr>
                <w:lang w:val="en-in"/>
              </w:rPr>
              <w:t>32</w:t>
            </w:r>
          </w:p>
        </w:tc>
      </w:tr>
      <w:tr>
        <w:trPr>
          <w:tblHeader w:val="0"/>
          <w:cantSplit w:val="0"/>
          <w:trHeight w:val="0" w:hRule="auto"/>
        </w:trPr>
        <w:tc>
          <w:tcPr>
            <w:tcW w:w="1573" w:type="dxa"/>
            <w:tmTcPr id="1774242613" protected="0"/>
          </w:tcPr>
          <w:p>
            <w:pPr>
              <w:rPr>
                <w:lang w:val="en-in"/>
              </w:rPr>
            </w:pPr>
            <w:r>
              <w:rPr>
                <w:lang w:val="en-in"/>
              </w:rPr>
              <w:t>target_modules</w:t>
            </w:r>
          </w:p>
        </w:tc>
        <w:tc>
          <w:tcPr>
            <w:tcW w:w="6987" w:type="dxa"/>
            <w:tmTcPr id="1774242613" protected="0"/>
          </w:tcPr>
          <w:p>
            <w:pPr>
              <w:rPr>
                <w:lang w:val="en-in"/>
              </w:rPr>
            </w:pPr>
            <w:r>
              <w:rPr>
                <w:lang w:val="en-in"/>
              </w:rPr>
              <w:t>7 projections (q_proj, v_proj, k_proj, o_proj, gate_proj, up_proj, down_proj)</w:t>
            </w:r>
          </w:p>
        </w:tc>
      </w:tr>
      <w:tr>
        <w:trPr>
          <w:tblHeader w:val="0"/>
          <w:cantSplit w:val="0"/>
          <w:trHeight w:val="0" w:hRule="auto"/>
        </w:trPr>
        <w:tc>
          <w:tcPr>
            <w:tcW w:w="1573" w:type="dxa"/>
            <w:tmTcPr id="1774242613" protected="0"/>
          </w:tcPr>
          <w:p>
            <w:pPr>
              <w:rPr>
                <w:lang w:val="en-in"/>
              </w:rPr>
            </w:pPr>
            <w:r>
              <w:rPr>
                <w:lang w:val="en-in"/>
              </w:rPr>
              <w:t>lora_dropout</w:t>
            </w:r>
          </w:p>
        </w:tc>
        <w:tc>
          <w:tcPr>
            <w:tcW w:w="6987" w:type="dxa"/>
            <w:tmTcPr id="1774242613" protected="0"/>
          </w:tcPr>
          <w:p>
            <w:pPr>
              <w:rPr>
                <w:lang w:val="en-in"/>
              </w:rPr>
            </w:pPr>
            <w:r>
              <w:rPr>
                <w:lang w:val="en-in"/>
              </w:rPr>
              <w:t>0.05</w:t>
            </w:r>
          </w:p>
        </w:tc>
      </w:tr>
      <w:tr>
        <w:trPr>
          <w:tblHeader w:val="0"/>
          <w:cantSplit w:val="0"/>
          <w:trHeight w:val="0" w:hRule="auto"/>
        </w:trPr>
        <w:tc>
          <w:tcPr>
            <w:tcW w:w="1573" w:type="dxa"/>
            <w:tmTcPr id="1774242613" protected="0"/>
          </w:tcPr>
          <w:p>
            <w:pPr>
              <w:rPr>
                <w:lang w:val="en-in"/>
              </w:rPr>
            </w:pPr>
            <w:r>
              <w:rPr>
                <w:lang w:val="en-in"/>
              </w:rPr>
              <w:t>bias</w:t>
            </w:r>
          </w:p>
        </w:tc>
        <w:tc>
          <w:tcPr>
            <w:tcW w:w="6987" w:type="dxa"/>
            <w:tmTcPr id="1774242613" protected="0"/>
          </w:tcPr>
          <w:p>
            <w:pPr>
              <w:rPr>
                <w:lang w:val="en-in"/>
              </w:rPr>
            </w:pPr>
            <w:r>
              <w:rPr>
                <w:lang w:val="en-in"/>
              </w:rPr>
              <w:t>"none"</w:t>
            </w:r>
          </w:p>
        </w:tc>
      </w:tr>
      <w:tr>
        <w:trPr>
          <w:tblHeader w:val="0"/>
          <w:cantSplit w:val="0"/>
          <w:trHeight w:val="0" w:hRule="auto"/>
        </w:trPr>
        <w:tc>
          <w:tcPr>
            <w:tcW w:w="1573" w:type="dxa"/>
            <w:tmTcPr id="1774242613" protected="0"/>
          </w:tcPr>
          <w:p>
            <w:pPr>
              <w:rPr>
                <w:lang w:val="en-in"/>
              </w:rPr>
            </w:pPr>
            <w:r>
              <w:rPr>
                <w:lang w:val="en-in"/>
              </w:rPr>
              <w:t>task_type</w:t>
            </w:r>
          </w:p>
        </w:tc>
        <w:tc>
          <w:tcPr>
            <w:tcW w:w="6987" w:type="dxa"/>
            <w:tmTcPr id="1774242613" protected="0"/>
          </w:tcPr>
          <w:p>
            <w:pPr>
              <w:rPr>
                <w:lang w:val="en-in"/>
              </w:rPr>
            </w:pPr>
            <w:r>
              <w:rPr>
                <w:lang w:val="en-in"/>
              </w:rPr>
              <w:t>CAUSAL_LM</w:t>
            </w:r>
          </w:p>
        </w:tc>
      </w:tr>
    </w:tbl>
    <w:p>
      <w:r/>
    </w:p>
    <w:p>
      <w:r/>
    </w:p>
    <w:p>
      <w:pPr>
        <w:ind w:left="227" w:firstLine="493"/>
        <w:spacing w:line="360" w:lineRule="auto"/>
        <w:rPr>
          <w:sz w:val="28"/>
          <w:szCs w:val="28"/>
          <w:ins w:id="142" w:author="Unknown" w:date="2026-03-23T10:39:52Z" w:revision="20"/>
        </w:rPr>
      </w:pPr>
      <w:r>
        <w:rPr>
          <w:sz w:val="28"/>
          <w:szCs w:val="28"/>
        </w:rPr>
        <w:t>The rank </w:t>
      </w:r>
      <w:r>
        <w:rPr>
          <w:i/>
          <w:iCs/>
          <w:sz w:val="28"/>
          <w:szCs w:val="28"/>
        </w:rPr>
        <w:t>r</w:t>
      </w:r>
      <w:r>
        <w:rPr>
          <w:sz w:val="28"/>
          <w:szCs w:val="28"/>
        </w:rPr>
        <w:t> sets the inner size of the low-rank matrices A and B; smaller </w:t>
      </w:r>
      <w:r>
        <w:rPr>
          <w:i/>
          <w:iCs/>
          <w:sz w:val="28"/>
          <w:szCs w:val="28"/>
        </w:rPr>
        <w:t>r</w:t>
      </w:r>
      <w:r>
        <w:rPr>
          <w:sz w:val="28"/>
          <w:szCs w:val="28"/>
        </w:rPr>
        <w:t> reduces parameters, larger </w:t>
      </w:r>
      <w:r>
        <w:rPr>
          <w:i/>
          <w:iCs/>
          <w:sz w:val="28"/>
          <w:szCs w:val="28"/>
        </w:rPr>
        <w:t>r</w:t>
      </w:r>
      <w:r>
        <w:rPr>
          <w:sz w:val="28"/>
          <w:szCs w:val="28"/>
        </w:rPr>
        <w:t> increases expressiveness. </w:t>
      </w:r>
      <w:r>
        <w:rPr>
          <w:i/>
          <w:iCs/>
          <w:sz w:val="28"/>
          <w:szCs w:val="28"/>
        </w:rPr>
        <w:t>lora_alpha</w:t>
      </w:r>
      <w:r>
        <w:rPr>
          <w:sz w:val="28"/>
          <w:szCs w:val="28"/>
        </w:rPr>
        <w:t> scales the LoRA update (here alpha/r = 2) and controls how strongly the adapter changes the base model. The seven target modules (q_proj, v_proj, k_proj, o_proj, gate_proj, up_proj, down_proj) are the attention and feedforward layers where LoRA is applied. </w:t>
      </w:r>
      <w:r>
        <w:rPr>
          <w:i/>
          <w:iCs/>
          <w:sz w:val="28"/>
          <w:szCs w:val="28"/>
        </w:rPr>
        <w:t>lora_dropout</w:t>
      </w:r>
      <w:r>
        <w:rPr>
          <w:sz w:val="28"/>
          <w:szCs w:val="28"/>
        </w:rPr>
        <w:t> adds dropout in the LoRA branch to reduce overfitting. </w:t>
      </w:r>
      <w:r>
        <w:rPr>
          <w:i/>
          <w:iCs/>
          <w:sz w:val="28"/>
          <w:szCs w:val="28"/>
        </w:rPr>
        <w:t>bias</w:t>
      </w:r>
      <w:r>
        <w:rPr>
          <w:sz w:val="28"/>
          <w:szCs w:val="28"/>
        </w:rPr>
        <w:t> is set to "none" so bias terms stay fixed and the number of trainable parameters stays small. </w:t>
      </w:r>
      <w:r>
        <w:rPr>
          <w:i/>
          <w:iCs/>
          <w:sz w:val="28"/>
          <w:szCs w:val="28"/>
        </w:rPr>
        <w:t>task_type</w:t>
      </w:r>
      <w:r>
        <w:rPr>
          <w:sz w:val="28"/>
          <w:szCs w:val="28"/>
        </w:rPr>
        <w:t> is CAUSAL_LM so PEFT treats the task as causal next-token prediction instead of classification.</w:t>
      </w:r>
    </w:p>
    <w:p>
      <w:pPr>
        <w:ind w:left="227" w:firstLine="493"/>
        <w:spacing w:line="360" w:lineRule="auto"/>
        <w:rPr>
          <w:sz w:val="28"/>
          <w:szCs w:val="28"/>
          <w:ins w:id="143" w:author="Unknown" w:date="2026-03-23T10:39:52Z" w:revision="20"/>
        </w:rPr>
      </w:pPr>
      <w:ins w:id="144" w:author="Unknown" w:date="2026-03-23T10:39:52Z" w:revision="20">
        <w:r>
          <w:rPr>
            <w:sz w:val="28"/>
            <w:szCs w:val="28"/>
          </w:rPr>
        </w:r>
      </w:ins>
    </w:p>
    <w:p>
      <w:pPr>
        <w:ind w:left="227" w:firstLine="493"/>
        <w:spacing w:line="360" w:lineRule="auto"/>
        <w:rPr>
          <w:sz w:val="28"/>
          <w:szCs w:val="28"/>
        </w:rPr>
      </w:pPr>
      <w:r>
        <w:rPr>
          <w:sz w:val="28"/>
          <w:szCs w:val="28"/>
        </w:rPr>
      </w:r>
    </w:p>
    <w:p>
      <w:r/>
    </w:p>
    <w:tbl>
      <w:tblPr>
        <w:tblStyle w:val="TableGridLight"/>
        <w:name w:val="Table6"/>
        <w:tabOrder w:val="0"/>
        <w:jc w:val="left"/>
        <w:tblInd w:w="0" w:type="dxa"/>
        <w:tblW w:w="3976" w:type="dxa"/>
        <w:tblLook w:val="04A0" w:firstRow="1" w:lastRow="0" w:firstColumn="1" w:lastColumn="0" w:noHBand="0" w:noVBand="1"/>
      </w:tblPr>
      <w:tblGrid>
        <w:gridCol w:w="2782"/>
        <w:gridCol w:w="1194"/>
      </w:tblGrid>
      <w:tr>
        <w:trPr>
          <w:tblHeader w:val="0"/>
          <w:cantSplit w:val="0"/>
          <w:trHeight w:val="0" w:hRule="auto"/>
        </w:trPr>
        <w:tc>
          <w:tcPr>
            <w:tcW w:w="2782" w:type="dxa"/>
            <w:tmTcPr id="1774242613" protected="0"/>
          </w:tcPr>
          <w:p>
            <w:pPr>
              <w:rPr>
                <w:b/>
                <w:bCs/>
                <w:lang w:val="en-in"/>
              </w:rPr>
            </w:pPr>
            <w:r>
              <w:rPr>
                <w:b/>
                <w:bCs/>
                <w:lang w:val="en-in"/>
              </w:rPr>
              <w:t>Parameter</w:t>
            </w:r>
          </w:p>
        </w:tc>
        <w:tc>
          <w:tcPr>
            <w:tcW w:w="1194" w:type="dxa"/>
            <w:tmTcPr id="1774242613" protected="0"/>
          </w:tcPr>
          <w:p>
            <w:pPr>
              <w:rPr>
                <w:b/>
                <w:bCs/>
                <w:lang w:val="en-in"/>
              </w:rPr>
            </w:pPr>
            <w:r>
              <w:rPr>
                <w:b/>
                <w:bCs/>
                <w:lang w:val="en-in"/>
              </w:rPr>
              <w:t>Value</w:t>
            </w:r>
          </w:p>
        </w:tc>
      </w:tr>
      <w:tr>
        <w:trPr>
          <w:tblHeader w:val="0"/>
          <w:cantSplit w:val="0"/>
          <w:trHeight w:val="0" w:hRule="auto"/>
        </w:trPr>
        <w:tc>
          <w:tcPr>
            <w:tcW w:w="2782" w:type="dxa"/>
            <w:tmTcPr id="1774242613" protected="0"/>
          </w:tcPr>
          <w:p>
            <w:pPr>
              <w:rPr>
                <w:lang w:val="en-in"/>
              </w:rPr>
            </w:pPr>
            <w:r>
              <w:rPr>
                <w:lang w:val="en-in"/>
              </w:rPr>
              <w:t>num_train_epochs</w:t>
            </w:r>
          </w:p>
        </w:tc>
        <w:tc>
          <w:tcPr>
            <w:tcW w:w="1194" w:type="dxa"/>
            <w:tmTcPr id="1774242613" protected="0"/>
          </w:tcPr>
          <w:p>
            <w:pPr>
              <w:rPr>
                <w:lang w:val="en-in"/>
              </w:rPr>
            </w:pPr>
            <w:r>
              <w:rPr>
                <w:lang w:val="en-in"/>
              </w:rPr>
              <w:t>3</w:t>
            </w:r>
          </w:p>
        </w:tc>
      </w:tr>
      <w:tr>
        <w:trPr>
          <w:tblHeader w:val="0"/>
          <w:cantSplit w:val="0"/>
          <w:trHeight w:val="0" w:hRule="auto"/>
        </w:trPr>
        <w:tc>
          <w:tcPr>
            <w:tcW w:w="2782" w:type="dxa"/>
            <w:tmTcPr id="1774242613" protected="0"/>
          </w:tcPr>
          <w:p>
            <w:pPr>
              <w:rPr>
                <w:lang w:val="en-in"/>
              </w:rPr>
            </w:pPr>
            <w:r>
              <w:rPr>
                <w:lang w:val="en-in"/>
              </w:rPr>
              <w:t>per_device_train_batch_size</w:t>
            </w:r>
          </w:p>
        </w:tc>
        <w:tc>
          <w:tcPr>
            <w:tcW w:w="1194" w:type="dxa"/>
            <w:tmTcPr id="1774242613" protected="0"/>
          </w:tcPr>
          <w:p>
            <w:pPr>
              <w:rPr>
                <w:lang w:val="en-in"/>
              </w:rPr>
            </w:pPr>
            <w:r>
              <w:rPr>
                <w:lang w:val="en-in"/>
              </w:rPr>
              <w:t>2</w:t>
            </w:r>
          </w:p>
        </w:tc>
      </w:tr>
      <w:tr>
        <w:trPr>
          <w:tblHeader w:val="0"/>
          <w:cantSplit w:val="0"/>
          <w:trHeight w:val="0" w:hRule="auto"/>
        </w:trPr>
        <w:tc>
          <w:tcPr>
            <w:tcW w:w="2782" w:type="dxa"/>
            <w:tmTcPr id="1774242613" protected="0"/>
          </w:tcPr>
          <w:p>
            <w:pPr>
              <w:rPr>
                <w:lang w:val="en-in"/>
              </w:rPr>
            </w:pPr>
            <w:r>
              <w:rPr>
                <w:lang w:val="en-in"/>
              </w:rPr>
              <w:t>gradient_accumulation_steps</w:t>
            </w:r>
          </w:p>
        </w:tc>
        <w:tc>
          <w:tcPr>
            <w:tcW w:w="1194" w:type="dxa"/>
            <w:tmTcPr id="1774242613" protected="0"/>
          </w:tcPr>
          <w:p>
            <w:pPr>
              <w:rPr>
                <w:lang w:val="en-in"/>
              </w:rPr>
            </w:pPr>
            <w:r>
              <w:rPr>
                <w:lang w:val="en-in"/>
              </w:rPr>
              <w:t>4</w:t>
            </w:r>
          </w:p>
        </w:tc>
      </w:tr>
      <w:tr>
        <w:trPr>
          <w:tblHeader w:val="0"/>
          <w:cantSplit w:val="0"/>
          <w:trHeight w:val="0" w:hRule="auto"/>
        </w:trPr>
        <w:tc>
          <w:tcPr>
            <w:tcW w:w="2782" w:type="dxa"/>
            <w:tmTcPr id="1774242613" protected="0"/>
          </w:tcPr>
          <w:p>
            <w:pPr>
              <w:rPr>
                <w:lang w:val="en-in"/>
              </w:rPr>
            </w:pPr>
            <w:r>
              <w:rPr>
                <w:lang w:val="en-in"/>
              </w:rPr>
              <w:t>learning_rate</w:t>
            </w:r>
          </w:p>
        </w:tc>
        <w:tc>
          <w:tcPr>
            <w:tcW w:w="1194" w:type="dxa"/>
            <w:tmTcPr id="1774242613" protected="0"/>
          </w:tcPr>
          <w:p>
            <w:pPr>
              <w:rPr>
                <w:lang w:val="en-in"/>
              </w:rPr>
            </w:pPr>
            <w:r>
              <w:rPr>
                <w:lang w:val="en-in"/>
              </w:rPr>
              <w:t>2e-4</w:t>
            </w:r>
          </w:p>
        </w:tc>
      </w:tr>
      <w:tr>
        <w:trPr>
          <w:tblHeader w:val="0"/>
          <w:cantSplit w:val="0"/>
          <w:trHeight w:val="0" w:hRule="auto"/>
        </w:trPr>
        <w:tc>
          <w:tcPr>
            <w:tcW w:w="2782" w:type="dxa"/>
            <w:tmTcPr id="1774242613" protected="0"/>
          </w:tcPr>
          <w:p>
            <w:pPr>
              <w:rPr>
                <w:lang w:val="en-in"/>
              </w:rPr>
            </w:pPr>
            <w:r>
              <w:rPr>
                <w:lang w:val="en-in"/>
              </w:rPr>
              <w:t>weight_decay</w:t>
            </w:r>
          </w:p>
        </w:tc>
        <w:tc>
          <w:tcPr>
            <w:tcW w:w="1194" w:type="dxa"/>
            <w:tmTcPr id="1774242613" protected="0"/>
          </w:tcPr>
          <w:p>
            <w:pPr>
              <w:rPr>
                <w:lang w:val="en-in"/>
              </w:rPr>
            </w:pPr>
            <w:r>
              <w:rPr>
                <w:lang w:val="en-in"/>
              </w:rPr>
              <w:t>0.01</w:t>
            </w:r>
          </w:p>
        </w:tc>
      </w:tr>
      <w:tr>
        <w:trPr>
          <w:tblHeader w:val="0"/>
          <w:cantSplit w:val="0"/>
          <w:trHeight w:val="0" w:hRule="auto"/>
        </w:trPr>
        <w:tc>
          <w:tcPr>
            <w:tcW w:w="2782" w:type="dxa"/>
            <w:tmTcPr id="1774242613" protected="0"/>
          </w:tcPr>
          <w:p>
            <w:pPr>
              <w:rPr>
                <w:lang w:val="en-in"/>
              </w:rPr>
            </w:pPr>
            <w:r>
              <w:rPr>
                <w:lang w:val="en-in"/>
              </w:rPr>
              <w:t>warmup_ratio</w:t>
            </w:r>
          </w:p>
        </w:tc>
        <w:tc>
          <w:tcPr>
            <w:tcW w:w="1194" w:type="dxa"/>
            <w:tmTcPr id="1774242613" protected="0"/>
          </w:tcPr>
          <w:p>
            <w:pPr>
              <w:rPr>
                <w:lang w:val="en-in"/>
              </w:rPr>
            </w:pPr>
            <w:r>
              <w:rPr>
                <w:lang w:val="en-in"/>
              </w:rPr>
              <w:t>0.03</w:t>
            </w:r>
          </w:p>
        </w:tc>
      </w:tr>
      <w:tr>
        <w:trPr>
          <w:tblHeader w:val="0"/>
          <w:cantSplit w:val="0"/>
          <w:trHeight w:val="0" w:hRule="auto"/>
        </w:trPr>
        <w:tc>
          <w:tcPr>
            <w:tcW w:w="2782" w:type="dxa"/>
            <w:tmTcPr id="1774242613" protected="0"/>
          </w:tcPr>
          <w:p>
            <w:pPr>
              <w:rPr>
                <w:lang w:val="en-in"/>
              </w:rPr>
            </w:pPr>
            <w:r>
              <w:rPr>
                <w:lang w:val="en-in"/>
              </w:rPr>
              <w:t>lr_scheduler_type</w:t>
            </w:r>
          </w:p>
        </w:tc>
        <w:tc>
          <w:tcPr>
            <w:tcW w:w="1194" w:type="dxa"/>
            <w:tmTcPr id="1774242613" protected="0"/>
          </w:tcPr>
          <w:p>
            <w:pPr>
              <w:rPr>
                <w:lang w:val="en-in"/>
              </w:rPr>
            </w:pPr>
            <w:r>
              <w:rPr>
                <w:lang w:val="en-in"/>
              </w:rPr>
              <w:t>cosine</w:t>
            </w:r>
          </w:p>
        </w:tc>
      </w:tr>
      <w:tr>
        <w:trPr>
          <w:tblHeader w:val="0"/>
          <w:cantSplit w:val="0"/>
          <w:trHeight w:val="0" w:hRule="auto"/>
        </w:trPr>
        <w:tc>
          <w:tcPr>
            <w:tcW w:w="2782" w:type="dxa"/>
            <w:tmTcPr id="1774242613" protected="0"/>
          </w:tcPr>
          <w:p>
            <w:pPr>
              <w:rPr>
                <w:lang w:val="en-in"/>
              </w:rPr>
            </w:pPr>
            <w:r>
              <w:rPr>
                <w:lang w:val="en-in"/>
              </w:rPr>
              <w:t>max_grad_norm</w:t>
            </w:r>
          </w:p>
        </w:tc>
        <w:tc>
          <w:tcPr>
            <w:tcW w:w="1194" w:type="dxa"/>
            <w:tmTcPr id="1774242613" protected="0"/>
          </w:tcPr>
          <w:p>
            <w:pPr>
              <w:rPr>
                <w:lang w:val="en-in"/>
              </w:rPr>
            </w:pPr>
            <w:r>
              <w:rPr>
                <w:lang w:val="en-in"/>
              </w:rPr>
              <w:t>0.3</w:t>
            </w:r>
          </w:p>
        </w:tc>
      </w:tr>
      <w:tr>
        <w:trPr>
          <w:tblHeader w:val="0"/>
          <w:cantSplit w:val="0"/>
          <w:trHeight w:val="0" w:hRule="auto"/>
        </w:trPr>
        <w:tc>
          <w:tcPr>
            <w:tcW w:w="2782" w:type="dxa"/>
            <w:tmTcPr id="1774242613" protected="0"/>
          </w:tcPr>
          <w:p>
            <w:pPr>
              <w:rPr>
                <w:lang w:val="en-in"/>
              </w:rPr>
            </w:pPr>
            <w:r>
              <w:rPr>
                <w:lang w:val="en-in"/>
              </w:rPr>
              <w:t>max_seq_length</w:t>
            </w:r>
          </w:p>
        </w:tc>
        <w:tc>
          <w:tcPr>
            <w:tcW w:w="1194" w:type="dxa"/>
            <w:tmTcPr id="1774242613" protected="0"/>
          </w:tcPr>
          <w:p>
            <w:pPr>
              <w:rPr>
                <w:lang w:val="en-in"/>
              </w:rPr>
            </w:pPr>
            <w:r>
              <w:rPr>
                <w:lang w:val="en-in"/>
              </w:rPr>
              <w:t>2048</w:t>
            </w:r>
          </w:p>
        </w:tc>
      </w:tr>
      <w:tr>
        <w:trPr>
          <w:tblHeader w:val="0"/>
          <w:cantSplit w:val="0"/>
          <w:trHeight w:val="0" w:hRule="auto"/>
        </w:trPr>
        <w:tc>
          <w:tcPr>
            <w:tcW w:w="2782" w:type="dxa"/>
            <w:tmTcPr id="1774242613" protected="0"/>
          </w:tcPr>
          <w:p>
            <w:pPr>
              <w:rPr>
                <w:lang w:val="en-in"/>
              </w:rPr>
            </w:pPr>
            <w:r>
              <w:rPr>
                <w:lang w:val="en-in"/>
              </w:rPr>
              <w:t>packing</w:t>
            </w:r>
          </w:p>
        </w:tc>
        <w:tc>
          <w:tcPr>
            <w:tcW w:w="1194" w:type="dxa"/>
            <w:tmTcPr id="1774242613" protected="0"/>
          </w:tcPr>
          <w:p>
            <w:pPr>
              <w:rPr>
                <w:lang w:val="en-in"/>
              </w:rPr>
            </w:pPr>
            <w:r>
              <w:rPr>
                <w:lang w:val="en-in"/>
              </w:rPr>
              <w:t>False</w:t>
            </w:r>
          </w:p>
        </w:tc>
      </w:tr>
      <w:tr>
        <w:trPr>
          <w:tblHeader w:val="0"/>
          <w:cantSplit w:val="0"/>
          <w:trHeight w:val="0" w:hRule="auto"/>
        </w:trPr>
        <w:tc>
          <w:tcPr>
            <w:tcW w:w="2782" w:type="dxa"/>
            <w:tmTcPr id="1774242613" protected="0"/>
          </w:tcPr>
          <w:p>
            <w:pPr>
              <w:rPr>
                <w:lang w:val="en-in"/>
              </w:rPr>
            </w:pPr>
            <w:r>
              <w:rPr>
                <w:lang w:val="en-in"/>
              </w:rPr>
              <w:t>bf16 / fp16</w:t>
            </w:r>
          </w:p>
        </w:tc>
        <w:tc>
          <w:tcPr>
            <w:tcW w:w="1194" w:type="dxa"/>
            <w:tmTcPr id="1774242613" protected="0"/>
          </w:tcPr>
          <w:p>
            <w:pPr>
              <w:rPr>
                <w:lang w:val="en-in"/>
              </w:rPr>
            </w:pPr>
            <w:r>
              <w:rPr>
                <w:lang w:val="en-in"/>
              </w:rPr>
              <w:t>auto-detect</w:t>
            </w:r>
          </w:p>
        </w:tc>
      </w:tr>
      <w:tr>
        <w:trPr>
          <w:tblHeader w:val="0"/>
          <w:cantSplit w:val="0"/>
          <w:trHeight w:val="0" w:hRule="auto"/>
        </w:trPr>
        <w:tc>
          <w:tcPr>
            <w:tcW w:w="2782" w:type="dxa"/>
            <w:tmTcPr id="1774242613" protected="0"/>
          </w:tcPr>
          <w:p>
            <w:pPr>
              <w:rPr>
                <w:lang w:val="en-in"/>
              </w:rPr>
            </w:pPr>
            <w:r>
              <w:rPr>
                <w:lang w:val="en-in"/>
              </w:rPr>
              <w:t>save_strategy</w:t>
            </w:r>
          </w:p>
        </w:tc>
        <w:tc>
          <w:tcPr>
            <w:tcW w:w="1194" w:type="dxa"/>
            <w:tmTcPr id="1774242613" protected="0"/>
          </w:tcPr>
          <w:p>
            <w:pPr>
              <w:rPr>
                <w:lang w:val="en-in"/>
              </w:rPr>
            </w:pPr>
            <w:r>
              <w:rPr>
                <w:lang w:val="en-in"/>
              </w:rPr>
              <w:t>epoch</w:t>
            </w:r>
          </w:p>
        </w:tc>
      </w:tr>
      <w:tr>
        <w:trPr>
          <w:tblHeader w:val="0"/>
          <w:cantSplit w:val="0"/>
          <w:trHeight w:val="0" w:hRule="auto"/>
        </w:trPr>
        <w:tc>
          <w:tcPr>
            <w:tcW w:w="2782" w:type="dxa"/>
            <w:tmTcPr id="1774242613" protected="0"/>
          </w:tcPr>
          <w:p>
            <w:pPr>
              <w:rPr>
                <w:lang w:val="en-in"/>
              </w:rPr>
            </w:pPr>
            <w:r>
              <w:rPr>
                <w:lang w:val="en-in"/>
              </w:rPr>
              <w:t>save_total_limit</w:t>
            </w:r>
          </w:p>
        </w:tc>
        <w:tc>
          <w:tcPr>
            <w:tcW w:w="1194" w:type="dxa"/>
            <w:tmTcPr id="1774242613" protected="0"/>
          </w:tcPr>
          <w:p>
            <w:pPr>
              <w:rPr>
                <w:lang w:val="en-in"/>
              </w:rPr>
            </w:pPr>
            <w:r>
              <w:rPr>
                <w:lang w:val="en-in"/>
              </w:rPr>
              <w:t>1</w:t>
            </w:r>
          </w:p>
        </w:tc>
      </w:tr>
      <w:tr>
        <w:trPr>
          <w:tblHeader w:val="0"/>
          <w:cantSplit w:val="0"/>
          <w:trHeight w:val="0" w:hRule="auto"/>
        </w:trPr>
        <w:tc>
          <w:tcPr>
            <w:tcW w:w="2782" w:type="dxa"/>
            <w:tmTcPr id="1774242613" protected="0"/>
          </w:tcPr>
          <w:p>
            <w:pPr>
              <w:rPr>
                <w:lang w:val="en-in"/>
              </w:rPr>
            </w:pPr>
            <w:r>
              <w:rPr>
                <w:lang w:val="en-in"/>
              </w:rPr>
              <w:t>logging_steps</w:t>
            </w:r>
          </w:p>
        </w:tc>
        <w:tc>
          <w:tcPr>
            <w:tcW w:w="1194" w:type="dxa"/>
            <w:tmTcPr id="1774242613" protected="0"/>
          </w:tcPr>
          <w:p>
            <w:pPr>
              <w:rPr>
                <w:lang w:val="en-in"/>
              </w:rPr>
            </w:pPr>
            <w:r>
              <w:rPr>
                <w:lang w:val="en-in"/>
              </w:rPr>
              <w:t>5</w:t>
            </w:r>
          </w:p>
        </w:tc>
      </w:tr>
    </w:tbl>
    <w:p>
      <w:r/>
    </w:p>
    <w:p>
      <w:r/>
    </w:p>
    <w:p>
      <w:pPr>
        <w:ind w:left="227" w:firstLine="493"/>
        <w:spacing w:line="360" w:lineRule="auto"/>
        <w:rPr>
          <w:sz w:val="28"/>
          <w:szCs w:val="28"/>
        </w:rPr>
      </w:pPr>
      <w:r>
        <w:rPr>
          <w:sz w:val="28"/>
          <w:szCs w:val="28"/>
        </w:rPr>
        <w:t>num_train_epochs is 3, so the model sees the full training set three times to learn from the hallucination-aware data. per_device_train_batch_size is 2 to keep memory use within GPU limits (e.g. T4), and gradient_accumulation_steps is 4, so gradients are accumulated over four forward passes before one backward step, giving an effective batch size of 8. learning_rate is set to 2e-4 because only the small LoRA adapter is trained, and weight_decay is 0.01 to apply L2 regularization and reduce overfitting. warmup_ratio of 0.03 means the learning rate increases linearly from zero to its peak over the first 3% of training steps, and lr_scheduler_type is cosine so the rate decays smoothly from peak to near zero. max_grad_norm is 0.3 for gradient clipping, which limits large updates and helps stability during LoRA fine-tuning. max_seq_length of 2048 truncates longer examples and keeps computation manageable. packing is False so each prompt–solution pair is a separate training example, which fits the completion-only loss collator. bf16 or fp16 is chosen automatically depending on GPU support to reduce memory and allow larger batches. save_strategy is epoch to save checkpoints at the end of each epoch, and save_total_limit is 1 so only the latest checkpoint is kept. logging_steps is 5 so loss and other metrics are logged every 5 optimizer steps for monitoring.</w:t>
      </w:r>
    </w:p>
    <w:p>
      <w:pPr>
        <w:spacing w:line="360" w:lineRule="auto"/>
        <w:rPr>
          <w:sz w:val="28"/>
          <w:szCs w:val="28"/>
        </w:rPr>
      </w:pPr>
      <w:r>
        <w:rPr>
          <w:sz w:val="28"/>
          <w:szCs w:val="28"/>
        </w:rPr>
      </w:r>
    </w:p>
    <w:p>
      <w:pPr>
        <w:ind w:left="227" w:firstLine="493"/>
        <w:spacing w:line="360" w:lineRule="auto"/>
        <w:rPr>
          <w:sz w:val="28"/>
          <w:szCs w:val="28"/>
        </w:rPr>
      </w:pPr>
      <w:r>
        <w:rPr>
          <w:sz w:val="28"/>
          <w:szCs w:val="28"/>
        </w:rPr>
        <w:t>Finally , the three datasets are fine-tuned independently, each producing its own set of LoRA adapters.</w:t>
      </w:r>
    </w:p>
    <w:p>
      <w:r>
        <w:rPr>
          <w:noProof/>
        </w:rPr>
        <w:drawing>
          <wp:inline distT="0" distB="0" distL="0" distR="0">
            <wp:extent cx="5949950" cy="2467610"/>
            <wp:effectExtent l="0" t="0" r="0" b="0"/>
            <wp:docPr id="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6"/>
                    <pic:cNvPicPr>
                      <a:picLocks noChangeAspect="1"/>
                      <a:extLst>
                        <a:ext uri="sm">
                          <sm:smNativeData xmlns:sm="sm" val="SMDATA_16_Ncv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YAQAAB6AAAAAAAAAAAAAAAAAAAAAAAAAAAAAAAAAAAAAAAAAAAAAAmiQAAC4PAAAAAAAAAAAAAAAAAAAoAAAACAAAAAEAAAABAAAA"/>
                        </a:ext>
                      </a:extLst>
                    </pic:cNvPicPr>
                  </pic:nvPicPr>
                  <pic:blipFill>
                    <a:blip r:embed="rId34"/>
                    <a:stretch>
                      <a:fillRect/>
                    </a:stretch>
                  </pic:blipFill>
                  <pic:spPr>
                    <a:xfrm>
                      <a:off x="0" y="0"/>
                      <a:ext cx="5949950" cy="2467610"/>
                    </a:xfrm>
                    <a:prstGeom prst="rect">
                      <a:avLst/>
                    </a:prstGeom>
                    <a:noFill/>
                    <a:ln w="9525">
                      <a:noFill/>
                    </a:ln>
                  </pic:spPr>
                </pic:pic>
              </a:graphicData>
            </a:graphic>
          </wp:inline>
        </w:drawing>
      </w:r>
      <w:r/>
    </w:p>
    <w:p>
      <w:r/>
    </w:p>
    <w:p>
      <w:r/>
    </w:p>
    <w:p>
      <w:pPr>
        <w:ind w:left="227"/>
        <w:spacing w:line="360" w:lineRule="auto"/>
        <w:rPr>
          <w:sz w:val="28"/>
          <w:szCs w:val="28"/>
          <w:lang w:val="en-in"/>
        </w:rPr>
      </w:pPr>
      <w:r>
        <w:rPr>
          <w:b/>
          <w:bCs/>
          <w:sz w:val="28"/>
          <w:szCs w:val="28"/>
          <w:lang w:val="en-in"/>
        </w:rPr>
        <w:t>k_proj / v_proj</w:t>
      </w:r>
      <w:r>
        <w:rPr>
          <w:sz w:val="28"/>
          <w:szCs w:val="28"/>
          <w:lang w:val="en-in"/>
        </w:rPr>
        <w:t>  (256 × 2048):</w:t>
      </w:r>
    </w:p>
    <w:p>
      <w:pPr>
        <w:ind w:left="227"/>
        <w:spacing w:line="360" w:lineRule="auto"/>
        <w:rPr>
          <w:sz w:val="28"/>
          <w:szCs w:val="28"/>
          <w:lang w:val="en-in"/>
        </w:rPr>
      </w:pPr>
      <w:r>
        <w:rPr>
          <w:i/>
          <w:iCs/>
          <w:sz w:val="28"/>
          <w:szCs w:val="28"/>
          <w:lang w:val="en-in"/>
        </w:rPr>
        <w:t>16 × (2048 + 256)  =  36,864 params</w:t>
      </w:r>
      <w:r>
        <w:rPr>
          <w:sz w:val="28"/>
          <w:szCs w:val="28"/>
          <w:lang w:val="en-in"/>
        </w:rPr>
      </w:r>
    </w:p>
    <w:p>
      <w:pPr>
        <w:ind w:left="227"/>
        <w:spacing w:line="360" w:lineRule="auto"/>
        <w:rPr>
          <w:sz w:val="28"/>
          <w:szCs w:val="28"/>
          <w:lang w:val="en-in"/>
        </w:rPr>
      </w:pPr>
      <w:r>
        <w:rPr>
          <w:b/>
          <w:bCs/>
          <w:sz w:val="28"/>
          <w:szCs w:val="28"/>
          <w:lang w:val="en-in"/>
        </w:rPr>
        <w:t>q_proj / o_proj</w:t>
      </w:r>
      <w:r>
        <w:rPr>
          <w:sz w:val="28"/>
          <w:szCs w:val="28"/>
          <w:lang w:val="en-in"/>
        </w:rPr>
        <w:t>  (2048 × 2048):</w:t>
      </w:r>
    </w:p>
    <w:p>
      <w:pPr>
        <w:ind w:left="227"/>
        <w:spacing w:line="360" w:lineRule="auto"/>
        <w:rPr>
          <w:sz w:val="28"/>
          <w:szCs w:val="28"/>
          <w:lang w:val="en-in"/>
        </w:rPr>
      </w:pPr>
      <w:r>
        <w:rPr>
          <w:i/>
          <w:iCs/>
          <w:sz w:val="28"/>
          <w:szCs w:val="28"/>
          <w:lang w:val="en-in"/>
        </w:rPr>
        <w:t>16 × (2048 + 2048)  =  65,536 params</w:t>
      </w:r>
      <w:r>
        <w:rPr>
          <w:sz w:val="28"/>
          <w:szCs w:val="28"/>
          <w:lang w:val="en-in"/>
        </w:rPr>
      </w:r>
    </w:p>
    <w:p>
      <w:pPr>
        <w:ind w:left="227"/>
        <w:spacing w:line="360" w:lineRule="auto"/>
        <w:rPr>
          <w:sz w:val="28"/>
          <w:szCs w:val="28"/>
          <w:lang w:val="en-in"/>
        </w:rPr>
      </w:pPr>
      <w:r>
        <w:rPr>
          <w:b/>
          <w:bCs/>
          <w:sz w:val="28"/>
          <w:szCs w:val="28"/>
          <w:lang w:val="en-in"/>
        </w:rPr>
        <w:t>gate_proj / up_proj / down_proj</w:t>
      </w:r>
      <w:r>
        <w:rPr>
          <w:sz w:val="28"/>
          <w:szCs w:val="28"/>
          <w:lang w:val="en-in"/>
        </w:rPr>
        <w:t>  (11008 × 2048):</w:t>
      </w:r>
    </w:p>
    <w:p>
      <w:pPr>
        <w:ind w:left="227"/>
        <w:spacing w:line="360" w:lineRule="auto"/>
        <w:rPr>
          <w:sz w:val="28"/>
          <w:szCs w:val="28"/>
          <w:lang w:val="en-in"/>
        </w:rPr>
      </w:pPr>
      <w:r>
        <w:rPr>
          <w:i/>
          <w:iCs/>
          <w:sz w:val="28"/>
          <w:szCs w:val="28"/>
          <w:lang w:val="en-in"/>
        </w:rPr>
        <w:t>16 × (2048 + 11008)  =  208,896 params</w:t>
      </w:r>
      <w:r>
        <w:rPr>
          <w:sz w:val="28"/>
          <w:szCs w:val="28"/>
          <w:lang w:val="en-in"/>
        </w:rPr>
      </w:r>
    </w:p>
    <w:p>
      <w:pPr>
        <w:ind w:left="227"/>
        <w:spacing w:line="360" w:lineRule="auto"/>
        <w:rPr>
          <w:b/>
          <w:bCs/>
          <w:sz w:val="28"/>
          <w:szCs w:val="28"/>
          <w:lang w:val="en-in"/>
        </w:rPr>
      </w:pPr>
      <w:r>
        <w:rPr>
          <w:b/>
          <w:bCs/>
          <w:sz w:val="28"/>
          <w:szCs w:val="28"/>
          <w:lang w:val="en-in"/>
        </w:rPr>
      </w:r>
    </w:p>
    <w:p>
      <w:pPr>
        <w:ind w:left="227"/>
        <w:spacing w:line="360" w:lineRule="auto"/>
        <w:rPr>
          <w:sz w:val="28"/>
          <w:szCs w:val="28"/>
          <w:lang w:val="en-in"/>
        </w:rPr>
      </w:pPr>
      <w:r>
        <w:rPr>
          <w:sz w:val="28"/>
          <w:szCs w:val="28"/>
          <w:lang w:val="en-in"/>
        </w:rPr>
        <w:t>Each targeted module receives two matrices — A and B — one per direction of the decomposition. With 36 transformer layers and 7 modules per layer:</w:t>
      </w:r>
    </w:p>
    <w:p>
      <w:pPr>
        <w:ind w:left="227"/>
        <w:spacing w:line="360" w:lineRule="auto"/>
        <w:rPr>
          <w:sz w:val="28"/>
          <w:szCs w:val="28"/>
          <w:lang w:val="en-in"/>
        </w:rPr>
      </w:pPr>
      <w:r>
        <w:rPr>
          <w:sz w:val="28"/>
          <w:szCs w:val="28"/>
          <w:lang w:val="en-in"/>
        </w:rPr>
      </w:r>
    </w:p>
    <w:p>
      <w:pPr>
        <w:ind w:left="227"/>
        <w:spacing w:line="360" w:lineRule="auto"/>
        <w:rPr>
          <w:sz w:val="28"/>
          <w:szCs w:val="28"/>
          <w:lang w:val="en-in"/>
        </w:rPr>
      </w:pPr>
      <w:r>
        <w:rPr>
          <w:i/>
          <w:iCs/>
          <w:sz w:val="28"/>
          <w:szCs w:val="28"/>
          <w:lang w:val="en-in"/>
        </w:rPr>
        <w:t>36 layers  ×  7 modules  ×  2 matrices  =  504</w:t>
      </w:r>
      <w:r>
        <w:rPr>
          <w:sz w:val="28"/>
          <w:szCs w:val="28"/>
          <w:lang w:val="en-in"/>
        </w:rPr>
      </w:r>
    </w:p>
    <w:p>
      <w:pPr>
        <w:ind w:left="227"/>
        <w:spacing w:line="360" w:lineRule="auto"/>
        <w:rPr>
          <w:sz w:val="28"/>
          <w:szCs w:val="28"/>
          <w:lang w:val="en-in"/>
        </w:rPr>
      </w:pPr>
      <w:r>
        <w:rPr>
          <w:sz w:val="28"/>
          <w:szCs w:val="28"/>
          <w:lang w:val="en-in"/>
        </w:rPr>
      </w:r>
    </w:p>
    <w:p>
      <w:pPr>
        <w:ind w:left="227"/>
        <w:spacing w:line="360" w:lineRule="auto"/>
        <w:rPr>
          <w:sz w:val="28"/>
          <w:szCs w:val="28"/>
          <w:lang w:val="en-in"/>
        </w:rPr>
      </w:pPr>
      <w:r>
        <w:rPr>
          <w:sz w:val="28"/>
          <w:szCs w:val="28"/>
          <w:lang w:val="en-in"/>
        </w:rPr>
        <w:t>The 7 modules targeted per layer are:  q_proj,  k_proj,  v_proj,  o_proj,  gate_proj,  up_proj,  down_proj.</w:t>
      </w:r>
    </w:p>
    <w:p>
      <w:pPr>
        <w:ind w:left="227"/>
        <w:spacing w:line="360" w:lineRule="auto"/>
        <w:rPr>
          <w:sz w:val="28"/>
          <w:szCs w:val="28"/>
          <w:lang w:val="en-in"/>
        </w:rPr>
      </w:pPr>
      <w:r>
        <w:rPr>
          <w:b/>
          <w:bCs/>
          <w:sz w:val="28"/>
          <w:szCs w:val="28"/>
          <w:lang w:val="en-in"/>
        </w:rPr>
        <w:t xml:space="preserve">→  </w:t>
      </w:r>
      <w:r>
        <w:rPr>
          <w:i/>
          <w:iCs/>
          <w:sz w:val="28"/>
          <w:szCs w:val="28"/>
          <w:lang w:val="en-in"/>
        </w:rPr>
        <w:t>504 is the total number of trainable LoRA parameter matrices in the model.</w:t>
      </w:r>
      <w:r>
        <w:rPr>
          <w:sz w:val="28"/>
          <w:szCs w:val="28"/>
          <w:lang w:val="en-in"/>
        </w:rPr>
      </w:r>
    </w:p>
    <w:p>
      <w:pPr>
        <w:ind w:left="227"/>
        <w:spacing w:line="360" w:lineRule="auto"/>
        <w:rPr>
          <w:sz w:val="28"/>
          <w:szCs w:val="28"/>
          <w:lang w:val="en-in"/>
        </w:rPr>
      </w:pPr>
      <w:r>
        <w:rPr>
          <w:sz w:val="28"/>
          <w:szCs w:val="28"/>
          <w:lang w:val="en-in"/>
        </w:rPr>
      </w:r>
    </w:p>
    <w:p>
      <w:pPr>
        <w:ind w:left="227"/>
        <w:spacing w:line="360" w:lineRule="auto"/>
        <w:rPr>
          <w:b/>
          <w:bCs/>
          <w:sz w:val="28"/>
          <w:szCs w:val="28"/>
          <w:lang w:val="en-in"/>
        </w:rPr>
      </w:pPr>
      <w:r>
        <w:rPr>
          <w:b/>
          <w:bCs/>
          <w:sz w:val="28"/>
          <w:szCs w:val="28"/>
          <w:lang w:val="en-in"/>
        </w:rPr>
        <w:t>Reduction in Trainable Parameters</w:t>
      </w:r>
    </w:p>
    <w:p>
      <w:pPr>
        <w:ind w:left="227"/>
        <w:spacing w:line="360" w:lineRule="auto"/>
        <w:rPr>
          <w:b/>
          <w:bCs/>
          <w:sz w:val="28"/>
          <w:szCs w:val="28"/>
          <w:lang w:val="en-in"/>
        </w:rPr>
      </w:pPr>
      <w:r>
        <w:rPr>
          <w:b/>
          <w:bCs/>
          <w:sz w:val="28"/>
          <w:szCs w:val="28"/>
          <w:lang w:val="en-in"/>
        </w:rPr>
        <w:t>Per-Module Reduction</w:t>
      </w:r>
    </w:p>
    <w:p>
      <w:pPr>
        <w:rPr>
          <w:lang w:val="en-in"/>
        </w:rPr>
      </w:pPr>
      <w:r>
        <w:rPr>
          <w:lang w:val="en-in"/>
        </w:rPr>
      </w:r>
    </w:p>
    <w:tbl>
      <w:tblPr>
        <w:tblStyle w:val="TableNormal"/>
        <w:name w:val="Table7"/>
        <w:tabOrder w:val="0"/>
        <w:jc w:val="left"/>
        <w:tblInd w:w="0" w:type="dxa"/>
        <w:tblW w:w="6798" w:type="dxa"/>
        <w:tblLook w:val="04A0" w:firstRow="1" w:lastRow="0" w:firstColumn="1" w:lastColumn="0" w:noHBand="0" w:noVBand="1"/>
      </w:tblPr>
      <w:tblGrid>
        <w:gridCol w:w="2190"/>
        <w:gridCol w:w="1811"/>
        <w:gridCol w:w="1591"/>
        <w:gridCol w:w="1206"/>
      </w:tblGrid>
      <w:tr>
        <w:trPr>
          <w:tblHeader/>
          <w:cantSplit w:val="0"/>
          <w:trHeight w:val="0" w:hRule="auto"/>
        </w:trPr>
        <w:tc>
          <w:tcPr>
            <w:tcW w:w="2190" w:type="dxa"/>
            <w:shd w:val="solid" w:color="B3BCC9" tmshd="1677721856, 0, 13221043"/>
            <w:tcMar>
              <w:top w:w="80" w:type="dxa"/>
              <w:left w:w="120" w:type="dxa"/>
              <w:bottom w:w="80" w:type="dxa"/>
              <w:right w:w="12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74242613" protected="0"/>
          </w:tcPr>
          <w:p>
            <w:pPr>
              <w:rPr>
                <w:b/>
                <w:bCs/>
                <w:lang w:val="en-in"/>
              </w:rPr>
            </w:pPr>
            <w:r>
              <w:rPr>
                <w:b/>
                <w:bCs/>
                <w:lang w:val="en-in"/>
              </w:rPr>
              <w:t>Module</w:t>
            </w:r>
          </w:p>
        </w:tc>
        <w:tc>
          <w:tcPr>
            <w:tcW w:w="1811" w:type="dxa"/>
            <w:shd w:val="solid" w:color="B3BCC9" tmshd="1677721856, 0, 13221043"/>
            <w:tcMar>
              <w:top w:w="80" w:type="dxa"/>
              <w:left w:w="120" w:type="dxa"/>
              <w:bottom w:w="80" w:type="dxa"/>
              <w:right w:w="12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74242613" protected="0"/>
          </w:tcPr>
          <w:p>
            <w:pPr>
              <w:rPr>
                <w:b/>
                <w:bCs/>
                <w:lang w:val="en-in"/>
              </w:rPr>
            </w:pPr>
            <w:r>
              <w:rPr>
                <w:b/>
                <w:bCs/>
                <w:lang w:val="en-in"/>
              </w:rPr>
              <w:t>Original Params</w:t>
            </w:r>
          </w:p>
        </w:tc>
        <w:tc>
          <w:tcPr>
            <w:tcW w:w="1591" w:type="dxa"/>
            <w:shd w:val="solid" w:color="B3BCC9" tmshd="1677721856, 0, 13221043"/>
            <w:tcMar>
              <w:top w:w="80" w:type="dxa"/>
              <w:left w:w="120" w:type="dxa"/>
              <w:bottom w:w="80" w:type="dxa"/>
              <w:right w:w="12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74242613" protected="0"/>
          </w:tcPr>
          <w:p>
            <w:pPr>
              <w:rPr>
                <w:b/>
                <w:bCs/>
                <w:lang w:val="en-in"/>
              </w:rPr>
            </w:pPr>
            <w:r>
              <w:rPr>
                <w:b/>
                <w:bCs/>
                <w:lang w:val="en-in"/>
              </w:rPr>
              <w:t>LoRA Params</w:t>
            </w:r>
          </w:p>
        </w:tc>
        <w:tc>
          <w:tcPr>
            <w:tcW w:w="1206" w:type="dxa"/>
            <w:shd w:val="solid" w:color="B3BCC9" tmshd="1677721856, 0, 13221043"/>
            <w:tcMar>
              <w:top w:w="80" w:type="dxa"/>
              <w:left w:w="120" w:type="dxa"/>
              <w:bottom w:w="80" w:type="dxa"/>
              <w:right w:w="12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74242613" protected="0"/>
          </w:tcPr>
          <w:p>
            <w:pPr>
              <w:rPr>
                <w:b/>
                <w:bCs/>
                <w:lang w:val="en-in"/>
              </w:rPr>
            </w:pPr>
            <w:r>
              <w:rPr>
                <w:b/>
                <w:bCs/>
                <w:lang w:val="en-in"/>
              </w:rPr>
              <w:t>Reduction</w:t>
            </w:r>
          </w:p>
        </w:tc>
      </w:tr>
      <w:tr>
        <w:trPr>
          <w:tblHeader w:val="0"/>
          <w:cantSplit w:val="0"/>
          <w:trHeight w:val="0" w:hRule="auto"/>
        </w:trPr>
        <w:tc>
          <w:tcPr>
            <w:tcW w:w="2190" w:type="dxa"/>
            <w:shd w:val="solid" w:color="FFFFFF" tmshd="1677721856, 0, 16777215"/>
            <w:tcMar>
              <w:top w:w="80" w:type="dxa"/>
              <w:left w:w="120" w:type="dxa"/>
              <w:bottom w:w="80" w:type="dxa"/>
              <w:right w:w="12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74242613" protected="0"/>
          </w:tcPr>
          <w:p>
            <w:pPr>
              <w:rPr>
                <w:lang w:val="en-in"/>
              </w:rPr>
            </w:pPr>
            <w:r>
              <w:rPr>
                <w:lang w:val="en-in"/>
              </w:rPr>
              <w:t>k_proj, v_proj</w:t>
            </w:r>
          </w:p>
        </w:tc>
        <w:tc>
          <w:tcPr>
            <w:tcW w:w="1811" w:type="dxa"/>
            <w:shd w:val="solid" w:color="FFFFFF" tmshd="1677721856, 0, 16777215"/>
            <w:tcMar>
              <w:top w:w="80" w:type="dxa"/>
              <w:left w:w="120" w:type="dxa"/>
              <w:bottom w:w="80" w:type="dxa"/>
              <w:right w:w="12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74242613" protected="0"/>
          </w:tcPr>
          <w:p>
            <w:pPr>
              <w:rPr>
                <w:lang w:val="en-in"/>
              </w:rPr>
            </w:pPr>
            <w:r>
              <w:rPr>
                <w:lang w:val="en-in"/>
              </w:rPr>
              <w:t>524,288</w:t>
            </w:r>
          </w:p>
        </w:tc>
        <w:tc>
          <w:tcPr>
            <w:tcW w:w="1591" w:type="dxa"/>
            <w:shd w:val="solid" w:color="FFFFFF" tmshd="1677721856, 0, 16777215"/>
            <w:tcMar>
              <w:top w:w="80" w:type="dxa"/>
              <w:left w:w="120" w:type="dxa"/>
              <w:bottom w:w="80" w:type="dxa"/>
              <w:right w:w="12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74242613" protected="0"/>
          </w:tcPr>
          <w:p>
            <w:pPr>
              <w:rPr>
                <w:lang w:val="en-in"/>
              </w:rPr>
            </w:pPr>
            <w:r>
              <w:rPr>
                <w:lang w:val="en-in"/>
              </w:rPr>
              <w:t>36,864</w:t>
            </w:r>
          </w:p>
        </w:tc>
        <w:tc>
          <w:tcPr>
            <w:tcW w:w="1206" w:type="dxa"/>
            <w:shd w:val="solid" w:color="FFFFFF" tmshd="1677721856, 0, 16777215"/>
            <w:tcMar>
              <w:top w:w="80" w:type="dxa"/>
              <w:left w:w="120" w:type="dxa"/>
              <w:bottom w:w="80" w:type="dxa"/>
              <w:right w:w="12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74242613" protected="0"/>
          </w:tcPr>
          <w:p>
            <w:pPr>
              <w:rPr>
                <w:lang w:val="en-in"/>
              </w:rPr>
            </w:pPr>
            <w:r>
              <w:rPr>
                <w:lang w:val="en-in"/>
              </w:rPr>
              <w:t>~14×</w:t>
            </w:r>
          </w:p>
        </w:tc>
      </w:tr>
      <w:tr>
        <w:trPr>
          <w:tblHeader w:val="0"/>
          <w:cantSplit w:val="0"/>
          <w:trHeight w:val="0" w:hRule="auto"/>
        </w:trPr>
        <w:tc>
          <w:tcPr>
            <w:tcW w:w="2190" w:type="dxa"/>
            <w:shd w:val="solid" w:color="008000" tmshd="1677721856, 0, 32768"/>
            <w:tcMar>
              <w:top w:w="80" w:type="dxa"/>
              <w:left w:w="120" w:type="dxa"/>
              <w:bottom w:w="80" w:type="dxa"/>
              <w:right w:w="12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74242613" protected="0"/>
          </w:tcPr>
          <w:p>
            <w:pPr>
              <w:rPr>
                <w:lang w:val="en-in"/>
              </w:rPr>
            </w:pPr>
            <w:r>
              <w:rPr>
                <w:lang w:val="en-in"/>
              </w:rPr>
              <w:t>q_proj, o_proj</w:t>
            </w:r>
          </w:p>
        </w:tc>
        <w:tc>
          <w:tcPr>
            <w:tcW w:w="1811" w:type="dxa"/>
            <w:shd w:val="solid" w:color="008000" tmshd="1677721856, 0, 32768"/>
            <w:tcMar>
              <w:top w:w="80" w:type="dxa"/>
              <w:left w:w="120" w:type="dxa"/>
              <w:bottom w:w="80" w:type="dxa"/>
              <w:right w:w="12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74242613" protected="0"/>
          </w:tcPr>
          <w:p>
            <w:pPr>
              <w:rPr>
                <w:lang w:val="en-in"/>
              </w:rPr>
            </w:pPr>
            <w:r>
              <w:rPr>
                <w:lang w:val="en-in"/>
              </w:rPr>
              <w:t>4,194,304</w:t>
            </w:r>
          </w:p>
        </w:tc>
        <w:tc>
          <w:tcPr>
            <w:tcW w:w="1591" w:type="dxa"/>
            <w:shd w:val="solid" w:color="008000" tmshd="1677721856, 0, 32768"/>
            <w:tcMar>
              <w:top w:w="80" w:type="dxa"/>
              <w:left w:w="120" w:type="dxa"/>
              <w:bottom w:w="80" w:type="dxa"/>
              <w:right w:w="12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74242613" protected="0"/>
          </w:tcPr>
          <w:p>
            <w:pPr>
              <w:rPr>
                <w:lang w:val="en-in"/>
              </w:rPr>
            </w:pPr>
            <w:r>
              <w:rPr>
                <w:lang w:val="en-in"/>
              </w:rPr>
              <w:t>65,536</w:t>
            </w:r>
          </w:p>
        </w:tc>
        <w:tc>
          <w:tcPr>
            <w:tcW w:w="1206" w:type="dxa"/>
            <w:shd w:val="solid" w:color="008000" tmshd="1677721856, 0, 32768"/>
            <w:tcMar>
              <w:top w:w="80" w:type="dxa"/>
              <w:left w:w="120" w:type="dxa"/>
              <w:bottom w:w="80" w:type="dxa"/>
              <w:right w:w="12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74242613" protected="0"/>
          </w:tcPr>
          <w:p>
            <w:pPr>
              <w:rPr>
                <w:lang w:val="en-in"/>
              </w:rPr>
            </w:pPr>
            <w:r>
              <w:rPr>
                <w:lang w:val="en-in"/>
              </w:rPr>
              <w:t>~64×</w:t>
            </w:r>
          </w:p>
        </w:tc>
      </w:tr>
      <w:tr>
        <w:trPr>
          <w:tblHeader w:val="0"/>
          <w:cantSplit w:val="0"/>
          <w:trHeight w:val="0" w:hRule="auto"/>
        </w:trPr>
        <w:tc>
          <w:tcPr>
            <w:tcW w:w="2190" w:type="dxa"/>
            <w:shd w:val="solid" w:color="FFFFFF" tmshd="1677721856, 0, 16777215"/>
            <w:tcMar>
              <w:top w:w="80" w:type="dxa"/>
              <w:left w:w="120" w:type="dxa"/>
              <w:bottom w:w="80" w:type="dxa"/>
              <w:right w:w="12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74242613" protected="0"/>
          </w:tcPr>
          <w:p>
            <w:pPr>
              <w:rPr>
                <w:lang w:val="en-in"/>
              </w:rPr>
            </w:pPr>
            <w:r>
              <w:rPr>
                <w:lang w:val="en-in"/>
              </w:rPr>
              <w:t>MLP (gate, up, down)</w:t>
            </w:r>
          </w:p>
        </w:tc>
        <w:tc>
          <w:tcPr>
            <w:tcW w:w="1811" w:type="dxa"/>
            <w:shd w:val="solid" w:color="FFFFFF" tmshd="1677721856, 0, 16777215"/>
            <w:tcMar>
              <w:top w:w="80" w:type="dxa"/>
              <w:left w:w="120" w:type="dxa"/>
              <w:bottom w:w="80" w:type="dxa"/>
              <w:right w:w="12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74242613" protected="0"/>
          </w:tcPr>
          <w:p>
            <w:pPr>
              <w:rPr>
                <w:lang w:val="en-in"/>
              </w:rPr>
            </w:pPr>
            <w:r>
              <w:rPr>
                <w:lang w:val="en-in"/>
              </w:rPr>
              <w:t>22,544,384</w:t>
            </w:r>
          </w:p>
        </w:tc>
        <w:tc>
          <w:tcPr>
            <w:tcW w:w="1591" w:type="dxa"/>
            <w:shd w:val="solid" w:color="FFFFFF" tmshd="1677721856, 0, 16777215"/>
            <w:tcMar>
              <w:top w:w="80" w:type="dxa"/>
              <w:left w:w="120" w:type="dxa"/>
              <w:bottom w:w="80" w:type="dxa"/>
              <w:right w:w="12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74242613" protected="0"/>
          </w:tcPr>
          <w:p>
            <w:pPr>
              <w:rPr>
                <w:lang w:val="en-in"/>
              </w:rPr>
            </w:pPr>
            <w:r>
              <w:rPr>
                <w:lang w:val="en-in"/>
              </w:rPr>
              <w:t>208,896</w:t>
            </w:r>
          </w:p>
        </w:tc>
        <w:tc>
          <w:tcPr>
            <w:tcW w:w="1206" w:type="dxa"/>
            <w:shd w:val="solid" w:color="FFFFFF" tmshd="1677721856, 0, 16777215"/>
            <w:tcMar>
              <w:top w:w="80" w:type="dxa"/>
              <w:left w:w="120" w:type="dxa"/>
              <w:bottom w:w="80" w:type="dxa"/>
              <w:right w:w="12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74242613" protected="0"/>
          </w:tcPr>
          <w:p>
            <w:pPr>
              <w:rPr>
                <w:lang w:val="en-in"/>
              </w:rPr>
            </w:pPr>
            <w:r>
              <w:rPr>
                <w:lang w:val="en-in"/>
              </w:rPr>
              <w:t>~108×</w:t>
            </w:r>
          </w:p>
        </w:tc>
      </w:tr>
    </w:tbl>
    <w:p>
      <w:pPr>
        <w:rPr>
          <w:lang w:val="en-in"/>
        </w:rPr>
      </w:pPr>
      <w:r>
        <w:rPr>
          <w:lang w:val="en-in"/>
        </w:rPr>
      </w:r>
    </w:p>
    <w:p>
      <w:pPr>
        <w:ind w:left="227"/>
        <w:spacing w:line="360" w:lineRule="auto"/>
        <w:rPr>
          <w:b/>
          <w:bCs/>
          <w:sz w:val="28"/>
          <w:szCs w:val="28"/>
          <w:lang w:val="en-in"/>
        </w:rPr>
      </w:pPr>
      <w:r>
        <w:rPr>
          <w:b/>
          <w:bCs/>
          <w:sz w:val="28"/>
          <w:szCs w:val="28"/>
          <w:lang w:val="en-in"/>
        </w:rPr>
        <w:t>Model-Level Reduction  (Qwen2.5-Coder-3B)</w:t>
      </w:r>
    </w:p>
    <w:p>
      <w:pPr>
        <w:ind w:left="227"/>
        <w:spacing w:line="360" w:lineRule="auto"/>
        <w:rPr>
          <w:sz w:val="28"/>
          <w:szCs w:val="28"/>
          <w:lang w:val="en-in"/>
        </w:rPr>
      </w:pPr>
      <w:r>
        <w:rPr>
          <w:sz w:val="28"/>
          <w:szCs w:val="28"/>
          <w:lang w:val="en-in"/>
        </w:rPr>
        <w:t>The 7 targeted projection modules contain approximately 2.77 billion parameters in total. With LoRA at rank 16, each layer contributes 831,488 trainable parameters across all 7 modules:</w:t>
      </w:r>
    </w:p>
    <w:p>
      <w:pPr>
        <w:ind w:left="227"/>
        <w:spacing w:line="360" w:lineRule="auto"/>
        <w:rPr>
          <w:sz w:val="28"/>
          <w:szCs w:val="28"/>
          <w:lang w:val="en-in"/>
        </w:rPr>
      </w:pPr>
      <w:r>
        <w:rPr>
          <w:sz w:val="28"/>
          <w:szCs w:val="28"/>
          <w:lang w:val="en-in"/>
        </w:rPr>
      </w:r>
    </w:p>
    <w:p>
      <w:pPr>
        <w:ind w:left="227"/>
        <w:spacing w:line="360" w:lineRule="auto"/>
        <w:rPr>
          <w:sz w:val="28"/>
          <w:szCs w:val="28"/>
          <w:lang w:val="en-in"/>
        </w:rPr>
      </w:pPr>
      <w:r>
        <w:rPr>
          <w:i/>
          <w:iCs/>
          <w:sz w:val="28"/>
          <w:szCs w:val="28"/>
          <w:lang w:val="en-in"/>
        </w:rPr>
        <w:t>36  ×  831,488  ≈  29.9 M  trainable params</w:t>
      </w:r>
      <w:r>
        <w:rPr>
          <w:sz w:val="28"/>
          <w:szCs w:val="28"/>
          <w:lang w:val="en-in"/>
        </w:rPr>
      </w:r>
    </w:p>
    <w:p>
      <w:pPr>
        <w:ind w:left="227"/>
        <w:spacing w:line="360" w:lineRule="auto"/>
        <w:rPr>
          <w:sz w:val="28"/>
          <w:szCs w:val="28"/>
          <w:lang w:val="en-in"/>
        </w:rPr>
      </w:pPr>
      <w:r>
        <w:rPr>
          <w:sz w:val="28"/>
          <w:szCs w:val="28"/>
          <w:lang w:val="en-in"/>
        </w:rPr>
      </w:r>
    </w:p>
    <w:p>
      <w:pPr>
        <w:ind w:left="227"/>
        <w:spacing w:line="360" w:lineRule="auto"/>
        <w:rPr>
          <w:sz w:val="28"/>
          <w:szCs w:val="28"/>
        </w:rPr>
      </w:pPr>
      <w:r>
        <w:rPr>
          <w:i/>
          <w:iCs/>
          <w:sz w:val="28"/>
          <w:szCs w:val="28"/>
          <w:lang w:val="en-in"/>
        </w:rPr>
        <w:t>Reduction factor  ≈  2,770,000,000 / 29,900,000  ≈  93×</w:t>
      </w:r>
      <w:r>
        <w:rPr>
          <w:sz w:val="28"/>
          <w:szCs w:val="28"/>
        </w:rPr>
      </w:r>
    </w:p>
    <w:p>
      <w:pPr>
        <w:rPr>
          <w:ins w:id="145" w:author="Unknown" w:date="2026-03-23T10:39:52Z" w:revision="20"/>
        </w:rPr>
      </w:pPr>
      <w:ins w:id="146" w:author="Unknown" w:date="2026-03-23T10:39:52Z" w:revision="20">
        <w:r/>
      </w:ins>
    </w:p>
    <w:p>
      <w:r/>
    </w:p>
    <w:p>
      <w:pPr>
        <w:pStyle w:val="para3"/>
      </w:pPr>
      <w:r/>
    </w:p>
    <w:p>
      <w:pPr>
        <w:pStyle w:val="para10"/>
        <w:numPr>
          <w:ilvl w:val="2"/>
          <w:numId w:val="12"/>
        </w:numPr>
        <w:ind w:left="725" w:hanging="497"/>
        <w:spacing w:after="240"/>
        <w:tabs defTabSz="720">
          <w:tab w:val="left" w:pos="722" w:leader="none"/>
        </w:tabs>
        <w:rPr>
          <w:b/>
          <w:spacing w:val="-8" w:percent="93"/>
          <w:sz w:val="28"/>
        </w:rPr>
      </w:pPr>
      <w:r>
        <w:rPr>
          <w:b/>
          <w:spacing w:val="-8" w:percent="93"/>
          <w:sz w:val="28"/>
        </w:rPr>
        <w:t>Federated Aggregation Module</w:t>
      </w:r>
    </w:p>
    <w:p>
      <w:r/>
    </w:p>
    <w:p>
      <w:pPr>
        <w:ind w:left="227" w:firstLine="493"/>
        <w:spacing w:line="360" w:lineRule="auto"/>
        <w:rPr>
          <w:sz w:val="28"/>
          <w:szCs w:val="28"/>
          <w:lang w:val="en-in"/>
        </w:rPr>
      </w:pPr>
      <w:r>
        <w:rPr>
          <w:sz w:val="28"/>
          <w:szCs w:val="28"/>
          <w:lang w:val="en-in"/>
        </w:rPr>
        <w:t>Three datasets are fine-tuned independently, each producing its own set of LoRA adapters, which are then aggregated using Federated Averaging (FedAvg) implemented in two distinct approaches.</w:t>
      </w:r>
    </w:p>
    <w:p>
      <w:pPr>
        <w:ind w:left="227" w:firstLine="493"/>
        <w:spacing w:line="360" w:lineRule="auto"/>
        <w:rPr>
          <w:sz w:val="28"/>
          <w:szCs w:val="28"/>
          <w:lang w:val="en-in"/>
        </w:rPr>
      </w:pPr>
      <w:r>
        <w:rPr>
          <w:sz w:val="28"/>
          <w:szCs w:val="28"/>
          <w:lang w:val="en-in"/>
        </w:rPr>
      </w:r>
    </w:p>
    <w:p>
      <w:pPr>
        <w:ind w:left="227" w:firstLine="720"/>
        <w:spacing w:line="360" w:lineRule="auto"/>
        <w:rPr>
          <w:sz w:val="28"/>
          <w:szCs w:val="28"/>
          <w:lang w:val="en-in"/>
        </w:rPr>
      </w:pPr>
      <w:r>
        <w:rPr>
          <w:sz w:val="28"/>
          <w:szCs w:val="28"/>
          <w:lang w:val="en-in"/>
        </w:rPr>
        <w:t xml:space="preserve">To validate the system, an initial evaluation was conducted by training and testing on the same dataset, confirming overall improvement across the federated pipeline. </w:t>
        <w:tab/>
        <w:t>However, this approach alone is insufficient to rule out overfitting — a model could simply be memorising training samples rather than learning generalisable patterns.</w:t>
      </w:r>
    </w:p>
    <w:p>
      <w:pPr>
        <w:ind w:left="227" w:firstLine="720"/>
        <w:spacing w:line="360" w:lineRule="auto"/>
        <w:rPr>
          <w:sz w:val="28"/>
          <w:szCs w:val="28"/>
          <w:lang w:val="en-in"/>
        </w:rPr>
      </w:pPr>
      <w:r>
        <w:rPr>
          <w:sz w:val="28"/>
          <w:szCs w:val="28"/>
          <w:lang w:val="en-in"/>
        </w:rPr>
      </w:r>
    </w:p>
    <w:p>
      <w:pPr>
        <w:ind w:left="227" w:firstLine="493"/>
        <w:spacing w:line="360" w:lineRule="auto"/>
        <w:rPr>
          <w:sz w:val="28"/>
          <w:szCs w:val="28"/>
          <w:lang w:val="en-in"/>
        </w:rPr>
      </w:pPr>
      <w:r>
        <w:rPr>
          <w:sz w:val="28"/>
          <w:szCs w:val="28"/>
          <w:lang w:val="en-in"/>
        </w:rPr>
        <w:t>To address this, a 75/25 train-test split was introduced. Each dataset is fine-tuned exclusively on its training partition, and evaluation is performed on the held-out test partition. This setup allows a direct comparison of baseline model performance against post-aggregation performance on unseen data. An improvement in test-set metrics after FedAvg aggregation — data the model was never trained on — demonstrates that the fine-tuned adapters have learned transferable coding patterns rather than overfitting to the training samples.</w:t>
      </w:r>
    </w:p>
    <w:p>
      <w:pPr>
        <w:spacing w:line="360" w:lineRule="auto"/>
        <w:rPr>
          <w:lang w:val="en-in"/>
        </w:rPr>
      </w:pPr>
      <w:r>
        <w:rPr>
          <w:lang w:val="en-in"/>
        </w:rPr>
      </w:r>
    </w:p>
    <w:p>
      <w:pPr>
        <w:spacing w:line="360" w:lineRule="auto"/>
        <w:rPr>
          <w:lang w:val="en-in"/>
        </w:rPr>
      </w:pPr>
      <w:r>
        <w:rPr>
          <w:noProof/>
        </w:rPr>
        <w:drawing>
          <wp:inline distT="0" distB="0" distL="0" distR="0">
            <wp:extent cx="5949950" cy="417195"/>
            <wp:effectExtent l="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a:extLst>
                        <a:ext uri="sm">
                          <sm:smNativeData xmlns:sm="sm" val="SMDATA_16_Ncv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gAQAAB6AAAAAAAAAAAAAAAAAAAAAAAAAAAAAAAAAAAAAAAAAAAAAAmiQAAJECAAAAAAAAAAAAAAAAAAAoAAAACAAAAAEAAAABAAAA"/>
                        </a:ext>
                      </a:extLst>
                    </pic:cNvPicPr>
                  </pic:nvPicPr>
                  <pic:blipFill>
                    <a:blip r:embed="rId35"/>
                    <a:stretch>
                      <a:fillRect/>
                    </a:stretch>
                  </pic:blipFill>
                  <pic:spPr>
                    <a:xfrm>
                      <a:off x="0" y="0"/>
                      <a:ext cx="5949950" cy="417195"/>
                    </a:xfrm>
                    <a:prstGeom prst="rect">
                      <a:avLst/>
                    </a:prstGeom>
                    <a:noFill/>
                    <a:ln w="9525">
                      <a:noFill/>
                    </a:ln>
                  </pic:spPr>
                </pic:pic>
              </a:graphicData>
            </a:graphic>
          </wp:inline>
        </w:drawing>
      </w:r>
      <w:r>
        <w:rPr>
          <w:lang w:val="en-in"/>
        </w:rPr>
      </w:r>
    </w:p>
    <w:p>
      <w:pPr>
        <w:spacing w:line="360" w:lineRule="auto"/>
        <w:rPr>
          <w:lang w:val="en-in"/>
        </w:rPr>
      </w:pPr>
      <w:r>
        <w:rPr>
          <w:lang w:val="en-in"/>
        </w:rPr>
        <w:t xml:space="preserve">Fig 4.x : Output of fine-tuned adapters after Federated average (complete dataset) </w:t>
      </w:r>
    </w:p>
    <w:p>
      <w:pPr>
        <w:spacing w:line="360" w:lineRule="auto"/>
        <w:rPr>
          <w:lang w:val="en-in"/>
        </w:rPr>
      </w:pPr>
      <w:r>
        <w:rPr>
          <w:noProof/>
        </w:rPr>
        <w:drawing>
          <wp:inline distT="0" distB="0" distL="0" distR="0">
            <wp:extent cx="5949950" cy="294005"/>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
                    <pic:cNvPicPr>
                      <a:picLocks noChangeAspect="1"/>
                      <a:extLst>
                        <a:ext uri="sm">
                          <sm:smNativeData xmlns:sm="sm" val="SMDATA_16_Ncv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iAQAAB6AAAAAAAAAAAAAAAAAAAAAAAAAAAAAAAAAAAAAAAAAAAAAAmiQAAM8BAAAAAAAAAAAAAAAAAAAoAAAACAAAAAEAAAABAAAA"/>
                        </a:ext>
                      </a:extLst>
                    </pic:cNvPicPr>
                  </pic:nvPicPr>
                  <pic:blipFill>
                    <a:blip r:embed="rId36"/>
                    <a:stretch>
                      <a:fillRect/>
                    </a:stretch>
                  </pic:blipFill>
                  <pic:spPr>
                    <a:xfrm>
                      <a:off x="0" y="0"/>
                      <a:ext cx="5949950" cy="294005"/>
                    </a:xfrm>
                    <a:prstGeom prst="rect">
                      <a:avLst/>
                    </a:prstGeom>
                    <a:noFill/>
                    <a:ln w="9525">
                      <a:noFill/>
                    </a:ln>
                  </pic:spPr>
                </pic:pic>
              </a:graphicData>
            </a:graphic>
          </wp:inline>
        </w:drawing>
      </w:r>
      <w:r>
        <w:rPr>
          <w:lang w:val="en-in"/>
        </w:rPr>
      </w:r>
    </w:p>
    <w:p>
      <w:pPr>
        <w:spacing w:line="360" w:lineRule="auto"/>
        <w:rPr>
          <w:lang w:val="en-in"/>
        </w:rPr>
      </w:pPr>
      <w:r>
        <w:rPr>
          <w:lang w:val="en-in"/>
        </w:rPr>
        <w:t xml:space="preserve">Fig 4.y : Output of fine-tuned adapters after Federated Error average (complete dataset) </w:t>
      </w:r>
    </w:p>
    <w:p>
      <w:pPr>
        <w:spacing w:line="360" w:lineRule="auto"/>
        <w:rPr>
          <w:lang w:val="en-in"/>
        </w:rPr>
      </w:pPr>
      <w:r>
        <w:rPr>
          <w:noProof/>
        </w:rPr>
        <w:drawing>
          <wp:inline distT="0" distB="0" distL="0" distR="0">
            <wp:extent cx="5949950" cy="405765"/>
            <wp:effectExtent l="0" t="0" r="0"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
                    <pic:cNvPicPr>
                      <a:picLocks noChangeAspect="1"/>
                      <a:extLst>
                        <a:ext uri="sm">
                          <sm:smNativeData xmlns:sm="sm" val="SMDATA_16_Ncv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kAQAAB6AAAAAAAAAAAAAAAAAAAAAAAAAAAAAAAAAAAAAAAAAAAAAAmiQAAH8CAAAAAAAAAAAAAAAAAAAoAAAACAAAAAEAAAABAAAA"/>
                        </a:ext>
                      </a:extLst>
                    </pic:cNvPicPr>
                  </pic:nvPicPr>
                  <pic:blipFill>
                    <a:blip r:embed="rId37"/>
                    <a:stretch>
                      <a:fillRect/>
                    </a:stretch>
                  </pic:blipFill>
                  <pic:spPr>
                    <a:xfrm>
                      <a:off x="0" y="0"/>
                      <a:ext cx="5949950" cy="405765"/>
                    </a:xfrm>
                    <a:prstGeom prst="rect">
                      <a:avLst/>
                    </a:prstGeom>
                    <a:noFill/>
                    <a:ln w="9525">
                      <a:noFill/>
                    </a:ln>
                  </pic:spPr>
                </pic:pic>
              </a:graphicData>
            </a:graphic>
          </wp:inline>
        </w:drawing>
      </w:r>
      <w:r>
        <w:rPr>
          <w:lang w:val="en-in"/>
        </w:rPr>
      </w:r>
    </w:p>
    <w:p>
      <w:pPr>
        <w:spacing w:line="360" w:lineRule="auto"/>
        <w:rPr>
          <w:lang w:val="en-in"/>
        </w:rPr>
      </w:pPr>
      <w:r>
        <w:rPr>
          <w:lang w:val="en-in"/>
        </w:rPr>
        <w:t xml:space="preserve">Fig 4.x1 : Output of fine-tuned adapters after Federated average (Training dataset) </w:t>
      </w:r>
    </w:p>
    <w:p>
      <w:pPr>
        <w:spacing w:line="360" w:lineRule="auto"/>
        <w:rPr>
          <w:lang w:val="en-in"/>
        </w:rPr>
      </w:pPr>
      <w:r>
        <w:rPr>
          <w:noProof/>
        </w:rPr>
        <w:drawing>
          <wp:inline distT="0" distB="0" distL="0" distR="0">
            <wp:extent cx="5949950" cy="327660"/>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
                    <pic:cNvPicPr>
                      <a:picLocks noChangeAspect="1"/>
                      <a:extLst>
                        <a:ext uri="sm">
                          <sm:smNativeData xmlns:sm="sm" val="SMDATA_16_Ncv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mAQAAB6AAAAAAAAAAAAAAAAAAAAAAAAAAAAAAAAAAAAAAAAAAAAAAmiQAAAQCAAAAAAAAAAAAAAAAAAAoAAAACAAAAAEAAAABAAAA"/>
                        </a:ext>
                      </a:extLst>
                    </pic:cNvPicPr>
                  </pic:nvPicPr>
                  <pic:blipFill>
                    <a:blip r:embed="rId38"/>
                    <a:stretch>
                      <a:fillRect/>
                    </a:stretch>
                  </pic:blipFill>
                  <pic:spPr>
                    <a:xfrm>
                      <a:off x="0" y="0"/>
                      <a:ext cx="5949950" cy="327660"/>
                    </a:xfrm>
                    <a:prstGeom prst="rect">
                      <a:avLst/>
                    </a:prstGeom>
                    <a:noFill/>
                    <a:ln w="9525">
                      <a:noFill/>
                    </a:ln>
                  </pic:spPr>
                </pic:pic>
              </a:graphicData>
            </a:graphic>
          </wp:inline>
        </w:drawing>
      </w:r>
      <w:r>
        <w:rPr>
          <w:lang w:val="en-in"/>
        </w:rPr>
      </w:r>
    </w:p>
    <w:p>
      <w:pPr>
        <w:spacing w:line="360" w:lineRule="auto"/>
        <w:rPr>
          <w:lang w:val="en-in"/>
        </w:rPr>
      </w:pPr>
      <w:r>
        <w:rPr>
          <w:lang w:val="en-in"/>
        </w:rPr>
        <w:t xml:space="preserve">Fig 4.y1 : Output of fine-tuned adapters after Federated Error average (Training dataset) </w:t>
      </w:r>
    </w:p>
    <w:p>
      <w:r/>
    </w:p>
    <w:p>
      <w:pPr>
        <w:pStyle w:val="para3"/>
      </w:pPr>
      <w:r/>
    </w:p>
    <w:p>
      <w:pPr>
        <w:pStyle w:val="para10"/>
        <w:numPr>
          <w:ilvl w:val="2"/>
          <w:numId w:val="12"/>
        </w:numPr>
        <w:ind w:left="725" w:hanging="497"/>
        <w:spacing w:after="240"/>
        <w:tabs defTabSz="720">
          <w:tab w:val="left" w:pos="722" w:leader="none"/>
        </w:tabs>
        <w:rPr>
          <w:b/>
          <w:spacing w:val="-8" w:percent="93"/>
          <w:sz w:val="28"/>
        </w:rPr>
      </w:pPr>
      <w:r>
        <w:rPr>
          <w:b/>
          <w:spacing w:val="-8" w:percent="93"/>
          <w:sz w:val="28"/>
        </w:rPr>
        <w:t>Verification Module</w:t>
      </w:r>
    </w:p>
    <w:p>
      <w:pPr>
        <w:ind w:left="227" w:firstLine="493"/>
        <w:spacing w:line="360" w:lineRule="auto"/>
        <w:rPr>
          <w:sz w:val="28"/>
          <w:szCs w:val="28"/>
          <w:lang w:val="en-in"/>
        </w:rPr>
      </w:pPr>
      <w:r>
        <w:rPr>
          <w:sz w:val="28"/>
          <w:szCs w:val="28"/>
          <w:lang w:val="en-in"/>
        </w:rPr>
        <w:t>The model is evaluated across all three datasets using four adapter variants: FedAvg Complete, FedAvg Train, FedErrorAvg Complete, and FedErrorAvg Train. The "Complete" variants are trained and tested on the full dataset, while the "Train" variants are trained on the 75% training partition and evaluated on the held-out 25% test partition. Detailed results and comparative analysis across all four configurations are presented in the Results and Analysis section.</w:t>
      </w:r>
    </w:p>
    <w:p>
      <w:pPr>
        <w:ind w:left="227" w:firstLine="493"/>
        <w:spacing w:line="360" w:lineRule="auto"/>
        <w:rPr>
          <w:sz w:val="28"/>
          <w:szCs w:val="28"/>
          <w:lang w:val="en-in"/>
        </w:rPr>
      </w:pPr>
      <w:r>
        <w:rPr>
          <w:sz w:val="28"/>
          <w:szCs w:val="28"/>
          <w:lang w:val="en-in"/>
        </w:rPr>
      </w:r>
    </w:p>
    <w:p>
      <w:pPr>
        <w:ind w:left="227" w:firstLine="493"/>
        <w:spacing w:line="360" w:lineRule="auto"/>
        <w:rPr>
          <w:sz w:val="28"/>
          <w:szCs w:val="28"/>
          <w:ins w:id="147" w:author="Unknown" w:date="2026-03-23T10:39:52Z" w:revision="20"/>
        </w:rPr>
      </w:pPr>
      <w:ins w:id="148" w:author="Unknown" w:date="2026-03-23T10:39:52Z" w:revision="20"/>
      <w:r>
        <w:rPr>
          <w:sz w:val="28"/>
          <w:szCs w:val="28"/>
          <w:lang w:val="en-in"/>
        </w:rPr>
        <w:t>A key aspect of this evaluation framework is that the base model weights remain entirely frozen throughout the process. The federated adapter weights — aggregated LoRA matrices from across all clients — are applied as an additive overlay on top of the frozen base. This means the base model's pre-trained knowledge is preserved, and the adapter contributes only the task-specific delta learned during fine-tuning. Any observed improvement in accuracy is therefore attributable entirely to the federated LoRA adapters, cleanly isolating the contribution of the federated fine-tuning process.</w:t>
      </w:r>
      <w:r>
        <w:rPr>
          <w:sz w:val="28"/>
          <w:szCs w:val="28"/>
        </w:rPr>
        <w:t xml:space="preserve"> </w:t>
      </w:r>
    </w:p>
    <w:p>
      <w:pPr>
        <w:ind w:left="227" w:firstLine="493"/>
        <w:spacing w:line="360" w:lineRule="auto"/>
        <w:rPr>
          <w:lang w:val="en-in"/>
          <w:ins w:id="149" w:author="Unknown" w:date="2026-03-23T10:39:52Z" w:revision="20"/>
        </w:rPr>
      </w:pPr>
      <w:ins w:id="150" w:author="Unknown" w:date="2026-03-23T10:39:52Z" w:revision="20">
        <w:r>
          <w:rPr>
            <w:lang w:val="en-in"/>
          </w:rPr>
        </w:r>
      </w:ins>
    </w:p>
    <w:p>
      <w:pPr>
        <w:spacing w:line="360" w:lineRule="auto"/>
        <w:rPr>
          <w:lang w:val="en-in"/>
          <w:ins w:id="151" w:author="Unknown" w:date="2026-03-23T10:39:52Z" w:revision="20"/>
        </w:rPr>
      </w:pPr>
      <w:ins w:id="152" w:author="Unknown" w:date="2026-03-23T10:39:52Z" w:revision="20">
        <w:r/>
        <w:r>
          <w:rPr>
            <w:noProof/>
          </w:rPr>
          <w:drawing>
            <wp:inline distT="0" distB="0" distL="0" distR="0">
              <wp:extent cx="5949950" cy="1979295"/>
              <wp:effectExtent l="0" t="0" r="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
                      <pic:cNvPicPr>
                        <a:picLocks noChangeAspect="1"/>
                        <a:extLst>
                          <a:ext uri="sm">
                            <sm:smNativeData xmlns:sm="sm" val="SMDATA_16_NcvA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RAgAAB6AAAAAAAAAAAAAAAAAAAAAAAAAAAAAAAAAAAAAAAAAAAAAAmiQAAC0MAAAAAAAAAAAAAAAAAAAoAAAACAAAAAEAAAABAAAA"/>
                          </a:ext>
                        </a:extLst>
                      </pic:cNvPicPr>
                    </pic:nvPicPr>
                    <pic:blipFill>
                      <a:blip r:embed="rId39"/>
                      <a:stretch>
                        <a:fillRect/>
                      </a:stretch>
                    </pic:blipFill>
                    <pic:spPr>
                      <a:xfrm>
                        <a:off x="0" y="0"/>
                        <a:ext cx="5949950" cy="1979295"/>
                      </a:xfrm>
                      <a:prstGeom prst="rect">
                        <a:avLst/>
                      </a:prstGeom>
                      <a:noFill/>
                      <a:ln w="9525">
                        <a:noFill/>
                      </a:ln>
                    </pic:spPr>
                  </pic:pic>
                </a:graphicData>
              </a:graphic>
            </wp:inline>
          </w:drawing>
        </w:r>
        <w:r/>
        <w:r>
          <w:rPr>
            <w:lang w:val="en-in"/>
          </w:rPr>
        </w:r>
      </w:ins>
    </w:p>
    <w:p>
      <w:pPr>
        <w:spacing w:line="360" w:lineRule="auto"/>
        <w:rPr>
          <w:sz w:val="28"/>
          <w:szCs w:val="28"/>
          <w:lang w:val="en-in"/>
          <w:ins w:id="153" w:author="Unknown" w:date="2026-03-23T10:39:52Z" w:revision="20"/>
        </w:rPr>
      </w:pPr>
      <w:ins w:id="154" w:author="Unknown" w:date="2026-03-23T10:39:52Z" w:revision="20">
        <w:r>
          <w:rPr>
            <w:sz w:val="28"/>
            <w:szCs w:val="28"/>
            <w:lang w:val="en-in"/>
          </w:rPr>
        </w:r>
      </w:ins>
    </w:p>
    <w:p>
      <w:pPr>
        <w:ind w:left="227" w:firstLine="493"/>
        <w:spacing w:line="360" w:lineRule="auto"/>
        <w:rPr>
          <w:sz w:val="28"/>
          <w:szCs w:val="28"/>
        </w:rPr>
      </w:pPr>
      <w:r>
        <w:rPr>
          <w:sz w:val="28"/>
          <w:szCs w:val="28"/>
          <w:lang w:val="en-in"/>
        </w:rPr>
        <w:t>The above code make use of the LoRA logic from the formula from the section 3.4.8. The adapter is just an add to the existing base model which will be further tested in code generation tasks.</w:t>
      </w:r>
      <w:r>
        <w:rPr>
          <w:sz w:val="28"/>
          <w:szCs w:val="28"/>
        </w:rPr>
      </w:r>
    </w:p>
    <w:p>
      <w:r/>
    </w:p>
    <w:p>
      <w:r/>
    </w:p>
    <w:p>
      <w:r/>
    </w:p>
    <w:p>
      <w:r/>
    </w:p>
    <w:p>
      <w:r/>
    </w:p>
    <w:p>
      <w:r/>
    </w:p>
    <w:p>
      <w:pPr>
        <w:sectPr>
          <w:footnotePr>
            <w:pos w:val="pageBottom"/>
            <w:numFmt w:val="decimal"/>
            <w:numStart w:val="1"/>
            <w:numRestart w:val="continuous"/>
          </w:footnotePr>
          <w:endnotePr>
            <w:pos w:val="docEnd"/>
            <w:numFmt w:val="lowerRoman"/>
            <w:numStart w:val="1"/>
            <w:numRestart w:val="continuous"/>
          </w:endnotePr>
          <w:headerReference w:type="default" r:id="rId40"/>
          <w:footerReference w:type="default" r:id="rId41"/>
          <w:type w:val="nextPage"/>
          <w:pgSz w:h="16850" w:w="11920"/>
          <w:pgMar w:left="1417" w:top="1440" w:right="1133" w:bottom="1200" w:header="0" w:footer="1012"/>
          <w:paperSrc w:first="0" w:other="0" a="0" b="0"/>
          <w:pgNumType w:fmt="decimal"/>
          <w:tmGutter w:val="3"/>
          <w:mirrorMargins w:val="0"/>
          <w:tmSection w:h="-1">
            <w:tmHeader w:id="0" w:h="0" edge="0" text="0">
              <w:shd w:val="none"/>
            </w:tmHeader>
            <w:tmFooter w:id="0" w:h="0" edge="1012"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2940" w:right="2732" w:firstLine="890"/>
        <w:spacing w:before="77" w:line="480" w:lineRule="auto"/>
        <w:rPr>
          <w:b w:val="0"/>
          <w:color w:val="365f91"/>
          <w:sz w:val="26"/>
          <w:szCs w:val="26"/>
        </w:rPr>
      </w:pPr>
      <w:r>
        <w:t xml:space="preserve">CHAPTER 5 </w:t>
      </w:r>
      <w:r>
        <w:rPr>
          <w:spacing w:val="-4" w:percent="97"/>
        </w:rPr>
        <w:t>RESULTS</w:t>
      </w:r>
      <w:r>
        <w:rPr>
          <w:spacing w:val="-15" w:percent="87"/>
        </w:rPr>
        <w:t xml:space="preserve"> </w:t>
      </w:r>
      <w:r>
        <w:rPr>
          <w:spacing w:val="-4" w:percent="97"/>
        </w:rPr>
        <w:t>AND</w:t>
      </w:r>
      <w:r>
        <w:rPr>
          <w:spacing w:val="-15" w:percent="87"/>
        </w:rPr>
        <w:t xml:space="preserve"> </w:t>
      </w:r>
      <w:r>
        <w:rPr>
          <w:spacing w:val="-4" w:percent="97"/>
        </w:rPr>
        <w:t>ANALYSIS</w:t>
      </w:r>
      <w:r>
        <w:rPr>
          <w:b w:val="0"/>
          <w:color w:val="365f91"/>
          <w:sz w:val="26"/>
          <w:szCs w:val="26"/>
        </w:rPr>
      </w:r>
    </w:p>
    <w:p>
      <w:pPr>
        <w:pStyle w:val="para1"/>
        <w:numPr>
          <w:ilvl w:val="1"/>
          <w:numId w:val="17"/>
        </w:numPr>
        <w:ind w:left="642" w:hanging="501"/>
        <w:spacing w:line="320" w:lineRule="exact"/>
        <w:tabs defTabSz="720">
          <w:tab w:val="left" w:pos="727" w:leader="none"/>
        </w:tabs>
        <w:rPr>
          <w:spacing w:val="-2" w:percent="98"/>
        </w:rPr>
      </w:pPr>
      <w:r>
        <w:rPr>
          <w:spacing w:val="-2" w:percent="98"/>
        </w:rPr>
        <w:t>EVALUATION METRICS</w:t>
      </w:r>
      <w:r>
        <w:rPr>
          <w:b w:val="0"/>
          <w:bCs w:val="0"/>
          <w:color w:val="365f91"/>
          <w:sz w:val="26"/>
          <w:szCs w:val="26"/>
        </w:rPr>
      </w:r>
    </w:p>
    <w:p>
      <w:pPr>
        <w:rPr>
          <w:ins w:id="155" w:author="Unknown" w:date="2026-03-23T10:39:52Z" w:revision="20"/>
        </w:rPr>
      </w:pPr>
      <w:ins w:id="156" w:author="Unknown" w:date="2026-03-23T10:39:52Z" w:revision="20">
        <w:r/>
      </w:ins>
    </w:p>
    <w:p>
      <w:pPr>
        <w:rPr>
          <w:ins w:id="157" w:author="Unknown" w:date="2026-03-23T10:39:52Z" w:revision="20"/>
        </w:rPr>
      </w:pPr>
      <w:ins w:id="158" w:author="Unknown" w:date="2026-03-23T10:39:52Z" w:revision="20">
        <w:r/>
      </w:ins>
    </w:p>
    <w:p>
      <w:pPr>
        <w:rPr>
          <w:ins w:id="159" w:author="Unknown" w:date="2026-03-23T10:39:52Z" w:revision="20"/>
        </w:rPr>
      </w:pPr>
      <w:ins w:id="160" w:author="Unknown" w:date="2026-03-23T10:39:52Z" w:revision="20">
        <w:r>
          <w:rPr>
            <w:noProof/>
          </w:rPr>
          <w:drawing>
            <wp:inline distT="0" distB="0" distL="114300" distR="114300">
              <wp:extent cx="5963920" cy="3455035"/>
              <wp:effectExtent l="0" t="0" r="0" b="0"/>
              <wp:docPr id="35" name="Pictur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59"/>
                      <pic:cNvPicPr>
                        <a:picLocks noChangeAspect="1"/>
                        <a:extLst>
                          <a:ext uri="sm">
                            <sm:smNativeData xmlns:sm="sm" val="SMDATA_16_Ncv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ZAgAAAKIAAAAAAAAAAAAAAAAAAAIAAAAG////AAAAAAIAAADyAQAAsCQAAEEVAAApAAwAjwQAANEOAAAoAAAACAAAAAEAAAABAAAA"/>
                          </a:ext>
                        </a:extLst>
                      </pic:cNvPicPr>
                    </pic:nvPicPr>
                    <pic:blipFill>
                      <a:blip r:embed="rId42"/>
                      <a:stretch>
                        <a:fillRect/>
                      </a:stretch>
                    </pic:blipFill>
                    <pic:spPr>
                      <a:xfrm>
                        <a:off x="0" y="0"/>
                        <a:ext cx="5963920" cy="3455035"/>
                      </a:xfrm>
                      <a:prstGeom prst="rect">
                        <a:avLst/>
                      </a:prstGeom>
                      <a:noFill/>
                      <a:ln w="9525">
                        <a:noFill/>
                      </a:ln>
                    </pic:spPr>
                  </pic:pic>
                </a:graphicData>
              </a:graphic>
            </wp:inline>
          </w:drawing>
        </w:r>
        <w:r/>
      </w:ins>
    </w:p>
    <w:p>
      <w:pPr>
        <w:rPr>
          <w:ins w:id="161" w:author="Unknown" w:date="2026-03-23T10:39:52Z" w:revision="20"/>
        </w:rPr>
      </w:pPr>
      <w:ins w:id="162" w:author="Unknown" w:date="2026-03-23T10:39:52Z" w:revision="20">
        <w:r/>
      </w:ins>
    </w:p>
    <w:p>
      <w:pPr>
        <w:rPr>
          <w:ins w:id="163" w:author="Unknown" w:date="2026-03-23T10:39:52Z" w:revision="20"/>
        </w:rPr>
      </w:pPr>
      <w:ins w:id="164" w:author="Unknown" w:date="2026-03-23T10:39:52Z" w:revision="20">
        <w:r/>
      </w:ins>
    </w:p>
    <w:p>
      <w:pPr>
        <w:rPr>
          <w:ins w:id="165" w:author="Unknown" w:date="2026-03-23T10:39:52Z" w:revision="20"/>
        </w:rPr>
      </w:pPr>
      <w:ins w:id="166" w:author="Unknown" w:date="2026-03-23T10:39:52Z" w:revision="20">
        <w:r/>
      </w:ins>
    </w:p>
    <w:p>
      <w:pPr>
        <w:rPr>
          <w:ins w:id="167" w:author="Unknown" w:date="2026-03-23T10:39:52Z" w:revision="20"/>
        </w:rPr>
      </w:pPr>
      <w:ins w:id="168" w:author="Unknown" w:date="2026-03-23T10:39:52Z" w:revision="20">
        <w:r/>
      </w:ins>
    </w:p>
    <w:p>
      <w:pPr>
        <w:rPr>
          <w:ins w:id="169" w:author="Unknown" w:date="2026-03-23T10:39:52Z" w:revision="20"/>
        </w:rPr>
      </w:pPr>
      <w:ins w:id="170" w:author="Unknown" w:date="2026-03-23T10:39:52Z" w:revision="20">
        <w:r/>
      </w:ins>
    </w:p>
    <w:p>
      <w:pPr>
        <w:rPr>
          <w:ins w:id="171" w:author="Unknown" w:date="2026-03-23T10:39:52Z" w:revision="20"/>
        </w:rPr>
      </w:pPr>
      <w:ins w:id="172" w:author="Unknown" w:date="2026-03-23T10:39:52Z" w:revision="20">
        <w:r/>
      </w:ins>
    </w:p>
    <w:p>
      <w:pPr>
        <w:rPr>
          <w:ins w:id="173" w:author="Unknown" w:date="2026-03-23T10:39:52Z" w:revision="20"/>
        </w:rPr>
      </w:pPr>
      <w:ins w:id="174" w:author="Unknown" w:date="2026-03-23T10:39:52Z" w:revision="20">
        <w:r/>
      </w:ins>
    </w:p>
    <w:p>
      <w:r/>
    </w:p>
    <w:p>
      <w:r/>
    </w:p>
    <w:p>
      <w:pPr>
        <w:ind w:left="170" w:firstLine="550"/>
        <w:spacing w:line="360" w:lineRule="auto"/>
        <w:rPr>
          <w:sz w:val="28"/>
          <w:szCs w:val="28"/>
        </w:rPr>
      </w:pPr>
      <w:r>
        <w:rPr>
          <w:sz w:val="28"/>
          <w:szCs w:val="28"/>
        </w:rPr>
        <w:t>This bar chart presents the hallucination detection results across three benchmark datasets — DS1000, HumanEval, and MBPP — evaluated after the SDHD (Static and Dynamic Hallucination Detection) stage. During SDHD, each LLM-generated code snippet is subjected to a multi-step validation pipeline consisting of AST (Abstract Syntax Tree) analysis, Library API verification, and Dynamic execution checks. If the generated code fails any one of these three steps, it is marked as Hallucinated (red), and only code that successfully passes all three steps is marked as Passed (green).This is the results after end of module-2.</w:t>
      </w:r>
    </w:p>
    <w:p>
      <w:r/>
    </w:p>
    <w:p>
      <w:r/>
    </w:p>
    <w:p>
      <w:pPr>
        <w:pStyle w:val="para1"/>
        <w:numPr>
          <w:ilvl w:val="1"/>
          <w:numId w:val="17"/>
        </w:numPr>
        <w:ind w:left="642" w:hanging="501"/>
        <w:spacing w:line="320" w:lineRule="exact"/>
        <w:tabs defTabSz="720">
          <w:tab w:val="left" w:pos="727" w:leader="none"/>
        </w:tabs>
        <w:rPr>
          <w:spacing w:val="-2" w:percent="98"/>
        </w:rPr>
      </w:pPr>
      <w:r>
        <w:rPr>
          <w:spacing w:val="-2" w:percent="98"/>
        </w:rPr>
        <w:t>TYPES OF HALLUCINATIONS ACROSS DATASET</w:t>
      </w:r>
    </w:p>
    <w:p>
      <w:r/>
    </w:p>
    <w:p>
      <w:r/>
    </w:p>
    <w:tbl>
      <w:tblPr>
        <w:tblStyle w:val="TableGridLight"/>
        <w:name w:val="Table8"/>
        <w:tabOrder w:val="0"/>
        <w:jc w:val="left"/>
        <w:tblInd w:w="0" w:type="dxa"/>
        <w:tblW w:w="6106" w:type="dxa"/>
        <w:tblLook w:val="04A0" w:firstRow="1" w:lastRow="0" w:firstColumn="1" w:lastColumn="0" w:noHBand="0" w:noVBand="1"/>
      </w:tblPr>
      <w:tblGrid>
        <w:gridCol w:w="2257"/>
        <w:gridCol w:w="938"/>
        <w:gridCol w:w="1353"/>
        <w:gridCol w:w="840"/>
        <w:gridCol w:w="718"/>
      </w:tblGrid>
      <w:tr>
        <w:trPr>
          <w:tblHeader w:val="0"/>
          <w:cantSplit w:val="0"/>
          <w:trHeight w:val="0" w:hRule="auto"/>
        </w:trPr>
        <w:tc>
          <w:tcPr>
            <w:tcW w:w="2257" w:type="dxa"/>
            <w:tmTcPr id="1774242613" protected="0"/>
          </w:tcPr>
          <w:p>
            <w:pPr>
              <w:rPr>
                <w:b/>
                <w:bCs/>
                <w:lang w:val="en-in"/>
              </w:rPr>
            </w:pPr>
            <w:r>
              <w:rPr>
                <w:b/>
                <w:bCs/>
                <w:lang w:val="en-in"/>
              </w:rPr>
              <w:t>Error_Type</w:t>
            </w:r>
          </w:p>
        </w:tc>
        <w:tc>
          <w:tcPr>
            <w:tcW w:w="938" w:type="dxa"/>
            <w:tmTcPr id="1774242613" protected="0"/>
          </w:tcPr>
          <w:p>
            <w:pPr>
              <w:rPr>
                <w:b/>
                <w:bCs/>
                <w:lang w:val="en-in"/>
              </w:rPr>
            </w:pPr>
            <w:r>
              <w:rPr>
                <w:b/>
                <w:bCs/>
                <w:lang w:val="en-in"/>
              </w:rPr>
              <w:t>DS1000</w:t>
            </w:r>
          </w:p>
        </w:tc>
        <w:tc>
          <w:tcPr>
            <w:tcW w:w="1353" w:type="dxa"/>
            <w:tmTcPr id="1774242613" protected="0"/>
          </w:tcPr>
          <w:p>
            <w:pPr>
              <w:rPr>
                <w:b/>
                <w:bCs/>
                <w:lang w:val="en-in"/>
              </w:rPr>
            </w:pPr>
            <w:r>
              <w:rPr>
                <w:b/>
                <w:bCs/>
                <w:lang w:val="en-in"/>
              </w:rPr>
              <w:t>HumanEval</w:t>
            </w:r>
          </w:p>
        </w:tc>
        <w:tc>
          <w:tcPr>
            <w:tcW w:w="840" w:type="dxa"/>
            <w:tmTcPr id="1774242613" protected="0"/>
          </w:tcPr>
          <w:p>
            <w:pPr>
              <w:rPr>
                <w:b/>
                <w:bCs/>
                <w:lang w:val="en-in"/>
              </w:rPr>
            </w:pPr>
            <w:r>
              <w:rPr>
                <w:b/>
                <w:bCs/>
                <w:lang w:val="en-in"/>
              </w:rPr>
              <w:t>MBPP</w:t>
            </w:r>
          </w:p>
        </w:tc>
        <w:tc>
          <w:tcPr>
            <w:tcW w:w="718" w:type="dxa"/>
            <w:tmTcPr id="1774242613" protected="0"/>
          </w:tcPr>
          <w:p>
            <w:pPr>
              <w:rPr>
                <w:b/>
                <w:bCs/>
                <w:lang w:val="en-in"/>
              </w:rPr>
            </w:pPr>
            <w:r>
              <w:rPr>
                <w:b/>
                <w:bCs/>
                <w:lang w:val="en-in"/>
              </w:rPr>
              <w:t>Total</w:t>
            </w:r>
          </w:p>
        </w:tc>
      </w:tr>
      <w:tr>
        <w:trPr>
          <w:tblHeader w:val="0"/>
          <w:cantSplit w:val="0"/>
          <w:trHeight w:val="0" w:hRule="auto"/>
        </w:trPr>
        <w:tc>
          <w:tcPr>
            <w:tcW w:w="2257" w:type="dxa"/>
            <w:tmTcPr id="1774242613" protected="0"/>
          </w:tcPr>
          <w:p>
            <w:pPr>
              <w:rPr>
                <w:lang w:val="en-in"/>
              </w:rPr>
            </w:pPr>
            <w:r>
              <w:rPr>
                <w:lang w:val="en-in"/>
              </w:rPr>
              <w:t>AssertionError</w:t>
            </w:r>
          </w:p>
        </w:tc>
        <w:tc>
          <w:tcPr>
            <w:tcW w:w="938" w:type="dxa"/>
            <w:tmTcPr id="1774242613" protected="0"/>
          </w:tcPr>
          <w:p>
            <w:pPr>
              <w:rPr>
                <w:lang w:val="en-in"/>
              </w:rPr>
            </w:pPr>
            <w:r>
              <w:rPr>
                <w:lang w:val="en-in"/>
              </w:rPr>
              <w:t>188</w:t>
            </w:r>
          </w:p>
        </w:tc>
        <w:tc>
          <w:tcPr>
            <w:tcW w:w="1353" w:type="dxa"/>
            <w:tmTcPr id="1774242613" protected="0"/>
          </w:tcPr>
          <w:p>
            <w:pPr>
              <w:rPr>
                <w:lang w:val="en-in"/>
              </w:rPr>
            </w:pPr>
            <w:r>
              <w:rPr>
                <w:lang w:val="en-in"/>
              </w:rPr>
              <w:t>20</w:t>
            </w:r>
          </w:p>
        </w:tc>
        <w:tc>
          <w:tcPr>
            <w:tcW w:w="840" w:type="dxa"/>
            <w:tmTcPr id="1774242613" protected="0"/>
          </w:tcPr>
          <w:p>
            <w:pPr>
              <w:rPr>
                <w:lang w:val="en-in"/>
              </w:rPr>
            </w:pPr>
            <w:r>
              <w:rPr>
                <w:lang w:val="en-in"/>
              </w:rPr>
              <w:t>75</w:t>
            </w:r>
          </w:p>
        </w:tc>
        <w:tc>
          <w:tcPr>
            <w:tcW w:w="718" w:type="dxa"/>
            <w:tmTcPr id="1774242613" protected="0"/>
          </w:tcPr>
          <w:p>
            <w:pPr>
              <w:rPr>
                <w:lang w:val="en-in"/>
              </w:rPr>
            </w:pPr>
            <w:r>
              <w:rPr>
                <w:lang w:val="en-in"/>
              </w:rPr>
              <w:t>283</w:t>
            </w:r>
          </w:p>
        </w:tc>
      </w:tr>
      <w:tr>
        <w:trPr>
          <w:tblHeader w:val="0"/>
          <w:cantSplit w:val="0"/>
          <w:trHeight w:val="0" w:hRule="auto"/>
        </w:trPr>
        <w:tc>
          <w:tcPr>
            <w:tcW w:w="2257" w:type="dxa"/>
            <w:tmTcPr id="1774242613" protected="0"/>
          </w:tcPr>
          <w:p>
            <w:pPr>
              <w:rPr>
                <w:lang w:val="en-in"/>
              </w:rPr>
            </w:pPr>
            <w:r>
              <w:rPr>
                <w:lang w:val="en-in"/>
              </w:rPr>
              <w:t>AttributeError</w:t>
            </w:r>
          </w:p>
        </w:tc>
        <w:tc>
          <w:tcPr>
            <w:tcW w:w="938" w:type="dxa"/>
            <w:tmTcPr id="1774242613" protected="0"/>
          </w:tcPr>
          <w:p>
            <w:pPr>
              <w:rPr>
                <w:lang w:val="en-in"/>
              </w:rPr>
            </w:pPr>
            <w:r>
              <w:rPr>
                <w:lang w:val="en-in"/>
              </w:rPr>
              <w:t>31</w:t>
            </w:r>
          </w:p>
        </w:tc>
        <w:tc>
          <w:tcPr>
            <w:tcW w:w="1353" w:type="dxa"/>
            <w:tmTcPr id="1774242613" protected="0"/>
          </w:tcPr>
          <w:p>
            <w:pPr>
              <w:rPr>
                <w:lang w:val="en-in"/>
              </w:rPr>
            </w:pPr>
            <w:r>
              <w:rPr>
                <w:lang w:val="en-in"/>
              </w:rPr>
              <w:t>1</w:t>
            </w:r>
          </w:p>
        </w:tc>
        <w:tc>
          <w:tcPr>
            <w:tcW w:w="840" w:type="dxa"/>
            <w:tmTcPr id="1774242613" protected="0"/>
          </w:tcPr>
          <w:p>
            <w:pPr>
              <w:rPr>
                <w:lang w:val="en-in"/>
              </w:rPr>
            </w:pPr>
            <w:r>
              <w:rPr>
                <w:lang w:val="en-in"/>
              </w:rPr>
              <w:t>1</w:t>
            </w:r>
          </w:p>
        </w:tc>
        <w:tc>
          <w:tcPr>
            <w:tcW w:w="718" w:type="dxa"/>
            <w:tmTcPr id="1774242613" protected="0"/>
          </w:tcPr>
          <w:p>
            <w:pPr>
              <w:rPr>
                <w:lang w:val="en-in"/>
              </w:rPr>
            </w:pPr>
            <w:r>
              <w:rPr>
                <w:lang w:val="en-in"/>
              </w:rPr>
              <w:t>33</w:t>
            </w:r>
          </w:p>
        </w:tc>
      </w:tr>
      <w:tr>
        <w:trPr>
          <w:tblHeader w:val="0"/>
          <w:cantSplit w:val="0"/>
          <w:trHeight w:val="0" w:hRule="auto"/>
        </w:trPr>
        <w:tc>
          <w:tcPr>
            <w:tcW w:w="2257" w:type="dxa"/>
            <w:tmTcPr id="1774242613" protected="0"/>
          </w:tcPr>
          <w:p>
            <w:pPr>
              <w:rPr>
                <w:lang w:val="en-in"/>
              </w:rPr>
            </w:pPr>
            <w:r>
              <w:rPr>
                <w:lang w:val="en-in"/>
              </w:rPr>
              <w:t>AxisError</w:t>
            </w:r>
          </w:p>
        </w:tc>
        <w:tc>
          <w:tcPr>
            <w:tcW w:w="938" w:type="dxa"/>
            <w:tmTcPr id="1774242613" protected="0"/>
          </w:tcPr>
          <w:p>
            <w:pPr>
              <w:rPr>
                <w:lang w:val="en-in"/>
              </w:rPr>
            </w:pPr>
            <w:r>
              <w:rPr>
                <w:lang w:val="en-in"/>
              </w:rPr>
              <w:t>4</w:t>
            </w:r>
          </w:p>
        </w:tc>
        <w:tc>
          <w:tcPr>
            <w:tcW w:w="1353" w:type="dxa"/>
            <w:tmTcPr id="1774242613" protected="0"/>
          </w:tcPr>
          <w:p>
            <w:pPr>
              <w:rPr>
                <w:lang w:val="en-in"/>
              </w:rPr>
            </w:pPr>
            <w:r>
              <w:rPr>
                <w:lang w:val="en-in"/>
              </w:rPr>
              <w:t>0</w:t>
            </w:r>
          </w:p>
        </w:tc>
        <w:tc>
          <w:tcPr>
            <w:tcW w:w="840" w:type="dxa"/>
            <w:tmTcPr id="1774242613" protected="0"/>
          </w:tcPr>
          <w:p>
            <w:pPr>
              <w:rPr>
                <w:lang w:val="en-in"/>
              </w:rPr>
            </w:pPr>
            <w:r>
              <w:rPr>
                <w:lang w:val="en-in"/>
              </w:rPr>
              <w:t>0</w:t>
            </w:r>
          </w:p>
        </w:tc>
        <w:tc>
          <w:tcPr>
            <w:tcW w:w="718" w:type="dxa"/>
            <w:tmTcPr id="1774242613" protected="0"/>
          </w:tcPr>
          <w:p>
            <w:pPr>
              <w:rPr>
                <w:lang w:val="en-in"/>
              </w:rPr>
            </w:pPr>
            <w:r>
              <w:rPr>
                <w:lang w:val="en-in"/>
              </w:rPr>
              <w:t>4</w:t>
            </w:r>
          </w:p>
        </w:tc>
      </w:tr>
      <w:tr>
        <w:trPr>
          <w:tblHeader w:val="0"/>
          <w:cantSplit w:val="0"/>
          <w:trHeight w:val="0" w:hRule="auto"/>
        </w:trPr>
        <w:tc>
          <w:tcPr>
            <w:tcW w:w="2257" w:type="dxa"/>
            <w:tmTcPr id="1774242613" protected="0"/>
          </w:tcPr>
          <w:p>
            <w:pPr>
              <w:rPr>
                <w:lang w:val="en-in"/>
              </w:rPr>
            </w:pPr>
            <w:r>
              <w:rPr>
                <w:lang w:val="en-in"/>
              </w:rPr>
              <w:t>IndentationError</w:t>
            </w:r>
          </w:p>
        </w:tc>
        <w:tc>
          <w:tcPr>
            <w:tcW w:w="938" w:type="dxa"/>
            <w:tmTcPr id="1774242613" protected="0"/>
          </w:tcPr>
          <w:p>
            <w:pPr>
              <w:rPr>
                <w:lang w:val="en-in"/>
              </w:rPr>
            </w:pPr>
            <w:r>
              <w:rPr>
                <w:lang w:val="en-in"/>
              </w:rPr>
              <w:t>90</w:t>
            </w:r>
          </w:p>
        </w:tc>
        <w:tc>
          <w:tcPr>
            <w:tcW w:w="1353" w:type="dxa"/>
            <w:tmTcPr id="1774242613" protected="0"/>
          </w:tcPr>
          <w:p>
            <w:pPr>
              <w:rPr>
                <w:lang w:val="en-in"/>
              </w:rPr>
            </w:pPr>
            <w:r>
              <w:rPr>
                <w:lang w:val="en-in"/>
              </w:rPr>
              <w:t>0</w:t>
            </w:r>
          </w:p>
        </w:tc>
        <w:tc>
          <w:tcPr>
            <w:tcW w:w="840" w:type="dxa"/>
            <w:tmTcPr id="1774242613" protected="0"/>
          </w:tcPr>
          <w:p>
            <w:pPr>
              <w:rPr>
                <w:lang w:val="en-in"/>
              </w:rPr>
            </w:pPr>
            <w:r>
              <w:rPr>
                <w:lang w:val="en-in"/>
              </w:rPr>
              <w:t>0</w:t>
            </w:r>
          </w:p>
        </w:tc>
        <w:tc>
          <w:tcPr>
            <w:tcW w:w="718" w:type="dxa"/>
            <w:tmTcPr id="1774242613" protected="0"/>
          </w:tcPr>
          <w:p>
            <w:pPr>
              <w:rPr>
                <w:lang w:val="en-in"/>
              </w:rPr>
            </w:pPr>
            <w:r>
              <w:rPr>
                <w:lang w:val="en-in"/>
              </w:rPr>
              <w:t>90</w:t>
            </w:r>
          </w:p>
        </w:tc>
      </w:tr>
      <w:tr>
        <w:trPr>
          <w:tblHeader w:val="0"/>
          <w:cantSplit w:val="0"/>
          <w:trHeight w:val="0" w:hRule="auto"/>
        </w:trPr>
        <w:tc>
          <w:tcPr>
            <w:tcW w:w="2257" w:type="dxa"/>
            <w:tmTcPr id="1774242613" protected="0"/>
          </w:tcPr>
          <w:p>
            <w:pPr>
              <w:rPr>
                <w:lang w:val="en-in"/>
              </w:rPr>
            </w:pPr>
            <w:r>
              <w:rPr>
                <w:lang w:val="en-in"/>
              </w:rPr>
              <w:t>IndexError</w:t>
            </w:r>
          </w:p>
        </w:tc>
        <w:tc>
          <w:tcPr>
            <w:tcW w:w="938" w:type="dxa"/>
            <w:tmTcPr id="1774242613" protected="0"/>
          </w:tcPr>
          <w:p>
            <w:pPr>
              <w:rPr>
                <w:lang w:val="en-in"/>
              </w:rPr>
            </w:pPr>
            <w:r>
              <w:rPr>
                <w:lang w:val="en-in"/>
              </w:rPr>
              <w:t>4</w:t>
            </w:r>
          </w:p>
        </w:tc>
        <w:tc>
          <w:tcPr>
            <w:tcW w:w="1353" w:type="dxa"/>
            <w:tmTcPr id="1774242613" protected="0"/>
          </w:tcPr>
          <w:p>
            <w:pPr>
              <w:rPr>
                <w:lang w:val="en-in"/>
              </w:rPr>
            </w:pPr>
            <w:r>
              <w:rPr>
                <w:lang w:val="en-in"/>
              </w:rPr>
              <w:t>1</w:t>
            </w:r>
          </w:p>
        </w:tc>
        <w:tc>
          <w:tcPr>
            <w:tcW w:w="840" w:type="dxa"/>
            <w:tmTcPr id="1774242613" protected="0"/>
          </w:tcPr>
          <w:p>
            <w:pPr>
              <w:rPr>
                <w:lang w:val="en-in"/>
              </w:rPr>
            </w:pPr>
            <w:r>
              <w:rPr>
                <w:lang w:val="en-in"/>
              </w:rPr>
              <w:t>1</w:t>
            </w:r>
          </w:p>
        </w:tc>
        <w:tc>
          <w:tcPr>
            <w:tcW w:w="718" w:type="dxa"/>
            <w:tmTcPr id="1774242613" protected="0"/>
          </w:tcPr>
          <w:p>
            <w:pPr>
              <w:rPr>
                <w:lang w:val="en-in"/>
              </w:rPr>
            </w:pPr>
            <w:r>
              <w:rPr>
                <w:lang w:val="en-in"/>
              </w:rPr>
              <w:t>6</w:t>
            </w:r>
          </w:p>
        </w:tc>
      </w:tr>
      <w:tr>
        <w:trPr>
          <w:tblHeader w:val="0"/>
          <w:cantSplit w:val="0"/>
          <w:trHeight w:val="0" w:hRule="auto"/>
        </w:trPr>
        <w:tc>
          <w:tcPr>
            <w:tcW w:w="2257" w:type="dxa"/>
            <w:tmTcPr id="1774242613" protected="0"/>
          </w:tcPr>
          <w:p>
            <w:pPr>
              <w:rPr>
                <w:lang w:val="en-in"/>
              </w:rPr>
            </w:pPr>
            <w:r>
              <w:rPr>
                <w:lang w:val="en-in"/>
              </w:rPr>
              <w:t>IndexingError</w:t>
            </w:r>
          </w:p>
        </w:tc>
        <w:tc>
          <w:tcPr>
            <w:tcW w:w="938" w:type="dxa"/>
            <w:tmTcPr id="1774242613" protected="0"/>
          </w:tcPr>
          <w:p>
            <w:pPr>
              <w:rPr>
                <w:lang w:val="en-in"/>
              </w:rPr>
            </w:pPr>
            <w:r>
              <w:rPr>
                <w:lang w:val="en-in"/>
              </w:rPr>
              <w:t>2</w:t>
            </w:r>
          </w:p>
        </w:tc>
        <w:tc>
          <w:tcPr>
            <w:tcW w:w="1353" w:type="dxa"/>
            <w:tmTcPr id="1774242613" protected="0"/>
          </w:tcPr>
          <w:p>
            <w:pPr>
              <w:rPr>
                <w:lang w:val="en-in"/>
              </w:rPr>
            </w:pPr>
            <w:r>
              <w:rPr>
                <w:lang w:val="en-in"/>
              </w:rPr>
              <w:t>0</w:t>
            </w:r>
          </w:p>
        </w:tc>
        <w:tc>
          <w:tcPr>
            <w:tcW w:w="840" w:type="dxa"/>
            <w:tmTcPr id="1774242613" protected="0"/>
          </w:tcPr>
          <w:p>
            <w:pPr>
              <w:rPr>
                <w:lang w:val="en-in"/>
              </w:rPr>
            </w:pPr>
            <w:r>
              <w:rPr>
                <w:lang w:val="en-in"/>
              </w:rPr>
              <w:t>0</w:t>
            </w:r>
          </w:p>
        </w:tc>
        <w:tc>
          <w:tcPr>
            <w:tcW w:w="718" w:type="dxa"/>
            <w:tmTcPr id="1774242613" protected="0"/>
          </w:tcPr>
          <w:p>
            <w:pPr>
              <w:rPr>
                <w:lang w:val="en-in"/>
              </w:rPr>
            </w:pPr>
            <w:r>
              <w:rPr>
                <w:lang w:val="en-in"/>
              </w:rPr>
              <w:t>2</w:t>
            </w:r>
          </w:p>
        </w:tc>
      </w:tr>
      <w:tr>
        <w:trPr>
          <w:tblHeader w:val="0"/>
          <w:cantSplit w:val="0"/>
          <w:trHeight w:val="0" w:hRule="auto"/>
        </w:trPr>
        <w:tc>
          <w:tcPr>
            <w:tcW w:w="2257" w:type="dxa"/>
            <w:tmTcPr id="1774242613" protected="0"/>
          </w:tcPr>
          <w:p>
            <w:pPr>
              <w:rPr>
                <w:lang w:val="en-in"/>
              </w:rPr>
            </w:pPr>
            <w:r>
              <w:rPr>
                <w:lang w:val="en-in"/>
              </w:rPr>
              <w:t>InvalidIndexError</w:t>
            </w:r>
          </w:p>
        </w:tc>
        <w:tc>
          <w:tcPr>
            <w:tcW w:w="938" w:type="dxa"/>
            <w:tmTcPr id="1774242613" protected="0"/>
          </w:tcPr>
          <w:p>
            <w:pPr>
              <w:rPr>
                <w:lang w:val="en-in"/>
              </w:rPr>
            </w:pPr>
            <w:r>
              <w:rPr>
                <w:lang w:val="en-in"/>
              </w:rPr>
              <w:t>1</w:t>
            </w:r>
          </w:p>
        </w:tc>
        <w:tc>
          <w:tcPr>
            <w:tcW w:w="1353" w:type="dxa"/>
            <w:tmTcPr id="1774242613" protected="0"/>
          </w:tcPr>
          <w:p>
            <w:pPr>
              <w:rPr>
                <w:lang w:val="en-in"/>
              </w:rPr>
            </w:pPr>
            <w:r>
              <w:rPr>
                <w:lang w:val="en-in"/>
              </w:rPr>
              <w:t>0</w:t>
            </w:r>
          </w:p>
        </w:tc>
        <w:tc>
          <w:tcPr>
            <w:tcW w:w="840" w:type="dxa"/>
            <w:tmTcPr id="1774242613" protected="0"/>
          </w:tcPr>
          <w:p>
            <w:pPr>
              <w:rPr>
                <w:lang w:val="en-in"/>
              </w:rPr>
            </w:pPr>
            <w:r>
              <w:rPr>
                <w:lang w:val="en-in"/>
              </w:rPr>
              <w:t>0</w:t>
            </w:r>
          </w:p>
        </w:tc>
        <w:tc>
          <w:tcPr>
            <w:tcW w:w="718" w:type="dxa"/>
            <w:tmTcPr id="1774242613" protected="0"/>
          </w:tcPr>
          <w:p>
            <w:pPr>
              <w:rPr>
                <w:lang w:val="en-in"/>
              </w:rPr>
            </w:pPr>
            <w:r>
              <w:rPr>
                <w:lang w:val="en-in"/>
              </w:rPr>
              <w:t>1</w:t>
            </w:r>
          </w:p>
        </w:tc>
      </w:tr>
      <w:tr>
        <w:trPr>
          <w:tblHeader w:val="0"/>
          <w:cantSplit w:val="0"/>
          <w:trHeight w:val="0" w:hRule="auto"/>
        </w:trPr>
        <w:tc>
          <w:tcPr>
            <w:tcW w:w="2257" w:type="dxa"/>
            <w:tmTcPr id="1774242613" protected="0"/>
          </w:tcPr>
          <w:p>
            <w:pPr>
              <w:rPr>
                <w:lang w:val="en-in"/>
              </w:rPr>
            </w:pPr>
            <w:r>
              <w:rPr>
                <w:lang w:val="en-in"/>
              </w:rPr>
              <w:t>KeyError</w:t>
            </w:r>
          </w:p>
        </w:tc>
        <w:tc>
          <w:tcPr>
            <w:tcW w:w="938" w:type="dxa"/>
            <w:tmTcPr id="1774242613" protected="0"/>
          </w:tcPr>
          <w:p>
            <w:pPr>
              <w:rPr>
                <w:lang w:val="en-in"/>
              </w:rPr>
            </w:pPr>
            <w:r>
              <w:rPr>
                <w:lang w:val="en-in"/>
              </w:rPr>
              <w:t>20</w:t>
            </w:r>
          </w:p>
        </w:tc>
        <w:tc>
          <w:tcPr>
            <w:tcW w:w="1353" w:type="dxa"/>
            <w:tmTcPr id="1774242613" protected="0"/>
          </w:tcPr>
          <w:p>
            <w:pPr>
              <w:rPr>
                <w:lang w:val="en-in"/>
              </w:rPr>
            </w:pPr>
            <w:r>
              <w:rPr>
                <w:lang w:val="en-in"/>
              </w:rPr>
              <w:t>0</w:t>
            </w:r>
          </w:p>
        </w:tc>
        <w:tc>
          <w:tcPr>
            <w:tcW w:w="840" w:type="dxa"/>
            <w:tmTcPr id="1774242613" protected="0"/>
          </w:tcPr>
          <w:p>
            <w:pPr>
              <w:rPr>
                <w:lang w:val="en-in"/>
              </w:rPr>
            </w:pPr>
            <w:r>
              <w:rPr>
                <w:lang w:val="en-in"/>
              </w:rPr>
              <w:t>0</w:t>
            </w:r>
          </w:p>
        </w:tc>
        <w:tc>
          <w:tcPr>
            <w:tcW w:w="718" w:type="dxa"/>
            <w:tmTcPr id="1774242613" protected="0"/>
          </w:tcPr>
          <w:p>
            <w:pPr>
              <w:rPr>
                <w:lang w:val="en-in"/>
              </w:rPr>
            </w:pPr>
            <w:r>
              <w:rPr>
                <w:lang w:val="en-in"/>
              </w:rPr>
              <w:t>20</w:t>
            </w:r>
          </w:p>
        </w:tc>
      </w:tr>
      <w:tr>
        <w:trPr>
          <w:tblHeader w:val="0"/>
          <w:cantSplit w:val="0"/>
          <w:trHeight w:val="0" w:hRule="auto"/>
        </w:trPr>
        <w:tc>
          <w:tcPr>
            <w:tcW w:w="2257" w:type="dxa"/>
            <w:tmTcPr id="1774242613" protected="0"/>
          </w:tcPr>
          <w:p>
            <w:pPr>
              <w:rPr>
                <w:lang w:val="en-in"/>
              </w:rPr>
            </w:pPr>
            <w:r>
              <w:rPr>
                <w:lang w:val="en-in"/>
              </w:rPr>
              <w:t>ModuleNotFoundError</w:t>
            </w:r>
          </w:p>
        </w:tc>
        <w:tc>
          <w:tcPr>
            <w:tcW w:w="938" w:type="dxa"/>
            <w:tmTcPr id="1774242613" protected="0"/>
          </w:tcPr>
          <w:p>
            <w:pPr>
              <w:rPr>
                <w:lang w:val="en-in"/>
              </w:rPr>
            </w:pPr>
            <w:r>
              <w:rPr>
                <w:lang w:val="en-in"/>
              </w:rPr>
              <w:t>352</w:t>
            </w:r>
          </w:p>
        </w:tc>
        <w:tc>
          <w:tcPr>
            <w:tcW w:w="1353" w:type="dxa"/>
            <w:tmTcPr id="1774242613" protected="0"/>
          </w:tcPr>
          <w:p>
            <w:pPr>
              <w:rPr>
                <w:lang w:val="en-in"/>
              </w:rPr>
            </w:pPr>
            <w:r>
              <w:rPr>
                <w:lang w:val="en-in"/>
              </w:rPr>
              <w:t>3</w:t>
            </w:r>
          </w:p>
        </w:tc>
        <w:tc>
          <w:tcPr>
            <w:tcW w:w="840" w:type="dxa"/>
            <w:tmTcPr id="1774242613" protected="0"/>
          </w:tcPr>
          <w:p>
            <w:pPr>
              <w:rPr>
                <w:lang w:val="en-in"/>
              </w:rPr>
            </w:pPr>
            <w:r>
              <w:rPr>
                <w:lang w:val="en-in"/>
              </w:rPr>
              <w:t>1</w:t>
            </w:r>
          </w:p>
        </w:tc>
        <w:tc>
          <w:tcPr>
            <w:tcW w:w="718" w:type="dxa"/>
            <w:tmTcPr id="1774242613" protected="0"/>
          </w:tcPr>
          <w:p>
            <w:pPr>
              <w:rPr>
                <w:lang w:val="en-in"/>
              </w:rPr>
            </w:pPr>
            <w:r>
              <w:rPr>
                <w:lang w:val="en-in"/>
              </w:rPr>
              <w:t>356</w:t>
            </w:r>
          </w:p>
        </w:tc>
      </w:tr>
      <w:tr>
        <w:trPr>
          <w:tblHeader w:val="0"/>
          <w:cantSplit w:val="0"/>
          <w:trHeight w:val="0" w:hRule="auto"/>
        </w:trPr>
        <w:tc>
          <w:tcPr>
            <w:tcW w:w="2257" w:type="dxa"/>
            <w:tmTcPr id="1774242613" protected="0"/>
          </w:tcPr>
          <w:p>
            <w:pPr>
              <w:rPr>
                <w:lang w:val="en-in"/>
              </w:rPr>
            </w:pPr>
            <w:r>
              <w:rPr>
                <w:lang w:val="en-in"/>
              </w:rPr>
              <w:t>NameError</w:t>
            </w:r>
          </w:p>
        </w:tc>
        <w:tc>
          <w:tcPr>
            <w:tcW w:w="938" w:type="dxa"/>
            <w:tmTcPr id="1774242613" protected="0"/>
          </w:tcPr>
          <w:p>
            <w:pPr>
              <w:rPr>
                <w:lang w:val="en-in"/>
              </w:rPr>
            </w:pPr>
            <w:r>
              <w:rPr>
                <w:lang w:val="en-in"/>
              </w:rPr>
              <w:t>55</w:t>
            </w:r>
          </w:p>
        </w:tc>
        <w:tc>
          <w:tcPr>
            <w:tcW w:w="1353" w:type="dxa"/>
            <w:tmTcPr id="1774242613" protected="0"/>
          </w:tcPr>
          <w:p>
            <w:pPr>
              <w:rPr>
                <w:lang w:val="en-in"/>
              </w:rPr>
            </w:pPr>
            <w:r>
              <w:rPr>
                <w:lang w:val="en-in"/>
              </w:rPr>
              <w:t>4</w:t>
            </w:r>
          </w:p>
        </w:tc>
        <w:tc>
          <w:tcPr>
            <w:tcW w:w="840" w:type="dxa"/>
            <w:tmTcPr id="1774242613" protected="0"/>
          </w:tcPr>
          <w:p>
            <w:pPr>
              <w:rPr>
                <w:lang w:val="en-in"/>
              </w:rPr>
            </w:pPr>
            <w:r>
              <w:rPr>
                <w:lang w:val="en-in"/>
              </w:rPr>
              <w:t>7</w:t>
            </w:r>
          </w:p>
        </w:tc>
        <w:tc>
          <w:tcPr>
            <w:tcW w:w="718" w:type="dxa"/>
            <w:tmTcPr id="1774242613" protected="0"/>
          </w:tcPr>
          <w:p>
            <w:pPr>
              <w:rPr>
                <w:lang w:val="en-in"/>
              </w:rPr>
            </w:pPr>
            <w:r>
              <w:rPr>
                <w:lang w:val="en-in"/>
              </w:rPr>
              <w:t>66</w:t>
            </w:r>
          </w:p>
        </w:tc>
      </w:tr>
      <w:tr>
        <w:trPr>
          <w:tblHeader w:val="0"/>
          <w:cantSplit w:val="0"/>
          <w:trHeight w:val="0" w:hRule="auto"/>
        </w:trPr>
        <w:tc>
          <w:tcPr>
            <w:tcW w:w="2257" w:type="dxa"/>
            <w:tmTcPr id="1774242613" protected="0"/>
          </w:tcPr>
          <w:p>
            <w:pPr>
              <w:rPr>
                <w:lang w:val="en-in"/>
              </w:rPr>
            </w:pPr>
            <w:r>
              <w:rPr>
                <w:lang w:val="en-in"/>
              </w:rPr>
              <w:t>RuntimeError</w:t>
            </w:r>
          </w:p>
        </w:tc>
        <w:tc>
          <w:tcPr>
            <w:tcW w:w="938" w:type="dxa"/>
            <w:tmTcPr id="1774242613" protected="0"/>
          </w:tcPr>
          <w:p>
            <w:pPr>
              <w:rPr>
                <w:lang w:val="en-in"/>
              </w:rPr>
            </w:pPr>
            <w:r>
              <w:rPr>
                <w:lang w:val="en-in"/>
              </w:rPr>
              <w:t>155</w:t>
            </w:r>
          </w:p>
        </w:tc>
        <w:tc>
          <w:tcPr>
            <w:tcW w:w="1353" w:type="dxa"/>
            <w:tmTcPr id="1774242613" protected="0"/>
          </w:tcPr>
          <w:p>
            <w:pPr>
              <w:rPr>
                <w:lang w:val="en-in"/>
              </w:rPr>
            </w:pPr>
            <w:r>
              <w:rPr>
                <w:lang w:val="en-in"/>
              </w:rPr>
              <w:t>0</w:t>
            </w:r>
          </w:p>
        </w:tc>
        <w:tc>
          <w:tcPr>
            <w:tcW w:w="840" w:type="dxa"/>
            <w:tmTcPr id="1774242613" protected="0"/>
          </w:tcPr>
          <w:p>
            <w:pPr>
              <w:rPr>
                <w:lang w:val="en-in"/>
              </w:rPr>
            </w:pPr>
            <w:r>
              <w:rPr>
                <w:lang w:val="en-in"/>
              </w:rPr>
              <w:t>0</w:t>
            </w:r>
          </w:p>
        </w:tc>
        <w:tc>
          <w:tcPr>
            <w:tcW w:w="718" w:type="dxa"/>
            <w:tmTcPr id="1774242613" protected="0"/>
          </w:tcPr>
          <w:p>
            <w:pPr>
              <w:rPr>
                <w:lang w:val="en-in"/>
              </w:rPr>
            </w:pPr>
            <w:r>
              <w:rPr>
                <w:lang w:val="en-in"/>
              </w:rPr>
              <w:t>155</w:t>
            </w:r>
          </w:p>
        </w:tc>
      </w:tr>
      <w:tr>
        <w:trPr>
          <w:tblHeader w:val="0"/>
          <w:cantSplit w:val="0"/>
          <w:trHeight w:val="0" w:hRule="auto"/>
        </w:trPr>
        <w:tc>
          <w:tcPr>
            <w:tcW w:w="2257" w:type="dxa"/>
            <w:tmTcPr id="1774242613" protected="0"/>
          </w:tcPr>
          <w:p>
            <w:pPr>
              <w:rPr>
                <w:lang w:val="en-in"/>
              </w:rPr>
            </w:pPr>
            <w:r>
              <w:rPr>
                <w:lang w:val="en-in"/>
              </w:rPr>
              <w:t>SyntaxError</w:t>
            </w:r>
          </w:p>
        </w:tc>
        <w:tc>
          <w:tcPr>
            <w:tcW w:w="938" w:type="dxa"/>
            <w:tmTcPr id="1774242613" protected="0"/>
          </w:tcPr>
          <w:p>
            <w:pPr>
              <w:rPr>
                <w:lang w:val="en-in"/>
              </w:rPr>
            </w:pPr>
            <w:r>
              <w:rPr>
                <w:lang w:val="en-in"/>
              </w:rPr>
              <w:t>4</w:t>
            </w:r>
          </w:p>
        </w:tc>
        <w:tc>
          <w:tcPr>
            <w:tcW w:w="1353" w:type="dxa"/>
            <w:tmTcPr id="1774242613" protected="0"/>
          </w:tcPr>
          <w:p>
            <w:pPr>
              <w:rPr>
                <w:lang w:val="en-in"/>
              </w:rPr>
            </w:pPr>
            <w:r>
              <w:rPr>
                <w:lang w:val="en-in"/>
              </w:rPr>
              <w:t>6</w:t>
            </w:r>
          </w:p>
        </w:tc>
        <w:tc>
          <w:tcPr>
            <w:tcW w:w="840" w:type="dxa"/>
            <w:tmTcPr id="1774242613" protected="0"/>
          </w:tcPr>
          <w:p>
            <w:pPr>
              <w:rPr>
                <w:lang w:val="en-in"/>
              </w:rPr>
            </w:pPr>
            <w:r>
              <w:rPr>
                <w:lang w:val="en-in"/>
              </w:rPr>
              <w:t>94</w:t>
            </w:r>
          </w:p>
        </w:tc>
        <w:tc>
          <w:tcPr>
            <w:tcW w:w="718" w:type="dxa"/>
            <w:tmTcPr id="1774242613" protected="0"/>
          </w:tcPr>
          <w:p>
            <w:pPr>
              <w:rPr>
                <w:lang w:val="en-in"/>
              </w:rPr>
            </w:pPr>
            <w:r>
              <w:rPr>
                <w:lang w:val="en-in"/>
              </w:rPr>
              <w:t>104</w:t>
            </w:r>
          </w:p>
        </w:tc>
      </w:tr>
      <w:tr>
        <w:trPr>
          <w:tblHeader w:val="0"/>
          <w:cantSplit w:val="0"/>
          <w:trHeight w:val="0" w:hRule="auto"/>
        </w:trPr>
        <w:tc>
          <w:tcPr>
            <w:tcW w:w="2257" w:type="dxa"/>
            <w:tmTcPr id="1774242613" protected="0"/>
          </w:tcPr>
          <w:p>
            <w:pPr>
              <w:rPr>
                <w:lang w:val="en-in"/>
              </w:rPr>
            </w:pPr>
            <w:r>
              <w:rPr>
                <w:lang w:val="en-in"/>
              </w:rPr>
              <w:t>TimeoutError</w:t>
            </w:r>
          </w:p>
        </w:tc>
        <w:tc>
          <w:tcPr>
            <w:tcW w:w="938" w:type="dxa"/>
            <w:tmTcPr id="1774242613" protected="0"/>
          </w:tcPr>
          <w:p>
            <w:pPr>
              <w:rPr>
                <w:lang w:val="en-in"/>
              </w:rPr>
            </w:pPr>
            <w:r>
              <w:rPr>
                <w:lang w:val="en-in"/>
              </w:rPr>
              <w:t>0</w:t>
            </w:r>
          </w:p>
        </w:tc>
        <w:tc>
          <w:tcPr>
            <w:tcW w:w="1353" w:type="dxa"/>
            <w:tmTcPr id="1774242613" protected="0"/>
          </w:tcPr>
          <w:p>
            <w:pPr>
              <w:rPr>
                <w:lang w:val="en-in"/>
              </w:rPr>
            </w:pPr>
            <w:r>
              <w:rPr>
                <w:lang w:val="en-in"/>
              </w:rPr>
              <w:t>1</w:t>
            </w:r>
          </w:p>
        </w:tc>
        <w:tc>
          <w:tcPr>
            <w:tcW w:w="840" w:type="dxa"/>
            <w:tmTcPr id="1774242613" protected="0"/>
          </w:tcPr>
          <w:p>
            <w:pPr>
              <w:rPr>
                <w:lang w:val="en-in"/>
              </w:rPr>
            </w:pPr>
            <w:r>
              <w:rPr>
                <w:lang w:val="en-in"/>
              </w:rPr>
              <w:t>0</w:t>
            </w:r>
          </w:p>
        </w:tc>
        <w:tc>
          <w:tcPr>
            <w:tcW w:w="718" w:type="dxa"/>
            <w:tmTcPr id="1774242613" protected="0"/>
          </w:tcPr>
          <w:p>
            <w:pPr>
              <w:rPr>
                <w:lang w:val="en-in"/>
              </w:rPr>
            </w:pPr>
            <w:r>
              <w:rPr>
                <w:lang w:val="en-in"/>
              </w:rPr>
              <w:t>1</w:t>
            </w:r>
          </w:p>
        </w:tc>
      </w:tr>
      <w:tr>
        <w:trPr>
          <w:tblHeader w:val="0"/>
          <w:cantSplit w:val="0"/>
          <w:trHeight w:val="0" w:hRule="auto"/>
        </w:trPr>
        <w:tc>
          <w:tcPr>
            <w:tcW w:w="2257" w:type="dxa"/>
            <w:tmTcPr id="1774242613" protected="0"/>
          </w:tcPr>
          <w:p>
            <w:pPr>
              <w:rPr>
                <w:lang w:val="en-in"/>
              </w:rPr>
            </w:pPr>
            <w:r>
              <w:rPr>
                <w:lang w:val="en-in"/>
              </w:rPr>
              <w:t>TypeError</w:t>
            </w:r>
          </w:p>
        </w:tc>
        <w:tc>
          <w:tcPr>
            <w:tcW w:w="938" w:type="dxa"/>
            <w:tmTcPr id="1774242613" protected="0"/>
          </w:tcPr>
          <w:p>
            <w:pPr>
              <w:rPr>
                <w:lang w:val="en-in"/>
              </w:rPr>
            </w:pPr>
            <w:r>
              <w:rPr>
                <w:lang w:val="en-in"/>
              </w:rPr>
              <w:t>46</w:t>
            </w:r>
          </w:p>
        </w:tc>
        <w:tc>
          <w:tcPr>
            <w:tcW w:w="1353" w:type="dxa"/>
            <w:tmTcPr id="1774242613" protected="0"/>
          </w:tcPr>
          <w:p>
            <w:pPr>
              <w:rPr>
                <w:lang w:val="en-in"/>
              </w:rPr>
            </w:pPr>
            <w:r>
              <w:rPr>
                <w:lang w:val="en-in"/>
              </w:rPr>
              <w:t>1</w:t>
            </w:r>
          </w:p>
        </w:tc>
        <w:tc>
          <w:tcPr>
            <w:tcW w:w="840" w:type="dxa"/>
            <w:tmTcPr id="1774242613" protected="0"/>
          </w:tcPr>
          <w:p>
            <w:pPr>
              <w:rPr>
                <w:lang w:val="en-in"/>
              </w:rPr>
            </w:pPr>
            <w:r>
              <w:rPr>
                <w:lang w:val="en-in"/>
              </w:rPr>
              <w:t>8</w:t>
            </w:r>
          </w:p>
        </w:tc>
        <w:tc>
          <w:tcPr>
            <w:tcW w:w="718" w:type="dxa"/>
            <w:tmTcPr id="1774242613" protected="0"/>
          </w:tcPr>
          <w:p>
            <w:pPr>
              <w:rPr>
                <w:lang w:val="en-in"/>
              </w:rPr>
            </w:pPr>
            <w:r>
              <w:rPr>
                <w:lang w:val="en-in"/>
              </w:rPr>
              <w:t>55</w:t>
            </w:r>
          </w:p>
        </w:tc>
      </w:tr>
      <w:tr>
        <w:trPr>
          <w:tblHeader w:val="0"/>
          <w:cantSplit w:val="0"/>
          <w:trHeight w:val="0" w:hRule="auto"/>
        </w:trPr>
        <w:tc>
          <w:tcPr>
            <w:tcW w:w="2257" w:type="dxa"/>
            <w:tmTcPr id="1774242613" protected="0"/>
          </w:tcPr>
          <w:p>
            <w:pPr>
              <w:rPr>
                <w:lang w:val="en-in"/>
              </w:rPr>
            </w:pPr>
            <w:r>
              <w:rPr>
                <w:lang w:val="en-in"/>
              </w:rPr>
              <w:t>UnboundLocalError</w:t>
            </w:r>
          </w:p>
        </w:tc>
        <w:tc>
          <w:tcPr>
            <w:tcW w:w="938" w:type="dxa"/>
            <w:tmTcPr id="1774242613" protected="0"/>
          </w:tcPr>
          <w:p>
            <w:pPr>
              <w:rPr>
                <w:lang w:val="en-in"/>
              </w:rPr>
            </w:pPr>
            <w:r>
              <w:rPr>
                <w:lang w:val="en-in"/>
              </w:rPr>
              <w:t>0</w:t>
            </w:r>
          </w:p>
        </w:tc>
        <w:tc>
          <w:tcPr>
            <w:tcW w:w="1353" w:type="dxa"/>
            <w:tmTcPr id="1774242613" protected="0"/>
          </w:tcPr>
          <w:p>
            <w:pPr>
              <w:rPr>
                <w:lang w:val="en-in"/>
              </w:rPr>
            </w:pPr>
            <w:r>
              <w:rPr>
                <w:lang w:val="en-in"/>
              </w:rPr>
              <w:t>0</w:t>
            </w:r>
          </w:p>
        </w:tc>
        <w:tc>
          <w:tcPr>
            <w:tcW w:w="840" w:type="dxa"/>
            <w:tmTcPr id="1774242613" protected="0"/>
          </w:tcPr>
          <w:p>
            <w:pPr>
              <w:rPr>
                <w:lang w:val="en-in"/>
              </w:rPr>
            </w:pPr>
            <w:r>
              <w:rPr>
                <w:lang w:val="en-in"/>
              </w:rPr>
              <w:t>1</w:t>
            </w:r>
          </w:p>
        </w:tc>
        <w:tc>
          <w:tcPr>
            <w:tcW w:w="718" w:type="dxa"/>
            <w:tmTcPr id="1774242613" protected="0"/>
          </w:tcPr>
          <w:p>
            <w:pPr>
              <w:rPr>
                <w:lang w:val="en-in"/>
              </w:rPr>
            </w:pPr>
            <w:r>
              <w:rPr>
                <w:lang w:val="en-in"/>
              </w:rPr>
              <w:t>1</w:t>
            </w:r>
          </w:p>
        </w:tc>
      </w:tr>
      <w:tr>
        <w:trPr>
          <w:tblHeader w:val="0"/>
          <w:cantSplit w:val="0"/>
          <w:trHeight w:val="0" w:hRule="auto"/>
        </w:trPr>
        <w:tc>
          <w:tcPr>
            <w:tcW w:w="2257" w:type="dxa"/>
            <w:tmTcPr id="1774242613" protected="0"/>
          </w:tcPr>
          <w:p>
            <w:pPr>
              <w:rPr>
                <w:lang w:val="en-in"/>
              </w:rPr>
            </w:pPr>
            <w:r>
              <w:rPr>
                <w:lang w:val="en-in"/>
              </w:rPr>
              <w:t>ValueError</w:t>
            </w:r>
          </w:p>
        </w:tc>
        <w:tc>
          <w:tcPr>
            <w:tcW w:w="938" w:type="dxa"/>
            <w:tmTcPr id="1774242613" protected="0"/>
          </w:tcPr>
          <w:p>
            <w:pPr>
              <w:rPr>
                <w:lang w:val="en-in"/>
              </w:rPr>
            </w:pPr>
            <w:r>
              <w:rPr>
                <w:lang w:val="en-in"/>
              </w:rPr>
              <w:t>28</w:t>
            </w:r>
          </w:p>
        </w:tc>
        <w:tc>
          <w:tcPr>
            <w:tcW w:w="1353" w:type="dxa"/>
            <w:tmTcPr id="1774242613" protected="0"/>
          </w:tcPr>
          <w:p>
            <w:pPr>
              <w:rPr>
                <w:lang w:val="en-in"/>
              </w:rPr>
            </w:pPr>
            <w:r>
              <w:rPr>
                <w:lang w:val="en-in"/>
              </w:rPr>
              <w:t>0</w:t>
            </w:r>
          </w:p>
        </w:tc>
        <w:tc>
          <w:tcPr>
            <w:tcW w:w="840" w:type="dxa"/>
            <w:tmTcPr id="1774242613" protected="0"/>
          </w:tcPr>
          <w:p>
            <w:pPr>
              <w:rPr>
                <w:lang w:val="en-in"/>
              </w:rPr>
            </w:pPr>
            <w:r>
              <w:rPr>
                <w:lang w:val="en-in"/>
              </w:rPr>
              <w:t>3</w:t>
            </w:r>
          </w:p>
        </w:tc>
        <w:tc>
          <w:tcPr>
            <w:tcW w:w="718" w:type="dxa"/>
            <w:tmTcPr id="1774242613" protected="0"/>
          </w:tcPr>
          <w:p>
            <w:pPr>
              <w:rPr>
                <w:lang w:val="en-in"/>
              </w:rPr>
            </w:pPr>
            <w:r>
              <w:rPr>
                <w:lang w:val="en-in"/>
              </w:rPr>
              <w:t>31</w:t>
            </w:r>
          </w:p>
        </w:tc>
      </w:tr>
      <w:tr>
        <w:trPr>
          <w:tblHeader w:val="0"/>
          <w:cantSplit w:val="0"/>
          <w:trHeight w:val="0" w:hRule="auto"/>
        </w:trPr>
        <w:tc>
          <w:tcPr>
            <w:tcW w:w="2257" w:type="dxa"/>
            <w:tmTcPr id="1774242613" protected="0"/>
          </w:tcPr>
          <w:p>
            <w:pPr>
              <w:rPr>
                <w:lang w:val="en-in"/>
              </w:rPr>
            </w:pPr>
            <w:r>
              <w:rPr>
                <w:lang w:val="en-in"/>
              </w:rPr>
              <w:t>attribute_error</w:t>
            </w:r>
          </w:p>
        </w:tc>
        <w:tc>
          <w:tcPr>
            <w:tcW w:w="938" w:type="dxa"/>
            <w:tmTcPr id="1774242613" protected="0"/>
          </w:tcPr>
          <w:p>
            <w:pPr>
              <w:rPr>
                <w:lang w:val="en-in"/>
              </w:rPr>
            </w:pPr>
            <w:r>
              <w:rPr>
                <w:lang w:val="en-in"/>
              </w:rPr>
              <w:t>22</w:t>
            </w:r>
          </w:p>
        </w:tc>
        <w:tc>
          <w:tcPr>
            <w:tcW w:w="1353" w:type="dxa"/>
            <w:tmTcPr id="1774242613" protected="0"/>
          </w:tcPr>
          <w:p>
            <w:pPr>
              <w:rPr>
                <w:lang w:val="en-in"/>
              </w:rPr>
            </w:pPr>
            <w:r>
              <w:rPr>
                <w:lang w:val="en-in"/>
              </w:rPr>
              <w:t>0</w:t>
            </w:r>
          </w:p>
        </w:tc>
        <w:tc>
          <w:tcPr>
            <w:tcW w:w="840" w:type="dxa"/>
            <w:tmTcPr id="1774242613" protected="0"/>
          </w:tcPr>
          <w:p>
            <w:pPr>
              <w:rPr>
                <w:lang w:val="en-in"/>
              </w:rPr>
            </w:pPr>
            <w:r>
              <w:rPr>
                <w:lang w:val="en-in"/>
              </w:rPr>
              <w:t>0</w:t>
            </w:r>
          </w:p>
        </w:tc>
        <w:tc>
          <w:tcPr>
            <w:tcW w:w="718" w:type="dxa"/>
            <w:tmTcPr id="1774242613" protected="0"/>
          </w:tcPr>
          <w:p>
            <w:pPr>
              <w:rPr>
                <w:lang w:val="en-in"/>
              </w:rPr>
            </w:pPr>
            <w:r>
              <w:rPr>
                <w:lang w:val="en-in"/>
              </w:rPr>
              <w:t>22</w:t>
            </w:r>
          </w:p>
        </w:tc>
      </w:tr>
      <w:tr>
        <w:trPr>
          <w:tblHeader w:val="0"/>
          <w:cantSplit w:val="0"/>
          <w:trHeight w:val="0" w:hRule="auto"/>
        </w:trPr>
        <w:tc>
          <w:tcPr>
            <w:tcW w:w="2257" w:type="dxa"/>
            <w:tmTcPr id="1774242613" protected="0"/>
          </w:tcPr>
          <w:p>
            <w:pPr>
              <w:rPr>
                <w:lang w:val="en-in"/>
              </w:rPr>
            </w:pPr>
            <w:r>
              <w:rPr>
                <w:lang w:val="en-in"/>
              </w:rPr>
              <w:t>missing_return</w:t>
            </w:r>
          </w:p>
        </w:tc>
        <w:tc>
          <w:tcPr>
            <w:tcW w:w="938" w:type="dxa"/>
            <w:tmTcPr id="1774242613" protected="0"/>
          </w:tcPr>
          <w:p>
            <w:pPr>
              <w:rPr>
                <w:lang w:val="en-in"/>
              </w:rPr>
            </w:pPr>
            <w:r>
              <w:rPr>
                <w:lang w:val="en-in"/>
              </w:rPr>
              <w:t>3</w:t>
            </w:r>
          </w:p>
        </w:tc>
        <w:tc>
          <w:tcPr>
            <w:tcW w:w="1353" w:type="dxa"/>
            <w:tmTcPr id="1774242613" protected="0"/>
          </w:tcPr>
          <w:p>
            <w:pPr>
              <w:rPr>
                <w:lang w:val="en-in"/>
              </w:rPr>
            </w:pPr>
            <w:r>
              <w:rPr>
                <w:lang w:val="en-in"/>
              </w:rPr>
              <w:t>53</w:t>
            </w:r>
          </w:p>
        </w:tc>
        <w:tc>
          <w:tcPr>
            <w:tcW w:w="840" w:type="dxa"/>
            <w:tmTcPr id="1774242613" protected="0"/>
          </w:tcPr>
          <w:p>
            <w:pPr>
              <w:rPr>
                <w:lang w:val="en-in"/>
              </w:rPr>
            </w:pPr>
            <w:r>
              <w:rPr>
                <w:lang w:val="en-in"/>
              </w:rPr>
              <w:t>66</w:t>
            </w:r>
          </w:p>
        </w:tc>
        <w:tc>
          <w:tcPr>
            <w:tcW w:w="718" w:type="dxa"/>
            <w:tmTcPr id="1774242613" protected="0"/>
          </w:tcPr>
          <w:p>
            <w:pPr>
              <w:rPr>
                <w:lang w:val="en-in"/>
              </w:rPr>
            </w:pPr>
            <w:r>
              <w:rPr>
                <w:lang w:val="en-in"/>
              </w:rPr>
              <w:t>122</w:t>
            </w:r>
          </w:p>
        </w:tc>
      </w:tr>
      <w:tr>
        <w:trPr>
          <w:tblHeader w:val="0"/>
          <w:cantSplit w:val="0"/>
          <w:trHeight w:val="0" w:hRule="auto"/>
        </w:trPr>
        <w:tc>
          <w:tcPr>
            <w:tcW w:w="2257" w:type="dxa"/>
            <w:tmTcPr id="1774242613" protected="0"/>
          </w:tcPr>
          <w:p>
            <w:pPr>
              <w:rPr>
                <w:lang w:val="en-in"/>
              </w:rPr>
            </w:pPr>
            <w:r>
              <w:rPr>
                <w:lang w:val="en-in"/>
              </w:rPr>
              <w:t>module_not_found</w:t>
            </w:r>
          </w:p>
        </w:tc>
        <w:tc>
          <w:tcPr>
            <w:tcW w:w="938" w:type="dxa"/>
            <w:tmTcPr id="1774242613" protected="0"/>
          </w:tcPr>
          <w:p>
            <w:pPr>
              <w:rPr>
                <w:lang w:val="en-in"/>
              </w:rPr>
            </w:pPr>
            <w:r>
              <w:rPr>
                <w:lang w:val="en-in"/>
              </w:rPr>
              <w:t>43</w:t>
            </w:r>
          </w:p>
        </w:tc>
        <w:tc>
          <w:tcPr>
            <w:tcW w:w="1353" w:type="dxa"/>
            <w:tmTcPr id="1774242613" protected="0"/>
          </w:tcPr>
          <w:p>
            <w:pPr>
              <w:rPr>
                <w:lang w:val="en-in"/>
              </w:rPr>
            </w:pPr>
            <w:r>
              <w:rPr>
                <w:lang w:val="en-in"/>
              </w:rPr>
              <w:t>0</w:t>
            </w:r>
          </w:p>
        </w:tc>
        <w:tc>
          <w:tcPr>
            <w:tcW w:w="840" w:type="dxa"/>
            <w:tmTcPr id="1774242613" protected="0"/>
          </w:tcPr>
          <w:p>
            <w:pPr>
              <w:rPr>
                <w:lang w:val="en-in"/>
              </w:rPr>
            </w:pPr>
            <w:r>
              <w:rPr>
                <w:lang w:val="en-in"/>
              </w:rPr>
              <w:t>0</w:t>
            </w:r>
          </w:p>
        </w:tc>
        <w:tc>
          <w:tcPr>
            <w:tcW w:w="718" w:type="dxa"/>
            <w:tmTcPr id="1774242613" protected="0"/>
          </w:tcPr>
          <w:p>
            <w:pPr>
              <w:rPr>
                <w:lang w:val="en-in"/>
              </w:rPr>
            </w:pPr>
            <w:r>
              <w:rPr>
                <w:lang w:val="en-in"/>
              </w:rPr>
              <w:t>43</w:t>
            </w:r>
          </w:p>
        </w:tc>
      </w:tr>
      <w:tr>
        <w:trPr>
          <w:tblHeader w:val="0"/>
          <w:cantSplit w:val="0"/>
          <w:trHeight w:val="0" w:hRule="auto"/>
        </w:trPr>
        <w:tc>
          <w:tcPr>
            <w:tcW w:w="2257" w:type="dxa"/>
            <w:tmTcPr id="1774242613" protected="0"/>
          </w:tcPr>
          <w:p>
            <w:pPr>
              <w:rPr>
                <w:lang w:val="en-in"/>
              </w:rPr>
            </w:pPr>
            <w:r>
              <w:rPr>
                <w:lang w:val="en-in"/>
              </w:rPr>
              <w:t>name_error</w:t>
            </w:r>
          </w:p>
        </w:tc>
        <w:tc>
          <w:tcPr>
            <w:tcW w:w="938" w:type="dxa"/>
            <w:tmTcPr id="1774242613" protected="0"/>
          </w:tcPr>
          <w:p>
            <w:pPr>
              <w:rPr>
                <w:lang w:val="en-in"/>
              </w:rPr>
            </w:pPr>
            <w:r>
              <w:rPr>
                <w:lang w:val="en-in"/>
              </w:rPr>
              <w:t>1</w:t>
            </w:r>
          </w:p>
        </w:tc>
        <w:tc>
          <w:tcPr>
            <w:tcW w:w="1353" w:type="dxa"/>
            <w:tmTcPr id="1774242613" protected="0"/>
          </w:tcPr>
          <w:p>
            <w:pPr>
              <w:rPr>
                <w:lang w:val="en-in"/>
              </w:rPr>
            </w:pPr>
            <w:r>
              <w:rPr>
                <w:lang w:val="en-in"/>
              </w:rPr>
              <w:t>52</w:t>
            </w:r>
          </w:p>
        </w:tc>
        <w:tc>
          <w:tcPr>
            <w:tcW w:w="840" w:type="dxa"/>
            <w:tmTcPr id="1774242613" protected="0"/>
          </w:tcPr>
          <w:p>
            <w:pPr>
              <w:rPr>
                <w:lang w:val="en-in"/>
              </w:rPr>
            </w:pPr>
            <w:r>
              <w:rPr>
                <w:lang w:val="en-in"/>
              </w:rPr>
              <w:t>0</w:t>
            </w:r>
          </w:p>
        </w:tc>
        <w:tc>
          <w:tcPr>
            <w:tcW w:w="718" w:type="dxa"/>
            <w:tmTcPr id="1774242613" protected="0"/>
          </w:tcPr>
          <w:p>
            <w:pPr>
              <w:rPr>
                <w:lang w:val="en-in"/>
              </w:rPr>
            </w:pPr>
            <w:r>
              <w:rPr>
                <w:lang w:val="en-in"/>
              </w:rPr>
              <w:t>53</w:t>
            </w:r>
          </w:p>
        </w:tc>
      </w:tr>
      <w:tr>
        <w:trPr>
          <w:tblHeader w:val="0"/>
          <w:cantSplit w:val="0"/>
          <w:trHeight w:val="0" w:hRule="auto"/>
        </w:trPr>
        <w:tc>
          <w:tcPr>
            <w:tcW w:w="2257" w:type="dxa"/>
            <w:tmTcPr id="1774242613" protected="0"/>
          </w:tcPr>
          <w:p>
            <w:pPr>
              <w:rPr>
                <w:lang w:val="en-in"/>
              </w:rPr>
            </w:pPr>
            <w:r>
              <w:rPr>
                <w:lang w:val="en-in"/>
              </w:rPr>
              <w:t>type_error</w:t>
            </w:r>
          </w:p>
        </w:tc>
        <w:tc>
          <w:tcPr>
            <w:tcW w:w="938" w:type="dxa"/>
            <w:tmTcPr id="1774242613" protected="0"/>
          </w:tcPr>
          <w:p>
            <w:pPr>
              <w:rPr>
                <w:lang w:val="en-in"/>
              </w:rPr>
            </w:pPr>
            <w:r>
              <w:rPr>
                <w:lang w:val="en-in"/>
              </w:rPr>
              <w:t>343</w:t>
            </w:r>
          </w:p>
        </w:tc>
        <w:tc>
          <w:tcPr>
            <w:tcW w:w="1353" w:type="dxa"/>
            <w:tmTcPr id="1774242613" protected="0"/>
          </w:tcPr>
          <w:p>
            <w:pPr>
              <w:rPr>
                <w:lang w:val="en-in"/>
              </w:rPr>
            </w:pPr>
            <w:r>
              <w:rPr>
                <w:lang w:val="en-in"/>
              </w:rPr>
              <w:t>0</w:t>
            </w:r>
          </w:p>
        </w:tc>
        <w:tc>
          <w:tcPr>
            <w:tcW w:w="840" w:type="dxa"/>
            <w:tmTcPr id="1774242613" protected="0"/>
          </w:tcPr>
          <w:p>
            <w:pPr>
              <w:rPr>
                <w:lang w:val="en-in"/>
              </w:rPr>
            </w:pPr>
            <w:r>
              <w:rPr>
                <w:lang w:val="en-in"/>
              </w:rPr>
              <w:t>0</w:t>
            </w:r>
          </w:p>
        </w:tc>
        <w:tc>
          <w:tcPr>
            <w:tcW w:w="718" w:type="dxa"/>
            <w:tmTcPr id="1774242613" protected="0"/>
          </w:tcPr>
          <w:p>
            <w:pPr>
              <w:rPr>
                <w:lang w:val="en-in"/>
              </w:rPr>
            </w:pPr>
            <w:r>
              <w:rPr>
                <w:lang w:val="en-in"/>
              </w:rPr>
              <w:t>343</w:t>
            </w:r>
          </w:p>
        </w:tc>
      </w:tr>
      <w:tr>
        <w:trPr>
          <w:tblHeader w:val="0"/>
          <w:cantSplit w:val="0"/>
          <w:trHeight w:val="0" w:hRule="auto"/>
        </w:trPr>
        <w:tc>
          <w:tcPr>
            <w:tcW w:w="2257" w:type="dxa"/>
            <w:tmTcPr id="1774242613" protected="0"/>
          </w:tcPr>
          <w:p>
            <w:pPr>
              <w:rPr>
                <w:lang w:val="en-in"/>
              </w:rPr>
            </w:pPr>
            <w:r>
              <w:rPr>
                <w:b/>
                <w:bCs/>
                <w:lang w:val="en-in"/>
              </w:rPr>
              <w:t>Total</w:t>
            </w:r>
            <w:r>
              <w:rPr>
                <w:lang w:val="en-in"/>
              </w:rPr>
            </w:r>
          </w:p>
        </w:tc>
        <w:tc>
          <w:tcPr>
            <w:tcW w:w="938" w:type="dxa"/>
            <w:tmTcPr id="1774242613" protected="0"/>
          </w:tcPr>
          <w:p>
            <w:pPr>
              <w:rPr>
                <w:lang w:val="en-in"/>
              </w:rPr>
            </w:pPr>
            <w:r>
              <w:rPr>
                <w:b/>
                <w:bCs/>
                <w:lang w:val="en-in"/>
              </w:rPr>
              <w:t>1392</w:t>
            </w:r>
            <w:r>
              <w:rPr>
                <w:lang w:val="en-in"/>
              </w:rPr>
            </w:r>
          </w:p>
        </w:tc>
        <w:tc>
          <w:tcPr>
            <w:tcW w:w="1353" w:type="dxa"/>
            <w:tmTcPr id="1774242613" protected="0"/>
          </w:tcPr>
          <w:p>
            <w:pPr>
              <w:rPr>
                <w:lang w:val="en-in"/>
              </w:rPr>
            </w:pPr>
            <w:r>
              <w:rPr>
                <w:b/>
                <w:bCs/>
                <w:lang w:val="en-in"/>
              </w:rPr>
              <w:t>142</w:t>
            </w:r>
            <w:r>
              <w:rPr>
                <w:lang w:val="en-in"/>
              </w:rPr>
            </w:r>
          </w:p>
        </w:tc>
        <w:tc>
          <w:tcPr>
            <w:tcW w:w="840" w:type="dxa"/>
            <w:tmTcPr id="1774242613" protected="0"/>
          </w:tcPr>
          <w:p>
            <w:pPr>
              <w:rPr>
                <w:lang w:val="en-in"/>
              </w:rPr>
            </w:pPr>
            <w:r>
              <w:rPr>
                <w:b/>
                <w:bCs/>
                <w:lang w:val="en-in"/>
              </w:rPr>
              <w:t>257</w:t>
            </w:r>
            <w:r>
              <w:rPr>
                <w:lang w:val="en-in"/>
              </w:rPr>
            </w:r>
          </w:p>
        </w:tc>
        <w:tc>
          <w:tcPr>
            <w:tcW w:w="718" w:type="dxa"/>
            <w:tmTcPr id="1774242613" protected="0"/>
          </w:tcPr>
          <w:p>
            <w:pPr>
              <w:rPr>
                <w:lang w:val="en-in"/>
              </w:rPr>
            </w:pPr>
            <w:r>
              <w:rPr>
                <w:b/>
                <w:bCs/>
                <w:lang w:val="en-in"/>
              </w:rPr>
              <w:t>1791</w:t>
            </w:r>
            <w:r>
              <w:rPr>
                <w:lang w:val="en-in"/>
              </w:rPr>
            </w:r>
          </w:p>
        </w:tc>
      </w:tr>
    </w:tbl>
    <w:p>
      <w:pPr>
        <w:rPr>
          <w:ins w:id="175" w:author="Unknown" w:date="2026-03-23T10:39:52Z" w:revision="20"/>
        </w:rPr>
      </w:pPr>
      <w:ins w:id="176" w:author="Unknown" w:date="2026-03-23T10:39:52Z" w:revision="20">
        <w:r/>
      </w:ins>
    </w:p>
    <w:p>
      <w:r/>
    </w:p>
    <w:p>
      <w:pPr>
        <w:ind w:left="170" w:firstLine="550"/>
        <w:spacing w:line="360" w:lineRule="auto"/>
        <w:rPr>
          <w:sz w:val="28"/>
          <w:szCs w:val="28"/>
          <w:lang w:val="en-in"/>
        </w:rPr>
      </w:pPr>
      <w:r>
        <w:rPr>
          <w:b/>
          <w:bCs/>
          <w:sz w:val="28"/>
          <w:szCs w:val="28"/>
          <w:lang w:val="en-in"/>
        </w:rPr>
        <w:t xml:space="preserve">Globally, </w:t>
      </w:r>
      <w:r>
        <w:rPr>
          <w:sz w:val="28"/>
          <w:szCs w:val="28"/>
          <w:lang w:val="en-in"/>
        </w:rPr>
        <w:t>ModuleNotFoundError, type_error, and AssertionError are the main error types.They contribute 19% each for the all kinds of error. We can see that the count of the errors is greater than the number of questions because our hallucination module ends up catching up all kinds of error or multiple errors in a single program.</w:t>
      </w:r>
    </w:p>
    <w:p>
      <w:pPr>
        <w:ind w:left="170" w:firstLine="550"/>
        <w:spacing w:line="360" w:lineRule="auto"/>
        <w:rPr>
          <w:sz w:val="28"/>
          <w:szCs w:val="28"/>
          <w:lang w:val="en-in"/>
        </w:rPr>
      </w:pPr>
      <w:r>
        <w:rPr>
          <w:sz w:val="28"/>
          <w:szCs w:val="28"/>
          <w:lang w:val="en-in"/>
        </w:rPr>
      </w:r>
    </w:p>
    <w:p>
      <w:pPr>
        <w:ind w:left="170" w:firstLine="550"/>
        <w:spacing w:line="360" w:lineRule="auto"/>
        <w:rPr>
          <w:sz w:val="28"/>
          <w:szCs w:val="28"/>
        </w:rPr>
      </w:pPr>
      <w:r>
        <w:rPr>
          <w:sz w:val="28"/>
          <w:szCs w:val="28"/>
        </w:rPr>
        <w:t>DS1000 struggles with library and type issues, HumanEval with structure and name resolution, and MBPP with syntax errors particularly around test inputs.</w:t>
      </w:r>
    </w:p>
    <w:p>
      <w:pPr>
        <w:rPr>
          <w:ins w:id="177" w:author="Unknown" w:date="2026-03-23T10:39:52Z" w:revision="20"/>
        </w:rPr>
      </w:pPr>
      <w:ins w:id="178" w:author="Unknown" w:date="2026-03-23T10:39:52Z" w:revision="20">
        <w:r/>
      </w:ins>
    </w:p>
    <w:p>
      <w:pPr>
        <w:rPr>
          <w:ins w:id="179" w:author="Unknown" w:date="2026-03-23T10:39:52Z" w:revision="20"/>
        </w:rPr>
      </w:pPr>
      <w:ins w:id="180" w:author="Unknown" w:date="2026-03-23T10:39:52Z" w:revision="20">
        <w:r/>
      </w:ins>
    </w:p>
    <w:p>
      <w:pPr>
        <w:rPr>
          <w:ins w:id="181" w:author="Unknown" w:date="2026-03-23T10:39:52Z" w:revision="20"/>
        </w:rPr>
      </w:pPr>
      <w:ins w:id="182" w:author="Unknown" w:date="2026-03-23T10:39:52Z" w:revision="20">
        <w:r/>
      </w:ins>
    </w:p>
    <w:p>
      <w:pPr>
        <w:rPr>
          <w:ins w:id="183" w:author="Unknown" w:date="2026-03-23T10:39:52Z" w:revision="20"/>
        </w:rPr>
      </w:pPr>
      <w:ins w:id="184" w:author="Unknown" w:date="2026-03-23T10:39:52Z" w:revision="20">
        <w:r/>
      </w:ins>
    </w:p>
    <w:p>
      <w:pPr>
        <w:rPr>
          <w:ins w:id="185" w:author="Unknown" w:date="2026-03-23T10:39:52Z" w:revision="20"/>
        </w:rPr>
      </w:pPr>
      <w:ins w:id="186" w:author="Unknown" w:date="2026-03-23T10:39:52Z" w:revision="20">
        <w:r/>
      </w:ins>
    </w:p>
    <w:p>
      <w:pPr>
        <w:rPr>
          <w:ins w:id="187" w:author="Unknown" w:date="2026-03-23T10:39:52Z" w:revision="20"/>
        </w:rPr>
      </w:pPr>
      <w:ins w:id="188" w:author="Unknown" w:date="2026-03-23T10:39:52Z" w:revision="20">
        <w:r/>
      </w:ins>
    </w:p>
    <w:p>
      <w:r/>
    </w:p>
    <w:p>
      <w:r/>
    </w:p>
    <w:p>
      <w:pPr>
        <w:pStyle w:val="para1"/>
        <w:numPr>
          <w:ilvl w:val="1"/>
          <w:numId w:val="17"/>
        </w:numPr>
        <w:ind w:left="642" w:hanging="501"/>
        <w:spacing w:line="320" w:lineRule="exact"/>
        <w:tabs defTabSz="720">
          <w:tab w:val="left" w:pos="727" w:leader="none"/>
        </w:tabs>
        <w:rPr>
          <w:spacing w:val="-2" w:percent="98"/>
        </w:rPr>
      </w:pPr>
      <w:r>
        <w:rPr>
          <w:spacing w:val="-2" w:percent="98"/>
        </w:rPr>
        <w:t>FEDERATED AVERAGE AND BASELINE</w:t>
      </w:r>
      <w:r>
        <w:rPr>
          <w:b w:val="0"/>
          <w:bCs w:val="0"/>
          <w:sz w:val="22"/>
          <w:szCs w:val="22"/>
        </w:rPr>
      </w:r>
    </w:p>
    <w:p>
      <w:r>
        <w:rPr>
          <w:noProof/>
        </w:rPr>
        <w:drawing>
          <wp:anchor distT="0" distB="0" distL="0" distR="0" simplePos="0" relativeHeight="251658283" behindDoc="0" locked="0" layoutInCell="0" hidden="0" allowOverlap="1">
            <wp:simplePos x="0" y="0"/>
            <wp:positionH relativeFrom="page">
              <wp:posOffset>868680</wp:posOffset>
            </wp:positionH>
            <wp:positionV relativeFrom="page">
              <wp:posOffset>1226820</wp:posOffset>
            </wp:positionV>
            <wp:extent cx="2934970" cy="1834515"/>
            <wp:effectExtent l="0" t="0" r="0" b="0"/>
            <wp:wrapSquare wrapText="bothSides"/>
            <wp:docPr id="43" name="Pictur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55"/>
                    <pic:cNvPicPr>
                      <a:picLocks noChangeAspect="1"/>
                      <a:extLst>
                        <a:ext uri="sm">
                          <sm:smNativeData xmlns:sm="sm" val="SMDATA_16_Ncv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4SAABJCwAADhIAAEkL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2AgAAAIIAAAAAAAAAAAAAAAAAAAAAAABYBQAAAAAAAAAAAACMBwAADhIAAEkLAAAuAAwAWAUAAIwHAAAoAAAACAAAAAEAAAABAAAA"/>
                        </a:ext>
                      </a:extLst>
                    </pic:cNvPicPr>
                  </pic:nvPicPr>
                  <pic:blipFill>
                    <a:blip r:embed="rId43"/>
                    <a:stretch>
                      <a:fillRect/>
                    </a:stretch>
                  </pic:blipFill>
                  <pic:spPr>
                    <a:xfrm>
                      <a:off x="0" y="0"/>
                      <a:ext cx="2934970" cy="1834515"/>
                    </a:xfrm>
                    <a:prstGeom prst="rect">
                      <a:avLst/>
                    </a:prstGeom>
                    <a:noFill/>
                    <a:ln w="9525">
                      <a:noFill/>
                    </a:ln>
                  </pic:spPr>
                </pic:pic>
              </a:graphicData>
            </a:graphic>
          </wp:anchor>
        </w:drawing>
      </w:r>
      <w:r/>
    </w:p>
    <w:p>
      <w:pPr>
        <w:ind w:left="-567" w:right="-553"/>
      </w:pPr>
      <w:r>
        <w:rPr>
          <w:noProof/>
        </w:rPr>
        <w:drawing>
          <wp:anchor distT="0" distB="0" distL="0" distR="0" simplePos="0" relativeHeight="251658282" behindDoc="0" locked="0" layoutInCell="0" hidden="0" allowOverlap="1">
            <wp:simplePos x="0" y="0"/>
            <wp:positionH relativeFrom="page">
              <wp:posOffset>3856355</wp:posOffset>
            </wp:positionH>
            <wp:positionV relativeFrom="page">
              <wp:posOffset>1286510</wp:posOffset>
            </wp:positionV>
            <wp:extent cx="3007360" cy="1879600"/>
            <wp:effectExtent l="0" t="0" r="0" b="0"/>
            <wp:wrapSquare wrapText="bothSides"/>
            <wp:docPr id="42" name="Pictur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54"/>
                    <pic:cNvPicPr>
                      <a:picLocks noChangeAspect="1"/>
                      <a:extLst>
                        <a:ext uri="sm">
                          <sm:smNativeData xmlns:sm="sm" val="SMDATA_16_Ncv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IASAACQCwAAgBIAAJAL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3AgAAAIIAAAAAAAAAAAAAAAAAAAAAAAC5FwAAAAAAAAAAAADqBwAAgBIAAJALAAAuAAwAuRcAAOoHAAAoAAAACAAAAAEAAAABAAAA"/>
                        </a:ext>
                      </a:extLst>
                    </pic:cNvPicPr>
                  </pic:nvPicPr>
                  <pic:blipFill>
                    <a:blip r:embed="rId44"/>
                    <a:stretch>
                      <a:fillRect/>
                    </a:stretch>
                  </pic:blipFill>
                  <pic:spPr>
                    <a:xfrm>
                      <a:off x="0" y="0"/>
                      <a:ext cx="3007360" cy="1879600"/>
                    </a:xfrm>
                    <a:prstGeom prst="rect">
                      <a:avLst/>
                    </a:prstGeom>
                    <a:noFill/>
                    <a:ln w="9525">
                      <a:noFill/>
                    </a:ln>
                  </pic:spPr>
                </pic:pic>
              </a:graphicData>
            </a:graphic>
          </wp:anchor>
        </w:drawing>
      </w:r>
      <w:r/>
    </w:p>
    <w:p>
      <w:r/>
    </w:p>
    <w:p>
      <w:pPr>
        <w:ind w:left="170" w:firstLine="550"/>
        <w:spacing w:line="360" w:lineRule="auto"/>
        <w:rPr>
          <w:sz w:val="28"/>
          <w:szCs w:val="28"/>
        </w:rPr>
      </w:pPr>
      <w:r>
        <w:rPr>
          <w:sz w:val="28"/>
          <w:szCs w:val="28"/>
        </w:rPr>
        <w:t>Here, conventional federated averaging is applied to aggregate adapter weights across clients and redistribute them to the global model. The results clearly show that the adapters avoid overfitting, allowing the fine-tuned model to generalize well to unseen data — outperforming the baseline by successfully passing more test cases across all three benchmarks.</w:t>
      </w:r>
      <w:r>
        <w:rPr>
          <w:sz w:val="28"/>
          <w:szCs w:val="28"/>
        </w:rPr>
      </w:r>
    </w:p>
    <w:p>
      <w:r/>
    </w:p>
    <w:p>
      <w:r/>
    </w:p>
    <w:p>
      <w:r/>
    </w:p>
    <w:p>
      <w:r/>
    </w:p>
    <w:p>
      <w:r/>
    </w:p>
    <w:p>
      <w:r/>
    </w:p>
    <w:p>
      <w:r/>
    </w:p>
    <w:p>
      <w:r/>
    </w:p>
    <w:p>
      <w:r/>
    </w:p>
    <w:p>
      <w:pPr>
        <w:pStyle w:val="para1"/>
        <w:numPr>
          <w:ilvl w:val="1"/>
          <w:numId w:val="17"/>
        </w:numPr>
        <w:ind w:left="642" w:hanging="501"/>
        <w:spacing w:line="320" w:lineRule="exact"/>
        <w:tabs defTabSz="720">
          <w:tab w:val="left" w:pos="727" w:leader="none"/>
        </w:tabs>
        <w:rPr>
          <w:spacing w:val="-2" w:percent="98"/>
        </w:rPr>
      </w:pPr>
      <w:ins w:id="189" w:author="Unknown" w:date="2026-03-23T10:39:52Z" w:revision="20"/>
      <w:r>
        <w:rPr>
          <w:spacing w:val="-2" w:percent="98"/>
        </w:rPr>
        <w:t>FEDERATED ERROR AVG AND BASELINE</w:t>
      </w:r>
      <w:r>
        <w:rPr>
          <w:b w:val="0"/>
          <w:bCs w:val="0"/>
          <w:sz w:val="22"/>
          <w:szCs w:val="22"/>
        </w:rPr>
      </w:r>
    </w:p>
    <w:p>
      <w:pPr>
        <w:rPr>
          <w:rFonts w:ascii="Calibri" w:hAnsi="Calibri" w:eastAsia="Calibri" w:cs="Calibri"/>
          <w:ins w:id="190" w:author="Unknown" w:date="2026-03-23T10:39:52Z" w:revision="20"/>
        </w:rPr>
      </w:pPr>
      <w:ins w:id="191" w:author="Unknown" w:date="2026-03-23T10:39:52Z" w:revision="20">
        <w:r>
          <w:rPr>
            <w:noProof/>
          </w:rPr>
          <w:drawing>
            <wp:inline distT="0" distB="0" distL="0" distR="0">
              <wp:extent cx="4398645" cy="2749550"/>
              <wp:effectExtent l="0" t="0" r="0" b="0"/>
              <wp:docPr id="36" name="Pictur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56"/>
                      <pic:cNvPicPr>
                        <a:picLocks noChangeAspect="1"/>
                        <a:extLst>
                          <a:ext uri="sm">
                            <sm:smNativeData xmlns:sm="sm" val="SMDATA_16_Ncv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8bAADqEAAADxsAAOoQ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3AgAAAIIAAAAAAAAAAAAAAAAAAAAAAAAfDwAAAAAAAAAAAACmCAAADxsAAOoQAAAuAAwAHw8AAKYIAAAoAAAACAAAAAEAAAABAAAA"/>
                          </a:ext>
                        </a:extLst>
                      </pic:cNvPicPr>
                    </pic:nvPicPr>
                    <pic:blipFill>
                      <a:blip r:embed="rId45"/>
                      <a:stretch>
                        <a:fillRect/>
                      </a:stretch>
                    </pic:blipFill>
                    <pic:spPr>
                      <a:xfrm>
                        <a:off x="0" y="0"/>
                        <a:ext cx="4398645" cy="2749550"/>
                      </a:xfrm>
                      <a:prstGeom prst="rect">
                        <a:avLst/>
                      </a:prstGeom>
                      <a:noFill/>
                      <a:ln w="9525">
                        <a:noFill/>
                      </a:ln>
                    </pic:spPr>
                  </pic:pic>
                </a:graphicData>
              </a:graphic>
            </wp:inline>
          </w:drawing>
        </w:r>
        <w:r>
          <w:rPr>
            <w:rFonts w:ascii="Calibri" w:hAnsi="Calibri" w:eastAsia="Calibri" w:cs="Calibri"/>
          </w:rPr>
        </w:r>
      </w:ins>
    </w:p>
    <w:p>
      <w:pPr>
        <w:rPr>
          <w:rFonts w:ascii="Calibri" w:hAnsi="Calibri" w:eastAsia="Calibri" w:cs="Calibri"/>
          <w:ins w:id="192" w:author="Unknown" w:date="2026-03-23T10:39:52Z" w:revision="20"/>
        </w:rPr>
      </w:pPr>
      <w:ins w:id="193" w:author="Unknown" w:date="2026-03-23T10:39:52Z" w:revision="20">
        <w:r>
          <w:rPr>
            <w:rFonts w:ascii="Calibri" w:hAnsi="Calibri" w:eastAsia="Calibri" w:cs="Calibri"/>
          </w:rPr>
        </w:r>
      </w:ins>
    </w:p>
    <w:p>
      <w:pPr>
        <w:rPr>
          <w:rFonts w:ascii="Calibri" w:hAnsi="Calibri" w:eastAsia="Calibri" w:cs="Calibri"/>
        </w:rPr>
      </w:pPr>
      <w:r>
        <w:rPr>
          <w:rFonts w:ascii="Calibri" w:hAnsi="Calibri" w:eastAsia="Calibri" w:cs="Calibri"/>
        </w:rPr>
      </w:r>
    </w:p>
    <w:p>
      <w:pPr>
        <w:ind w:left="-851"/>
        <w:tabs defTabSz="720">
          <w:tab w:val="left" w:pos="9356" w:leader="none"/>
        </w:tabs>
        <w:rPr>
          <w:rFonts w:ascii="Calibri" w:hAnsi="Calibri" w:eastAsia="Calibri" w:cs="Calibri"/>
        </w:rPr>
      </w:pPr>
      <w:ins w:id="194" w:author="Unknown" w:date="2026-03-23T10:39:52Z" w:revision="20">
        <w:r>
          <w:rPr>
            <w:noProof/>
          </w:rPr>
          <w:drawing>
            <wp:inline distT="0" distB="0" distL="0" distR="0">
              <wp:extent cx="4843145" cy="3026410"/>
              <wp:effectExtent l="0" t="0" r="0" b="0"/>
              <wp:docPr id="37" name="Pictur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57"/>
                      <pic:cNvPicPr>
                        <a:picLocks noChangeAspect="1"/>
                        <a:extLst>
                          <a:ext uri="sm">
                            <sm:smNativeData xmlns:sm="sm" val="SMDATA_16_NcvA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MsdAACeEgAAyx0AAJ4S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4AgAAAIIAAAAAAAAAAAAAAAAAAAAAAAB2DQAAAAAAAAAAAAARFgAAyx0AAJ4SAAAuAAwAdg0AABEWAAAoAAAACAAAAAEAAAABAAAA"/>
                          </a:ext>
                        </a:extLst>
                      </pic:cNvPicPr>
                    </pic:nvPicPr>
                    <pic:blipFill>
                      <a:blip r:embed="rId46"/>
                      <a:stretch>
                        <a:fillRect/>
                      </a:stretch>
                    </pic:blipFill>
                    <pic:spPr>
                      <a:xfrm>
                        <a:off x="0" y="0"/>
                        <a:ext cx="4843145" cy="3026410"/>
                      </a:xfrm>
                      <a:prstGeom prst="rect">
                        <a:avLst/>
                      </a:prstGeom>
                      <a:noFill/>
                      <a:ln w="9525">
                        <a:noFill/>
                      </a:ln>
                    </pic:spPr>
                  </pic:pic>
                </a:graphicData>
              </a:graphic>
            </wp:inline>
          </w:drawing>
        </w:r>
        <w:r>
          <w:rPr>
            <w:rFonts w:ascii="Calibri" w:hAnsi="Calibri" w:eastAsia="Calibri" w:cs="Calibri"/>
          </w:rPr>
        </w:r>
      </w:ins>
    </w:p>
    <w:p>
      <w:pPr>
        <w:ind w:left="-851" w:right="-411"/>
      </w:pPr>
      <w:r/>
    </w:p>
    <w:p>
      <w:pPr>
        <w:rPr>
          <w:ins w:id="195" w:author="Unknown" w:date="2026-03-23T10:39:52Z" w:revision="20"/>
        </w:rPr>
      </w:pPr>
      <w:ins w:id="196" w:author="Unknown" w:date="2026-03-23T10:39:52Z" w:revision="20">
        <w:r/>
      </w:ins>
    </w:p>
    <w:p>
      <w:pPr>
        <w:rPr>
          <w:ins w:id="197" w:author="Unknown" w:date="2026-03-23T10:39:52Z" w:revision="20"/>
        </w:rPr>
      </w:pPr>
      <w:ins w:id="198" w:author="Unknown" w:date="2026-03-23T10:39:52Z" w:revision="20">
        <w:r/>
      </w:ins>
    </w:p>
    <w:p>
      <w:r/>
    </w:p>
    <w:p>
      <w:pPr>
        <w:rPr>
          <w:ins w:id="199" w:author="Unknown" w:date="2026-03-23T10:39:52Z" w:revision="20"/>
        </w:rPr>
      </w:pPr>
      <w:ins w:id="200" w:author="Unknown" w:date="2026-03-23T10:39:52Z" w:revision="20">
        <w:r/>
      </w:ins>
    </w:p>
    <w:p>
      <w:pPr>
        <w:rPr>
          <w:ins w:id="201" w:author="Unknown" w:date="2026-03-23T10:39:52Z" w:revision="20"/>
        </w:rPr>
      </w:pPr>
      <w:ins w:id="202" w:author="Unknown" w:date="2026-03-23T10:39:52Z" w:revision="20">
        <w:r/>
      </w:ins>
    </w:p>
    <w:p>
      <w:pPr>
        <w:ind w:left="170" w:firstLine="720"/>
        <w:spacing w:line="360" w:lineRule="auto"/>
        <w:rPr>
          <w:sz w:val="28"/>
          <w:szCs w:val="28"/>
        </w:rPr>
      </w:pPr>
      <w:r>
        <w:rPr>
          <w:sz w:val="28"/>
          <w:szCs w:val="28"/>
        </w:rPr>
        <w:t>Here, our own federated averaging(Erro-Fed) is applied to aggregate adapter weights across clients and redistribute them to the global model. The results clearly show that the adapters avoid overfitting, allowing the fine-tuned model to generalize well to unseen data — outperforming the baseline by successfully passing more test cases across all three benchmarks.</w:t>
      </w:r>
    </w:p>
    <w:p>
      <w:pPr>
        <w:rPr>
          <w:ins w:id="203" w:author="Unknown" w:date="2026-03-23T10:39:52Z" w:revision="20"/>
        </w:rPr>
      </w:pPr>
      <w:ins w:id="204" w:author="Unknown" w:date="2026-03-23T10:39:52Z" w:revision="20">
        <w:r/>
      </w:ins>
    </w:p>
    <w:p>
      <w:pPr>
        <w:rPr>
          <w:ins w:id="205" w:author="Unknown" w:date="2026-03-23T10:39:52Z" w:revision="20"/>
        </w:rPr>
      </w:pPr>
      <w:ins w:id="206" w:author="Unknown" w:date="2026-03-23T10:39:52Z" w:revision="20">
        <w:r/>
      </w:ins>
    </w:p>
    <w:p>
      <w:pPr>
        <w:rPr>
          <w:ins w:id="207" w:author="Unknown" w:date="2026-03-23T10:39:52Z" w:revision="20"/>
        </w:rPr>
      </w:pPr>
      <w:ins w:id="208" w:author="Unknown" w:date="2026-03-23T10:39:52Z" w:revision="20">
        <w:r/>
      </w:ins>
    </w:p>
    <w:p>
      <w:r/>
    </w:p>
    <w:p>
      <w:r/>
    </w:p>
    <w:p>
      <w:r/>
    </w:p>
    <w:p>
      <w:pPr>
        <w:pStyle w:val="para1"/>
        <w:numPr>
          <w:ilvl w:val="1"/>
          <w:numId w:val="17"/>
        </w:numPr>
        <w:ind w:left="642" w:hanging="501"/>
        <w:spacing w:line="320" w:lineRule="exact"/>
        <w:tabs defTabSz="720">
          <w:tab w:val="left" w:pos="727" w:leader="none"/>
        </w:tabs>
        <w:rPr>
          <w:spacing w:val="-2" w:percent="98"/>
        </w:rPr>
      </w:pPr>
      <w:r>
        <w:rPr>
          <w:spacing w:val="-2" w:percent="98"/>
        </w:rPr>
        <w:t>OVERALL IMPROVEMENT OF FED ERROR AVERAGE</w:t>
      </w:r>
    </w:p>
    <w:p>
      <w:r/>
    </w:p>
    <w:p>
      <w:pPr>
        <w:ind w:left="170" w:firstLine="550"/>
        <w:spacing w:line="360" w:lineRule="auto"/>
        <w:rPr>
          <w:sz w:val="28"/>
          <w:szCs w:val="28"/>
        </w:rPr>
      </w:pPr>
      <w:r>
        <w:rPr>
          <w:sz w:val="28"/>
          <w:szCs w:val="28"/>
        </w:rPr>
        <w:t xml:space="preserve">Here we are comparing them by pass rate which is defined by the  number of questions which weren’t hallucinated by the total number of questions. </w:t>
      </w:r>
    </w:p>
    <w:p>
      <w:r>
        <w:rPr>
          <w:noProof/>
        </w:rPr>
        <w:drawing>
          <wp:inline distT="0" distB="0" distL="0" distR="0">
            <wp:extent cx="5949950" cy="2974975"/>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a:extLst>
                        <a:ext uri="sm">
                          <sm:smNativeData xmlns:sm="sm" val="SMDATA_16_NcvA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CAgAAB6AAAAAAAAAAAAAAAAAAAAAAAAAAAAAAAAAAAAAAAAAAAAAAmiQAAE0SAAAAAAAAAAAAAAAAAAAoAAAACAAAAAEAAAABAAAA"/>
                        </a:ext>
                      </a:extLst>
                    </pic:cNvPicPr>
                  </pic:nvPicPr>
                  <pic:blipFill>
                    <a:blip r:embed="rId47"/>
                    <a:stretch>
                      <a:fillRect/>
                    </a:stretch>
                  </pic:blipFill>
                  <pic:spPr>
                    <a:xfrm>
                      <a:off x="0" y="0"/>
                      <a:ext cx="5949950" cy="2974975"/>
                    </a:xfrm>
                    <a:prstGeom prst="rect">
                      <a:avLst/>
                    </a:prstGeom>
                    <a:noFill/>
                    <a:ln w="9525">
                      <a:noFill/>
                    </a:ln>
                  </pic:spPr>
                </pic:pic>
              </a:graphicData>
            </a:graphic>
          </wp:inline>
        </w:drawing>
      </w:r>
      <w:r/>
    </w:p>
    <w:tbl>
      <w:tblPr>
        <w:tblStyle w:val="TableGridLight"/>
        <w:name w:val="Table9"/>
        <w:tabOrder w:val="0"/>
        <w:jc w:val="left"/>
        <w:tblInd w:w="0" w:type="dxa"/>
        <w:tblW w:w="8524" w:type="dxa"/>
        <w:tblLook w:val="04A0" w:firstRow="1" w:lastRow="0" w:firstColumn="1" w:lastColumn="0" w:noHBand="0" w:noVBand="1"/>
      </w:tblPr>
      <w:tblGrid>
        <w:gridCol w:w="2342"/>
        <w:gridCol w:w="1610"/>
        <w:gridCol w:w="1475"/>
        <w:gridCol w:w="1976"/>
        <w:gridCol w:w="1121"/>
      </w:tblGrid>
      <w:tr>
        <w:trPr>
          <w:tblHeader w:val="0"/>
          <w:cantSplit w:val="0"/>
          <w:trHeight w:val="0" w:hRule="auto"/>
        </w:trPr>
        <w:tc>
          <w:tcPr>
            <w:tcW w:w="2342" w:type="dxa"/>
            <w:tmTcPr id="1774242613" protected="0"/>
          </w:tcPr>
          <w:p>
            <w:pPr>
              <w:rPr>
                <w:b/>
                <w:bCs/>
                <w:lang w:val="en-in"/>
              </w:rPr>
            </w:pPr>
            <w:r>
              <w:rPr>
                <w:b/>
                <w:bCs/>
                <w:lang w:val="en-in"/>
              </w:rPr>
              <w:t>error_type</w:t>
            </w:r>
          </w:p>
        </w:tc>
        <w:tc>
          <w:tcPr>
            <w:tcW w:w="1610" w:type="dxa"/>
            <w:tmTcPr id="1774242613" protected="0"/>
          </w:tcPr>
          <w:p>
            <w:pPr>
              <w:rPr>
                <w:b/>
                <w:bCs/>
                <w:lang w:val="en-in"/>
              </w:rPr>
            </w:pPr>
            <w:r>
              <w:rPr>
                <w:b/>
                <w:bCs/>
                <w:lang w:val="en-in"/>
              </w:rPr>
              <w:t>baseline_count</w:t>
            </w:r>
          </w:p>
        </w:tc>
        <w:tc>
          <w:tcPr>
            <w:tcW w:w="1475" w:type="dxa"/>
            <w:tmTcPr id="1774242613" protected="0"/>
          </w:tcPr>
          <w:p>
            <w:pPr>
              <w:rPr>
                <w:b/>
                <w:bCs/>
                <w:lang w:val="en-in"/>
              </w:rPr>
            </w:pPr>
            <w:r>
              <w:rPr>
                <w:b/>
                <w:bCs/>
                <w:lang w:val="en-in"/>
              </w:rPr>
              <w:t>fedavg_count</w:t>
            </w:r>
          </w:p>
        </w:tc>
        <w:tc>
          <w:tcPr>
            <w:tcW w:w="1976" w:type="dxa"/>
            <w:tmTcPr id="1774242613" protected="0"/>
          </w:tcPr>
          <w:p>
            <w:pPr>
              <w:rPr>
                <w:b/>
                <w:bCs/>
                <w:lang w:val="en-in"/>
              </w:rPr>
            </w:pPr>
            <w:r>
              <w:rPr>
                <w:b/>
                <w:bCs/>
                <w:lang w:val="en-in"/>
              </w:rPr>
              <w:t>federroravg_count</w:t>
            </w:r>
          </w:p>
        </w:tc>
        <w:tc>
          <w:tcPr>
            <w:tcW w:w="1121" w:type="dxa"/>
            <w:tmTcPr id="1774242613" protected="0"/>
          </w:tcPr>
          <w:p>
            <w:pPr>
              <w:rPr>
                <w:b/>
                <w:bCs/>
                <w:lang w:val="en-in"/>
              </w:rPr>
            </w:pPr>
            <w:r>
              <w:rPr>
                <w:b/>
                <w:bCs/>
                <w:lang w:val="en-in"/>
              </w:rPr>
              <w:t>reduction</w:t>
            </w:r>
          </w:p>
        </w:tc>
      </w:tr>
      <w:tr>
        <w:trPr>
          <w:tblHeader w:val="0"/>
          <w:cantSplit w:val="0"/>
          <w:trHeight w:val="0" w:hRule="auto"/>
        </w:trPr>
        <w:tc>
          <w:tcPr>
            <w:tcW w:w="2342" w:type="dxa"/>
            <w:tmTcPr id="1774242613" protected="0"/>
          </w:tcPr>
          <w:p>
            <w:pPr>
              <w:rPr>
                <w:lang w:val="en-in"/>
              </w:rPr>
            </w:pPr>
            <w:r>
              <w:rPr>
                <w:lang w:val="en-in"/>
              </w:rPr>
              <w:t>AssertionError</w:t>
            </w:r>
          </w:p>
        </w:tc>
        <w:tc>
          <w:tcPr>
            <w:tcW w:w="1610" w:type="dxa"/>
            <w:tmTcPr id="1774242613" protected="0"/>
          </w:tcPr>
          <w:p>
            <w:pPr>
              <w:rPr>
                <w:lang w:val="en-in"/>
              </w:rPr>
            </w:pPr>
            <w:r>
              <w:rPr>
                <w:lang w:val="en-in"/>
              </w:rPr>
              <w:t>379</w:t>
            </w:r>
          </w:p>
        </w:tc>
        <w:tc>
          <w:tcPr>
            <w:tcW w:w="1475" w:type="dxa"/>
            <w:tmTcPr id="1774242613" protected="0"/>
          </w:tcPr>
          <w:p>
            <w:pPr>
              <w:rPr>
                <w:lang w:val="en-in"/>
              </w:rPr>
            </w:pPr>
            <w:r>
              <w:rPr>
                <w:lang w:val="en-in"/>
              </w:rPr>
              <w:t>364</w:t>
            </w:r>
          </w:p>
        </w:tc>
        <w:tc>
          <w:tcPr>
            <w:tcW w:w="1976" w:type="dxa"/>
            <w:tmTcPr id="1774242613" protected="0"/>
          </w:tcPr>
          <w:p>
            <w:pPr>
              <w:rPr>
                <w:lang w:val="en-in"/>
              </w:rPr>
            </w:pPr>
            <w:r>
              <w:rPr>
                <w:lang w:val="en-in"/>
              </w:rPr>
              <w:t>365</w:t>
            </w:r>
          </w:p>
        </w:tc>
        <w:tc>
          <w:tcPr>
            <w:tcW w:w="1121" w:type="dxa"/>
            <w:tmTcPr id="1774242613" protected="0"/>
          </w:tcPr>
          <w:p>
            <w:pPr>
              <w:rPr>
                <w:lang w:val="en-in"/>
              </w:rPr>
            </w:pPr>
            <w:r>
              <w:rPr>
                <w:lang w:val="en-in"/>
              </w:rPr>
              <w:t>14</w:t>
            </w:r>
          </w:p>
        </w:tc>
      </w:tr>
      <w:tr>
        <w:trPr>
          <w:tblHeader w:val="0"/>
          <w:cantSplit w:val="0"/>
          <w:trHeight w:val="0" w:hRule="auto"/>
        </w:trPr>
        <w:tc>
          <w:tcPr>
            <w:tcW w:w="2342" w:type="dxa"/>
            <w:tmTcPr id="1774242613" protected="0"/>
          </w:tcPr>
          <w:p>
            <w:pPr>
              <w:rPr>
                <w:lang w:val="en-in"/>
              </w:rPr>
            </w:pPr>
            <w:r>
              <w:rPr>
                <w:lang w:val="en-in"/>
              </w:rPr>
              <w:t>AttributeError</w:t>
            </w:r>
          </w:p>
        </w:tc>
        <w:tc>
          <w:tcPr>
            <w:tcW w:w="1610" w:type="dxa"/>
            <w:tmTcPr id="1774242613" protected="0"/>
          </w:tcPr>
          <w:p>
            <w:pPr>
              <w:rPr>
                <w:lang w:val="en-in"/>
              </w:rPr>
            </w:pPr>
            <w:r>
              <w:rPr>
                <w:lang w:val="en-in"/>
              </w:rPr>
              <w:t>58</w:t>
            </w:r>
          </w:p>
        </w:tc>
        <w:tc>
          <w:tcPr>
            <w:tcW w:w="1475" w:type="dxa"/>
            <w:tmTcPr id="1774242613" protected="0"/>
          </w:tcPr>
          <w:p>
            <w:pPr>
              <w:rPr>
                <w:lang w:val="en-in"/>
              </w:rPr>
            </w:pPr>
            <w:r>
              <w:rPr>
                <w:lang w:val="en-in"/>
              </w:rPr>
              <w:t>43</w:t>
            </w:r>
          </w:p>
        </w:tc>
        <w:tc>
          <w:tcPr>
            <w:tcW w:w="1976" w:type="dxa"/>
            <w:tmTcPr id="1774242613" protected="0"/>
          </w:tcPr>
          <w:p>
            <w:pPr>
              <w:rPr>
                <w:lang w:val="en-in"/>
              </w:rPr>
            </w:pPr>
            <w:r>
              <w:rPr>
                <w:lang w:val="en-in"/>
              </w:rPr>
              <w:t>40</w:t>
            </w:r>
          </w:p>
        </w:tc>
        <w:tc>
          <w:tcPr>
            <w:tcW w:w="1121" w:type="dxa"/>
            <w:tmTcPr id="1774242613" protected="0"/>
          </w:tcPr>
          <w:p>
            <w:pPr>
              <w:rPr>
                <w:lang w:val="en-in"/>
              </w:rPr>
            </w:pPr>
            <w:r>
              <w:rPr>
                <w:lang w:val="en-in"/>
              </w:rPr>
              <w:t>18</w:t>
            </w:r>
          </w:p>
        </w:tc>
      </w:tr>
      <w:tr>
        <w:trPr>
          <w:tblHeader w:val="0"/>
          <w:cantSplit w:val="0"/>
          <w:trHeight w:val="0" w:hRule="auto"/>
        </w:trPr>
        <w:tc>
          <w:tcPr>
            <w:tcW w:w="2342" w:type="dxa"/>
            <w:tmTcPr id="1774242613" protected="0"/>
          </w:tcPr>
          <w:p>
            <w:pPr>
              <w:rPr>
                <w:lang w:val="en-in"/>
              </w:rPr>
            </w:pPr>
            <w:r>
              <w:rPr>
                <w:lang w:val="en-in"/>
              </w:rPr>
              <w:t>AxisError</w:t>
            </w:r>
          </w:p>
        </w:tc>
        <w:tc>
          <w:tcPr>
            <w:tcW w:w="1610" w:type="dxa"/>
            <w:tmTcPr id="1774242613" protected="0"/>
          </w:tcPr>
          <w:p>
            <w:pPr>
              <w:rPr>
                <w:lang w:val="en-in"/>
              </w:rPr>
            </w:pPr>
            <w:r>
              <w:rPr>
                <w:lang w:val="en-in"/>
              </w:rPr>
              <w:t>4</w:t>
            </w:r>
          </w:p>
        </w:tc>
        <w:tc>
          <w:tcPr>
            <w:tcW w:w="1475" w:type="dxa"/>
            <w:tmTcPr id="1774242613" protected="0"/>
          </w:tcPr>
          <w:p>
            <w:pPr>
              <w:rPr>
                <w:lang w:val="en-in"/>
              </w:rPr>
            </w:pPr>
            <w:r>
              <w:rPr>
                <w:lang w:val="en-in"/>
              </w:rPr>
              <w:t>1</w:t>
            </w:r>
          </w:p>
        </w:tc>
        <w:tc>
          <w:tcPr>
            <w:tcW w:w="1976" w:type="dxa"/>
            <w:tmTcPr id="1774242613" protected="0"/>
          </w:tcPr>
          <w:p>
            <w:pPr>
              <w:rPr>
                <w:lang w:val="en-in"/>
              </w:rPr>
            </w:pPr>
            <w:r>
              <w:rPr>
                <w:lang w:val="en-in"/>
              </w:rPr>
              <w:t>0</w:t>
            </w:r>
          </w:p>
        </w:tc>
        <w:tc>
          <w:tcPr>
            <w:tcW w:w="1121" w:type="dxa"/>
            <w:tmTcPr id="1774242613" protected="0"/>
          </w:tcPr>
          <w:p>
            <w:pPr>
              <w:rPr>
                <w:lang w:val="en-in"/>
              </w:rPr>
            </w:pPr>
            <w:r>
              <w:rPr>
                <w:lang w:val="en-in"/>
              </w:rPr>
              <w:t>4</w:t>
            </w:r>
          </w:p>
        </w:tc>
      </w:tr>
      <w:tr>
        <w:trPr>
          <w:tblHeader w:val="0"/>
          <w:cantSplit w:val="0"/>
          <w:trHeight w:val="0" w:hRule="auto"/>
        </w:trPr>
        <w:tc>
          <w:tcPr>
            <w:tcW w:w="2342" w:type="dxa"/>
            <w:tmTcPr id="1774242613" protected="0"/>
          </w:tcPr>
          <w:p>
            <w:pPr>
              <w:rPr>
                <w:lang w:val="en-in"/>
              </w:rPr>
            </w:pPr>
            <w:r>
              <w:rPr>
                <w:lang w:val="en-in"/>
              </w:rPr>
              <w:t>FileNotFoundError</w:t>
            </w:r>
          </w:p>
        </w:tc>
        <w:tc>
          <w:tcPr>
            <w:tcW w:w="1610" w:type="dxa"/>
            <w:tmTcPr id="1774242613" protected="0"/>
          </w:tcPr>
          <w:p>
            <w:pPr>
              <w:rPr>
                <w:lang w:val="en-in"/>
              </w:rPr>
            </w:pPr>
            <w:r>
              <w:rPr>
                <w:lang w:val="en-in"/>
              </w:rPr>
              <w:t>3</w:t>
            </w:r>
          </w:p>
        </w:tc>
        <w:tc>
          <w:tcPr>
            <w:tcW w:w="1475" w:type="dxa"/>
            <w:tmTcPr id="1774242613" protected="0"/>
          </w:tcPr>
          <w:p>
            <w:pPr>
              <w:rPr>
                <w:lang w:val="en-in"/>
              </w:rPr>
            </w:pPr>
            <w:r>
              <w:rPr>
                <w:lang w:val="en-in"/>
              </w:rPr>
              <w:t>0</w:t>
            </w:r>
          </w:p>
        </w:tc>
        <w:tc>
          <w:tcPr>
            <w:tcW w:w="1976" w:type="dxa"/>
            <w:tmTcPr id="1774242613" protected="0"/>
          </w:tcPr>
          <w:p>
            <w:pPr>
              <w:rPr>
                <w:lang w:val="en-in"/>
              </w:rPr>
            </w:pPr>
            <w:r>
              <w:rPr>
                <w:lang w:val="en-in"/>
              </w:rPr>
              <w:t>0</w:t>
            </w:r>
          </w:p>
        </w:tc>
        <w:tc>
          <w:tcPr>
            <w:tcW w:w="1121" w:type="dxa"/>
            <w:tmTcPr id="1774242613" protected="0"/>
          </w:tcPr>
          <w:p>
            <w:pPr>
              <w:rPr>
                <w:lang w:val="en-in"/>
              </w:rPr>
            </w:pPr>
            <w:r>
              <w:rPr>
                <w:lang w:val="en-in"/>
              </w:rPr>
              <w:t>3</w:t>
            </w:r>
          </w:p>
        </w:tc>
      </w:tr>
      <w:tr>
        <w:trPr>
          <w:tblHeader w:val="0"/>
          <w:cantSplit w:val="0"/>
          <w:trHeight w:val="0" w:hRule="auto"/>
        </w:trPr>
        <w:tc>
          <w:tcPr>
            <w:tcW w:w="2342" w:type="dxa"/>
            <w:tmTcPr id="1774242613" protected="0"/>
          </w:tcPr>
          <w:p>
            <w:pPr>
              <w:rPr>
                <w:lang w:val="en-in"/>
              </w:rPr>
            </w:pPr>
            <w:r>
              <w:rPr>
                <w:lang w:val="en-in"/>
              </w:rPr>
              <w:t>IndentationError</w:t>
            </w:r>
          </w:p>
        </w:tc>
        <w:tc>
          <w:tcPr>
            <w:tcW w:w="1610" w:type="dxa"/>
            <w:tmTcPr id="1774242613" protected="0"/>
          </w:tcPr>
          <w:p>
            <w:pPr>
              <w:rPr>
                <w:lang w:val="en-in"/>
              </w:rPr>
            </w:pPr>
            <w:r>
              <w:rPr>
                <w:lang w:val="en-in"/>
              </w:rPr>
              <w:t>69</w:t>
            </w:r>
          </w:p>
        </w:tc>
        <w:tc>
          <w:tcPr>
            <w:tcW w:w="1475" w:type="dxa"/>
            <w:tmTcPr id="1774242613" protected="0"/>
          </w:tcPr>
          <w:p>
            <w:pPr>
              <w:rPr>
                <w:lang w:val="en-in"/>
              </w:rPr>
            </w:pPr>
            <w:r>
              <w:rPr>
                <w:lang w:val="en-in"/>
              </w:rPr>
              <w:t>48</w:t>
            </w:r>
          </w:p>
        </w:tc>
        <w:tc>
          <w:tcPr>
            <w:tcW w:w="1976" w:type="dxa"/>
            <w:tmTcPr id="1774242613" protected="0"/>
          </w:tcPr>
          <w:p>
            <w:pPr>
              <w:rPr>
                <w:lang w:val="en-in"/>
              </w:rPr>
            </w:pPr>
            <w:r>
              <w:rPr>
                <w:lang w:val="en-in"/>
              </w:rPr>
              <w:t>60</w:t>
            </w:r>
          </w:p>
        </w:tc>
        <w:tc>
          <w:tcPr>
            <w:tcW w:w="1121" w:type="dxa"/>
            <w:tmTcPr id="1774242613" protected="0"/>
          </w:tcPr>
          <w:p>
            <w:pPr>
              <w:rPr>
                <w:lang w:val="en-in"/>
              </w:rPr>
            </w:pPr>
            <w:r>
              <w:rPr>
                <w:lang w:val="en-in"/>
              </w:rPr>
              <w:t>9</w:t>
            </w:r>
          </w:p>
        </w:tc>
      </w:tr>
      <w:tr>
        <w:trPr>
          <w:tblHeader w:val="0"/>
          <w:cantSplit w:val="0"/>
          <w:trHeight w:val="0" w:hRule="auto"/>
        </w:trPr>
        <w:tc>
          <w:tcPr>
            <w:tcW w:w="2342" w:type="dxa"/>
            <w:tmTcPr id="1774242613" protected="0"/>
          </w:tcPr>
          <w:p>
            <w:pPr>
              <w:rPr>
                <w:lang w:val="en-in"/>
              </w:rPr>
            </w:pPr>
            <w:r>
              <w:rPr>
                <w:lang w:val="en-in"/>
              </w:rPr>
              <w:t>IndexError</w:t>
            </w:r>
          </w:p>
        </w:tc>
        <w:tc>
          <w:tcPr>
            <w:tcW w:w="1610" w:type="dxa"/>
            <w:tmTcPr id="1774242613" protected="0"/>
          </w:tcPr>
          <w:p>
            <w:pPr>
              <w:rPr>
                <w:lang w:val="en-in"/>
              </w:rPr>
            </w:pPr>
            <w:r>
              <w:rPr>
                <w:lang w:val="en-in"/>
              </w:rPr>
              <w:t>6</w:t>
            </w:r>
          </w:p>
        </w:tc>
        <w:tc>
          <w:tcPr>
            <w:tcW w:w="1475" w:type="dxa"/>
            <w:tmTcPr id="1774242613" protected="0"/>
          </w:tcPr>
          <w:p>
            <w:pPr>
              <w:rPr>
                <w:lang w:val="en-in"/>
              </w:rPr>
            </w:pPr>
            <w:r>
              <w:rPr>
                <w:lang w:val="en-in"/>
              </w:rPr>
              <w:t>9</w:t>
            </w:r>
          </w:p>
        </w:tc>
        <w:tc>
          <w:tcPr>
            <w:tcW w:w="1976" w:type="dxa"/>
            <w:tmTcPr id="1774242613" protected="0"/>
          </w:tcPr>
          <w:p>
            <w:pPr>
              <w:rPr>
                <w:lang w:val="en-in"/>
              </w:rPr>
            </w:pPr>
            <w:r>
              <w:rPr>
                <w:lang w:val="en-in"/>
              </w:rPr>
              <w:t>9</w:t>
            </w:r>
          </w:p>
        </w:tc>
        <w:tc>
          <w:tcPr>
            <w:tcW w:w="1121" w:type="dxa"/>
            <w:tmTcPr id="1774242613" protected="0"/>
          </w:tcPr>
          <w:p>
            <w:pPr>
              <w:rPr>
                <w:lang w:val="en-in"/>
              </w:rPr>
            </w:pPr>
            <w:r>
              <w:rPr>
                <w:lang w:val="en-in"/>
              </w:rPr>
              <w:t>0</w:t>
            </w:r>
          </w:p>
        </w:tc>
      </w:tr>
      <w:tr>
        <w:trPr>
          <w:tblHeader w:val="0"/>
          <w:cantSplit w:val="0"/>
          <w:trHeight w:val="0" w:hRule="auto"/>
        </w:trPr>
        <w:tc>
          <w:tcPr>
            <w:tcW w:w="2342" w:type="dxa"/>
            <w:tmTcPr id="1774242613" protected="0"/>
          </w:tcPr>
          <w:p>
            <w:pPr>
              <w:rPr>
                <w:lang w:val="en-in"/>
              </w:rPr>
            </w:pPr>
            <w:r>
              <w:rPr>
                <w:lang w:val="en-in"/>
              </w:rPr>
              <w:t>IndexingError</w:t>
            </w:r>
          </w:p>
        </w:tc>
        <w:tc>
          <w:tcPr>
            <w:tcW w:w="1610" w:type="dxa"/>
            <w:tmTcPr id="1774242613" protected="0"/>
          </w:tcPr>
          <w:p>
            <w:pPr>
              <w:rPr>
                <w:lang w:val="en-in"/>
              </w:rPr>
            </w:pPr>
            <w:r>
              <w:rPr>
                <w:lang w:val="en-in"/>
              </w:rPr>
              <w:t>2</w:t>
            </w:r>
          </w:p>
        </w:tc>
        <w:tc>
          <w:tcPr>
            <w:tcW w:w="1475" w:type="dxa"/>
            <w:tmTcPr id="1774242613" protected="0"/>
          </w:tcPr>
          <w:p>
            <w:pPr>
              <w:rPr>
                <w:lang w:val="en-in"/>
              </w:rPr>
            </w:pPr>
            <w:r>
              <w:rPr>
                <w:lang w:val="en-in"/>
              </w:rPr>
              <w:t>0</w:t>
            </w:r>
          </w:p>
        </w:tc>
        <w:tc>
          <w:tcPr>
            <w:tcW w:w="1976" w:type="dxa"/>
            <w:tmTcPr id="1774242613" protected="0"/>
          </w:tcPr>
          <w:p>
            <w:pPr>
              <w:rPr>
                <w:lang w:val="en-in"/>
              </w:rPr>
            </w:pPr>
            <w:r>
              <w:rPr>
                <w:lang w:val="en-in"/>
              </w:rPr>
              <w:t>0</w:t>
            </w:r>
          </w:p>
        </w:tc>
        <w:tc>
          <w:tcPr>
            <w:tcW w:w="1121" w:type="dxa"/>
            <w:tmTcPr id="1774242613" protected="0"/>
          </w:tcPr>
          <w:p>
            <w:pPr>
              <w:rPr>
                <w:lang w:val="en-in"/>
              </w:rPr>
            </w:pPr>
            <w:r>
              <w:rPr>
                <w:lang w:val="en-in"/>
              </w:rPr>
              <w:t>2</w:t>
            </w:r>
          </w:p>
        </w:tc>
      </w:tr>
      <w:tr>
        <w:trPr>
          <w:tblHeader w:val="0"/>
          <w:cantSplit w:val="0"/>
          <w:trHeight w:val="0" w:hRule="auto"/>
        </w:trPr>
        <w:tc>
          <w:tcPr>
            <w:tcW w:w="2342" w:type="dxa"/>
            <w:tmTcPr id="1774242613" protected="0"/>
          </w:tcPr>
          <w:p>
            <w:pPr>
              <w:rPr>
                <w:lang w:val="en-in"/>
              </w:rPr>
            </w:pPr>
            <w:r>
              <w:rPr>
                <w:lang w:val="en-in"/>
              </w:rPr>
              <w:t>InvalidIndexError</w:t>
            </w:r>
          </w:p>
        </w:tc>
        <w:tc>
          <w:tcPr>
            <w:tcW w:w="1610" w:type="dxa"/>
            <w:tmTcPr id="1774242613" protected="0"/>
          </w:tcPr>
          <w:p>
            <w:pPr>
              <w:rPr>
                <w:lang w:val="en-in"/>
              </w:rPr>
            </w:pPr>
            <w:r>
              <w:rPr>
                <w:lang w:val="en-in"/>
              </w:rPr>
              <w:t>1</w:t>
            </w:r>
          </w:p>
        </w:tc>
        <w:tc>
          <w:tcPr>
            <w:tcW w:w="1475" w:type="dxa"/>
            <w:tmTcPr id="1774242613" protected="0"/>
          </w:tcPr>
          <w:p>
            <w:pPr>
              <w:rPr>
                <w:lang w:val="en-in"/>
              </w:rPr>
            </w:pPr>
            <w:r>
              <w:rPr>
                <w:lang w:val="en-in"/>
              </w:rPr>
              <w:t>0</w:t>
            </w:r>
          </w:p>
        </w:tc>
        <w:tc>
          <w:tcPr>
            <w:tcW w:w="1976" w:type="dxa"/>
            <w:tmTcPr id="1774242613" protected="0"/>
          </w:tcPr>
          <w:p>
            <w:pPr>
              <w:rPr>
                <w:lang w:val="en-in"/>
              </w:rPr>
            </w:pPr>
            <w:r>
              <w:rPr>
                <w:lang w:val="en-in"/>
              </w:rPr>
              <w:t>0</w:t>
            </w:r>
          </w:p>
        </w:tc>
        <w:tc>
          <w:tcPr>
            <w:tcW w:w="1121" w:type="dxa"/>
            <w:tmTcPr id="1774242613" protected="0"/>
          </w:tcPr>
          <w:p>
            <w:pPr>
              <w:rPr>
                <w:lang w:val="en-in"/>
              </w:rPr>
            </w:pPr>
            <w:r>
              <w:rPr>
                <w:lang w:val="en-in"/>
              </w:rPr>
              <w:t>1</w:t>
            </w:r>
          </w:p>
        </w:tc>
      </w:tr>
      <w:tr>
        <w:trPr>
          <w:tblHeader w:val="0"/>
          <w:cantSplit w:val="0"/>
          <w:trHeight w:val="0" w:hRule="auto"/>
        </w:trPr>
        <w:tc>
          <w:tcPr>
            <w:tcW w:w="2342" w:type="dxa"/>
            <w:tmTcPr id="1774242613" protected="0"/>
          </w:tcPr>
          <w:p>
            <w:pPr>
              <w:rPr>
                <w:lang w:val="en-in"/>
              </w:rPr>
            </w:pPr>
            <w:r>
              <w:rPr>
                <w:lang w:val="en-in"/>
              </w:rPr>
              <w:t>KeyError</w:t>
            </w:r>
          </w:p>
        </w:tc>
        <w:tc>
          <w:tcPr>
            <w:tcW w:w="1610" w:type="dxa"/>
            <w:tmTcPr id="1774242613" protected="0"/>
          </w:tcPr>
          <w:p>
            <w:pPr>
              <w:rPr>
                <w:lang w:val="en-in"/>
              </w:rPr>
            </w:pPr>
            <w:r>
              <w:rPr>
                <w:lang w:val="en-in"/>
              </w:rPr>
              <w:t>19</w:t>
            </w:r>
          </w:p>
        </w:tc>
        <w:tc>
          <w:tcPr>
            <w:tcW w:w="1475" w:type="dxa"/>
            <w:tmTcPr id="1774242613" protected="0"/>
          </w:tcPr>
          <w:p>
            <w:pPr>
              <w:rPr>
                <w:lang w:val="en-in"/>
              </w:rPr>
            </w:pPr>
            <w:r>
              <w:rPr>
                <w:lang w:val="en-in"/>
              </w:rPr>
              <w:t>54</w:t>
            </w:r>
          </w:p>
        </w:tc>
        <w:tc>
          <w:tcPr>
            <w:tcW w:w="1976" w:type="dxa"/>
            <w:tmTcPr id="1774242613" protected="0"/>
          </w:tcPr>
          <w:p>
            <w:pPr>
              <w:rPr>
                <w:lang w:val="en-in"/>
              </w:rPr>
            </w:pPr>
            <w:r>
              <w:rPr>
                <w:lang w:val="en-in"/>
              </w:rPr>
              <w:t>18</w:t>
            </w:r>
          </w:p>
        </w:tc>
        <w:tc>
          <w:tcPr>
            <w:tcW w:w="1121" w:type="dxa"/>
            <w:tmTcPr id="1774242613" protected="0"/>
          </w:tcPr>
          <w:p>
            <w:pPr>
              <w:rPr>
                <w:lang w:val="en-in"/>
              </w:rPr>
            </w:pPr>
            <w:r>
              <w:rPr>
                <w:lang w:val="en-in"/>
              </w:rPr>
              <w:t>1</w:t>
            </w:r>
          </w:p>
        </w:tc>
      </w:tr>
      <w:tr>
        <w:trPr>
          <w:tblHeader w:val="0"/>
          <w:cantSplit w:val="0"/>
          <w:trHeight w:val="0" w:hRule="auto"/>
        </w:trPr>
        <w:tc>
          <w:tcPr>
            <w:tcW w:w="2342" w:type="dxa"/>
            <w:tmTcPr id="1774242613" protected="0"/>
          </w:tcPr>
          <w:p>
            <w:pPr>
              <w:rPr>
                <w:lang w:val="en-in"/>
              </w:rPr>
            </w:pPr>
            <w:r>
              <w:rPr>
                <w:lang w:val="en-in"/>
              </w:rPr>
              <w:t>LinAlgError</w:t>
            </w:r>
          </w:p>
        </w:tc>
        <w:tc>
          <w:tcPr>
            <w:tcW w:w="1610" w:type="dxa"/>
            <w:tmTcPr id="1774242613" protected="0"/>
          </w:tcPr>
          <w:p>
            <w:pPr>
              <w:rPr>
                <w:lang w:val="en-in"/>
              </w:rPr>
            </w:pPr>
            <w:r>
              <w:rPr>
                <w:lang w:val="en-in"/>
              </w:rPr>
              <w:t>1</w:t>
            </w:r>
          </w:p>
        </w:tc>
        <w:tc>
          <w:tcPr>
            <w:tcW w:w="1475" w:type="dxa"/>
            <w:tmTcPr id="1774242613" protected="0"/>
          </w:tcPr>
          <w:p>
            <w:pPr>
              <w:rPr>
                <w:lang w:val="en-in"/>
              </w:rPr>
            </w:pPr>
            <w:r>
              <w:rPr>
                <w:lang w:val="en-in"/>
              </w:rPr>
              <w:t>0</w:t>
            </w:r>
          </w:p>
        </w:tc>
        <w:tc>
          <w:tcPr>
            <w:tcW w:w="1976" w:type="dxa"/>
            <w:tmTcPr id="1774242613" protected="0"/>
          </w:tcPr>
          <w:p>
            <w:pPr>
              <w:rPr>
                <w:lang w:val="en-in"/>
              </w:rPr>
            </w:pPr>
            <w:r>
              <w:rPr>
                <w:lang w:val="en-in"/>
              </w:rPr>
              <w:t>0</w:t>
            </w:r>
          </w:p>
        </w:tc>
        <w:tc>
          <w:tcPr>
            <w:tcW w:w="1121" w:type="dxa"/>
            <w:tmTcPr id="1774242613" protected="0"/>
          </w:tcPr>
          <w:p>
            <w:pPr>
              <w:rPr>
                <w:lang w:val="en-in"/>
              </w:rPr>
            </w:pPr>
            <w:r>
              <w:rPr>
                <w:lang w:val="en-in"/>
              </w:rPr>
              <w:t>1</w:t>
            </w:r>
          </w:p>
        </w:tc>
      </w:tr>
      <w:tr>
        <w:trPr>
          <w:tblHeader w:val="0"/>
          <w:cantSplit w:val="0"/>
          <w:trHeight w:val="0" w:hRule="auto"/>
        </w:trPr>
        <w:tc>
          <w:tcPr>
            <w:tcW w:w="2342" w:type="dxa"/>
            <w:tmTcPr id="1774242613" protected="0"/>
          </w:tcPr>
          <w:p>
            <w:pPr>
              <w:rPr>
                <w:lang w:val="en-in"/>
              </w:rPr>
            </w:pPr>
            <w:r>
              <w:rPr>
                <w:lang w:val="en-in"/>
              </w:rPr>
              <w:t>ModuleNotFoundError</w:t>
            </w:r>
          </w:p>
        </w:tc>
        <w:tc>
          <w:tcPr>
            <w:tcW w:w="1610" w:type="dxa"/>
            <w:tmTcPr id="1774242613" protected="0"/>
          </w:tcPr>
          <w:p>
            <w:pPr>
              <w:rPr>
                <w:lang w:val="en-in"/>
              </w:rPr>
            </w:pPr>
            <w:r>
              <w:rPr>
                <w:lang w:val="en-in"/>
              </w:rPr>
              <w:t>2</w:t>
            </w:r>
          </w:p>
        </w:tc>
        <w:tc>
          <w:tcPr>
            <w:tcW w:w="1475" w:type="dxa"/>
            <w:tmTcPr id="1774242613" protected="0"/>
          </w:tcPr>
          <w:p>
            <w:pPr>
              <w:rPr>
                <w:lang w:val="en-in"/>
              </w:rPr>
            </w:pPr>
            <w:r>
              <w:rPr>
                <w:lang w:val="en-in"/>
              </w:rPr>
              <w:t>1</w:t>
            </w:r>
          </w:p>
        </w:tc>
        <w:tc>
          <w:tcPr>
            <w:tcW w:w="1976" w:type="dxa"/>
            <w:tmTcPr id="1774242613" protected="0"/>
          </w:tcPr>
          <w:p>
            <w:pPr>
              <w:rPr>
                <w:lang w:val="en-in"/>
              </w:rPr>
            </w:pPr>
            <w:r>
              <w:rPr>
                <w:lang w:val="en-in"/>
              </w:rPr>
              <w:t>2</w:t>
            </w:r>
          </w:p>
        </w:tc>
        <w:tc>
          <w:tcPr>
            <w:tcW w:w="1121" w:type="dxa"/>
            <w:tmTcPr id="1774242613" protected="0"/>
          </w:tcPr>
          <w:p>
            <w:pPr>
              <w:rPr>
                <w:lang w:val="en-in"/>
              </w:rPr>
            </w:pPr>
            <w:r>
              <w:rPr>
                <w:lang w:val="en-in"/>
              </w:rPr>
              <w:t>0</w:t>
            </w:r>
          </w:p>
        </w:tc>
      </w:tr>
      <w:tr>
        <w:trPr>
          <w:tblHeader w:val="0"/>
          <w:cantSplit w:val="0"/>
          <w:trHeight w:val="0" w:hRule="auto"/>
        </w:trPr>
        <w:tc>
          <w:tcPr>
            <w:tcW w:w="2342" w:type="dxa"/>
            <w:tmTcPr id="1774242613" protected="0"/>
          </w:tcPr>
          <w:p>
            <w:pPr>
              <w:rPr>
                <w:lang w:val="en-in"/>
              </w:rPr>
            </w:pPr>
            <w:r>
              <w:rPr>
                <w:lang w:val="en-in"/>
              </w:rPr>
              <w:t>NameError</w:t>
            </w:r>
          </w:p>
        </w:tc>
        <w:tc>
          <w:tcPr>
            <w:tcW w:w="1610" w:type="dxa"/>
            <w:tmTcPr id="1774242613" protected="0"/>
          </w:tcPr>
          <w:p>
            <w:pPr>
              <w:rPr>
                <w:lang w:val="en-in"/>
              </w:rPr>
            </w:pPr>
            <w:r>
              <w:rPr>
                <w:lang w:val="en-in"/>
              </w:rPr>
              <w:t>201</w:t>
            </w:r>
          </w:p>
        </w:tc>
        <w:tc>
          <w:tcPr>
            <w:tcW w:w="1475" w:type="dxa"/>
            <w:tmTcPr id="1774242613" protected="0"/>
          </w:tcPr>
          <w:p>
            <w:pPr>
              <w:rPr>
                <w:lang w:val="en-in"/>
              </w:rPr>
            </w:pPr>
            <w:r>
              <w:rPr>
                <w:lang w:val="en-in"/>
              </w:rPr>
              <w:t>56</w:t>
            </w:r>
          </w:p>
        </w:tc>
        <w:tc>
          <w:tcPr>
            <w:tcW w:w="1976" w:type="dxa"/>
            <w:tmTcPr id="1774242613" protected="0"/>
          </w:tcPr>
          <w:p>
            <w:pPr>
              <w:rPr>
                <w:lang w:val="en-in"/>
              </w:rPr>
            </w:pPr>
            <w:r>
              <w:rPr>
                <w:lang w:val="en-in"/>
              </w:rPr>
              <w:t>40</w:t>
            </w:r>
          </w:p>
        </w:tc>
        <w:tc>
          <w:tcPr>
            <w:tcW w:w="1121" w:type="dxa"/>
            <w:tmTcPr id="1774242613" protected="0"/>
          </w:tcPr>
          <w:p>
            <w:pPr>
              <w:rPr>
                <w:lang w:val="en-in"/>
              </w:rPr>
            </w:pPr>
            <w:r>
              <w:rPr>
                <w:lang w:val="en-in"/>
              </w:rPr>
              <w:t>161</w:t>
            </w:r>
          </w:p>
        </w:tc>
      </w:tr>
      <w:tr>
        <w:trPr>
          <w:tblHeader w:val="0"/>
          <w:cantSplit w:val="0"/>
          <w:trHeight w:val="0" w:hRule="auto"/>
        </w:trPr>
        <w:tc>
          <w:tcPr>
            <w:tcW w:w="2342" w:type="dxa"/>
            <w:tmTcPr id="1774242613" protected="0"/>
          </w:tcPr>
          <w:p>
            <w:pPr>
              <w:rPr>
                <w:lang w:val="en-in"/>
              </w:rPr>
            </w:pPr>
            <w:r>
              <w:rPr>
                <w:lang w:val="en-in"/>
              </w:rPr>
              <w:t>NotFittedError</w:t>
            </w:r>
          </w:p>
        </w:tc>
        <w:tc>
          <w:tcPr>
            <w:tcW w:w="1610" w:type="dxa"/>
            <w:tmTcPr id="1774242613" protected="0"/>
          </w:tcPr>
          <w:p>
            <w:pPr>
              <w:rPr>
                <w:lang w:val="en-in"/>
              </w:rPr>
            </w:pPr>
            <w:r>
              <w:rPr>
                <w:lang w:val="en-in"/>
              </w:rPr>
              <w:t>6</w:t>
            </w:r>
          </w:p>
        </w:tc>
        <w:tc>
          <w:tcPr>
            <w:tcW w:w="1475" w:type="dxa"/>
            <w:tmTcPr id="1774242613" protected="0"/>
          </w:tcPr>
          <w:p>
            <w:pPr>
              <w:rPr>
                <w:lang w:val="en-in"/>
              </w:rPr>
            </w:pPr>
            <w:r>
              <w:rPr>
                <w:lang w:val="en-in"/>
              </w:rPr>
              <w:t>5</w:t>
            </w:r>
          </w:p>
        </w:tc>
        <w:tc>
          <w:tcPr>
            <w:tcW w:w="1976" w:type="dxa"/>
            <w:tmTcPr id="1774242613" protected="0"/>
          </w:tcPr>
          <w:p>
            <w:pPr>
              <w:rPr>
                <w:lang w:val="en-in"/>
              </w:rPr>
            </w:pPr>
            <w:r>
              <w:rPr>
                <w:lang w:val="en-in"/>
              </w:rPr>
              <w:t>2</w:t>
            </w:r>
          </w:p>
        </w:tc>
        <w:tc>
          <w:tcPr>
            <w:tcW w:w="1121" w:type="dxa"/>
            <w:tmTcPr id="1774242613" protected="0"/>
          </w:tcPr>
          <w:p>
            <w:pPr>
              <w:rPr>
                <w:lang w:val="en-in"/>
              </w:rPr>
            </w:pPr>
            <w:r>
              <w:rPr>
                <w:lang w:val="en-in"/>
              </w:rPr>
              <w:t>4</w:t>
            </w:r>
          </w:p>
        </w:tc>
      </w:tr>
      <w:tr>
        <w:trPr>
          <w:tblHeader w:val="0"/>
          <w:cantSplit w:val="0"/>
          <w:trHeight w:val="0" w:hRule="auto"/>
        </w:trPr>
        <w:tc>
          <w:tcPr>
            <w:tcW w:w="2342" w:type="dxa"/>
            <w:tmTcPr id="1774242613" protected="0"/>
          </w:tcPr>
          <w:p>
            <w:pPr>
              <w:rPr>
                <w:lang w:val="en-in"/>
              </w:rPr>
            </w:pPr>
            <w:r>
              <w:rPr>
                <w:lang w:val="en-in"/>
              </w:rPr>
              <w:t>NotImplementedError</w:t>
            </w:r>
          </w:p>
        </w:tc>
        <w:tc>
          <w:tcPr>
            <w:tcW w:w="1610" w:type="dxa"/>
            <w:tmTcPr id="1774242613" protected="0"/>
          </w:tcPr>
          <w:p>
            <w:pPr>
              <w:rPr>
                <w:lang w:val="en-in"/>
              </w:rPr>
            </w:pPr>
            <w:r>
              <w:rPr>
                <w:lang w:val="en-in"/>
              </w:rPr>
              <w:t>2</w:t>
            </w:r>
          </w:p>
        </w:tc>
        <w:tc>
          <w:tcPr>
            <w:tcW w:w="1475" w:type="dxa"/>
            <w:tmTcPr id="1774242613" protected="0"/>
          </w:tcPr>
          <w:p>
            <w:pPr>
              <w:rPr>
                <w:lang w:val="en-in"/>
              </w:rPr>
            </w:pPr>
            <w:r>
              <w:rPr>
                <w:lang w:val="en-in"/>
              </w:rPr>
              <w:t>1</w:t>
            </w:r>
          </w:p>
        </w:tc>
        <w:tc>
          <w:tcPr>
            <w:tcW w:w="1976" w:type="dxa"/>
            <w:tmTcPr id="1774242613" protected="0"/>
          </w:tcPr>
          <w:p>
            <w:pPr>
              <w:rPr>
                <w:lang w:val="en-in"/>
              </w:rPr>
            </w:pPr>
            <w:r>
              <w:rPr>
                <w:lang w:val="en-in"/>
              </w:rPr>
              <w:t>1</w:t>
            </w:r>
          </w:p>
        </w:tc>
        <w:tc>
          <w:tcPr>
            <w:tcW w:w="1121" w:type="dxa"/>
            <w:tmTcPr id="1774242613" protected="0"/>
          </w:tcPr>
          <w:p>
            <w:pPr>
              <w:rPr>
                <w:lang w:val="en-in"/>
              </w:rPr>
            </w:pPr>
            <w:r>
              <w:rPr>
                <w:lang w:val="en-in"/>
              </w:rPr>
              <w:t>1</w:t>
            </w:r>
          </w:p>
        </w:tc>
      </w:tr>
      <w:tr>
        <w:trPr>
          <w:tblHeader w:val="0"/>
          <w:cantSplit w:val="0"/>
          <w:trHeight w:val="0" w:hRule="auto"/>
        </w:trPr>
        <w:tc>
          <w:tcPr>
            <w:tcW w:w="2342" w:type="dxa"/>
            <w:tmTcPr id="1774242613" protected="0"/>
          </w:tcPr>
          <w:p>
            <w:pPr>
              <w:rPr>
                <w:lang w:val="en-in"/>
              </w:rPr>
            </w:pPr>
            <w:r>
              <w:rPr>
                <w:lang w:val="en-in"/>
              </w:rPr>
              <w:t>OverflowError</w:t>
            </w:r>
          </w:p>
        </w:tc>
        <w:tc>
          <w:tcPr>
            <w:tcW w:w="1610" w:type="dxa"/>
            <w:tmTcPr id="1774242613" protected="0"/>
          </w:tcPr>
          <w:p>
            <w:pPr>
              <w:rPr>
                <w:lang w:val="en-in"/>
              </w:rPr>
            </w:pPr>
            <w:r>
              <w:rPr>
                <w:lang w:val="en-in"/>
              </w:rPr>
              <w:t>0</w:t>
            </w:r>
          </w:p>
        </w:tc>
        <w:tc>
          <w:tcPr>
            <w:tcW w:w="1475" w:type="dxa"/>
            <w:tmTcPr id="1774242613" protected="0"/>
          </w:tcPr>
          <w:p>
            <w:pPr>
              <w:rPr>
                <w:lang w:val="en-in"/>
              </w:rPr>
            </w:pPr>
            <w:r>
              <w:rPr>
                <w:lang w:val="en-in"/>
              </w:rPr>
              <w:t>1</w:t>
            </w:r>
          </w:p>
        </w:tc>
        <w:tc>
          <w:tcPr>
            <w:tcW w:w="1976" w:type="dxa"/>
            <w:tmTcPr id="1774242613" protected="0"/>
          </w:tcPr>
          <w:p>
            <w:pPr>
              <w:rPr>
                <w:lang w:val="en-in"/>
              </w:rPr>
            </w:pPr>
            <w:r>
              <w:rPr>
                <w:lang w:val="en-in"/>
              </w:rPr>
              <w:t>0</w:t>
            </w:r>
          </w:p>
        </w:tc>
        <w:tc>
          <w:tcPr>
            <w:tcW w:w="1121" w:type="dxa"/>
            <w:tmTcPr id="1774242613" protected="0"/>
          </w:tcPr>
          <w:p>
            <w:pPr>
              <w:rPr>
                <w:lang w:val="en-in"/>
              </w:rPr>
            </w:pPr>
            <w:r>
              <w:rPr>
                <w:lang w:val="en-in"/>
              </w:rPr>
              <w:t>0</w:t>
            </w:r>
          </w:p>
        </w:tc>
      </w:tr>
      <w:tr>
        <w:trPr>
          <w:tblHeader w:val="0"/>
          <w:cantSplit w:val="0"/>
          <w:trHeight w:val="0" w:hRule="auto"/>
        </w:trPr>
        <w:tc>
          <w:tcPr>
            <w:tcW w:w="2342" w:type="dxa"/>
            <w:tmTcPr id="1774242613" protected="0"/>
          </w:tcPr>
          <w:p>
            <w:pPr>
              <w:rPr>
                <w:lang w:val="en-in"/>
              </w:rPr>
            </w:pPr>
            <w:r>
              <w:rPr>
                <w:lang w:val="en-in"/>
              </w:rPr>
              <w:t>QhullError</w:t>
            </w:r>
          </w:p>
        </w:tc>
        <w:tc>
          <w:tcPr>
            <w:tcW w:w="1610" w:type="dxa"/>
            <w:tmTcPr id="1774242613" protected="0"/>
          </w:tcPr>
          <w:p>
            <w:pPr>
              <w:rPr>
                <w:lang w:val="en-in"/>
              </w:rPr>
            </w:pPr>
            <w:r>
              <w:rPr>
                <w:lang w:val="en-in"/>
              </w:rPr>
              <w:t>0</w:t>
            </w:r>
          </w:p>
        </w:tc>
        <w:tc>
          <w:tcPr>
            <w:tcW w:w="1475" w:type="dxa"/>
            <w:tmTcPr id="1774242613" protected="0"/>
          </w:tcPr>
          <w:p>
            <w:pPr>
              <w:rPr>
                <w:lang w:val="en-in"/>
              </w:rPr>
            </w:pPr>
            <w:r>
              <w:rPr>
                <w:lang w:val="en-in"/>
              </w:rPr>
              <w:t>1</w:t>
            </w:r>
          </w:p>
        </w:tc>
        <w:tc>
          <w:tcPr>
            <w:tcW w:w="1976" w:type="dxa"/>
            <w:tmTcPr id="1774242613" protected="0"/>
          </w:tcPr>
          <w:p>
            <w:pPr>
              <w:rPr>
                <w:lang w:val="en-in"/>
              </w:rPr>
            </w:pPr>
            <w:r>
              <w:rPr>
                <w:lang w:val="en-in"/>
              </w:rPr>
              <w:t>1</w:t>
            </w:r>
          </w:p>
        </w:tc>
        <w:tc>
          <w:tcPr>
            <w:tcW w:w="1121" w:type="dxa"/>
            <w:tmTcPr id="1774242613" protected="0"/>
          </w:tcPr>
          <w:p>
            <w:pPr>
              <w:rPr>
                <w:lang w:val="en-in"/>
              </w:rPr>
            </w:pPr>
            <w:r>
              <w:rPr>
                <w:lang w:val="en-in"/>
              </w:rPr>
              <w:t>0</w:t>
            </w:r>
          </w:p>
        </w:tc>
      </w:tr>
      <w:tr>
        <w:trPr>
          <w:tblHeader w:val="0"/>
          <w:cantSplit w:val="0"/>
          <w:trHeight w:val="0" w:hRule="auto"/>
        </w:trPr>
        <w:tc>
          <w:tcPr>
            <w:tcW w:w="2342" w:type="dxa"/>
            <w:tmTcPr id="1774242613" protected="0"/>
          </w:tcPr>
          <w:p>
            <w:pPr>
              <w:rPr>
                <w:lang w:val="en-in"/>
              </w:rPr>
            </w:pPr>
            <w:r>
              <w:rPr>
                <w:lang w:val="en-in"/>
              </w:rPr>
              <w:t>RecursionError</w:t>
            </w:r>
          </w:p>
        </w:tc>
        <w:tc>
          <w:tcPr>
            <w:tcW w:w="1610" w:type="dxa"/>
            <w:tmTcPr id="1774242613" protected="0"/>
          </w:tcPr>
          <w:p>
            <w:pPr>
              <w:rPr>
                <w:lang w:val="en-in"/>
              </w:rPr>
            </w:pPr>
            <w:r>
              <w:rPr>
                <w:lang w:val="en-in"/>
              </w:rPr>
              <w:t>0</w:t>
            </w:r>
          </w:p>
        </w:tc>
        <w:tc>
          <w:tcPr>
            <w:tcW w:w="1475" w:type="dxa"/>
            <w:tmTcPr id="1774242613" protected="0"/>
          </w:tcPr>
          <w:p>
            <w:pPr>
              <w:rPr>
                <w:lang w:val="en-in"/>
              </w:rPr>
            </w:pPr>
            <w:r>
              <w:rPr>
                <w:lang w:val="en-in"/>
              </w:rPr>
              <w:t>1</w:t>
            </w:r>
          </w:p>
        </w:tc>
        <w:tc>
          <w:tcPr>
            <w:tcW w:w="1976" w:type="dxa"/>
            <w:tmTcPr id="1774242613" protected="0"/>
          </w:tcPr>
          <w:p>
            <w:pPr>
              <w:rPr>
                <w:lang w:val="en-in"/>
              </w:rPr>
            </w:pPr>
            <w:r>
              <w:rPr>
                <w:lang w:val="en-in"/>
              </w:rPr>
              <w:t>0</w:t>
            </w:r>
          </w:p>
        </w:tc>
        <w:tc>
          <w:tcPr>
            <w:tcW w:w="1121" w:type="dxa"/>
            <w:tmTcPr id="1774242613" protected="0"/>
          </w:tcPr>
          <w:p>
            <w:pPr>
              <w:rPr>
                <w:lang w:val="en-in"/>
              </w:rPr>
            </w:pPr>
            <w:r>
              <w:rPr>
                <w:lang w:val="en-in"/>
              </w:rPr>
              <w:t>0</w:t>
            </w:r>
          </w:p>
        </w:tc>
      </w:tr>
      <w:tr>
        <w:trPr>
          <w:tblHeader w:val="0"/>
          <w:cantSplit w:val="0"/>
          <w:trHeight w:val="0" w:hRule="auto"/>
        </w:trPr>
        <w:tc>
          <w:tcPr>
            <w:tcW w:w="2342" w:type="dxa"/>
            <w:tmTcPr id="1774242613" protected="0"/>
          </w:tcPr>
          <w:p>
            <w:pPr>
              <w:rPr>
                <w:lang w:val="en-in"/>
              </w:rPr>
            </w:pPr>
            <w:r>
              <w:rPr>
                <w:lang w:val="en-in"/>
              </w:rPr>
              <w:t>RuntimeError</w:t>
            </w:r>
          </w:p>
        </w:tc>
        <w:tc>
          <w:tcPr>
            <w:tcW w:w="1610" w:type="dxa"/>
            <w:tmTcPr id="1774242613" protected="0"/>
          </w:tcPr>
          <w:p>
            <w:pPr>
              <w:rPr>
                <w:lang w:val="en-in"/>
              </w:rPr>
            </w:pPr>
            <w:r>
              <w:rPr>
                <w:lang w:val="en-in"/>
              </w:rPr>
              <w:t>11</w:t>
            </w:r>
          </w:p>
        </w:tc>
        <w:tc>
          <w:tcPr>
            <w:tcW w:w="1475" w:type="dxa"/>
            <w:tmTcPr id="1774242613" protected="0"/>
          </w:tcPr>
          <w:p>
            <w:pPr>
              <w:rPr>
                <w:lang w:val="en-in"/>
              </w:rPr>
            </w:pPr>
            <w:r>
              <w:rPr>
                <w:lang w:val="en-in"/>
              </w:rPr>
              <w:t>7</w:t>
            </w:r>
          </w:p>
        </w:tc>
        <w:tc>
          <w:tcPr>
            <w:tcW w:w="1976" w:type="dxa"/>
            <w:tmTcPr id="1774242613" protected="0"/>
          </w:tcPr>
          <w:p>
            <w:pPr>
              <w:rPr>
                <w:lang w:val="en-in"/>
              </w:rPr>
            </w:pPr>
            <w:r>
              <w:rPr>
                <w:lang w:val="en-in"/>
              </w:rPr>
              <w:t>7</w:t>
            </w:r>
          </w:p>
        </w:tc>
        <w:tc>
          <w:tcPr>
            <w:tcW w:w="1121" w:type="dxa"/>
            <w:tmTcPr id="1774242613" protected="0"/>
          </w:tcPr>
          <w:p>
            <w:pPr>
              <w:rPr>
                <w:lang w:val="en-in"/>
              </w:rPr>
            </w:pPr>
            <w:r>
              <w:rPr>
                <w:lang w:val="en-in"/>
              </w:rPr>
              <w:t>4</w:t>
            </w:r>
          </w:p>
        </w:tc>
      </w:tr>
      <w:tr>
        <w:trPr>
          <w:tblHeader w:val="0"/>
          <w:cantSplit w:val="0"/>
          <w:trHeight w:val="0" w:hRule="auto"/>
        </w:trPr>
        <w:tc>
          <w:tcPr>
            <w:tcW w:w="2342" w:type="dxa"/>
            <w:tmTcPr id="1774242613" protected="0"/>
          </w:tcPr>
          <w:p>
            <w:pPr>
              <w:rPr>
                <w:lang w:val="en-in"/>
              </w:rPr>
            </w:pPr>
            <w:r>
              <w:rPr>
                <w:lang w:val="en-in"/>
              </w:rPr>
              <w:t>SyntaxError</w:t>
            </w:r>
          </w:p>
        </w:tc>
        <w:tc>
          <w:tcPr>
            <w:tcW w:w="1610" w:type="dxa"/>
            <w:tmTcPr id="1774242613" protected="0"/>
          </w:tcPr>
          <w:p>
            <w:pPr>
              <w:rPr>
                <w:lang w:val="en-in"/>
              </w:rPr>
            </w:pPr>
            <w:r>
              <w:rPr>
                <w:lang w:val="en-in"/>
              </w:rPr>
              <w:t>24</w:t>
            </w:r>
          </w:p>
        </w:tc>
        <w:tc>
          <w:tcPr>
            <w:tcW w:w="1475" w:type="dxa"/>
            <w:tmTcPr id="1774242613" protected="0"/>
          </w:tcPr>
          <w:p>
            <w:pPr>
              <w:rPr>
                <w:lang w:val="en-in"/>
              </w:rPr>
            </w:pPr>
            <w:r>
              <w:rPr>
                <w:lang w:val="en-in"/>
              </w:rPr>
              <w:t>4</w:t>
            </w:r>
          </w:p>
        </w:tc>
        <w:tc>
          <w:tcPr>
            <w:tcW w:w="1976" w:type="dxa"/>
            <w:tmTcPr id="1774242613" protected="0"/>
          </w:tcPr>
          <w:p>
            <w:pPr>
              <w:rPr>
                <w:lang w:val="en-in"/>
              </w:rPr>
            </w:pPr>
            <w:r>
              <w:rPr>
                <w:lang w:val="en-in"/>
              </w:rPr>
              <w:t>4</w:t>
            </w:r>
          </w:p>
        </w:tc>
        <w:tc>
          <w:tcPr>
            <w:tcW w:w="1121" w:type="dxa"/>
            <w:tmTcPr id="1774242613" protected="0"/>
          </w:tcPr>
          <w:p>
            <w:pPr>
              <w:rPr>
                <w:lang w:val="en-in"/>
              </w:rPr>
            </w:pPr>
            <w:r>
              <w:rPr>
                <w:lang w:val="en-in"/>
              </w:rPr>
              <w:t>20</w:t>
            </w:r>
          </w:p>
        </w:tc>
      </w:tr>
      <w:tr>
        <w:trPr>
          <w:tblHeader w:val="0"/>
          <w:cantSplit w:val="0"/>
          <w:trHeight w:val="0" w:hRule="auto"/>
        </w:trPr>
        <w:tc>
          <w:tcPr>
            <w:tcW w:w="2342" w:type="dxa"/>
            <w:tmTcPr id="1774242613" protected="0"/>
          </w:tcPr>
          <w:p>
            <w:pPr>
              <w:rPr>
                <w:lang w:val="en-in"/>
              </w:rPr>
            </w:pPr>
            <w:r>
              <w:rPr>
                <w:lang w:val="en-in"/>
              </w:rPr>
              <w:t>TimeoutError</w:t>
            </w:r>
          </w:p>
        </w:tc>
        <w:tc>
          <w:tcPr>
            <w:tcW w:w="1610" w:type="dxa"/>
            <w:tmTcPr id="1774242613" protected="0"/>
          </w:tcPr>
          <w:p>
            <w:pPr>
              <w:rPr>
                <w:lang w:val="en-in"/>
              </w:rPr>
            </w:pPr>
            <w:r>
              <w:rPr>
                <w:lang w:val="en-in"/>
              </w:rPr>
              <w:t>14</w:t>
            </w:r>
          </w:p>
        </w:tc>
        <w:tc>
          <w:tcPr>
            <w:tcW w:w="1475" w:type="dxa"/>
            <w:tmTcPr id="1774242613" protected="0"/>
          </w:tcPr>
          <w:p>
            <w:pPr>
              <w:rPr>
                <w:lang w:val="en-in"/>
              </w:rPr>
            </w:pPr>
            <w:r>
              <w:rPr>
                <w:lang w:val="en-in"/>
              </w:rPr>
              <w:t>0</w:t>
            </w:r>
          </w:p>
        </w:tc>
        <w:tc>
          <w:tcPr>
            <w:tcW w:w="1976" w:type="dxa"/>
            <w:tmTcPr id="1774242613" protected="0"/>
          </w:tcPr>
          <w:p>
            <w:pPr>
              <w:rPr>
                <w:lang w:val="en-in"/>
              </w:rPr>
            </w:pPr>
            <w:r>
              <w:rPr>
                <w:lang w:val="en-in"/>
              </w:rPr>
              <w:t>0</w:t>
            </w:r>
          </w:p>
        </w:tc>
        <w:tc>
          <w:tcPr>
            <w:tcW w:w="1121" w:type="dxa"/>
            <w:tmTcPr id="1774242613" protected="0"/>
          </w:tcPr>
          <w:p>
            <w:pPr>
              <w:rPr>
                <w:lang w:val="en-in"/>
              </w:rPr>
            </w:pPr>
            <w:r>
              <w:rPr>
                <w:lang w:val="en-in"/>
              </w:rPr>
              <w:t>14</w:t>
            </w:r>
          </w:p>
        </w:tc>
      </w:tr>
      <w:tr>
        <w:trPr>
          <w:tblHeader w:val="0"/>
          <w:cantSplit w:val="0"/>
          <w:trHeight w:val="0" w:hRule="auto"/>
        </w:trPr>
        <w:tc>
          <w:tcPr>
            <w:tcW w:w="2342" w:type="dxa"/>
            <w:tmTcPr id="1774242613" protected="0"/>
          </w:tcPr>
          <w:p>
            <w:pPr>
              <w:rPr>
                <w:lang w:val="en-in"/>
              </w:rPr>
            </w:pPr>
            <w:r>
              <w:rPr>
                <w:lang w:val="en-in"/>
              </w:rPr>
              <w:t>TypeError</w:t>
            </w:r>
          </w:p>
        </w:tc>
        <w:tc>
          <w:tcPr>
            <w:tcW w:w="1610" w:type="dxa"/>
            <w:tmTcPr id="1774242613" protected="0"/>
          </w:tcPr>
          <w:p>
            <w:pPr>
              <w:rPr>
                <w:lang w:val="en-in"/>
              </w:rPr>
            </w:pPr>
            <w:r>
              <w:rPr>
                <w:lang w:val="en-in"/>
              </w:rPr>
              <w:t>80</w:t>
            </w:r>
          </w:p>
        </w:tc>
        <w:tc>
          <w:tcPr>
            <w:tcW w:w="1475" w:type="dxa"/>
            <w:tmTcPr id="1774242613" protected="0"/>
          </w:tcPr>
          <w:p>
            <w:pPr>
              <w:rPr>
                <w:lang w:val="en-in"/>
              </w:rPr>
            </w:pPr>
            <w:r>
              <w:rPr>
                <w:lang w:val="en-in"/>
              </w:rPr>
              <w:t>85</w:t>
            </w:r>
          </w:p>
        </w:tc>
        <w:tc>
          <w:tcPr>
            <w:tcW w:w="1976" w:type="dxa"/>
            <w:tmTcPr id="1774242613" protected="0"/>
          </w:tcPr>
          <w:p>
            <w:pPr>
              <w:rPr>
                <w:lang w:val="en-in"/>
              </w:rPr>
            </w:pPr>
            <w:r>
              <w:rPr>
                <w:lang w:val="en-in"/>
              </w:rPr>
              <w:t>84</w:t>
            </w:r>
          </w:p>
        </w:tc>
        <w:tc>
          <w:tcPr>
            <w:tcW w:w="1121" w:type="dxa"/>
            <w:tmTcPr id="1774242613" protected="0"/>
          </w:tcPr>
          <w:p>
            <w:pPr>
              <w:rPr>
                <w:lang w:val="en-in"/>
              </w:rPr>
            </w:pPr>
            <w:r>
              <w:rPr>
                <w:lang w:val="en-in"/>
              </w:rPr>
              <w:t>0</w:t>
            </w:r>
          </w:p>
        </w:tc>
      </w:tr>
      <w:tr>
        <w:trPr>
          <w:tblHeader w:val="0"/>
          <w:cantSplit w:val="0"/>
          <w:trHeight w:val="0" w:hRule="auto"/>
        </w:trPr>
        <w:tc>
          <w:tcPr>
            <w:tcW w:w="2342" w:type="dxa"/>
            <w:tmTcPr id="1774242613" protected="0"/>
          </w:tcPr>
          <w:p>
            <w:pPr>
              <w:rPr>
                <w:lang w:val="en-in"/>
              </w:rPr>
            </w:pPr>
            <w:r>
              <w:rPr>
                <w:lang w:val="en-in"/>
              </w:rPr>
              <w:t>UFuncTypeError</w:t>
            </w:r>
          </w:p>
        </w:tc>
        <w:tc>
          <w:tcPr>
            <w:tcW w:w="1610" w:type="dxa"/>
            <w:tmTcPr id="1774242613" protected="0"/>
          </w:tcPr>
          <w:p>
            <w:pPr>
              <w:rPr>
                <w:lang w:val="en-in"/>
              </w:rPr>
            </w:pPr>
            <w:r>
              <w:rPr>
                <w:lang w:val="en-in"/>
              </w:rPr>
              <w:t>0</w:t>
            </w:r>
          </w:p>
        </w:tc>
        <w:tc>
          <w:tcPr>
            <w:tcW w:w="1475" w:type="dxa"/>
            <w:tmTcPr id="1774242613" protected="0"/>
          </w:tcPr>
          <w:p>
            <w:pPr>
              <w:rPr>
                <w:lang w:val="en-in"/>
              </w:rPr>
            </w:pPr>
            <w:r>
              <w:rPr>
                <w:lang w:val="en-in"/>
              </w:rPr>
              <w:t>4</w:t>
            </w:r>
          </w:p>
        </w:tc>
        <w:tc>
          <w:tcPr>
            <w:tcW w:w="1976" w:type="dxa"/>
            <w:tmTcPr id="1774242613" protected="0"/>
          </w:tcPr>
          <w:p>
            <w:pPr>
              <w:rPr>
                <w:lang w:val="en-in"/>
              </w:rPr>
            </w:pPr>
            <w:r>
              <w:rPr>
                <w:lang w:val="en-in"/>
              </w:rPr>
              <w:t>4</w:t>
            </w:r>
          </w:p>
        </w:tc>
        <w:tc>
          <w:tcPr>
            <w:tcW w:w="1121" w:type="dxa"/>
            <w:tmTcPr id="1774242613" protected="0"/>
          </w:tcPr>
          <w:p>
            <w:pPr>
              <w:rPr>
                <w:lang w:val="en-in"/>
              </w:rPr>
            </w:pPr>
            <w:r>
              <w:rPr>
                <w:lang w:val="en-in"/>
              </w:rPr>
              <w:t>0</w:t>
            </w:r>
          </w:p>
        </w:tc>
      </w:tr>
      <w:tr>
        <w:trPr>
          <w:tblHeader w:val="0"/>
          <w:cantSplit w:val="0"/>
          <w:trHeight w:val="0" w:hRule="auto"/>
        </w:trPr>
        <w:tc>
          <w:tcPr>
            <w:tcW w:w="2342" w:type="dxa"/>
            <w:tmTcPr id="1774242613" protected="0"/>
          </w:tcPr>
          <w:p>
            <w:pPr>
              <w:rPr>
                <w:lang w:val="en-in"/>
              </w:rPr>
            </w:pPr>
            <w:r>
              <w:rPr>
                <w:lang w:val="en-in"/>
              </w:rPr>
              <w:t>UnboundLocalError</w:t>
            </w:r>
          </w:p>
        </w:tc>
        <w:tc>
          <w:tcPr>
            <w:tcW w:w="1610" w:type="dxa"/>
            <w:tmTcPr id="1774242613" protected="0"/>
          </w:tcPr>
          <w:p>
            <w:pPr>
              <w:rPr>
                <w:lang w:val="en-in"/>
              </w:rPr>
            </w:pPr>
            <w:r>
              <w:rPr>
                <w:lang w:val="en-in"/>
              </w:rPr>
              <w:t>1</w:t>
            </w:r>
          </w:p>
        </w:tc>
        <w:tc>
          <w:tcPr>
            <w:tcW w:w="1475" w:type="dxa"/>
            <w:tmTcPr id="1774242613" protected="0"/>
          </w:tcPr>
          <w:p>
            <w:pPr>
              <w:rPr>
                <w:lang w:val="en-in"/>
              </w:rPr>
            </w:pPr>
            <w:r>
              <w:rPr>
                <w:lang w:val="en-in"/>
              </w:rPr>
              <w:t>0</w:t>
            </w:r>
          </w:p>
        </w:tc>
        <w:tc>
          <w:tcPr>
            <w:tcW w:w="1976" w:type="dxa"/>
            <w:tmTcPr id="1774242613" protected="0"/>
          </w:tcPr>
          <w:p>
            <w:pPr>
              <w:rPr>
                <w:lang w:val="en-in"/>
              </w:rPr>
            </w:pPr>
            <w:r>
              <w:rPr>
                <w:lang w:val="en-in"/>
              </w:rPr>
              <w:t>0</w:t>
            </w:r>
          </w:p>
        </w:tc>
        <w:tc>
          <w:tcPr>
            <w:tcW w:w="1121" w:type="dxa"/>
            <w:tmTcPr id="1774242613" protected="0"/>
          </w:tcPr>
          <w:p>
            <w:pPr>
              <w:rPr>
                <w:lang w:val="en-in"/>
              </w:rPr>
            </w:pPr>
            <w:r>
              <w:rPr>
                <w:lang w:val="en-in"/>
              </w:rPr>
              <w:t>1</w:t>
            </w:r>
          </w:p>
        </w:tc>
      </w:tr>
      <w:tr>
        <w:trPr>
          <w:tblHeader w:val="0"/>
          <w:cantSplit w:val="0"/>
          <w:trHeight w:val="0" w:hRule="auto"/>
        </w:trPr>
        <w:tc>
          <w:tcPr>
            <w:tcW w:w="2342" w:type="dxa"/>
            <w:tmTcPr id="1774242613" protected="0"/>
          </w:tcPr>
          <w:p>
            <w:pPr>
              <w:rPr>
                <w:lang w:val="en-in"/>
              </w:rPr>
            </w:pPr>
            <w:r>
              <w:rPr>
                <w:lang w:val="en-in"/>
              </w:rPr>
              <w:t>UnidentifiedImageError</w:t>
            </w:r>
          </w:p>
        </w:tc>
        <w:tc>
          <w:tcPr>
            <w:tcW w:w="1610" w:type="dxa"/>
            <w:tmTcPr id="1774242613" protected="0"/>
          </w:tcPr>
          <w:p>
            <w:pPr>
              <w:rPr>
                <w:lang w:val="en-in"/>
              </w:rPr>
            </w:pPr>
            <w:r>
              <w:rPr>
                <w:lang w:val="en-in"/>
              </w:rPr>
              <w:t>1</w:t>
            </w:r>
          </w:p>
        </w:tc>
        <w:tc>
          <w:tcPr>
            <w:tcW w:w="1475" w:type="dxa"/>
            <w:tmTcPr id="1774242613" protected="0"/>
          </w:tcPr>
          <w:p>
            <w:pPr>
              <w:rPr>
                <w:lang w:val="en-in"/>
              </w:rPr>
            </w:pPr>
            <w:r>
              <w:rPr>
                <w:lang w:val="en-in"/>
              </w:rPr>
              <w:t>0</w:t>
            </w:r>
          </w:p>
        </w:tc>
        <w:tc>
          <w:tcPr>
            <w:tcW w:w="1976" w:type="dxa"/>
            <w:tmTcPr id="1774242613" protected="0"/>
          </w:tcPr>
          <w:p>
            <w:pPr>
              <w:rPr>
                <w:lang w:val="en-in"/>
              </w:rPr>
            </w:pPr>
            <w:r>
              <w:rPr>
                <w:lang w:val="en-in"/>
              </w:rPr>
              <w:t>0</w:t>
            </w:r>
          </w:p>
        </w:tc>
        <w:tc>
          <w:tcPr>
            <w:tcW w:w="1121" w:type="dxa"/>
            <w:tmTcPr id="1774242613" protected="0"/>
          </w:tcPr>
          <w:p>
            <w:pPr>
              <w:rPr>
                <w:lang w:val="en-in"/>
              </w:rPr>
            </w:pPr>
            <w:r>
              <w:rPr>
                <w:lang w:val="en-in"/>
              </w:rPr>
              <w:t>1</w:t>
            </w:r>
          </w:p>
        </w:tc>
      </w:tr>
      <w:tr>
        <w:trPr>
          <w:tblHeader w:val="0"/>
          <w:cantSplit w:val="0"/>
          <w:trHeight w:val="0" w:hRule="auto"/>
        </w:trPr>
        <w:tc>
          <w:tcPr>
            <w:tcW w:w="2342" w:type="dxa"/>
            <w:tmTcPr id="1774242613" protected="0"/>
          </w:tcPr>
          <w:p>
            <w:pPr>
              <w:rPr>
                <w:lang w:val="en-in"/>
              </w:rPr>
            </w:pPr>
            <w:r>
              <w:rPr>
                <w:lang w:val="en-in"/>
              </w:rPr>
              <w:t>ValueError</w:t>
            </w:r>
          </w:p>
        </w:tc>
        <w:tc>
          <w:tcPr>
            <w:tcW w:w="1610" w:type="dxa"/>
            <w:tmTcPr id="1774242613" protected="0"/>
          </w:tcPr>
          <w:p>
            <w:pPr>
              <w:rPr>
                <w:lang w:val="en-in"/>
              </w:rPr>
            </w:pPr>
            <w:r>
              <w:rPr>
                <w:lang w:val="en-in"/>
              </w:rPr>
              <w:t>61</w:t>
            </w:r>
          </w:p>
        </w:tc>
        <w:tc>
          <w:tcPr>
            <w:tcW w:w="1475" w:type="dxa"/>
            <w:tmTcPr id="1774242613" protected="0"/>
          </w:tcPr>
          <w:p>
            <w:pPr>
              <w:rPr>
                <w:lang w:val="en-in"/>
              </w:rPr>
            </w:pPr>
            <w:r>
              <w:rPr>
                <w:lang w:val="en-in"/>
              </w:rPr>
              <w:t>62</w:t>
            </w:r>
          </w:p>
        </w:tc>
        <w:tc>
          <w:tcPr>
            <w:tcW w:w="1976" w:type="dxa"/>
            <w:tmTcPr id="1774242613" protected="0"/>
          </w:tcPr>
          <w:p>
            <w:pPr>
              <w:rPr>
                <w:lang w:val="en-in"/>
              </w:rPr>
            </w:pPr>
            <w:r>
              <w:rPr>
                <w:lang w:val="en-in"/>
              </w:rPr>
              <w:t>55</w:t>
            </w:r>
          </w:p>
        </w:tc>
        <w:tc>
          <w:tcPr>
            <w:tcW w:w="1121" w:type="dxa"/>
            <w:tmTcPr id="1774242613" protected="0"/>
          </w:tcPr>
          <w:p>
            <w:pPr>
              <w:rPr>
                <w:lang w:val="en-in"/>
              </w:rPr>
            </w:pPr>
            <w:r>
              <w:rPr>
                <w:lang w:val="en-in"/>
              </w:rPr>
              <w:t>6</w:t>
            </w:r>
          </w:p>
        </w:tc>
      </w:tr>
      <w:tr>
        <w:trPr>
          <w:tblHeader w:val="0"/>
          <w:cantSplit w:val="0"/>
          <w:trHeight w:val="0" w:hRule="auto"/>
        </w:trPr>
        <w:tc>
          <w:tcPr>
            <w:tcW w:w="2342" w:type="dxa"/>
            <w:tmTcPr id="1774242613" protected="0"/>
          </w:tcPr>
          <w:p>
            <w:pPr>
              <w:rPr>
                <w:lang w:val="en-in"/>
              </w:rPr>
            </w:pPr>
            <w:r>
              <w:rPr>
                <w:lang w:val="en-in"/>
              </w:rPr>
              <w:t>return_outside_function</w:t>
            </w:r>
          </w:p>
        </w:tc>
        <w:tc>
          <w:tcPr>
            <w:tcW w:w="1610" w:type="dxa"/>
            <w:tmTcPr id="1774242613" protected="0"/>
          </w:tcPr>
          <w:p>
            <w:pPr>
              <w:rPr>
                <w:lang w:val="en-in"/>
              </w:rPr>
            </w:pPr>
            <w:r>
              <w:rPr>
                <w:lang w:val="en-in"/>
              </w:rPr>
              <w:t>0</w:t>
            </w:r>
          </w:p>
        </w:tc>
        <w:tc>
          <w:tcPr>
            <w:tcW w:w="1475" w:type="dxa"/>
            <w:tmTcPr id="1774242613" protected="0"/>
          </w:tcPr>
          <w:p>
            <w:pPr>
              <w:rPr>
                <w:lang w:val="en-in"/>
              </w:rPr>
            </w:pPr>
            <w:r>
              <w:rPr>
                <w:lang w:val="en-in"/>
              </w:rPr>
              <w:t>16</w:t>
            </w:r>
          </w:p>
        </w:tc>
        <w:tc>
          <w:tcPr>
            <w:tcW w:w="1976" w:type="dxa"/>
            <w:tmTcPr id="1774242613" protected="0"/>
          </w:tcPr>
          <w:p>
            <w:pPr>
              <w:rPr>
                <w:lang w:val="en-in"/>
              </w:rPr>
            </w:pPr>
            <w:r>
              <w:rPr>
                <w:lang w:val="en-in"/>
              </w:rPr>
              <w:t>6</w:t>
            </w:r>
          </w:p>
        </w:tc>
        <w:tc>
          <w:tcPr>
            <w:tcW w:w="1121" w:type="dxa"/>
            <w:tmTcPr id="1774242613" protected="0"/>
          </w:tcPr>
          <w:p>
            <w:pPr>
              <w:rPr>
                <w:lang w:val="en-in"/>
              </w:rPr>
            </w:pPr>
            <w:r>
              <w:rPr>
                <w:lang w:val="en-in"/>
              </w:rPr>
              <w:t>0</w:t>
            </w:r>
          </w:p>
        </w:tc>
      </w:tr>
    </w:tbl>
    <w:p>
      <w:r/>
    </w:p>
    <w:p>
      <w:pPr>
        <w:ind w:left="170" w:firstLine="550"/>
        <w:spacing w:line="360" w:lineRule="auto"/>
        <w:rPr>
          <w:sz w:val="28"/>
          <w:szCs w:val="28"/>
        </w:rPr>
      </w:pPr>
      <w:r>
        <w:rPr>
          <w:sz w:val="28"/>
          <w:szCs w:val="28"/>
        </w:rPr>
        <w:t xml:space="preserve">Fine-tuning again shows a strong overall improvement, with </w:t>
      </w:r>
      <w:r>
        <w:rPr>
          <w:b/>
          <w:bCs/>
          <w:sz w:val="28"/>
          <w:szCs w:val="28"/>
        </w:rPr>
        <w:t>most major error types decreasing significantly</w:t>
      </w:r>
      <w:r>
        <w:rPr>
          <w:sz w:val="28"/>
          <w:szCs w:val="28"/>
        </w:rPr>
        <w:t xml:space="preserve">, especially under </w:t>
      </w:r>
      <w:r>
        <w:rPr>
          <w:b/>
          <w:bCs/>
          <w:sz w:val="28"/>
          <w:szCs w:val="28"/>
        </w:rPr>
        <w:t>FedErrorAvg</w:t>
      </w:r>
      <w:r>
        <w:rPr>
          <w:sz w:val="28"/>
          <w:szCs w:val="28"/>
        </w:rPr>
        <w:t xml:space="preserve">. The most impactful reduction is in </w:t>
      </w:r>
      <w:r>
        <w:rPr>
          <w:b/>
          <w:bCs/>
          <w:sz w:val="28"/>
          <w:szCs w:val="28"/>
        </w:rPr>
        <w:t>NameError (201 → 40)</w:t>
      </w:r>
      <w:r>
        <w:rPr>
          <w:sz w:val="28"/>
          <w:szCs w:val="28"/>
        </w:rPr>
        <w:t xml:space="preserve">, a drop of 161 errors, indicating that the model has learned variable scoping and definitions much better. Similarly, </w:t>
      </w:r>
      <w:r>
        <w:rPr>
          <w:b/>
          <w:bCs/>
          <w:sz w:val="28"/>
          <w:szCs w:val="28"/>
        </w:rPr>
        <w:t>SyntaxError (24 → 4)</w:t>
      </w:r>
      <w:r>
        <w:rPr>
          <w:sz w:val="28"/>
          <w:szCs w:val="28"/>
        </w:rPr>
        <w:t xml:space="preserve"> and </w:t>
      </w:r>
      <w:r>
        <w:rPr>
          <w:b/>
          <w:bCs/>
          <w:sz w:val="28"/>
          <w:szCs w:val="28"/>
        </w:rPr>
        <w:t>TimeoutError (14 → 0)</w:t>
      </w:r>
      <w:r>
        <w:rPr>
          <w:sz w:val="28"/>
          <w:szCs w:val="28"/>
        </w:rPr>
        <w:t xml:space="preserve"> are almost eliminated, showing clear gains in code structure and execution reliability. Errors like </w:t>
      </w:r>
      <w:r>
        <w:rPr>
          <w:b/>
          <w:bCs/>
          <w:sz w:val="28"/>
          <w:szCs w:val="28"/>
        </w:rPr>
        <w:t>AttributeError, NotFittedError, AxisError, and FileNotFoundError</w:t>
      </w:r>
      <w:r>
        <w:rPr>
          <w:sz w:val="28"/>
          <w:szCs w:val="28"/>
        </w:rPr>
        <w:t xml:space="preserve"> also reduce consistently, suggesting improved API usage and better alignment with library-specific behaviors. Overall, these reductions highlight that fine-tuning greatly improves </w:t>
      </w:r>
      <w:r>
        <w:rPr>
          <w:b/>
          <w:bCs/>
          <w:sz w:val="28"/>
          <w:szCs w:val="28"/>
        </w:rPr>
        <w:t>basic correctness, structure, and executability</w:t>
      </w:r>
      <w:r>
        <w:rPr>
          <w:sz w:val="28"/>
          <w:szCs w:val="28"/>
        </w:rPr>
        <w:t xml:space="preserve"> of generated code.</w:t>
      </w:r>
    </w:p>
    <w:p>
      <w:r>
        <w:rPr>
          <w:noProof/>
        </w:rPr>
        <w:drawing>
          <wp:inline distT="0" distB="0" distL="0" distR="0">
            <wp:extent cx="5881370" cy="2940685"/>
            <wp:effectExtent l="0" t="0" r="0" b="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a:extLst>
                        <a:ext uri="sm">
                          <sm:smNativeData xmlns:sm="sm" val="SMDATA_16_Ncv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GAgAAB6AAAAAAAAAAAAAAAAAAAAAAAAAAAAAAAAAAAAAAAAAAAAAALiQAABcSAAAAAAAAAAAAAAAAAAAoAAAACAAAAAEAAAABAAAA"/>
                        </a:ext>
                      </a:extLst>
                    </pic:cNvPicPr>
                  </pic:nvPicPr>
                  <pic:blipFill>
                    <a:blip r:embed="rId48"/>
                    <a:stretch>
                      <a:fillRect/>
                    </a:stretch>
                  </pic:blipFill>
                  <pic:spPr>
                    <a:xfrm>
                      <a:off x="0" y="0"/>
                      <a:ext cx="5881370" cy="2940685"/>
                    </a:xfrm>
                    <a:prstGeom prst="rect">
                      <a:avLst/>
                    </a:prstGeom>
                    <a:noFill/>
                    <a:ln w="9525">
                      <a:noFill/>
                    </a:ln>
                  </pic:spPr>
                </pic:pic>
              </a:graphicData>
            </a:graphic>
          </wp:inline>
        </w:drawing>
      </w:r>
      <w:r/>
    </w:p>
    <w:p>
      <w:r/>
    </w:p>
    <w:tbl>
      <w:tblPr>
        <w:tblStyle w:val="TableGridLight"/>
        <w:name w:val="Table10"/>
        <w:tabOrder w:val="0"/>
        <w:jc w:val="left"/>
        <w:tblInd w:w="0" w:type="dxa"/>
        <w:tblW w:w="8182" w:type="dxa"/>
        <w:tblLook w:val="04A0" w:firstRow="1" w:lastRow="0" w:firstColumn="1" w:lastColumn="0" w:noHBand="0" w:noVBand="1"/>
      </w:tblPr>
      <w:tblGrid>
        <w:gridCol w:w="2000"/>
        <w:gridCol w:w="1610"/>
        <w:gridCol w:w="1475"/>
        <w:gridCol w:w="1976"/>
        <w:gridCol w:w="1121"/>
      </w:tblGrid>
      <w:tr>
        <w:trPr>
          <w:tblHeader w:val="0"/>
          <w:cantSplit w:val="0"/>
          <w:trHeight w:val="0" w:hRule="auto"/>
        </w:trPr>
        <w:tc>
          <w:tcPr>
            <w:tcW w:w="2000" w:type="dxa"/>
            <w:tmTcPr id="1774242613" protected="0"/>
          </w:tcPr>
          <w:p>
            <w:pPr>
              <w:rPr>
                <w:b/>
                <w:bCs/>
                <w:lang w:val="en-in"/>
              </w:rPr>
            </w:pPr>
            <w:r>
              <w:rPr>
                <w:b/>
                <w:bCs/>
                <w:lang w:val="en-in"/>
              </w:rPr>
              <w:t>error_type</w:t>
            </w:r>
          </w:p>
        </w:tc>
        <w:tc>
          <w:tcPr>
            <w:tcW w:w="1610" w:type="dxa"/>
            <w:tmTcPr id="1774242613" protected="0"/>
          </w:tcPr>
          <w:p>
            <w:pPr>
              <w:rPr>
                <w:b/>
                <w:bCs/>
                <w:lang w:val="en-in"/>
              </w:rPr>
            </w:pPr>
            <w:r>
              <w:rPr>
                <w:b/>
                <w:bCs/>
                <w:lang w:val="en-in"/>
              </w:rPr>
              <w:t>baseline_count</w:t>
            </w:r>
          </w:p>
        </w:tc>
        <w:tc>
          <w:tcPr>
            <w:tcW w:w="1475" w:type="dxa"/>
            <w:tmTcPr id="1774242613" protected="0"/>
          </w:tcPr>
          <w:p>
            <w:pPr>
              <w:rPr>
                <w:b/>
                <w:bCs/>
                <w:lang w:val="en-in"/>
              </w:rPr>
            </w:pPr>
            <w:r>
              <w:rPr>
                <w:b/>
                <w:bCs/>
                <w:lang w:val="en-in"/>
              </w:rPr>
              <w:t>fedavg_count</w:t>
            </w:r>
          </w:p>
        </w:tc>
        <w:tc>
          <w:tcPr>
            <w:tcW w:w="1976" w:type="dxa"/>
            <w:tmTcPr id="1774242613" protected="0"/>
          </w:tcPr>
          <w:p>
            <w:pPr>
              <w:rPr>
                <w:b/>
                <w:bCs/>
                <w:lang w:val="en-in"/>
              </w:rPr>
            </w:pPr>
            <w:r>
              <w:rPr>
                <w:b/>
                <w:bCs/>
                <w:lang w:val="en-in"/>
              </w:rPr>
              <w:t>federroravg_count</w:t>
            </w:r>
          </w:p>
        </w:tc>
        <w:tc>
          <w:tcPr>
            <w:tcW w:w="1121" w:type="dxa"/>
            <w:tmTcPr id="1774242613" protected="0"/>
          </w:tcPr>
          <w:p>
            <w:pPr>
              <w:rPr>
                <w:b/>
                <w:bCs/>
                <w:lang w:val="en-in"/>
              </w:rPr>
            </w:pPr>
            <w:r>
              <w:rPr>
                <w:b/>
                <w:bCs/>
                <w:lang w:val="en-in"/>
              </w:rPr>
              <w:t>reduction</w:t>
            </w:r>
          </w:p>
        </w:tc>
      </w:tr>
      <w:tr>
        <w:trPr>
          <w:tblHeader w:val="0"/>
          <w:cantSplit w:val="0"/>
          <w:trHeight w:val="0" w:hRule="auto"/>
        </w:trPr>
        <w:tc>
          <w:tcPr>
            <w:tcW w:w="2000" w:type="dxa"/>
            <w:tmTcPr id="1774242613" protected="0"/>
          </w:tcPr>
          <w:p>
            <w:pPr>
              <w:rPr>
                <w:lang w:val="en-in"/>
              </w:rPr>
            </w:pPr>
            <w:r>
              <w:rPr>
                <w:lang w:val="en-in"/>
              </w:rPr>
              <w:t>AssertionError</w:t>
            </w:r>
          </w:p>
        </w:tc>
        <w:tc>
          <w:tcPr>
            <w:tcW w:w="1610" w:type="dxa"/>
            <w:tmTcPr id="1774242613" protected="0"/>
          </w:tcPr>
          <w:p>
            <w:pPr>
              <w:rPr>
                <w:lang w:val="en-in"/>
              </w:rPr>
            </w:pPr>
            <w:r>
              <w:rPr>
                <w:lang w:val="en-in"/>
              </w:rPr>
              <w:t>126</w:t>
            </w:r>
          </w:p>
        </w:tc>
        <w:tc>
          <w:tcPr>
            <w:tcW w:w="1475" w:type="dxa"/>
            <w:tmTcPr id="1774242613" protected="0"/>
          </w:tcPr>
          <w:p>
            <w:pPr>
              <w:rPr>
                <w:lang w:val="en-in"/>
              </w:rPr>
            </w:pPr>
            <w:r>
              <w:rPr>
                <w:lang w:val="en-in"/>
              </w:rPr>
              <w:t>135</w:t>
            </w:r>
          </w:p>
        </w:tc>
        <w:tc>
          <w:tcPr>
            <w:tcW w:w="1976" w:type="dxa"/>
            <w:tmTcPr id="1774242613" protected="0"/>
          </w:tcPr>
          <w:p>
            <w:pPr>
              <w:rPr>
                <w:lang w:val="en-in"/>
              </w:rPr>
            </w:pPr>
            <w:r>
              <w:rPr>
                <w:lang w:val="en-in"/>
              </w:rPr>
              <w:t>126</w:t>
            </w:r>
          </w:p>
        </w:tc>
        <w:tc>
          <w:tcPr>
            <w:tcW w:w="1121" w:type="dxa"/>
            <w:tmTcPr id="1774242613" protected="0"/>
          </w:tcPr>
          <w:p>
            <w:pPr>
              <w:rPr>
                <w:lang w:val="en-in"/>
              </w:rPr>
            </w:pPr>
            <w:r>
              <w:rPr>
                <w:lang w:val="en-in"/>
              </w:rPr>
              <w:t>0</w:t>
            </w:r>
          </w:p>
        </w:tc>
      </w:tr>
      <w:tr>
        <w:trPr>
          <w:tblHeader w:val="0"/>
          <w:cantSplit w:val="0"/>
          <w:trHeight w:val="0" w:hRule="auto"/>
        </w:trPr>
        <w:tc>
          <w:tcPr>
            <w:tcW w:w="2000" w:type="dxa"/>
            <w:tmTcPr id="1774242613" protected="0"/>
          </w:tcPr>
          <w:p>
            <w:pPr>
              <w:rPr>
                <w:lang w:val="en-in"/>
              </w:rPr>
            </w:pPr>
            <w:r>
              <w:rPr>
                <w:lang w:val="en-in"/>
              </w:rPr>
              <w:t>AttributeError</w:t>
            </w:r>
          </w:p>
        </w:tc>
        <w:tc>
          <w:tcPr>
            <w:tcW w:w="1610" w:type="dxa"/>
            <w:tmTcPr id="1774242613" protected="0"/>
          </w:tcPr>
          <w:p>
            <w:pPr>
              <w:rPr>
                <w:lang w:val="en-in"/>
              </w:rPr>
            </w:pPr>
            <w:r>
              <w:rPr>
                <w:lang w:val="en-in"/>
              </w:rPr>
              <w:t>14</w:t>
            </w:r>
          </w:p>
        </w:tc>
        <w:tc>
          <w:tcPr>
            <w:tcW w:w="1475" w:type="dxa"/>
            <w:tmTcPr id="1774242613" protected="0"/>
          </w:tcPr>
          <w:p>
            <w:pPr>
              <w:rPr>
                <w:lang w:val="en-in"/>
              </w:rPr>
            </w:pPr>
            <w:r>
              <w:rPr>
                <w:lang w:val="en-in"/>
              </w:rPr>
              <w:t>5</w:t>
            </w:r>
          </w:p>
        </w:tc>
        <w:tc>
          <w:tcPr>
            <w:tcW w:w="1976" w:type="dxa"/>
            <w:tmTcPr id="1774242613" protected="0"/>
          </w:tcPr>
          <w:p>
            <w:pPr>
              <w:rPr>
                <w:lang w:val="en-in"/>
              </w:rPr>
            </w:pPr>
            <w:r>
              <w:rPr>
                <w:lang w:val="en-in"/>
              </w:rPr>
              <w:t>7</w:t>
            </w:r>
          </w:p>
        </w:tc>
        <w:tc>
          <w:tcPr>
            <w:tcW w:w="1121" w:type="dxa"/>
            <w:tmTcPr id="1774242613" protected="0"/>
          </w:tcPr>
          <w:p>
            <w:pPr>
              <w:rPr>
                <w:lang w:val="en-in"/>
              </w:rPr>
            </w:pPr>
            <w:r>
              <w:rPr>
                <w:lang w:val="en-in"/>
              </w:rPr>
              <w:t>7</w:t>
            </w:r>
          </w:p>
        </w:tc>
      </w:tr>
      <w:tr>
        <w:trPr>
          <w:tblHeader w:val="0"/>
          <w:cantSplit w:val="0"/>
          <w:trHeight w:val="0" w:hRule="auto"/>
        </w:trPr>
        <w:tc>
          <w:tcPr>
            <w:tcW w:w="2000" w:type="dxa"/>
            <w:tmTcPr id="1774242613" protected="0"/>
          </w:tcPr>
          <w:p>
            <w:pPr>
              <w:rPr>
                <w:lang w:val="en-in"/>
              </w:rPr>
            </w:pPr>
            <w:r>
              <w:rPr>
                <w:lang w:val="en-in"/>
              </w:rPr>
              <w:t>AxisError</w:t>
            </w:r>
          </w:p>
        </w:tc>
        <w:tc>
          <w:tcPr>
            <w:tcW w:w="1610" w:type="dxa"/>
            <w:tmTcPr id="1774242613" protected="0"/>
          </w:tcPr>
          <w:p>
            <w:pPr>
              <w:rPr>
                <w:lang w:val="en-in"/>
              </w:rPr>
            </w:pPr>
            <w:r>
              <w:rPr>
                <w:lang w:val="en-in"/>
              </w:rPr>
              <w:t>1</w:t>
            </w:r>
          </w:p>
        </w:tc>
        <w:tc>
          <w:tcPr>
            <w:tcW w:w="1475" w:type="dxa"/>
            <w:tmTcPr id="1774242613" protected="0"/>
          </w:tcPr>
          <w:p>
            <w:pPr>
              <w:rPr>
                <w:lang w:val="en-in"/>
              </w:rPr>
            </w:pPr>
            <w:r>
              <w:rPr>
                <w:lang w:val="en-in"/>
              </w:rPr>
              <w:t>2</w:t>
            </w:r>
          </w:p>
        </w:tc>
        <w:tc>
          <w:tcPr>
            <w:tcW w:w="1976" w:type="dxa"/>
            <w:tmTcPr id="1774242613" protected="0"/>
          </w:tcPr>
          <w:p>
            <w:pPr>
              <w:rPr>
                <w:lang w:val="en-in"/>
              </w:rPr>
            </w:pPr>
            <w:r>
              <w:rPr>
                <w:lang w:val="en-in"/>
              </w:rPr>
              <w:t>1</w:t>
            </w:r>
          </w:p>
        </w:tc>
        <w:tc>
          <w:tcPr>
            <w:tcW w:w="1121" w:type="dxa"/>
            <w:tmTcPr id="1774242613" protected="0"/>
          </w:tcPr>
          <w:p>
            <w:pPr>
              <w:rPr>
                <w:lang w:val="en-in"/>
              </w:rPr>
            </w:pPr>
            <w:r>
              <w:rPr>
                <w:lang w:val="en-in"/>
              </w:rPr>
              <w:t>0</w:t>
            </w:r>
          </w:p>
        </w:tc>
      </w:tr>
      <w:tr>
        <w:trPr>
          <w:tblHeader w:val="0"/>
          <w:cantSplit w:val="0"/>
          <w:trHeight w:val="0" w:hRule="auto"/>
        </w:trPr>
        <w:tc>
          <w:tcPr>
            <w:tcW w:w="2000" w:type="dxa"/>
            <w:tmTcPr id="1774242613" protected="0"/>
          </w:tcPr>
          <w:p>
            <w:pPr>
              <w:rPr>
                <w:lang w:val="en-in"/>
              </w:rPr>
            </w:pPr>
            <w:r>
              <w:rPr>
                <w:lang w:val="en-in"/>
              </w:rPr>
              <w:t>FileNotFoundError</w:t>
            </w:r>
          </w:p>
        </w:tc>
        <w:tc>
          <w:tcPr>
            <w:tcW w:w="1610" w:type="dxa"/>
            <w:tmTcPr id="1774242613" protected="0"/>
          </w:tcPr>
          <w:p>
            <w:pPr>
              <w:rPr>
                <w:lang w:val="en-in"/>
              </w:rPr>
            </w:pPr>
            <w:r>
              <w:rPr>
                <w:lang w:val="en-in"/>
              </w:rPr>
              <w:t>1</w:t>
            </w:r>
          </w:p>
        </w:tc>
        <w:tc>
          <w:tcPr>
            <w:tcW w:w="1475" w:type="dxa"/>
            <w:tmTcPr id="1774242613" protected="0"/>
          </w:tcPr>
          <w:p>
            <w:pPr>
              <w:rPr>
                <w:lang w:val="en-in"/>
              </w:rPr>
            </w:pPr>
            <w:r>
              <w:rPr>
                <w:lang w:val="en-in"/>
              </w:rPr>
              <w:t>0</w:t>
            </w:r>
          </w:p>
        </w:tc>
        <w:tc>
          <w:tcPr>
            <w:tcW w:w="1976" w:type="dxa"/>
            <w:tmTcPr id="1774242613" protected="0"/>
          </w:tcPr>
          <w:p>
            <w:pPr>
              <w:rPr>
                <w:lang w:val="en-in"/>
              </w:rPr>
            </w:pPr>
            <w:r>
              <w:rPr>
                <w:lang w:val="en-in"/>
              </w:rPr>
              <w:t>0</w:t>
            </w:r>
          </w:p>
        </w:tc>
        <w:tc>
          <w:tcPr>
            <w:tcW w:w="1121" w:type="dxa"/>
            <w:tmTcPr id="1774242613" protected="0"/>
          </w:tcPr>
          <w:p>
            <w:pPr>
              <w:rPr>
                <w:lang w:val="en-in"/>
              </w:rPr>
            </w:pPr>
            <w:r>
              <w:rPr>
                <w:lang w:val="en-in"/>
              </w:rPr>
              <w:t>1</w:t>
            </w:r>
          </w:p>
        </w:tc>
      </w:tr>
      <w:tr>
        <w:trPr>
          <w:tblHeader w:val="0"/>
          <w:cantSplit w:val="0"/>
          <w:trHeight w:val="0" w:hRule="auto"/>
        </w:trPr>
        <w:tc>
          <w:tcPr>
            <w:tcW w:w="2000" w:type="dxa"/>
            <w:tmTcPr id="1774242613" protected="0"/>
          </w:tcPr>
          <w:p>
            <w:pPr>
              <w:rPr>
                <w:lang w:val="en-in"/>
              </w:rPr>
            </w:pPr>
            <w:r>
              <w:rPr>
                <w:lang w:val="en-in"/>
              </w:rPr>
              <w:t>IndentationError</w:t>
            </w:r>
          </w:p>
        </w:tc>
        <w:tc>
          <w:tcPr>
            <w:tcW w:w="1610" w:type="dxa"/>
            <w:tmTcPr id="1774242613" protected="0"/>
          </w:tcPr>
          <w:p>
            <w:pPr>
              <w:rPr>
                <w:lang w:val="en-in"/>
              </w:rPr>
            </w:pPr>
            <w:r>
              <w:rPr>
                <w:lang w:val="en-in"/>
              </w:rPr>
              <w:t>18</w:t>
            </w:r>
          </w:p>
        </w:tc>
        <w:tc>
          <w:tcPr>
            <w:tcW w:w="1475" w:type="dxa"/>
            <w:tmTcPr id="1774242613" protected="0"/>
          </w:tcPr>
          <w:p>
            <w:pPr>
              <w:rPr>
                <w:lang w:val="en-in"/>
              </w:rPr>
            </w:pPr>
            <w:r>
              <w:rPr>
                <w:lang w:val="en-in"/>
              </w:rPr>
              <w:t>16</w:t>
            </w:r>
          </w:p>
        </w:tc>
        <w:tc>
          <w:tcPr>
            <w:tcW w:w="1976" w:type="dxa"/>
            <w:tmTcPr id="1774242613" protected="0"/>
          </w:tcPr>
          <w:p>
            <w:pPr>
              <w:rPr>
                <w:lang w:val="en-in"/>
              </w:rPr>
            </w:pPr>
            <w:r>
              <w:rPr>
                <w:lang w:val="en-in"/>
              </w:rPr>
              <w:t>16</w:t>
            </w:r>
          </w:p>
        </w:tc>
        <w:tc>
          <w:tcPr>
            <w:tcW w:w="1121" w:type="dxa"/>
            <w:tmTcPr id="1774242613" protected="0"/>
          </w:tcPr>
          <w:p>
            <w:pPr>
              <w:rPr>
                <w:lang w:val="en-in"/>
              </w:rPr>
            </w:pPr>
            <w:r>
              <w:rPr>
                <w:lang w:val="en-in"/>
              </w:rPr>
              <w:t>2</w:t>
            </w:r>
          </w:p>
        </w:tc>
      </w:tr>
      <w:tr>
        <w:trPr>
          <w:tblHeader w:val="0"/>
          <w:cantSplit w:val="0"/>
          <w:trHeight w:val="0" w:hRule="auto"/>
        </w:trPr>
        <w:tc>
          <w:tcPr>
            <w:tcW w:w="2000" w:type="dxa"/>
            <w:tmTcPr id="1774242613" protected="0"/>
          </w:tcPr>
          <w:p>
            <w:pPr>
              <w:rPr>
                <w:lang w:val="en-in"/>
              </w:rPr>
            </w:pPr>
            <w:r>
              <w:rPr>
                <w:lang w:val="en-in"/>
              </w:rPr>
              <w:t>IndexError</w:t>
            </w:r>
          </w:p>
        </w:tc>
        <w:tc>
          <w:tcPr>
            <w:tcW w:w="1610" w:type="dxa"/>
            <w:tmTcPr id="1774242613" protected="0"/>
          </w:tcPr>
          <w:p>
            <w:pPr>
              <w:rPr>
                <w:lang w:val="en-in"/>
              </w:rPr>
            </w:pPr>
            <w:r>
              <w:rPr>
                <w:lang w:val="en-in"/>
              </w:rPr>
              <w:t>2</w:t>
            </w:r>
          </w:p>
        </w:tc>
        <w:tc>
          <w:tcPr>
            <w:tcW w:w="1475" w:type="dxa"/>
            <w:tmTcPr id="1774242613" protected="0"/>
          </w:tcPr>
          <w:p>
            <w:pPr>
              <w:rPr>
                <w:lang w:val="en-in"/>
              </w:rPr>
            </w:pPr>
            <w:r>
              <w:rPr>
                <w:lang w:val="en-in"/>
              </w:rPr>
              <w:t>4</w:t>
            </w:r>
          </w:p>
        </w:tc>
        <w:tc>
          <w:tcPr>
            <w:tcW w:w="1976" w:type="dxa"/>
            <w:tmTcPr id="1774242613" protected="0"/>
          </w:tcPr>
          <w:p>
            <w:pPr>
              <w:rPr>
                <w:lang w:val="en-in"/>
              </w:rPr>
            </w:pPr>
            <w:r>
              <w:rPr>
                <w:lang w:val="en-in"/>
              </w:rPr>
              <w:t>5</w:t>
            </w:r>
          </w:p>
        </w:tc>
        <w:tc>
          <w:tcPr>
            <w:tcW w:w="1121" w:type="dxa"/>
            <w:tmTcPr id="1774242613" protected="0"/>
          </w:tcPr>
          <w:p>
            <w:pPr>
              <w:rPr>
                <w:lang w:val="en-in"/>
              </w:rPr>
            </w:pPr>
            <w:r>
              <w:rPr>
                <w:lang w:val="en-in"/>
              </w:rPr>
              <w:t>0</w:t>
            </w:r>
          </w:p>
        </w:tc>
      </w:tr>
      <w:tr>
        <w:trPr>
          <w:tblHeader w:val="0"/>
          <w:cantSplit w:val="0"/>
          <w:trHeight w:val="0" w:hRule="auto"/>
        </w:trPr>
        <w:tc>
          <w:tcPr>
            <w:tcW w:w="2000" w:type="dxa"/>
            <w:tmTcPr id="1774242613" protected="0"/>
          </w:tcPr>
          <w:p>
            <w:pPr>
              <w:rPr>
                <w:lang w:val="en-in"/>
              </w:rPr>
            </w:pPr>
            <w:r>
              <w:rPr>
                <w:lang w:val="en-in"/>
              </w:rPr>
              <w:t>InternalError</w:t>
            </w:r>
          </w:p>
        </w:tc>
        <w:tc>
          <w:tcPr>
            <w:tcW w:w="1610" w:type="dxa"/>
            <w:tmTcPr id="1774242613" protected="0"/>
          </w:tcPr>
          <w:p>
            <w:pPr>
              <w:rPr>
                <w:lang w:val="en-in"/>
              </w:rPr>
            </w:pPr>
            <w:r>
              <w:rPr>
                <w:lang w:val="en-in"/>
              </w:rPr>
              <w:t>0</w:t>
            </w:r>
          </w:p>
        </w:tc>
        <w:tc>
          <w:tcPr>
            <w:tcW w:w="1475" w:type="dxa"/>
            <w:tmTcPr id="1774242613" protected="0"/>
          </w:tcPr>
          <w:p>
            <w:pPr>
              <w:rPr>
                <w:lang w:val="en-in"/>
              </w:rPr>
            </w:pPr>
            <w:r>
              <w:rPr>
                <w:lang w:val="en-in"/>
              </w:rPr>
              <w:t>5</w:t>
            </w:r>
          </w:p>
        </w:tc>
        <w:tc>
          <w:tcPr>
            <w:tcW w:w="1976" w:type="dxa"/>
            <w:tmTcPr id="1774242613" protected="0"/>
          </w:tcPr>
          <w:p>
            <w:pPr>
              <w:rPr>
                <w:lang w:val="en-in"/>
              </w:rPr>
            </w:pPr>
            <w:r>
              <w:rPr>
                <w:lang w:val="en-in"/>
              </w:rPr>
              <w:t>5</w:t>
            </w:r>
          </w:p>
        </w:tc>
        <w:tc>
          <w:tcPr>
            <w:tcW w:w="1121" w:type="dxa"/>
            <w:tmTcPr id="1774242613" protected="0"/>
          </w:tcPr>
          <w:p>
            <w:pPr>
              <w:rPr>
                <w:lang w:val="en-in"/>
              </w:rPr>
            </w:pPr>
            <w:r>
              <w:rPr>
                <w:lang w:val="en-in"/>
              </w:rPr>
              <w:t>0</w:t>
            </w:r>
          </w:p>
        </w:tc>
      </w:tr>
      <w:tr>
        <w:trPr>
          <w:tblHeader w:val="0"/>
          <w:cantSplit w:val="0"/>
          <w:trHeight w:val="0" w:hRule="auto"/>
        </w:trPr>
        <w:tc>
          <w:tcPr>
            <w:tcW w:w="2000" w:type="dxa"/>
            <w:tmTcPr id="1774242613" protected="0"/>
          </w:tcPr>
          <w:p>
            <w:pPr>
              <w:rPr>
                <w:lang w:val="en-in"/>
              </w:rPr>
            </w:pPr>
            <w:r>
              <w:rPr>
                <w:lang w:val="en-in"/>
              </w:rPr>
              <w:t>InvalidIndexError</w:t>
            </w:r>
          </w:p>
        </w:tc>
        <w:tc>
          <w:tcPr>
            <w:tcW w:w="1610" w:type="dxa"/>
            <w:tmTcPr id="1774242613" protected="0"/>
          </w:tcPr>
          <w:p>
            <w:pPr>
              <w:rPr>
                <w:lang w:val="en-in"/>
              </w:rPr>
            </w:pPr>
            <w:r>
              <w:rPr>
                <w:lang w:val="en-in"/>
              </w:rPr>
              <w:t>1</w:t>
            </w:r>
          </w:p>
        </w:tc>
        <w:tc>
          <w:tcPr>
            <w:tcW w:w="1475" w:type="dxa"/>
            <w:tmTcPr id="1774242613" protected="0"/>
          </w:tcPr>
          <w:p>
            <w:pPr>
              <w:rPr>
                <w:lang w:val="en-in"/>
              </w:rPr>
            </w:pPr>
            <w:r>
              <w:rPr>
                <w:lang w:val="en-in"/>
              </w:rPr>
              <w:t>0</w:t>
            </w:r>
          </w:p>
        </w:tc>
        <w:tc>
          <w:tcPr>
            <w:tcW w:w="1976" w:type="dxa"/>
            <w:tmTcPr id="1774242613" protected="0"/>
          </w:tcPr>
          <w:p>
            <w:pPr>
              <w:rPr>
                <w:lang w:val="en-in"/>
              </w:rPr>
            </w:pPr>
            <w:r>
              <w:rPr>
                <w:lang w:val="en-in"/>
              </w:rPr>
              <w:t>0</w:t>
            </w:r>
          </w:p>
        </w:tc>
        <w:tc>
          <w:tcPr>
            <w:tcW w:w="1121" w:type="dxa"/>
            <w:tmTcPr id="1774242613" protected="0"/>
          </w:tcPr>
          <w:p>
            <w:pPr>
              <w:rPr>
                <w:lang w:val="en-in"/>
              </w:rPr>
            </w:pPr>
            <w:r>
              <w:rPr>
                <w:lang w:val="en-in"/>
              </w:rPr>
              <w:t>1</w:t>
            </w:r>
          </w:p>
        </w:tc>
      </w:tr>
      <w:tr>
        <w:trPr>
          <w:tblHeader w:val="0"/>
          <w:cantSplit w:val="0"/>
          <w:trHeight w:val="0" w:hRule="auto"/>
        </w:trPr>
        <w:tc>
          <w:tcPr>
            <w:tcW w:w="2000" w:type="dxa"/>
            <w:tmTcPr id="1774242613" protected="0"/>
          </w:tcPr>
          <w:p>
            <w:pPr>
              <w:rPr>
                <w:lang w:val="en-in"/>
              </w:rPr>
            </w:pPr>
            <w:r>
              <w:rPr>
                <w:lang w:val="en-in"/>
              </w:rPr>
              <w:t>KeyError</w:t>
            </w:r>
          </w:p>
        </w:tc>
        <w:tc>
          <w:tcPr>
            <w:tcW w:w="1610" w:type="dxa"/>
            <w:tmTcPr id="1774242613" protected="0"/>
          </w:tcPr>
          <w:p>
            <w:pPr>
              <w:rPr>
                <w:lang w:val="en-in"/>
              </w:rPr>
            </w:pPr>
            <w:r>
              <w:rPr>
                <w:lang w:val="en-in"/>
              </w:rPr>
              <w:t>5</w:t>
            </w:r>
          </w:p>
        </w:tc>
        <w:tc>
          <w:tcPr>
            <w:tcW w:w="1475" w:type="dxa"/>
            <w:tmTcPr id="1774242613" protected="0"/>
          </w:tcPr>
          <w:p>
            <w:pPr>
              <w:rPr>
                <w:lang w:val="en-in"/>
              </w:rPr>
            </w:pPr>
            <w:r>
              <w:rPr>
                <w:lang w:val="en-in"/>
              </w:rPr>
              <w:t>16</w:t>
            </w:r>
          </w:p>
        </w:tc>
        <w:tc>
          <w:tcPr>
            <w:tcW w:w="1976" w:type="dxa"/>
            <w:tmTcPr id="1774242613" protected="0"/>
          </w:tcPr>
          <w:p>
            <w:pPr>
              <w:rPr>
                <w:lang w:val="en-in"/>
              </w:rPr>
            </w:pPr>
            <w:r>
              <w:rPr>
                <w:lang w:val="en-in"/>
              </w:rPr>
              <w:t>6</w:t>
            </w:r>
          </w:p>
        </w:tc>
        <w:tc>
          <w:tcPr>
            <w:tcW w:w="1121" w:type="dxa"/>
            <w:tmTcPr id="1774242613" protected="0"/>
          </w:tcPr>
          <w:p>
            <w:pPr>
              <w:rPr>
                <w:lang w:val="en-in"/>
              </w:rPr>
            </w:pPr>
            <w:r>
              <w:rPr>
                <w:lang w:val="en-in"/>
              </w:rPr>
              <w:t>0</w:t>
            </w:r>
          </w:p>
        </w:tc>
      </w:tr>
      <w:tr>
        <w:trPr>
          <w:tblHeader w:val="0"/>
          <w:cantSplit w:val="0"/>
          <w:trHeight w:val="0" w:hRule="auto"/>
        </w:trPr>
        <w:tc>
          <w:tcPr>
            <w:tcW w:w="2000" w:type="dxa"/>
            <w:tmTcPr id="1774242613" protected="0"/>
          </w:tcPr>
          <w:p>
            <w:pPr>
              <w:rPr>
                <w:lang w:val="en-in"/>
              </w:rPr>
            </w:pPr>
            <w:r>
              <w:rPr>
                <w:lang w:val="en-in"/>
              </w:rPr>
              <w:t>NameError</w:t>
            </w:r>
          </w:p>
        </w:tc>
        <w:tc>
          <w:tcPr>
            <w:tcW w:w="1610" w:type="dxa"/>
            <w:tmTcPr id="1774242613" protected="0"/>
          </w:tcPr>
          <w:p>
            <w:pPr>
              <w:rPr>
                <w:lang w:val="en-in"/>
              </w:rPr>
            </w:pPr>
            <w:r>
              <w:rPr>
                <w:lang w:val="en-in"/>
              </w:rPr>
              <w:t>71</w:t>
            </w:r>
          </w:p>
        </w:tc>
        <w:tc>
          <w:tcPr>
            <w:tcW w:w="1475" w:type="dxa"/>
            <w:tmTcPr id="1774242613" protected="0"/>
          </w:tcPr>
          <w:p>
            <w:pPr>
              <w:rPr>
                <w:lang w:val="en-in"/>
              </w:rPr>
            </w:pPr>
            <w:r>
              <w:rPr>
                <w:lang w:val="en-in"/>
              </w:rPr>
              <w:t>17</w:t>
            </w:r>
          </w:p>
        </w:tc>
        <w:tc>
          <w:tcPr>
            <w:tcW w:w="1976" w:type="dxa"/>
            <w:tmTcPr id="1774242613" protected="0"/>
          </w:tcPr>
          <w:p>
            <w:pPr>
              <w:rPr>
                <w:lang w:val="en-in"/>
              </w:rPr>
            </w:pPr>
            <w:r>
              <w:rPr>
                <w:lang w:val="en-in"/>
              </w:rPr>
              <w:t>13</w:t>
            </w:r>
          </w:p>
        </w:tc>
        <w:tc>
          <w:tcPr>
            <w:tcW w:w="1121" w:type="dxa"/>
            <w:tmTcPr id="1774242613" protected="0"/>
          </w:tcPr>
          <w:p>
            <w:pPr>
              <w:rPr>
                <w:lang w:val="en-in"/>
              </w:rPr>
            </w:pPr>
            <w:r>
              <w:rPr>
                <w:lang w:val="en-in"/>
              </w:rPr>
              <w:t>58</w:t>
            </w:r>
          </w:p>
        </w:tc>
      </w:tr>
      <w:tr>
        <w:trPr>
          <w:tblHeader w:val="0"/>
          <w:cantSplit w:val="0"/>
          <w:trHeight w:val="0" w:hRule="auto"/>
        </w:trPr>
        <w:tc>
          <w:tcPr>
            <w:tcW w:w="2000" w:type="dxa"/>
            <w:tmTcPr id="1774242613" protected="0"/>
          </w:tcPr>
          <w:p>
            <w:pPr>
              <w:rPr>
                <w:lang w:val="en-in"/>
              </w:rPr>
            </w:pPr>
            <w:r>
              <w:rPr>
                <w:lang w:val="en-in"/>
              </w:rPr>
              <w:t>NotFittedError</w:t>
            </w:r>
          </w:p>
        </w:tc>
        <w:tc>
          <w:tcPr>
            <w:tcW w:w="1610" w:type="dxa"/>
            <w:tmTcPr id="1774242613" protected="0"/>
          </w:tcPr>
          <w:p>
            <w:pPr>
              <w:rPr>
                <w:lang w:val="en-in"/>
              </w:rPr>
            </w:pPr>
            <w:r>
              <w:rPr>
                <w:lang w:val="en-in"/>
              </w:rPr>
              <w:t>2</w:t>
            </w:r>
          </w:p>
        </w:tc>
        <w:tc>
          <w:tcPr>
            <w:tcW w:w="1475" w:type="dxa"/>
            <w:tmTcPr id="1774242613" protected="0"/>
          </w:tcPr>
          <w:p>
            <w:pPr>
              <w:rPr>
                <w:lang w:val="en-in"/>
              </w:rPr>
            </w:pPr>
            <w:r>
              <w:rPr>
                <w:lang w:val="en-in"/>
              </w:rPr>
              <w:t>2</w:t>
            </w:r>
          </w:p>
        </w:tc>
        <w:tc>
          <w:tcPr>
            <w:tcW w:w="1976" w:type="dxa"/>
            <w:tmTcPr id="1774242613" protected="0"/>
          </w:tcPr>
          <w:p>
            <w:pPr>
              <w:rPr>
                <w:lang w:val="en-in"/>
              </w:rPr>
            </w:pPr>
            <w:r>
              <w:rPr>
                <w:lang w:val="en-in"/>
              </w:rPr>
              <w:t>0</w:t>
            </w:r>
          </w:p>
        </w:tc>
        <w:tc>
          <w:tcPr>
            <w:tcW w:w="1121" w:type="dxa"/>
            <w:tmTcPr id="1774242613" protected="0"/>
          </w:tcPr>
          <w:p>
            <w:pPr>
              <w:rPr>
                <w:lang w:val="en-in"/>
              </w:rPr>
            </w:pPr>
            <w:r>
              <w:rPr>
                <w:lang w:val="en-in"/>
              </w:rPr>
              <w:t>2</w:t>
            </w:r>
          </w:p>
        </w:tc>
      </w:tr>
      <w:tr>
        <w:trPr>
          <w:tblHeader w:val="0"/>
          <w:cantSplit w:val="0"/>
          <w:trHeight w:val="0" w:hRule="auto"/>
        </w:trPr>
        <w:tc>
          <w:tcPr>
            <w:tcW w:w="2000" w:type="dxa"/>
            <w:tmTcPr id="1774242613" protected="0"/>
          </w:tcPr>
          <w:p>
            <w:pPr>
              <w:rPr>
                <w:lang w:val="en-in"/>
              </w:rPr>
            </w:pPr>
            <w:r>
              <w:rPr>
                <w:lang w:val="en-in"/>
              </w:rPr>
              <w:t>RuntimeError</w:t>
            </w:r>
          </w:p>
        </w:tc>
        <w:tc>
          <w:tcPr>
            <w:tcW w:w="1610" w:type="dxa"/>
            <w:tmTcPr id="1774242613" protected="0"/>
          </w:tcPr>
          <w:p>
            <w:pPr>
              <w:rPr>
                <w:lang w:val="en-in"/>
              </w:rPr>
            </w:pPr>
            <w:r>
              <w:rPr>
                <w:lang w:val="en-in"/>
              </w:rPr>
              <w:t>3</w:t>
            </w:r>
          </w:p>
        </w:tc>
        <w:tc>
          <w:tcPr>
            <w:tcW w:w="1475" w:type="dxa"/>
            <w:tmTcPr id="1774242613" protected="0"/>
          </w:tcPr>
          <w:p>
            <w:pPr>
              <w:rPr>
                <w:lang w:val="en-in"/>
              </w:rPr>
            </w:pPr>
            <w:r>
              <w:rPr>
                <w:lang w:val="en-in"/>
              </w:rPr>
              <w:t>2</w:t>
            </w:r>
          </w:p>
        </w:tc>
        <w:tc>
          <w:tcPr>
            <w:tcW w:w="1976" w:type="dxa"/>
            <w:tmTcPr id="1774242613" protected="0"/>
          </w:tcPr>
          <w:p>
            <w:pPr>
              <w:rPr>
                <w:lang w:val="en-in"/>
              </w:rPr>
            </w:pPr>
            <w:r>
              <w:rPr>
                <w:lang w:val="en-in"/>
              </w:rPr>
              <w:t>3</w:t>
            </w:r>
          </w:p>
        </w:tc>
        <w:tc>
          <w:tcPr>
            <w:tcW w:w="1121" w:type="dxa"/>
            <w:tmTcPr id="1774242613" protected="0"/>
          </w:tcPr>
          <w:p>
            <w:pPr>
              <w:rPr>
                <w:lang w:val="en-in"/>
              </w:rPr>
            </w:pPr>
            <w:r>
              <w:rPr>
                <w:lang w:val="en-in"/>
              </w:rPr>
              <w:t>0</w:t>
            </w:r>
          </w:p>
        </w:tc>
      </w:tr>
      <w:tr>
        <w:trPr>
          <w:tblHeader w:val="0"/>
          <w:cantSplit w:val="0"/>
          <w:trHeight w:val="0" w:hRule="auto"/>
        </w:trPr>
        <w:tc>
          <w:tcPr>
            <w:tcW w:w="2000" w:type="dxa"/>
            <w:tmTcPr id="1774242613" protected="0"/>
          </w:tcPr>
          <w:p>
            <w:pPr>
              <w:rPr>
                <w:lang w:val="en-in"/>
              </w:rPr>
            </w:pPr>
            <w:r>
              <w:rPr>
                <w:lang w:val="en-in"/>
              </w:rPr>
              <w:t>SyntaxError</w:t>
            </w:r>
          </w:p>
        </w:tc>
        <w:tc>
          <w:tcPr>
            <w:tcW w:w="1610" w:type="dxa"/>
            <w:tmTcPr id="1774242613" protected="0"/>
          </w:tcPr>
          <w:p>
            <w:pPr>
              <w:rPr>
                <w:lang w:val="en-in"/>
              </w:rPr>
            </w:pPr>
            <w:r>
              <w:rPr>
                <w:lang w:val="en-in"/>
              </w:rPr>
              <w:t>19</w:t>
            </w:r>
          </w:p>
        </w:tc>
        <w:tc>
          <w:tcPr>
            <w:tcW w:w="1475" w:type="dxa"/>
            <w:tmTcPr id="1774242613" protected="0"/>
          </w:tcPr>
          <w:p>
            <w:pPr>
              <w:rPr>
                <w:lang w:val="en-in"/>
              </w:rPr>
            </w:pPr>
            <w:r>
              <w:rPr>
                <w:lang w:val="en-in"/>
              </w:rPr>
              <w:t>9</w:t>
            </w:r>
          </w:p>
        </w:tc>
        <w:tc>
          <w:tcPr>
            <w:tcW w:w="1976" w:type="dxa"/>
            <w:tmTcPr id="1774242613" protected="0"/>
          </w:tcPr>
          <w:p>
            <w:pPr>
              <w:rPr>
                <w:lang w:val="en-in"/>
              </w:rPr>
            </w:pPr>
            <w:r>
              <w:rPr>
                <w:lang w:val="en-in"/>
              </w:rPr>
              <w:t>10</w:t>
            </w:r>
          </w:p>
        </w:tc>
        <w:tc>
          <w:tcPr>
            <w:tcW w:w="1121" w:type="dxa"/>
            <w:tmTcPr id="1774242613" protected="0"/>
          </w:tcPr>
          <w:p>
            <w:pPr>
              <w:rPr>
                <w:lang w:val="en-in"/>
              </w:rPr>
            </w:pPr>
            <w:r>
              <w:rPr>
                <w:lang w:val="en-in"/>
              </w:rPr>
              <w:t>9</w:t>
            </w:r>
          </w:p>
        </w:tc>
      </w:tr>
      <w:tr>
        <w:trPr>
          <w:tblHeader w:val="0"/>
          <w:cantSplit w:val="0"/>
          <w:trHeight w:val="0" w:hRule="auto"/>
        </w:trPr>
        <w:tc>
          <w:tcPr>
            <w:tcW w:w="2000" w:type="dxa"/>
            <w:tmTcPr id="1774242613" protected="0"/>
          </w:tcPr>
          <w:p>
            <w:pPr>
              <w:rPr>
                <w:lang w:val="en-in"/>
              </w:rPr>
            </w:pPr>
            <w:r>
              <w:rPr>
                <w:lang w:val="en-in"/>
              </w:rPr>
              <w:t>TimeoutError</w:t>
            </w:r>
          </w:p>
        </w:tc>
        <w:tc>
          <w:tcPr>
            <w:tcW w:w="1610" w:type="dxa"/>
            <w:tmTcPr id="1774242613" protected="0"/>
          </w:tcPr>
          <w:p>
            <w:pPr>
              <w:rPr>
                <w:lang w:val="en-in"/>
              </w:rPr>
            </w:pPr>
            <w:r>
              <w:rPr>
                <w:lang w:val="en-in"/>
              </w:rPr>
              <w:t>3</w:t>
            </w:r>
          </w:p>
        </w:tc>
        <w:tc>
          <w:tcPr>
            <w:tcW w:w="1475" w:type="dxa"/>
            <w:tmTcPr id="1774242613" protected="0"/>
          </w:tcPr>
          <w:p>
            <w:pPr>
              <w:rPr>
                <w:lang w:val="en-in"/>
              </w:rPr>
            </w:pPr>
            <w:r>
              <w:rPr>
                <w:lang w:val="en-in"/>
              </w:rPr>
              <w:t>0</w:t>
            </w:r>
          </w:p>
        </w:tc>
        <w:tc>
          <w:tcPr>
            <w:tcW w:w="1976" w:type="dxa"/>
            <w:tmTcPr id="1774242613" protected="0"/>
          </w:tcPr>
          <w:p>
            <w:pPr>
              <w:rPr>
                <w:lang w:val="en-in"/>
              </w:rPr>
            </w:pPr>
            <w:r>
              <w:rPr>
                <w:lang w:val="en-in"/>
              </w:rPr>
              <w:t>0</w:t>
            </w:r>
          </w:p>
        </w:tc>
        <w:tc>
          <w:tcPr>
            <w:tcW w:w="1121" w:type="dxa"/>
            <w:tmTcPr id="1774242613" protected="0"/>
          </w:tcPr>
          <w:p>
            <w:pPr>
              <w:rPr>
                <w:lang w:val="en-in"/>
              </w:rPr>
            </w:pPr>
            <w:r>
              <w:rPr>
                <w:lang w:val="en-in"/>
              </w:rPr>
              <w:t>3</w:t>
            </w:r>
          </w:p>
        </w:tc>
      </w:tr>
      <w:tr>
        <w:trPr>
          <w:tblHeader w:val="0"/>
          <w:cantSplit w:val="0"/>
          <w:trHeight w:val="0" w:hRule="auto"/>
        </w:trPr>
        <w:tc>
          <w:tcPr>
            <w:tcW w:w="2000" w:type="dxa"/>
            <w:tmTcPr id="1774242613" protected="0"/>
          </w:tcPr>
          <w:p>
            <w:pPr>
              <w:rPr>
                <w:lang w:val="en-in"/>
              </w:rPr>
            </w:pPr>
            <w:r>
              <w:rPr>
                <w:lang w:val="en-in"/>
              </w:rPr>
              <w:t>TypeError</w:t>
            </w:r>
          </w:p>
        </w:tc>
        <w:tc>
          <w:tcPr>
            <w:tcW w:w="1610" w:type="dxa"/>
            <w:tmTcPr id="1774242613" protected="0"/>
          </w:tcPr>
          <w:p>
            <w:pPr>
              <w:rPr>
                <w:lang w:val="en-in"/>
              </w:rPr>
            </w:pPr>
            <w:r>
              <w:rPr>
                <w:lang w:val="en-in"/>
              </w:rPr>
              <w:t>24</w:t>
            </w:r>
          </w:p>
        </w:tc>
        <w:tc>
          <w:tcPr>
            <w:tcW w:w="1475" w:type="dxa"/>
            <w:tmTcPr id="1774242613" protected="0"/>
          </w:tcPr>
          <w:p>
            <w:pPr>
              <w:rPr>
                <w:lang w:val="en-in"/>
              </w:rPr>
            </w:pPr>
            <w:r>
              <w:rPr>
                <w:lang w:val="en-in"/>
              </w:rPr>
              <w:t>17</w:t>
            </w:r>
          </w:p>
        </w:tc>
        <w:tc>
          <w:tcPr>
            <w:tcW w:w="1976" w:type="dxa"/>
            <w:tmTcPr id="1774242613" protected="0"/>
          </w:tcPr>
          <w:p>
            <w:pPr>
              <w:rPr>
                <w:lang w:val="en-in"/>
              </w:rPr>
            </w:pPr>
            <w:r>
              <w:rPr>
                <w:lang w:val="en-in"/>
              </w:rPr>
              <w:t>18</w:t>
            </w:r>
          </w:p>
        </w:tc>
        <w:tc>
          <w:tcPr>
            <w:tcW w:w="1121" w:type="dxa"/>
            <w:tmTcPr id="1774242613" protected="0"/>
          </w:tcPr>
          <w:p>
            <w:pPr>
              <w:rPr>
                <w:lang w:val="en-in"/>
              </w:rPr>
            </w:pPr>
            <w:r>
              <w:rPr>
                <w:lang w:val="en-in"/>
              </w:rPr>
              <w:t>6</w:t>
            </w:r>
          </w:p>
        </w:tc>
      </w:tr>
      <w:tr>
        <w:trPr>
          <w:tblHeader w:val="0"/>
          <w:cantSplit w:val="0"/>
          <w:trHeight w:val="0" w:hRule="auto"/>
        </w:trPr>
        <w:tc>
          <w:tcPr>
            <w:tcW w:w="2000" w:type="dxa"/>
            <w:tmTcPr id="1774242613" protected="0"/>
          </w:tcPr>
          <w:p>
            <w:pPr>
              <w:rPr>
                <w:lang w:val="en-in"/>
              </w:rPr>
            </w:pPr>
            <w:r>
              <w:rPr>
                <w:lang w:val="en-in"/>
              </w:rPr>
              <w:t>UnboundLocalError</w:t>
            </w:r>
          </w:p>
        </w:tc>
        <w:tc>
          <w:tcPr>
            <w:tcW w:w="1610" w:type="dxa"/>
            <w:tmTcPr id="1774242613" protected="0"/>
          </w:tcPr>
          <w:p>
            <w:pPr>
              <w:rPr>
                <w:lang w:val="en-in"/>
              </w:rPr>
            </w:pPr>
            <w:r>
              <w:rPr>
                <w:lang w:val="en-in"/>
              </w:rPr>
              <w:t>1</w:t>
            </w:r>
          </w:p>
        </w:tc>
        <w:tc>
          <w:tcPr>
            <w:tcW w:w="1475" w:type="dxa"/>
            <w:tmTcPr id="1774242613" protected="0"/>
          </w:tcPr>
          <w:p>
            <w:pPr>
              <w:rPr>
                <w:lang w:val="en-in"/>
              </w:rPr>
            </w:pPr>
            <w:r>
              <w:rPr>
                <w:lang w:val="en-in"/>
              </w:rPr>
              <w:t>0</w:t>
            </w:r>
          </w:p>
        </w:tc>
        <w:tc>
          <w:tcPr>
            <w:tcW w:w="1976" w:type="dxa"/>
            <w:tmTcPr id="1774242613" protected="0"/>
          </w:tcPr>
          <w:p>
            <w:pPr>
              <w:rPr>
                <w:lang w:val="en-in"/>
              </w:rPr>
            </w:pPr>
            <w:r>
              <w:rPr>
                <w:lang w:val="en-in"/>
              </w:rPr>
              <w:t>0</w:t>
            </w:r>
          </w:p>
        </w:tc>
        <w:tc>
          <w:tcPr>
            <w:tcW w:w="1121" w:type="dxa"/>
            <w:tmTcPr id="1774242613" protected="0"/>
          </w:tcPr>
          <w:p>
            <w:pPr>
              <w:rPr>
                <w:lang w:val="en-in"/>
              </w:rPr>
            </w:pPr>
            <w:r>
              <w:rPr>
                <w:lang w:val="en-in"/>
              </w:rPr>
              <w:t>1</w:t>
            </w:r>
          </w:p>
        </w:tc>
      </w:tr>
      <w:tr>
        <w:trPr>
          <w:tblHeader w:val="0"/>
          <w:cantSplit w:val="0"/>
          <w:trHeight w:val="0" w:hRule="auto"/>
        </w:trPr>
        <w:tc>
          <w:tcPr>
            <w:tcW w:w="2000" w:type="dxa"/>
            <w:tmTcPr id="1774242613" protected="0"/>
          </w:tcPr>
          <w:p>
            <w:pPr>
              <w:rPr>
                <w:lang w:val="en-in"/>
              </w:rPr>
            </w:pPr>
            <w:r>
              <w:rPr>
                <w:lang w:val="en-in"/>
              </w:rPr>
              <w:t>ValueError</w:t>
            </w:r>
          </w:p>
        </w:tc>
        <w:tc>
          <w:tcPr>
            <w:tcW w:w="1610" w:type="dxa"/>
            <w:tmTcPr id="1774242613" protected="0"/>
          </w:tcPr>
          <w:p>
            <w:pPr>
              <w:rPr>
                <w:lang w:val="en-in"/>
              </w:rPr>
            </w:pPr>
            <w:r>
              <w:rPr>
                <w:lang w:val="en-in"/>
              </w:rPr>
              <w:t>16</w:t>
            </w:r>
          </w:p>
        </w:tc>
        <w:tc>
          <w:tcPr>
            <w:tcW w:w="1475" w:type="dxa"/>
            <w:tmTcPr id="1774242613" protected="0"/>
          </w:tcPr>
          <w:p>
            <w:pPr>
              <w:rPr>
                <w:lang w:val="en-in"/>
              </w:rPr>
            </w:pPr>
            <w:r>
              <w:rPr>
                <w:lang w:val="en-in"/>
              </w:rPr>
              <w:t>20</w:t>
            </w:r>
          </w:p>
        </w:tc>
        <w:tc>
          <w:tcPr>
            <w:tcW w:w="1976" w:type="dxa"/>
            <w:tmTcPr id="1774242613" protected="0"/>
          </w:tcPr>
          <w:p>
            <w:pPr>
              <w:rPr>
                <w:lang w:val="en-in"/>
              </w:rPr>
            </w:pPr>
            <w:r>
              <w:rPr>
                <w:lang w:val="en-in"/>
              </w:rPr>
              <w:t>20</w:t>
            </w:r>
          </w:p>
        </w:tc>
        <w:tc>
          <w:tcPr>
            <w:tcW w:w="1121" w:type="dxa"/>
            <w:tmTcPr id="1774242613" protected="0"/>
          </w:tcPr>
          <w:p>
            <w:pPr>
              <w:rPr>
                <w:lang w:val="en-in"/>
              </w:rPr>
            </w:pPr>
            <w:r>
              <w:rPr>
                <w:lang w:val="en-in"/>
              </w:rPr>
              <w:t>0</w:t>
            </w:r>
          </w:p>
        </w:tc>
      </w:tr>
    </w:tbl>
    <w:p>
      <w:r/>
    </w:p>
    <w:p>
      <w:r/>
    </w:p>
    <w:p>
      <w:pPr>
        <w:ind w:left="170" w:firstLine="550"/>
        <w:spacing w:line="360" w:lineRule="auto"/>
        <w:rPr>
          <w:sz w:val="28"/>
          <w:szCs w:val="28"/>
          <w:lang w:val="en-in"/>
        </w:rPr>
      </w:pPr>
      <w:r>
        <w:rPr>
          <w:sz w:val="28"/>
          <w:szCs w:val="28"/>
          <w:lang w:val="en-in"/>
        </w:rPr>
        <w:t xml:space="preserve">Fine-tuning leads to a clear improvement in overall code quality, reducing total errors from 307 in the baseline to 250 with FedAvg and further down to 230 with FedErrorAvg (about a 25% overall reduction). The most significant gains are seen in fundamental errors such as </w:t>
      </w:r>
      <w:r>
        <w:rPr>
          <w:b/>
          <w:bCs/>
          <w:sz w:val="28"/>
          <w:szCs w:val="28"/>
          <w:lang w:val="en-in"/>
        </w:rPr>
        <w:t>NameError</w:t>
      </w:r>
      <w:r>
        <w:rPr>
          <w:sz w:val="28"/>
          <w:szCs w:val="28"/>
          <w:lang w:val="en-in"/>
        </w:rPr>
        <w:t xml:space="preserve">, which drops sharply from 71 to 13, indicating much better handling of variable definitions and scope. Other core issues like </w:t>
      </w:r>
      <w:r>
        <w:rPr>
          <w:b/>
          <w:bCs/>
          <w:sz w:val="28"/>
          <w:szCs w:val="28"/>
          <w:lang w:val="en-in"/>
        </w:rPr>
        <w:t>SyntaxError</w:t>
      </w:r>
      <w:r>
        <w:rPr>
          <w:sz w:val="28"/>
          <w:szCs w:val="28"/>
          <w:lang w:val="en-in"/>
        </w:rPr>
        <w:t xml:space="preserve">, </w:t>
      </w:r>
      <w:r>
        <w:rPr>
          <w:b/>
          <w:bCs/>
          <w:sz w:val="28"/>
          <w:szCs w:val="28"/>
          <w:lang w:val="en-in"/>
        </w:rPr>
        <w:t>TypeError</w:t>
      </w:r>
      <w:r>
        <w:rPr>
          <w:sz w:val="28"/>
          <w:szCs w:val="28"/>
          <w:lang w:val="en-in"/>
        </w:rPr>
        <w:t xml:space="preserve">, and </w:t>
      </w:r>
      <w:r>
        <w:rPr>
          <w:b/>
          <w:bCs/>
          <w:sz w:val="28"/>
          <w:szCs w:val="28"/>
          <w:lang w:val="en-in"/>
        </w:rPr>
        <w:t>AttributeError</w:t>
      </w:r>
      <w:r>
        <w:rPr>
          <w:sz w:val="28"/>
          <w:szCs w:val="28"/>
          <w:lang w:val="en-in"/>
        </w:rPr>
        <w:t xml:space="preserve"> also decrease notably, showing that the model has improved in generating structurally correct and type-consistent code. Additionally, runtime-related issues such as </w:t>
      </w:r>
      <w:r>
        <w:rPr>
          <w:b/>
          <w:bCs/>
          <w:sz w:val="28"/>
          <w:szCs w:val="28"/>
          <w:lang w:val="en-in"/>
        </w:rPr>
        <w:t>TimeoutError</w:t>
      </w:r>
      <w:r>
        <w:rPr>
          <w:sz w:val="28"/>
          <w:szCs w:val="28"/>
          <w:lang w:val="en-in"/>
        </w:rPr>
        <w:t xml:space="preserve"> and </w:t>
      </w:r>
      <w:r>
        <w:rPr>
          <w:b/>
          <w:bCs/>
          <w:sz w:val="28"/>
          <w:szCs w:val="28"/>
          <w:lang w:val="en-in"/>
        </w:rPr>
        <w:t>FileNotFoundError</w:t>
      </w:r>
      <w:r>
        <w:rPr>
          <w:sz w:val="28"/>
          <w:szCs w:val="28"/>
          <w:lang w:val="en-in"/>
        </w:rPr>
        <w:t xml:space="preserve"> are eliminated, suggesting better execution-aware code generation.</w:t>
      </w:r>
    </w:p>
    <w:p>
      <w:pPr>
        <w:ind w:left="170" w:firstLine="550"/>
        <w:spacing w:line="360" w:lineRule="auto"/>
        <w:rPr>
          <w:sz w:val="28"/>
          <w:szCs w:val="28"/>
          <w:lang w:val="en-in"/>
        </w:rPr>
      </w:pPr>
      <w:r>
        <w:rPr>
          <w:sz w:val="28"/>
          <w:szCs w:val="28"/>
          <w:lang w:val="en-in"/>
        </w:rPr>
      </w:r>
    </w:p>
    <w:p>
      <w:pPr>
        <w:ind w:left="170" w:firstLine="720"/>
        <w:spacing w:line="360" w:lineRule="auto"/>
        <w:rPr>
          <w:sz w:val="28"/>
          <w:szCs w:val="28"/>
          <w:lang w:val="en-in"/>
        </w:rPr>
      </w:pPr>
      <w:r>
        <w:rPr>
          <w:sz w:val="28"/>
          <w:szCs w:val="28"/>
          <w:lang w:val="en-in"/>
        </w:rPr>
        <w:t xml:space="preserve">However, the improvements are not uniform across all error types. Some errors, such as </w:t>
      </w:r>
      <w:r>
        <w:rPr>
          <w:b/>
          <w:bCs/>
          <w:sz w:val="28"/>
          <w:szCs w:val="28"/>
          <w:lang w:val="en-in"/>
        </w:rPr>
        <w:t>AssertionError</w:t>
      </w:r>
      <w:r>
        <w:rPr>
          <w:sz w:val="28"/>
          <w:szCs w:val="28"/>
          <w:lang w:val="en-in"/>
        </w:rPr>
        <w:t xml:space="preserve">, </w:t>
      </w:r>
      <w:r>
        <w:rPr>
          <w:b/>
          <w:bCs/>
          <w:sz w:val="28"/>
          <w:szCs w:val="28"/>
          <w:lang w:val="en-in"/>
        </w:rPr>
        <w:t>ValueError</w:t>
      </w:r>
      <w:r>
        <w:rPr>
          <w:sz w:val="28"/>
          <w:szCs w:val="28"/>
          <w:lang w:val="en-in"/>
        </w:rPr>
        <w:t xml:space="preserve">, and </w:t>
      </w:r>
      <w:r>
        <w:rPr>
          <w:b/>
          <w:bCs/>
          <w:sz w:val="28"/>
          <w:szCs w:val="28"/>
          <w:lang w:val="en-in"/>
        </w:rPr>
        <w:t>IndexError</w:t>
      </w:r>
      <w:r>
        <w:rPr>
          <w:sz w:val="28"/>
          <w:szCs w:val="28"/>
          <w:lang w:val="en-in"/>
        </w:rPr>
        <w:t xml:space="preserve">, show little to no reduction, while a few categories like </w:t>
      </w:r>
      <w:r>
        <w:rPr>
          <w:b/>
          <w:bCs/>
          <w:sz w:val="28"/>
          <w:szCs w:val="28"/>
          <w:lang w:val="en-in"/>
        </w:rPr>
        <w:t>KeyError</w:t>
      </w:r>
      <w:r>
        <w:rPr>
          <w:sz w:val="28"/>
          <w:szCs w:val="28"/>
          <w:lang w:val="en-in"/>
        </w:rPr>
        <w:t xml:space="preserve"> and </w:t>
      </w:r>
      <w:r>
        <w:rPr>
          <w:b/>
          <w:bCs/>
          <w:sz w:val="28"/>
          <w:szCs w:val="28"/>
          <w:lang w:val="en-in"/>
        </w:rPr>
        <w:t>InternalError</w:t>
      </w:r>
      <w:r>
        <w:rPr>
          <w:sz w:val="28"/>
          <w:szCs w:val="28"/>
          <w:lang w:val="en-in"/>
        </w:rPr>
        <w:t xml:space="preserve"> even increase slightly after fine-tuning. This indicates that although the model becomes stronger in handling syntax, structure, and common programming patterns, it still struggles with deeper logical reasoning, edge cases, and validation constraints. Overall, FedErrorAvg consistently outperforms FedAvg</w:t>
      </w:r>
    </w:p>
    <w:p>
      <w:r/>
    </w:p>
    <w:p>
      <w:r/>
    </w:p>
    <w:p>
      <w:r/>
    </w:p>
    <w:p>
      <w:r/>
    </w:p>
    <w:p>
      <w:pPr>
        <w:pStyle w:val="para1"/>
        <w:numPr>
          <w:ilvl w:val="1"/>
          <w:numId w:val="17"/>
        </w:numPr>
        <w:ind w:left="642" w:hanging="501"/>
        <w:spacing w:line="320" w:lineRule="exact"/>
        <w:tabs defTabSz="720">
          <w:tab w:val="left" w:pos="727" w:leader="none"/>
        </w:tabs>
        <w:rPr>
          <w:spacing w:val="-2" w:percent="98"/>
        </w:rPr>
      </w:pPr>
      <w:ins w:id="209" w:author="Unknown" w:date="2026-03-23T10:39:52Z" w:revision="20"/>
      <w:r>
        <w:rPr>
          <w:spacing w:val="-2" w:percent="98"/>
        </w:rPr>
        <w:t>CODEBLEU SIMILARITY</w:t>
      </w:r>
    </w:p>
    <w:p>
      <w:pPr>
        <w:pStyle w:val="para2"/>
      </w:pPr>
      <w:r/>
    </w:p>
    <w:p>
      <w:r/>
    </w:p>
    <w:p>
      <w:r/>
    </w:p>
    <w:p>
      <w:r>
        <w:rPr>
          <w:noProof/>
        </w:rPr>
        <w:drawing>
          <wp:inline distT="0" distB="0" distL="0" distR="0">
            <wp:extent cx="4752340" cy="2376170"/>
            <wp:effectExtent l="0" t="0" r="0" b="0"/>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a:extLst>
                        <a:ext uri="sm">
                          <sm:smNativeData xmlns:sm="sm" val="SMDATA_16_NcvA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fAgAAB6AAAAAAAAAAAAAAAAAAAAAAAAAAAAAAAAAAAAAAAAAAAAAAPB0AAJ4OAAAAAAAAAAAAAAAAAAAoAAAACAAAAAEAAAABAAAA"/>
                        </a:ext>
                      </a:extLst>
                    </pic:cNvPicPr>
                  </pic:nvPicPr>
                  <pic:blipFill>
                    <a:blip r:embed="rId49"/>
                    <a:stretch>
                      <a:fillRect/>
                    </a:stretch>
                  </pic:blipFill>
                  <pic:spPr>
                    <a:xfrm>
                      <a:off x="0" y="0"/>
                      <a:ext cx="4752340" cy="2376170"/>
                    </a:xfrm>
                    <a:prstGeom prst="rect">
                      <a:avLst/>
                    </a:prstGeom>
                    <a:noFill/>
                    <a:ln w="9525">
                      <a:noFill/>
                    </a:ln>
                  </pic:spPr>
                </pic:pic>
              </a:graphicData>
            </a:graphic>
          </wp:inline>
        </w:drawing>
      </w:r>
      <w:r/>
    </w:p>
    <w:p>
      <w:pPr>
        <w:rPr>
          <w:ins w:id="210" w:author="Unknown" w:date="2026-03-23T10:39:52Z" w:revision="20"/>
        </w:rPr>
      </w:pPr>
      <w:ins w:id="211" w:author="Unknown" w:date="2026-03-23T10:39:52Z" w:revision="20">
        <w:r/>
      </w:ins>
    </w:p>
    <w:p>
      <w:r/>
    </w:p>
    <w:p>
      <w:r/>
    </w:p>
    <w:p>
      <w:r/>
    </w:p>
    <w:p>
      <w:pPr>
        <w:ind w:left="170" w:firstLine="720"/>
        <w:spacing w:line="360" w:lineRule="auto"/>
        <w:rPr>
          <w:sz w:val="28"/>
          <w:szCs w:val="28"/>
          <w:lang w:val="en-in"/>
        </w:rPr>
      </w:pPr>
      <w:r>
        <w:rPr>
          <w:b/>
          <w:bCs/>
          <w:sz w:val="28"/>
          <w:szCs w:val="28"/>
          <w:lang w:val="en-in"/>
        </w:rPr>
        <w:t>CodeBLEU</w:t>
      </w:r>
      <w:r>
        <w:rPr>
          <w:sz w:val="28"/>
          <w:szCs w:val="28"/>
          <w:lang w:val="en-in"/>
        </w:rPr>
        <w:t xml:space="preserve"> is a metric for evaluating the quality of AI-generated code against reference code. It's an extension of the classic BLEU score but specifically designed for code. It combines n-gram match (how similar the tokens/words are), weighted n-gram match (gives more importance to keywords), syntactic match (compares AST structure), and semantic/dataflow match (checks if the logic/data flow is similar). Scores range from 0 to 1, where 1 means a perfect match with reference code.</w:t>
      </w:r>
    </w:p>
    <w:p>
      <w:pPr>
        <w:spacing w:line="360" w:lineRule="auto"/>
        <w:rPr>
          <w:sz w:val="28"/>
          <w:szCs w:val="28"/>
        </w:rPr>
      </w:pPr>
      <w:r>
        <w:rPr>
          <w:sz w:val="28"/>
          <w:szCs w:val="28"/>
        </w:rPr>
      </w:r>
    </w:p>
    <w:p>
      <w:pPr>
        <w:ind w:left="170" w:firstLine="550"/>
        <w:spacing w:line="360" w:lineRule="auto"/>
        <w:rPr>
          <w:sz w:val="28"/>
          <w:szCs w:val="28"/>
        </w:rPr>
      </w:pPr>
      <w:r>
        <w:rPr>
          <w:sz w:val="28"/>
          <w:szCs w:val="28"/>
        </w:rPr>
        <w:t>From our analysis with both FedAvg and FedErrorAvg outperform the Baseline on all three datasets. On HumanEval the scores are very close (0.292 → 0.299 → 0.297), showing fine-tuning gives a small but consistent bump. On MBPP the baseline is a striking 0.000, meaning the pre-fine-tuned model generated code with zero meaningful similarity to reference solutions fine-tuning completely rescued this benchmark, pushing it to 0.284 and 0.295. On DS1000 the gains are the largest, with FedErrorAvg hitting 0.342 against a baseline of 0.241, roughly a 42% relative improvement.</w:t>
      </w:r>
    </w:p>
    <w:p>
      <w:pPr>
        <w:ind w:firstLine="720"/>
        <w:spacing w:line="360" w:lineRule="auto"/>
        <w:rPr>
          <w:sz w:val="28"/>
          <w:szCs w:val="28"/>
        </w:rPr>
      </w:pPr>
      <w:r>
        <w:rPr>
          <w:sz w:val="28"/>
          <w:szCs w:val="28"/>
        </w:rPr>
      </w:r>
    </w:p>
    <w:p>
      <w:pPr>
        <w:ind w:left="170" w:firstLine="550"/>
        <w:spacing w:line="360" w:lineRule="auto"/>
        <w:rPr>
          <w:b/>
          <w:sz w:val="28"/>
          <w:szCs w:val="28"/>
        </w:rPr>
      </w:pPr>
      <w:r>
        <w:rPr>
          <w:sz w:val="28"/>
          <w:szCs w:val="28"/>
        </w:rPr>
        <w:t xml:space="preserve">FedErrorAvg consistently beats or ties FedAvg, which suggests that weighting aggregation by client error rates is a genuinely useful strategy the model learns more effectively from clients that struggled harder during training.This proves that fine-tuning works.  </w:t>
      </w:r>
      <w:r>
        <w:rPr>
          <w:b/>
          <w:sz w:val="28"/>
          <w:szCs w:val="28"/>
        </w:rPr>
      </w:r>
    </w:p>
    <w:p>
      <w:r/>
    </w:p>
    <w:p>
      <w:r/>
    </w:p>
    <w:p>
      <w:pPr>
        <w:sectPr>
          <w:footnotePr>
            <w:pos w:val="pageBottom"/>
            <w:numFmt w:val="decimal"/>
            <w:numStart w:val="1"/>
            <w:numRestart w:val="continuous"/>
          </w:footnotePr>
          <w:endnotePr>
            <w:pos w:val="docEnd"/>
            <w:numFmt w:val="lowerRoman"/>
            <w:numStart w:val="1"/>
            <w:numRestart w:val="continuous"/>
          </w:endnotePr>
          <w:headerReference w:type="default" r:id="rId50"/>
          <w:footerReference w:type="default" r:id="rId51"/>
          <w:type w:val="nextPage"/>
          <w:pgSz w:h="16850" w:w="11920"/>
          <w:pgMar w:left="1417" w:top="1420" w:right="1133" w:bottom="1200" w:header="0" w:footer="1012"/>
          <w:paperSrc w:first="0" w:other="0" a="0" b="0"/>
          <w:pgNumType w:fmt="decimal"/>
          <w:tmGutter w:val="3"/>
          <w:mirrorMargins w:val="0"/>
          <w:tmSection w:h="-1">
            <w:tmHeader w:id="0" w:h="0" edge="0" text="0">
              <w:shd w:val="none"/>
            </w:tmHeader>
            <w:tmFooter w:id="0" w:h="0" edge="1012"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2159" w:right="2082" w:firstLine="1671"/>
        <w:spacing w:before="77" w:line="480" w:lineRule="auto"/>
      </w:pPr>
      <w:r>
        <w:t>CHAPTER 6 CONCLUSION</w:t>
      </w:r>
      <w:r>
        <w:rPr>
          <w:spacing w:val="-18" w:percent="85"/>
        </w:rPr>
        <w:t xml:space="preserve"> </w:t>
      </w:r>
      <w:r>
        <w:t>AND</w:t>
      </w:r>
      <w:r>
        <w:rPr>
          <w:spacing w:val="-15" w:percent="87"/>
        </w:rPr>
        <w:t xml:space="preserve"> </w:t>
      </w:r>
      <w:r>
        <w:t>FUTURE</w:t>
      </w:r>
      <w:r>
        <w:rPr>
          <w:spacing w:val="-15" w:percent="87"/>
        </w:rPr>
        <w:t xml:space="preserve"> </w:t>
      </w:r>
      <w:r>
        <w:t>WORKS</w:t>
      </w:r>
    </w:p>
    <w:p>
      <w:pPr>
        <w:pStyle w:val="para8"/>
        <w:ind w:left="23" w:right="139"/>
        <w:spacing w:line="360" w:lineRule="auto"/>
        <w:jc w:val="both"/>
      </w:pPr>
      <w:r>
        <w:t>This project proposed and implemented a federated learning framework for improving the reliability of large language model (LLM)-based code generation through hallucination-aware fine-tuning and a novel error-weighted aggregation strategy. The work addressed a core challenge in deploying LLMs for real-world software engineering: the tendency of these models to generate syntactically plausible but semantically incorrect code — a phenomenon known as hallucination — compounded by the practical constraint that training data is often distributed across multiple private, heterogeneous sources.</w:t>
      </w:r>
    </w:p>
    <w:p>
      <w:pPr>
        <w:rPr>
          <w:lang w:val="en-in"/>
        </w:rPr>
      </w:pPr>
      <w:r>
        <w:rPr>
          <w:lang w:val="en-in"/>
        </w:rPr>
      </w:r>
    </w:p>
    <w:p>
      <w:pPr>
        <w:spacing w:line="360" w:lineRule="auto"/>
        <w:rPr>
          <w:sz w:val="28"/>
          <w:szCs w:val="28"/>
          <w:lang w:val="en-in"/>
        </w:rPr>
      </w:pPr>
      <w:r>
        <w:rPr>
          <w:sz w:val="28"/>
          <w:szCs w:val="28"/>
          <w:lang w:val="en-in"/>
        </w:rPr>
        <w:t>The proposed system operates across two tiers. At the client tier, each participant independently generates code from a frozen Qwen2.5-Coder-3B base model, subjects the outputs to a three-stage hallucination detection pipeline comprising AST analysis, Library API validation, and dynamic execution testing, and uses the resulting structured fault records to assemble a high-quality supervised fine-tuning dataset. Parameter-efficient fine-tuning using Low-Rank Adaptation (LoRA) is then performed locally, adapting only 29.9 million of the model's 3.09 billion parameters while leaving the base weights entirely frozen. This design ensures privacy preservation — only compact LoRA adapter checkpoints, not raw data or code, are transmitted to the central server.</w:t>
      </w:r>
    </w:p>
    <w:p>
      <w:pPr>
        <w:spacing w:line="360" w:lineRule="auto"/>
        <w:rPr>
          <w:sz w:val="28"/>
          <w:szCs w:val="28"/>
          <w:lang w:val="en-in"/>
        </w:rPr>
      </w:pPr>
      <w:r>
        <w:rPr>
          <w:sz w:val="28"/>
          <w:szCs w:val="28"/>
          <w:lang w:val="en-in"/>
        </w:rPr>
      </w:r>
    </w:p>
    <w:p>
      <w:pPr>
        <w:spacing w:line="360" w:lineRule="auto"/>
        <w:rPr>
          <w:sz w:val="28"/>
          <w:szCs w:val="28"/>
          <w:lang w:val="en-in"/>
        </w:rPr>
      </w:pPr>
      <w:r>
        <w:rPr>
          <w:sz w:val="28"/>
          <w:szCs w:val="28"/>
          <w:lang w:val="en-in"/>
        </w:rPr>
        <w:t>At the server tier, the proposed Fed-Error Average aggregation algorithm combines client adapters using weights derived from the distribution of hallucination error types across clients, rather than relying solely on dataset size as in standard Federated Averaging. Clients whose data exhibits more diverse and globally prevalent error patterns contribute proportionally more to the global adapter, enabling the aggregated model to learn more effectively from the heterogeneous failure modes present in real-world federated code generation scenarios.</w:t>
      </w:r>
    </w:p>
    <w:p>
      <w:pPr>
        <w:spacing w:line="360" w:lineRule="auto"/>
        <w:rPr>
          <w:sz w:val="28"/>
          <w:szCs w:val="28"/>
          <w:lang w:val="en-in"/>
        </w:rPr>
      </w:pPr>
      <w:r>
        <w:rPr>
          <w:sz w:val="28"/>
          <w:szCs w:val="28"/>
          <w:lang w:val="en-in"/>
        </w:rPr>
      </w:r>
    </w:p>
    <w:p>
      <w:pPr>
        <w:spacing w:line="360" w:lineRule="auto"/>
        <w:rPr>
          <w:sz w:val="28"/>
          <w:szCs w:val="28"/>
          <w:lang w:val="en-in"/>
        </w:rPr>
      </w:pPr>
      <w:r>
        <w:rPr>
          <w:sz w:val="28"/>
          <w:szCs w:val="28"/>
          <w:lang w:val="en-in"/>
        </w:rPr>
        <w:t>Experimental evaluation across three benchmark datasets — HumanEval (Client 2, 164 tasks), MBPP (Client 1, 377 tasks), and DS-1000 (Client 3, 1,000 tasks) — demonstrated clear improvements in both Pass@1 functional correctness and CodeBLEU similarity scores after federated fine-tuning. MBPP, which showed near-zero CodeBLEU under the baseline model, recovered to 0.295 under Fed-Error Average. DS-1000 achieved a 42% relative improvement in CodeBLEU (0.241 to 0.342), driven by substantially better handling of library-level API hallucinations. HumanEval showed consistent improvements in structural correctness. Across all configurations, Fed-Error Average consistently matched or outperformed standard FedAvg, confirming that weighting by error diversity provides a tangible benefit in non-IID federated settings.</w:t>
      </w:r>
    </w:p>
    <w:p>
      <w:pPr>
        <w:spacing w:line="360" w:lineRule="auto"/>
        <w:rPr>
          <w:sz w:val="28"/>
          <w:szCs w:val="28"/>
          <w:lang w:val="en-in"/>
        </w:rPr>
      </w:pPr>
      <w:r>
        <w:rPr>
          <w:sz w:val="28"/>
          <w:szCs w:val="28"/>
          <w:lang w:val="en-in"/>
        </w:rPr>
      </w:r>
    </w:p>
    <w:p>
      <w:pPr>
        <w:spacing w:line="360" w:lineRule="auto"/>
        <w:rPr>
          <w:sz w:val="28"/>
          <w:szCs w:val="28"/>
          <w:lang w:val="en-in"/>
        </w:rPr>
      </w:pPr>
      <w:r>
        <w:rPr>
          <w:sz w:val="28"/>
          <w:szCs w:val="28"/>
          <w:lang w:val="en-in"/>
        </w:rPr>
        <w:t>The hallucination detection pipeline itself identified 1,791 errors across 1,534 tasks, with ModuleNotFoundError, type_error, and AssertionError accounting for nearly 58% of all failures. This comprehensive fault taxonomy not only powered the Fed-Error Average aggregation but also provided interpretable insight into where and how the base model fails, forming a foundation for targeted future improvements.</w:t>
      </w:r>
    </w:p>
    <w:p>
      <w:pPr>
        <w:spacing w:line="360" w:lineRule="auto"/>
        <w:rPr>
          <w:sz w:val="28"/>
          <w:szCs w:val="28"/>
          <w:lang w:val="en-in"/>
        </w:rPr>
      </w:pPr>
      <w:r>
        <w:rPr>
          <w:sz w:val="28"/>
          <w:szCs w:val="28"/>
          <w:lang w:val="en-in"/>
        </w:rPr>
      </w:r>
    </w:p>
    <w:p>
      <w:pPr>
        <w:spacing w:line="360" w:lineRule="auto"/>
        <w:rPr>
          <w:sz w:val="28"/>
          <w:szCs w:val="28"/>
          <w:lang w:val="en-in"/>
        </w:rPr>
      </w:pPr>
      <w:r>
        <w:rPr>
          <w:sz w:val="28"/>
          <w:szCs w:val="28"/>
          <w:lang w:val="en-in"/>
        </w:rPr>
        <w:t>In summary, this work demonstrates that combining hallucination-aware dataset construction, parameter-efficient federated fine-tuning, and error-distribution-weighted aggregation produces a measurable and consistent reduction in code generation hallucinations — all within a privacy-preserving, decentralised framework that is practically deployable across heterogeneous client environments. The results validate the viability of federated learning as a mechanism for improving LLM code reliability without centralising sensitive data, and establish Fed-Error Average as a principled and effective enhancement over the standard FedAvg baseline.</w:t>
      </w:r>
    </w:p>
    <w:p>
      <w:pPr>
        <w:spacing w:line="360" w:lineRule="auto"/>
        <w:rPr>
          <w:sz w:val="28"/>
          <w:szCs w:val="28"/>
        </w:rPr>
      </w:pPr>
      <w:r>
        <w:rPr>
          <w:sz w:val="28"/>
          <w:szCs w:val="28"/>
        </w:rPr>
      </w:r>
    </w:p>
    <w:p>
      <w:pPr>
        <w:spacing w:line="360" w:lineRule="auto"/>
        <w:rPr>
          <w:sz w:val="28"/>
          <w:szCs w:val="28"/>
        </w:rPr>
      </w:pPr>
      <w:r>
        <w:rPr>
          <w:sz w:val="28"/>
          <w:szCs w:val="28"/>
        </w:rPr>
      </w:r>
    </w:p>
    <w:p>
      <w:pPr>
        <w:spacing w:line="360" w:lineRule="auto"/>
        <w:rPr>
          <w:b/>
          <w:bCs/>
          <w:sz w:val="28"/>
          <w:szCs w:val="28"/>
        </w:rPr>
      </w:pPr>
      <w:r>
        <w:rPr>
          <w:b/>
          <w:bCs/>
          <w:sz w:val="28"/>
          <w:szCs w:val="28"/>
        </w:rPr>
        <w:t>FUTURE WORKS</w:t>
      </w:r>
    </w:p>
    <w:p>
      <w:pPr>
        <w:spacing w:line="360" w:lineRule="auto"/>
        <w:rPr>
          <w:sz w:val="28"/>
          <w:szCs w:val="28"/>
        </w:rPr>
      </w:pPr>
      <w:r>
        <w:rPr>
          <w:sz w:val="28"/>
          <w:szCs w:val="28"/>
        </w:rPr>
      </w:r>
    </w:p>
    <w:p>
      <w:pPr>
        <w:spacing w:line="360" w:lineRule="auto"/>
        <w:rPr>
          <w:sz w:val="28"/>
          <w:szCs w:val="28"/>
          <w:lang w:val="en-in"/>
        </w:rPr>
      </w:pPr>
      <w:r>
        <w:rPr>
          <w:sz w:val="28"/>
          <w:szCs w:val="28"/>
          <w:lang w:val="en-in"/>
        </w:rPr>
        <w:t>The most immediate avenue for improvement lies in scaling the framework to stronger base models such as Qwen2.5-Coder-7B or DeepSeek-Coder-33B, which would better handle the persistent API misuse and logical errors observed in this work. Alongside this, expanding the dataset portfolio to include APPS — a benchmark of ~10,000 problems spanning introductory to competition-level difficulty — along with CodeContests and SWE-bench would expose the Fed-Error Average aggregation to a far richer and more diverse hallucination taxonomy, improving the framework's ability to generalise across real-world coding domains.</w:t>
      </w:r>
    </w:p>
    <w:p>
      <w:pPr>
        <w:spacing w:line="360" w:lineRule="auto"/>
        <w:rPr>
          <w:sz w:val="28"/>
          <w:szCs w:val="28"/>
          <w:lang w:val="en-in"/>
        </w:rPr>
      </w:pPr>
      <w:r>
        <w:rPr>
          <w:sz w:val="28"/>
          <w:szCs w:val="28"/>
          <w:lang w:val="en-in"/>
        </w:rPr>
        <w:t>A key limitation of the current system is the underperformance of the Automatic Program Repair (APR) module, which frequently failed to produce valid patches even when given precise fault locations. Integrating a Knowledge Graph (KG)-based suggestion system into the APR pipeline — encoding verified API signatures, argument types, and known error-fix pairs — could guide the repair model with explicit, structured context rather than relying on the LLM's implicit knowledge, effectively closing the loop between hallucination detection and reliable code repair.</w:t>
      </w:r>
    </w:p>
    <w:p>
      <w:pPr>
        <w:spacing w:line="360" w:lineRule="auto"/>
        <w:rPr>
          <w:sz w:val="28"/>
          <w:szCs w:val="28"/>
        </w:rPr>
      </w:pPr>
      <w:r>
        <w:rPr>
          <w:sz w:val="28"/>
          <w:szCs w:val="28"/>
          <w:lang w:val="en-in"/>
        </w:rPr>
        <w:t>On the federated learning side, extending training to multiple communication rounds with dynamically reweighted client aggregation — prioritising high-error-diversity clients early and shifting weight to rarer error patterns later — would allow the global model to iteratively refine its coverage of failure modes. Combining this with an execution-guided feedback loop, where clients continuously generate, test, detect, and repair code across epochs, would transform the current one-shot pipeline into a self-improving code generation system capable of progressively eliminating hallucinations at scale.</w:t>
      </w:r>
      <w:r>
        <w:rPr>
          <w:sz w:val="28"/>
          <w:szCs w:val="28"/>
        </w:rPr>
      </w:r>
    </w:p>
    <w:p>
      <w:pPr>
        <w:sectPr>
          <w:footnotePr>
            <w:pos w:val="pageBottom"/>
            <w:numFmt w:val="decimal"/>
            <w:numStart w:val="1"/>
            <w:numRestart w:val="continuous"/>
          </w:footnotePr>
          <w:endnotePr>
            <w:pos w:val="docEnd"/>
            <w:numFmt w:val="lowerRoman"/>
            <w:numStart w:val="1"/>
            <w:numRestart w:val="continuous"/>
          </w:endnotePr>
          <w:headerReference w:type="default" r:id="rId52"/>
          <w:footerReference w:type="default" r:id="rId53"/>
          <w:type w:val="nextPage"/>
          <w:pgSz w:h="16850" w:w="11920"/>
          <w:pgMar w:left="1417" w:top="1360" w:right="1133" w:bottom="1200" w:header="0" w:footer="1012"/>
          <w:paperSrc w:first="0" w:other="0" a="0" b="0"/>
          <w:pgNumType w:fmt="decimal"/>
          <w:tmGutter w:val="3"/>
          <w:mirrorMargins w:val="0"/>
          <w:tmSection w:h="-1">
            <w:tmHeader w:id="0" w:h="0" edge="0" text="0">
              <w:shd w:val="none"/>
            </w:tmHeader>
            <w:tmFooter w:id="0" w:h="0" edge="1012"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0" w:right="118" w:firstLine="0"/>
        <w:spacing w:before="77"/>
        <w:jc w:val="center"/>
        <w:rPr>
          <w:spacing w:val="-2" w:percent="98"/>
        </w:rPr>
      </w:pPr>
      <w:r>
        <w:rPr>
          <w:spacing w:val="-2" w:percent="98"/>
        </w:rPr>
        <w:t>REFERENCES</w:t>
      </w:r>
    </w:p>
    <w:p>
      <w:pPr>
        <w:pStyle w:val="para1"/>
        <w:ind w:left="0" w:right="118" w:firstLine="0"/>
        <w:spacing w:before="77"/>
        <w:jc w:val="center"/>
      </w:pPr>
      <w:r/>
    </w:p>
    <w:p>
      <w:pPr>
        <w:spacing w:line="360" w:lineRule="auto"/>
        <w:rPr>
          <w:sz w:val="28"/>
          <w:szCs w:val="28"/>
        </w:rPr>
      </w:pPr>
      <w:r>
        <w:rPr>
          <w:sz w:val="28"/>
          <w:szCs w:val="28"/>
        </w:rPr>
        <w:t xml:space="preserve">[1] </w:t>
        <w:tab/>
        <w:t>S. Fakhoury, A. Naik, G. Sakkas, S. Chakraborty and S. K. Lahiri, “LLM-</w:t>
        <w:tab/>
        <w:t xml:space="preserve">Based Test-Driven Interactive Code Generation: User Study and Empirical </w:t>
        <w:tab/>
        <w:t xml:space="preserve">Evaluation,” </w:t>
      </w:r>
      <w:r>
        <w:rPr>
          <w:i/>
          <w:sz w:val="28"/>
          <w:szCs w:val="28"/>
        </w:rPr>
        <w:t>IEEE Transactions on Software Engineering</w:t>
      </w:r>
      <w:r>
        <w:rPr>
          <w:sz w:val="28"/>
          <w:szCs w:val="28"/>
        </w:rPr>
        <w:t xml:space="preserve">, vol. 50, no. 9, pp. </w:t>
        <w:tab/>
        <w:t>2254–2268, Sept. 2024, doi: 10.1109/TSE.2024.3428972.</w:t>
      </w:r>
    </w:p>
    <w:p>
      <w:pPr>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8"/>
          <w:szCs w:val="28"/>
        </w:rPr>
      </w:pPr>
      <w:r>
        <w:rPr>
          <w:sz w:val="28"/>
          <w:szCs w:val="28"/>
        </w:rPr>
        <w:t xml:space="preserve">[2] </w:t>
        <w:tab/>
        <w:t xml:space="preserve">R. Khojah, F. G. de Oliveira Neto, M. Mohamad and P. Leitner, “The </w:t>
        <w:tab/>
        <w:t xml:space="preserve">Impact of Prompt Programming on Function-Level Code Generation,” </w:t>
      </w:r>
      <w:r>
        <w:rPr>
          <w:i/>
          <w:sz w:val="28"/>
          <w:szCs w:val="28"/>
        </w:rPr>
        <w:t xml:space="preserve">IEEE </w:t>
        <w:tab/>
        <w:t>Transactions on Software Engineering</w:t>
      </w:r>
      <w:r>
        <w:rPr>
          <w:sz w:val="28"/>
          <w:szCs w:val="28"/>
        </w:rPr>
        <w:t xml:space="preserve">, vol. 51, no. 8, pp. 2381–2395, Aug. </w:t>
        <w:tab/>
        <w:t>2025, doi: 10.1109/TSE.2025.3587794.</w:t>
      </w:r>
    </w:p>
    <w:p>
      <w:pPr>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8"/>
          <w:szCs w:val="28"/>
        </w:rPr>
      </w:pPr>
      <w:r>
        <w:rPr>
          <w:sz w:val="28"/>
          <w:szCs w:val="28"/>
        </w:rPr>
        <w:t xml:space="preserve">[3] </w:t>
        <w:tab/>
        <w:t xml:space="preserve">J. Liu, Y. Zhang, D. Wang, Y. Li and W. Dong, “THINK: Tackling API </w:t>
        <w:tab/>
        <w:t xml:space="preserve">Hallucinations in LLMs via Injecting Knowledge,” in </w:t>
      </w:r>
      <w:r>
        <w:rPr>
          <w:i/>
          <w:sz w:val="28"/>
          <w:szCs w:val="28"/>
        </w:rPr>
        <w:t xml:space="preserve">Proc. IEEE Int. Conf. </w:t>
        <w:tab/>
        <w:t>Software Analysis, Evolution and Reengineering (SANER)</w:t>
      </w:r>
      <w:r>
        <w:rPr>
          <w:sz w:val="28"/>
          <w:szCs w:val="28"/>
        </w:rPr>
        <w:t xml:space="preserve">, Montreal, </w:t>
        <w:tab/>
        <w:t>Canada, 2025, pp. 229–240, doi: 10.1109/SANER64311.2025.00029.</w:t>
      </w:r>
    </w:p>
    <w:p>
      <w:pPr>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8"/>
          <w:szCs w:val="28"/>
        </w:rPr>
      </w:pPr>
      <w:r>
        <w:rPr>
          <w:sz w:val="28"/>
          <w:szCs w:val="28"/>
        </w:rPr>
        <w:t xml:space="preserve">[4] </w:t>
        <w:tab/>
        <w:t xml:space="preserve">Z. Liu, Y. Tang, X. Luo, Y. Zhou and L. F. Zhang, “No Need to Lift a </w:t>
        <w:tab/>
        <w:t xml:space="preserve">Finger Anymore? Assessing the Quality of Code Generation by ChatGPT,” </w:t>
      </w:r>
      <w:r>
        <w:rPr>
          <w:i/>
          <w:sz w:val="28"/>
          <w:szCs w:val="28"/>
        </w:rPr>
        <w:tab/>
        <w:t>IEEE Transactions on Software Engineering</w:t>
      </w:r>
      <w:r>
        <w:rPr>
          <w:sz w:val="28"/>
          <w:szCs w:val="28"/>
        </w:rPr>
        <w:t xml:space="preserve">, vol. 50, no. 6, pp. 1548–1584, </w:t>
        <w:tab/>
        <w:t>June 2024, doi: 10.1109/TSE.2024.3392499.</w:t>
      </w:r>
    </w:p>
    <w:p>
      <w:pPr>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8"/>
          <w:szCs w:val="28"/>
        </w:rPr>
      </w:pPr>
      <w:r>
        <w:rPr>
          <w:sz w:val="28"/>
          <w:szCs w:val="28"/>
        </w:rPr>
        <w:t xml:space="preserve">[5] </w:t>
        <w:tab/>
        <w:t xml:space="preserve">M. Nashaat and J. Miller, “Towards Efficient Fine-Tuning of Language </w:t>
        <w:tab/>
        <w:t xml:space="preserve">Models With Organizational Data for Automated Software Review,” </w:t>
      </w:r>
      <w:r>
        <w:rPr>
          <w:i/>
          <w:sz w:val="28"/>
          <w:szCs w:val="28"/>
        </w:rPr>
        <w:t xml:space="preserve">IEEE </w:t>
        <w:tab/>
        <w:t>Transactions on Software Engineering</w:t>
      </w:r>
      <w:r>
        <w:rPr>
          <w:sz w:val="28"/>
          <w:szCs w:val="28"/>
        </w:rPr>
        <w:t xml:space="preserve">, vol. 50, no. 9, pp. 2240–2253, Sept. </w:t>
        <w:tab/>
        <w:t>2024, doi: 10.1109/TSE.2024.3428324.</w:t>
      </w:r>
    </w:p>
    <w:p>
      <w:pPr>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8"/>
          <w:szCs w:val="28"/>
        </w:rPr>
      </w:pPr>
      <w:r>
        <w:rPr>
          <w:sz w:val="28"/>
          <w:szCs w:val="28"/>
        </w:rPr>
        <w:t xml:space="preserve">[6] </w:t>
        <w:tab/>
        <w:t xml:space="preserve">S. Ouyang, J. M. Zhang, Z. Sun and A. M. Penuela, “Knowledge-Enhanced </w:t>
        <w:tab/>
        <w:t xml:space="preserve">Program Repair for Data Science Code,” in </w:t>
      </w:r>
      <w:r>
        <w:rPr>
          <w:i/>
          <w:sz w:val="28"/>
          <w:szCs w:val="28"/>
        </w:rPr>
        <w:t xml:space="preserve">Proc. IEEE/ACM 47th Int. Conf. </w:t>
        <w:tab/>
        <w:t>Software Engineering (ICSE)</w:t>
      </w:r>
      <w:r>
        <w:rPr>
          <w:sz w:val="28"/>
          <w:szCs w:val="28"/>
        </w:rPr>
        <w:t xml:space="preserve">, Ottawa, Canada, 2025, pp. 898–910, doi: </w:t>
        <w:tab/>
        <w:t>10.1109/ICSE55347.2025.00246.</w:t>
      </w:r>
    </w:p>
    <w:p>
      <w:pPr>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8"/>
          <w:szCs w:val="28"/>
        </w:rPr>
      </w:pPr>
      <w:r>
        <w:rPr>
          <w:sz w:val="28"/>
          <w:szCs w:val="28"/>
        </w:rPr>
        <w:t xml:space="preserve">[7] </w:t>
        <w:tab/>
        <w:t xml:space="preserve">Q. Wang, C. Li, Y. Liu, Q. Zhu, J. Song and T. Shen, “An Adaptive </w:t>
        <w:tab/>
        <w:t xml:space="preserve">Framework Embedded With LLM for Knowledge Graph Construction,” </w:t>
      </w:r>
      <w:r>
        <w:rPr>
          <w:i/>
          <w:sz w:val="28"/>
          <w:szCs w:val="28"/>
        </w:rPr>
        <w:tab/>
        <w:t>IEEE Transactions on Multimedia</w:t>
      </w:r>
      <w:r>
        <w:rPr>
          <w:sz w:val="28"/>
          <w:szCs w:val="28"/>
        </w:rPr>
        <w:t xml:space="preserve">, vol. 27, pp. 2912–2923, 2025, doi: </w:t>
        <w:tab/>
        <w:t>10.1109/TMM.2025.3557717.</w:t>
      </w:r>
    </w:p>
    <w:p>
      <w:pPr>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8"/>
          <w:szCs w:val="28"/>
        </w:rPr>
      </w:pPr>
      <w:r>
        <w:rPr>
          <w:sz w:val="28"/>
          <w:szCs w:val="28"/>
        </w:rPr>
        <w:t xml:space="preserve">[8] </w:t>
        <w:tab/>
        <w:t xml:space="preserve">B. Yang, J. Dang, H. Liu and Z. Jin, “Advancing LLM-Generated Code </w:t>
        <w:tab/>
        <w:t xml:space="preserve">Reliability: A Hybrid Approach for Hallucination Detection,” </w:t>
      </w:r>
      <w:r>
        <w:rPr>
          <w:i/>
          <w:sz w:val="28"/>
          <w:szCs w:val="28"/>
        </w:rPr>
        <w:t xml:space="preserve">IEEE </w:t>
        <w:tab/>
        <w:t>Transactions on Software Engineering</w:t>
      </w:r>
      <w:r>
        <w:rPr>
          <w:sz w:val="28"/>
          <w:szCs w:val="28"/>
        </w:rPr>
        <w:t xml:space="preserve">, early access, pp. 1–17, 2025, doi: </w:t>
        <w:tab/>
        <w:t>10.1109/TSE.2025.3640641.</w:t>
      </w:r>
    </w:p>
    <w:p>
      <w:pPr>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8"/>
          <w:szCs w:val="28"/>
        </w:rPr>
      </w:pPr>
      <w:r>
        <w:rPr>
          <w:sz w:val="28"/>
          <w:szCs w:val="28"/>
        </w:rPr>
        <w:t xml:space="preserve">[9] </w:t>
        <w:tab/>
        <w:t xml:space="preserve">X. Yi, C. Hu, B. Cai, H. Huang, Y. Chen and K. Wang, “FedALoRA: </w:t>
        <w:tab/>
        <w:t xml:space="preserve">Adaptive Local LoRA Aggregation for Personalized Federated Learning in </w:t>
        <w:tab/>
        <w:t xml:space="preserve">LLM,” </w:t>
      </w:r>
      <w:r>
        <w:rPr>
          <w:i/>
          <w:sz w:val="28"/>
          <w:szCs w:val="28"/>
        </w:rPr>
        <w:t>IEEE Internet of Things Journal</w:t>
      </w:r>
      <w:r>
        <w:rPr>
          <w:sz w:val="28"/>
          <w:szCs w:val="28"/>
        </w:rPr>
        <w:t xml:space="preserve">, vol. 12, no. 24, pp. 51854–51865, </w:t>
        <w:tab/>
        <w:t>Dec. 2025, doi: 10.1109/JIOT.2025.3582427.</w:t>
      </w:r>
    </w:p>
    <w:p>
      <w:pPr>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8"/>
          <w:szCs w:val="28"/>
        </w:rPr>
      </w:pPr>
      <w:r>
        <w:rPr>
          <w:sz w:val="28"/>
          <w:szCs w:val="28"/>
        </w:rPr>
        <w:t xml:space="preserve">[10] </w:t>
        <w:tab/>
        <w:t xml:space="preserve">X. Yu, L. Liu, X. Hu, J. W. Keung, J. Liu and X. Xia, “Fight Fire With Fire: </w:t>
        <w:tab/>
        <w:t xml:space="preserve">How Much Can We Trust ChatGPT on Source Code-Related Tasks?,” </w:t>
      </w:r>
      <w:r>
        <w:rPr>
          <w:i/>
          <w:sz w:val="28"/>
          <w:szCs w:val="28"/>
        </w:rPr>
        <w:t xml:space="preserve">IEEE </w:t>
        <w:tab/>
        <w:t>Transactions on Software Engineering</w:t>
      </w:r>
      <w:r>
        <w:rPr>
          <w:sz w:val="28"/>
          <w:szCs w:val="28"/>
        </w:rPr>
        <w:t xml:space="preserve">, vol. 50, no. 12, pp. 3435–3453, Dec. </w:t>
        <w:tab/>
        <w:t>2024, doi: 10.1109/TSE.2024.3492204.</w:t>
      </w:r>
    </w:p>
    <w:p>
      <w:pPr>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8"/>
          <w:szCs w:val="28"/>
        </w:rPr>
      </w:pPr>
      <w:r>
        <w:rPr>
          <w:sz w:val="28"/>
          <w:szCs w:val="28"/>
        </w:rPr>
        <w:t xml:space="preserve">[11] </w:t>
        <w:tab/>
        <w:t xml:space="preserve">J. Chen, Z. Cai, W. Chen, W. Wang, Z. Zheng and P. S. Yu, “A Federated </w:t>
        <w:tab/>
        <w:t xml:space="preserve">Adaptive Large Language Model Fine-Tuning Framework for Software </w:t>
        <w:tab/>
        <w:t xml:space="preserve">Development,” </w:t>
      </w:r>
      <w:r>
        <w:rPr>
          <w:i/>
          <w:sz w:val="28"/>
          <w:szCs w:val="28"/>
        </w:rPr>
        <w:t>IEEE Transactions on Services Computing</w:t>
      </w:r>
      <w:r>
        <w:rPr>
          <w:sz w:val="28"/>
          <w:szCs w:val="28"/>
        </w:rPr>
        <w:t xml:space="preserve">, 2025, doi: </w:t>
        <w:tab/>
        <w:t>10.1109/TSC.2025.3623626.</w:t>
      </w:r>
    </w:p>
    <w:p>
      <w:pPr>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8"/>
          <w:szCs w:val="28"/>
        </w:rPr>
      </w:pPr>
      <w:r>
        <w:rPr>
          <w:sz w:val="28"/>
          <w:szCs w:val="28"/>
        </w:rPr>
        <w:t xml:space="preserve">[12] </w:t>
        <w:tab/>
        <w:t xml:space="preserve">H. Zhang, Q. Yan, W. Min, C. Zhang, L. Kuang and Y. Xia, “EvoAPR: </w:t>
        <w:tab/>
        <w:t xml:space="preserve">Enhancing Large Language Models for Automatic Program Repair with </w:t>
        <w:tab/>
        <w:t xml:space="preserve">Genetic Algorithm and Dynamic LoRA,” in </w:t>
      </w:r>
      <w:r>
        <w:rPr>
          <w:i/>
          <w:sz w:val="28"/>
          <w:szCs w:val="28"/>
        </w:rPr>
        <w:t xml:space="preserve">Proc. IEEE Int. Conf. Web </w:t>
        <w:tab/>
        <w:t>Services (ICWS)</w:t>
      </w:r>
      <w:r>
        <w:rPr>
          <w:sz w:val="28"/>
          <w:szCs w:val="28"/>
        </w:rPr>
        <w:t xml:space="preserve">, Helsinki, Finland, 2025, pp. 946–956, doi: </w:t>
        <w:tab/>
        <w:tab/>
        <w:tab/>
        <w:t>10.1109/ICWS67624.2025.00123.</w:t>
      </w:r>
    </w:p>
    <w:sectPr>
      <w:footnotePr>
        <w:pos w:val="pageBottom"/>
        <w:numFmt w:val="decimal"/>
        <w:numStart w:val="1"/>
        <w:numRestart w:val="continuous"/>
      </w:footnotePr>
      <w:endnotePr>
        <w:pos w:val="docEnd"/>
        <w:numFmt w:val="lowerRoman"/>
        <w:numStart w:val="1"/>
        <w:numRestart w:val="continuous"/>
      </w:endnotePr>
      <w:headerReference w:type="default" r:id="rId54"/>
      <w:footerReference w:type="default" r:id="rId55"/>
      <w:type w:val="nextPage"/>
      <w:pgSz w:h="16850" w:w="11920"/>
      <w:pgMar w:left="1417" w:top="1360" w:right="1133" w:bottom="1200" w:header="0" w:footer="1012"/>
      <w:paperSrc w:first="0" w:other="0" a="0" b="0"/>
      <w:pgNumType w:fmt="decimal" w:start="47"/>
      <w:tmGutter w:val="3"/>
      <w:mirrorMargins w:val="0"/>
      <w:tmSection w:h="-2">
        <w:tmHeader w:id="0" w:h="0" edge="0" text="0">
          <w:shd w:val="none"/>
        </w:tmHeader>
        <w:tmFooter w:id="0" w:h="0" edge="1012"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Calibri">
    <w:panose1 w:val="020F0502020204030204"/>
    <w:charset w:val="00"/>
    <w:family w:val="swiss"/>
    <w:pitch w:val="default"/>
  </w:font>
  <w:font w:name="Cambria">
    <w:panose1 w:val="02040503050406030204"/>
    <w:charset w:val="00"/>
    <w:family w:val="roman"/>
    <w:pitch w:val="default"/>
  </w:font>
  <w:font w:name="Cambria Math">
    <w:panose1 w:val="02040503050406030204"/>
    <w:charset w:val="00"/>
    <w:family w:val="roman"/>
    <w:pitch w:val="default"/>
  </w:font>
  <w:font w:name="Segoe UI">
    <w:panose1 w:val="020B0502040204020203"/>
    <w:charset w:val="00"/>
    <w:family w:val="swiss"/>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spacing w:line="14" w:lineRule="auto"/>
      <w:rPr>
        <w:sz w:val="20"/>
      </w:rPr>
    </w:pPr>
    <w:r>
      <w:rPr>
        <w:noProof/>
      </w:rPr>
      <mc:AlternateContent>
        <mc:Choice Requires="wps">
          <w:drawing>
            <wp:anchor distT="0" distB="0" distL="0" distR="0" simplePos="0" relativeHeight="251659265" behindDoc="1" locked="0" layoutInCell="0" hidden="0" allowOverlap="1">
              <wp:simplePos x="0" y="0"/>
              <wp:positionH relativeFrom="page">
                <wp:posOffset>6644005</wp:posOffset>
              </wp:positionH>
              <wp:positionV relativeFrom="page">
                <wp:posOffset>9911080</wp:posOffset>
              </wp:positionV>
              <wp:extent cx="160020" cy="165735"/>
              <wp:effectExtent l="0" t="0" r="0" b="0"/>
              <wp:wrapNone/>
              <wp:docPr id="1025" name="Rectangle 89"/>
              <wp:cNvGraphicFramePr/>
              <a:graphic xmlns:a="http://schemas.openxmlformats.org/drawingml/2006/main">
                <a:graphicData uri="http://schemas.microsoft.com/office/word/2010/wordprocessingShape">
                  <wps:wsp>
                    <wps:cNvSpPr>
                      <a:extLst>
                        <a:ext uri="sm">
                          <sm:smNativeData xmlns:sm="sm" val="SMDATA_14_NcvA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ADfKAAA+DwAACgAAAAIAAAAAQAAAAEAAAA="/>
                        </a:ext>
                      </a:extLst>
                    </wps:cNvSpPr>
                    <wps:spPr>
                      <a:xfrm>
                        <a:off x="0" y="0"/>
                        <a:ext cx="160020" cy="165735"/>
                      </a:xfrm>
                      <a:prstGeom prst="rect">
                        <a:avLst/>
                      </a:prstGeom>
                      <a:noFill/>
                      <a:ln>
                        <a:noFill/>
                      </a:ln>
                    </wps:spPr>
                    <wps:bodyPr spcFirstLastPara="1" vertOverflow="clip" horzOverflow="clip" lIns="0" tIns="0" rIns="0" bIns="0" upright="1">
                      <a:noAutofit/>
                    </wps:bodyPr>
                  </wps:wsp>
                </a:graphicData>
              </a:graphic>
            </wp:anchor>
          </w:drawing>
        </mc:Choice>
        <mc:Fallback>
          <w:pict>
            <v:rect id="Rectangle 89" o:spid="_x0000_s3073" style="position:absolute;margin-left:523.15pt;margin-top:780.40pt;mso-position-horizontal-relative:page;mso-position-vertical-relative:page;width:12.60pt;height:13.05pt;z-index:251659265;mso-wrap-distance-left:0.00pt;mso-wrap-distance-top:0.00pt;mso-wrap-distance-right:0.00pt;mso-wrap-distance-bottom:0.00pt;mso-wrap-style:square" stroked="f" filled="f" v:ext="SMDATA_14_NcvA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ADfKAAA+DwAACgAAAAIAAAAAQAAAAEAAAA=">
              <w10:wrap type="none" anchorx="page" anchory="page"/>
            </v:rect>
          </w:pict>
        </mc:Fallback>
      </mc:AlternateContent>
    </w:r>
    <w:r>
      <w:rPr>
        <w:sz w:val="2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spacing w:line="14" w:lineRule="auto"/>
      <w:rPr>
        <w:sz w:val="20"/>
      </w:rPr>
    </w:pPr>
    <w:r>
      <w:rPr>
        <w:noProof/>
      </w:rPr>
      <mc:AlternateContent>
        <mc:Choice Requires="wps">
          <w:drawing>
            <wp:anchor distT="0" distB="0" distL="0" distR="0" simplePos="0" relativeHeight="251659266" behindDoc="1" locked="0" layoutInCell="0" hidden="0" allowOverlap="1">
              <wp:simplePos x="0" y="0"/>
              <wp:positionH relativeFrom="page">
                <wp:posOffset>6644005</wp:posOffset>
              </wp:positionH>
              <wp:positionV relativeFrom="page">
                <wp:posOffset>9911080</wp:posOffset>
              </wp:positionV>
              <wp:extent cx="160020" cy="165735"/>
              <wp:effectExtent l="0" t="0" r="0" b="0"/>
              <wp:wrapNone/>
              <wp:docPr id="1026" name="Rectangle 87"/>
              <wp:cNvGraphicFramePr/>
              <a:graphic xmlns:a="http://schemas.openxmlformats.org/drawingml/2006/main">
                <a:graphicData uri="http://schemas.microsoft.com/office/word/2010/wordprocessingShape">
                  <wps:wsp>
                    <wps:cNvSpPr>
                      <a:extLst>
                        <a:ext uri="sm">
                          <sm:smNativeData xmlns:sm="sm" val="SMDATA_14_NcvA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QDfKAAA+DwAACgAAAAIAAAAAQAAAAEAAAA="/>
                        </a:ext>
                      </a:extLst>
                    </wps:cNvSpPr>
                    <wps:spPr>
                      <a:xfrm>
                        <a:off x="0" y="0"/>
                        <a:ext cx="160020" cy="165735"/>
                      </a:xfrm>
                      <a:prstGeom prst="rect">
                        <a:avLst/>
                      </a:prstGeom>
                      <a:noFill/>
                      <a:ln>
                        <a:noFill/>
                      </a:ln>
                    </wps:spPr>
                    <wps:bodyPr spcFirstLastPara="1" vertOverflow="clip" horzOverflow="clip" lIns="0" tIns="0" rIns="0" bIns="0" upright="1">
                      <a:noAutofit/>
                    </wps:bodyPr>
                  </wps:wsp>
                </a:graphicData>
              </a:graphic>
            </wp:anchor>
          </w:drawing>
        </mc:Choice>
        <mc:Fallback>
          <w:pict>
            <v:rect id="Rectangle 87" o:spid="_x0000_s5121" style="position:absolute;margin-left:523.15pt;margin-top:780.40pt;mso-position-horizontal-relative:page;mso-position-vertical-relative:page;width:12.60pt;height:13.05pt;z-index:251659266;mso-wrap-distance-left:0.00pt;mso-wrap-distance-top:0.00pt;mso-wrap-distance-right:0.00pt;mso-wrap-distance-bottom:0.00pt;mso-wrap-style:square" stroked="f" filled="f" v:ext="SMDATA_14_NcvA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QDfKAAA+DwAACgAAAAIAAAAAQAAAAEAAAA=">
              <w10:wrap type="none" anchorx="page" anchory="page"/>
            </v:rect>
          </w:pict>
        </mc:Fallback>
      </mc:AlternateContent>
    </w:r>
    <w:r>
      <w:rPr>
        <w:sz w:val="20"/>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spacing w:line="14" w:lineRule="auto"/>
      <w:rPr>
        <w:sz w:val="20"/>
      </w:rPr>
    </w:pPr>
    <w:r>
      <w:rPr>
        <w:noProof/>
      </w:rPr>
      <mc:AlternateContent>
        <mc:Choice Requires="wps">
          <w:drawing>
            <wp:anchor distT="0" distB="0" distL="0" distR="0" simplePos="0" relativeHeight="251659267" behindDoc="1" locked="0" layoutInCell="0" hidden="0" allowOverlap="1">
              <wp:simplePos x="0" y="0"/>
              <wp:positionH relativeFrom="page">
                <wp:posOffset>6644005</wp:posOffset>
              </wp:positionH>
              <wp:positionV relativeFrom="page">
                <wp:posOffset>9911080</wp:posOffset>
              </wp:positionV>
              <wp:extent cx="160020" cy="165735"/>
              <wp:effectExtent l="0" t="0" r="0" b="0"/>
              <wp:wrapNone/>
              <wp:docPr id="1027" name="Rectangle 85"/>
              <wp:cNvGraphicFramePr/>
              <a:graphic xmlns:a="http://schemas.openxmlformats.org/drawingml/2006/main">
                <a:graphicData uri="http://schemas.microsoft.com/office/word/2010/wordprocessingShape">
                  <wps:wsp>
                    <wps:cNvSpPr>
                      <a:extLst>
                        <a:ext uri="sm">
                          <sm:smNativeData xmlns:sm="sm" val="SMDATA_14_NcvA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gDfKAAA+DwAACgAAAAIAAAAAQAAAAEAAAA="/>
                        </a:ext>
                      </a:extLst>
                    </wps:cNvSpPr>
                    <wps:spPr>
                      <a:xfrm>
                        <a:off x="0" y="0"/>
                        <a:ext cx="160020" cy="165735"/>
                      </a:xfrm>
                      <a:prstGeom prst="rect">
                        <a:avLst/>
                      </a:prstGeom>
                      <a:noFill/>
                      <a:ln>
                        <a:noFill/>
                      </a:ln>
                    </wps:spPr>
                    <wps:bodyPr spcFirstLastPara="1" vertOverflow="clip" horzOverflow="clip" lIns="0" tIns="0" rIns="0" bIns="0" upright="1">
                      <a:noAutofit/>
                    </wps:bodyPr>
                  </wps:wsp>
                </a:graphicData>
              </a:graphic>
            </wp:anchor>
          </w:drawing>
        </mc:Choice>
        <mc:Fallback>
          <w:pict>
            <v:rect id="Rectangle 85" o:spid="_x0000_s7169" style="position:absolute;margin-left:523.15pt;margin-top:780.40pt;mso-position-horizontal-relative:page;mso-position-vertical-relative:page;width:12.60pt;height:13.05pt;z-index:251659267;mso-wrap-distance-left:0.00pt;mso-wrap-distance-top:0.00pt;mso-wrap-distance-right:0.00pt;mso-wrap-distance-bottom:0.00pt;mso-wrap-style:square" stroked="f" filled="f" v:ext="SMDATA_14_NcvA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gDfKAAA+DwAACgAAAAIAAAAAQAAAAEAAAA=">
              <w10:wrap type="none" anchorx="page" anchory="page"/>
            </v:rect>
          </w:pict>
        </mc:Fallback>
      </mc:AlternateContent>
    </w:r>
    <w:r>
      <w:rPr>
        <w:sz w:val="20"/>
      </w:r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spacing w:line="14" w:lineRule="auto"/>
      <w:rPr>
        <w:sz w:val="20"/>
      </w:rPr>
    </w:pPr>
    <w:r>
      <w:rPr>
        <w:noProof/>
      </w:rPr>
      <mc:AlternateContent>
        <mc:Choice Requires="wps">
          <w:drawing>
            <wp:anchor distT="0" distB="0" distL="0" distR="0" simplePos="0" relativeHeight="251659268" behindDoc="1" locked="0" layoutInCell="0" hidden="0" allowOverlap="1">
              <wp:simplePos x="0" y="0"/>
              <wp:positionH relativeFrom="page">
                <wp:posOffset>6644005</wp:posOffset>
              </wp:positionH>
              <wp:positionV relativeFrom="page">
                <wp:posOffset>9911080</wp:posOffset>
              </wp:positionV>
              <wp:extent cx="160020" cy="165735"/>
              <wp:effectExtent l="0" t="0" r="0" b="0"/>
              <wp:wrapNone/>
              <wp:docPr id="1028" name="Rectangle 83"/>
              <wp:cNvGraphicFramePr/>
              <a:graphic xmlns:a="http://schemas.openxmlformats.org/drawingml/2006/main">
                <a:graphicData uri="http://schemas.microsoft.com/office/word/2010/wordprocessingShape">
                  <wps:wsp>
                    <wps:cNvSpPr>
                      <a:extLst>
                        <a:ext uri="sm">
                          <sm:smNativeData xmlns:sm="sm" val="SMDATA_14_NcvA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wDfKAAA+DwAACgAAAAIAAAAAQAAAAEAAAA="/>
                        </a:ext>
                      </a:extLst>
                    </wps:cNvSpPr>
                    <wps:spPr>
                      <a:xfrm>
                        <a:off x="0" y="0"/>
                        <a:ext cx="160020" cy="165735"/>
                      </a:xfrm>
                      <a:prstGeom prst="rect">
                        <a:avLst/>
                      </a:prstGeom>
                      <a:noFill/>
                      <a:ln>
                        <a:noFill/>
                      </a:ln>
                    </wps:spPr>
                    <wps:bodyPr spcFirstLastPara="1" vertOverflow="clip" horzOverflow="clip" lIns="0" tIns="0" rIns="0" bIns="0" upright="1">
                      <a:noAutofit/>
                    </wps:bodyPr>
                  </wps:wsp>
                </a:graphicData>
              </a:graphic>
            </wp:anchor>
          </w:drawing>
        </mc:Choice>
        <mc:Fallback>
          <w:pict>
            <v:rect id="Rectangle 83" o:spid="_x0000_s9217" style="position:absolute;margin-left:523.15pt;margin-top:780.40pt;mso-position-horizontal-relative:page;mso-position-vertical-relative:page;width:12.60pt;height:13.05pt;z-index:251659268;mso-wrap-distance-left:0.00pt;mso-wrap-distance-top:0.00pt;mso-wrap-distance-right:0.00pt;mso-wrap-distance-bottom:0.00pt;mso-wrap-style:square" stroked="f" filled="f" v:ext="SMDATA_14_NcvA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wDfKAAA+DwAACgAAAAIAAAAAQAAAAEAAAA=">
              <w10:wrap type="none" anchorx="page" anchory="page"/>
            </v:rect>
          </w:pict>
        </mc:Fallback>
      </mc:AlternateContent>
    </w:r>
    <w:r>
      <w:rPr>
        <w:sz w:val="20"/>
      </w:rP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spacing w:line="14" w:lineRule="auto"/>
      <w:rPr>
        <w:sz w:val="20"/>
      </w:rPr>
    </w:pPr>
    <w:r>
      <w:rPr>
        <w:noProof/>
      </w:rPr>
      <mc:AlternateContent>
        <mc:Choice Requires="wps">
          <w:drawing>
            <wp:anchor distT="0" distB="0" distL="0" distR="0" simplePos="0" relativeHeight="251659269" behindDoc="1" locked="0" layoutInCell="0" hidden="0" allowOverlap="1">
              <wp:simplePos x="0" y="0"/>
              <wp:positionH relativeFrom="page">
                <wp:posOffset>6644005</wp:posOffset>
              </wp:positionH>
              <wp:positionV relativeFrom="page">
                <wp:posOffset>9911080</wp:posOffset>
              </wp:positionV>
              <wp:extent cx="160020" cy="165735"/>
              <wp:effectExtent l="0" t="0" r="0" b="0"/>
              <wp:wrapNone/>
              <wp:docPr id="1029" name="Rectangle 81"/>
              <wp:cNvGraphicFramePr/>
              <a:graphic xmlns:a="http://schemas.openxmlformats.org/drawingml/2006/main">
                <a:graphicData uri="http://schemas.microsoft.com/office/word/2010/wordprocessingShape">
                  <wps:wsp>
                    <wps:cNvSpPr>
                      <a:extLst>
                        <a:ext uri="sm">
                          <sm:smNativeData xmlns:sm="sm" val="SMDATA_14_NcvA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YAAAAAAAAAAAAAAAAAAAAAAAAN8oAAAAAAAAAAAAAPg8AAD8AAAABQEAAAAABADfKAAA+DwAACgAAAAIAAAAAQAAAAEAAAA="/>
                        </a:ext>
                      </a:extLst>
                    </wps:cNvSpPr>
                    <wps:spPr>
                      <a:xfrm>
                        <a:off x="0" y="0"/>
                        <a:ext cx="160020" cy="165735"/>
                      </a:xfrm>
                      <a:prstGeom prst="rect">
                        <a:avLst/>
                      </a:prstGeom>
                      <a:noFill/>
                      <a:ln>
                        <a:noFill/>
                      </a:ln>
                    </wps:spPr>
                    <wps:txbx>
                      <w:txbxContent>
                        <w:p>
                          <w:pPr>
                            <w:spacing w:line="245" w:lineRule="exact"/>
                            <w:rPr>
                              <w:rFonts w:ascii="Calibri" w:hAnsi="Calibri"/>
                            </w:rPr>
                            <w:pPrChange w:id="212" w:author="Unknown" w:date="2026-03-23T09:48:03Z" w:revision="20">
                              <w:pPr>
                                <w:ind w:left="20"/>
                                <w:spacing w:line="245" w:lineRule="exact"/>
                              </w:pPr>
                            </w:pPrChange>
                          </w:pPr>
                          <w:del w:id="213" w:author="Unknown" w:date="2026-03-23T10:40:07Z" w:revision="20">
                            <w:r>
                              <w:rPr>
                                <w:rFonts w:ascii="Calibri" w:hAnsi="Calibri"/>
                                <w:spacing w:val="-5" w:percent="96"/>
                              </w:rPr>
                              <w:fldChar w:fldCharType="begin"/>
                              <w:delInstrText xml:space="preserve"> PAGE \* roman </w:delInstrText>
                              <w:fldChar w:fldCharType="separate"/>
                              <w:t>v</w:t>
                              <w:fldChar w:fldCharType="end"/>
                            </w:r>
                          </w:del>
                        </w:p>
                      </w:txbxContent>
                    </wps:txbx>
                    <wps:bodyPr spcFirstLastPara="1" vertOverflow="clip" horzOverflow="clip" lIns="0" tIns="0" rIns="0" bIns="0" upright="1">
                      <a:prstTxWarp prst="textNoShape">
                        <a:avLst/>
                      </a:prstTxWarp>
                      <a:noAutofit/>
                    </wps:bodyPr>
                  </wps:wsp>
                </a:graphicData>
              </a:graphic>
            </wp:anchor>
          </w:drawing>
        </mc:Choice>
        <mc:Fallback>
          <w:pict>
            <v:rect id="Rectangle 81" o:spid="_x0000_s11265" style="position:absolute;margin-left:523.15pt;margin-top:780.40pt;mso-position-horizontal-relative:page;mso-position-vertical-relative:page;width:12.60pt;height:13.05pt;z-index:251659269;mso-wrap-distance-left:0.00pt;mso-wrap-distance-top:0.00pt;mso-wrap-distance-right:0.00pt;mso-wrap-distance-bottom:0.00pt;mso-wrap-style:square" stroked="f" filled="f" v:ext="SMDATA_14_NcvA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YAAAAAAAAAAAAAAAAAAAAAAAAN8oAAAAAAAAAAAAAPg8AAD8AAAABQEAAAAABADfKAAA+DwAACgAAAAIAAAAAQAAAAEAAAA=" o:insetmode="custom">
              <w10:wrap type="none" anchorx="page" anchory="page"/>
              <v:textbox inset="0.0pt,0.0pt,0.0pt,0.0pt">
                <w:txbxContent>
                  <w:p>
                    <w:pPr>
                      <w:spacing w:line="245" w:lineRule="exact"/>
                      <w:rPr>
                        <w:rFonts w:ascii="Calibri" w:hAnsi="Calibri"/>
                      </w:rPr>
                      <w:pPrChange w:id="214" w:author="Unknown" w:date="2026-03-23T09:48:03Z" w:revision="20">
                        <w:pPr>
                          <w:ind w:left="20"/>
                          <w:spacing w:line="245" w:lineRule="exact"/>
                        </w:pPr>
                      </w:pPrChange>
                    </w:pPr>
                    <w:del w:id="215" w:author="Unknown" w:date="2026-03-23T10:40:07Z" w:revision="20">
                      <w:r>
                        <w:rPr>
                          <w:rFonts w:ascii="Calibri" w:hAnsi="Calibri"/>
                          <w:spacing w:val="-5" w:percent="96"/>
                        </w:rPr>
                        <w:fldChar w:fldCharType="begin"/>
                        <w:delInstrText xml:space="preserve"> PAGE \* roman </w:delInstrText>
                        <w:fldChar w:fldCharType="separate"/>
                        <w:t>v</w:t>
                        <w:fldChar w:fldCharType="end"/>
                      </w:r>
                    </w:del>
                  </w:p>
                </w:txbxContent>
              </v:textbox>
            </v:rect>
          </w:pict>
        </mc:Fallback>
      </mc:AlternateContent>
    </w:r>
    <w:r>
      <w:rPr>
        <w:sz w:val="20"/>
      </w:rP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spacing w:line="14" w:lineRule="auto"/>
      <w:rPr>
        <w:sz w:val="20"/>
      </w:rPr>
    </w:pPr>
    <w:r>
      <w:rPr>
        <w:noProof/>
      </w:rPr>
      <mc:AlternateContent>
        <mc:Choice Requires="wps">
          <w:drawing>
            <wp:anchor distT="0" distB="0" distL="0" distR="0" simplePos="0" relativeHeight="251659270" behindDoc="1" locked="0" layoutInCell="0" hidden="0" allowOverlap="1">
              <wp:simplePos x="0" y="0"/>
              <wp:positionH relativeFrom="page">
                <wp:posOffset>6579870</wp:posOffset>
              </wp:positionH>
              <wp:positionV relativeFrom="page">
                <wp:posOffset>9911080</wp:posOffset>
              </wp:positionV>
              <wp:extent cx="224155" cy="165735"/>
              <wp:effectExtent l="0" t="0" r="0" b="0"/>
              <wp:wrapNone/>
              <wp:docPr id="1030" name="Rectangle 79"/>
              <wp:cNvGraphicFramePr/>
              <a:graphic xmlns:a="http://schemas.openxmlformats.org/drawingml/2006/main">
                <a:graphicData uri="http://schemas.microsoft.com/office/word/2010/wordprocessingShape">
                  <wps:wsp>
                    <wps:cNvSpPr>
                      <a:extLst>
                        <a:ext uri="sm">
                          <sm:smNativeData xmlns:sm="sm" val="SMDATA_14_NcvA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YAAAAAAAAAAAAAAAAAAAAAAAAHooAAAAAAAAAAAAAPg8AABhAQAABQEAAAAABQB6KAAA+DwAACgAAAAIAAAAAQAAAAEAAAA="/>
                        </a:ext>
                      </a:extLst>
                    </wps:cNvSpPr>
                    <wps:spPr>
                      <a:xfrm>
                        <a:off x="0" y="0"/>
                        <a:ext cx="224155" cy="165735"/>
                      </a:xfrm>
                      <a:prstGeom prst="rect">
                        <a:avLst/>
                      </a:prstGeom>
                      <a:noFill/>
                      <a:ln>
                        <a:noFill/>
                      </a:ln>
                    </wps:spPr>
                    <wps:txbx>
                      <w:txbxContent>
                        <w:p>
                          <w:pPr>
                            <w:ind w:left="20"/>
                            <w:spacing w:line="245" w:lineRule="exact"/>
                            <w:rPr>
                              <w:rFonts w:ascii="Calibri" w:hAnsi="Calibri"/>
                            </w:rPr>
                          </w:pPr>
                          <w:r>
                            <w:rPr>
                              <w:rFonts w:ascii="Calibri" w:hAnsi="Calibri"/>
                              <w:spacing w:val="-3" w:percent="97"/>
                            </w:rPr>
                            <w:t>vi</w:t>
                          </w:r>
                          <w:r>
                            <w:rPr>
                              <w:rFonts w:ascii="Calibri" w:hAnsi="Calibri"/>
                              <w:spacing w:val="-3" w:percent="97"/>
                            </w:rPr>
                            <w:fldChar w:fldCharType="begin"/>
                            <w:instrText xml:space="preserve"> PAGE \* roman </w:instrText>
                            <w:fldChar w:fldCharType="separate"/>
                            <w:t>ii</w:t>
                            <w:fldChar w:fldCharType="end"/>
                          </w:r>
                          <w:r>
                            <w:rPr>
                              <w:rFonts w:ascii="Calibri" w:hAnsi="Calibri"/>
                            </w:rPr>
                          </w:r>
                        </w:p>
                      </w:txbxContent>
                    </wps:txbx>
                    <wps:bodyPr spcFirstLastPara="1" vertOverflow="clip" horzOverflow="clip" lIns="0" tIns="0" rIns="0" bIns="0" upright="1">
                      <a:prstTxWarp prst="textNoShape">
                        <a:avLst/>
                      </a:prstTxWarp>
                      <a:noAutofit/>
                    </wps:bodyPr>
                  </wps:wsp>
                </a:graphicData>
              </a:graphic>
            </wp:anchor>
          </w:drawing>
        </mc:Choice>
        <mc:Fallback>
          <w:pict>
            <v:rect id="Rectangle 79" o:spid="_x0000_s13313" style="position:absolute;margin-left:518.10pt;margin-top:780.40pt;mso-position-horizontal-relative:page;mso-position-vertical-relative:page;width:17.65pt;height:13.05pt;z-index:251659270;mso-wrap-distance-left:0.00pt;mso-wrap-distance-top:0.00pt;mso-wrap-distance-right:0.00pt;mso-wrap-distance-bottom:0.00pt;mso-wrap-style:square" stroked="f" filled="f" v:ext="SMDATA_14_NcvA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YAAAAAAAAAAAAAAAAAAAAAAAAHooAAAAAAAAAAAAAPg8AABhAQAABQEAAAAABQB6KAAA+DwAACgAAAAIAAAAAQAAAAEAAAA=" o:insetmode="custom">
              <w10:wrap type="none" anchorx="page" anchory="page"/>
              <v:textbox inset="0.0pt,0.0pt,0.0pt,0.0pt">
                <w:txbxContent>
                  <w:p>
                    <w:pPr>
                      <w:ind w:left="20"/>
                      <w:spacing w:line="245" w:lineRule="exact"/>
                      <w:rPr>
                        <w:rFonts w:ascii="Calibri" w:hAnsi="Calibri"/>
                      </w:rPr>
                    </w:pPr>
                    <w:r>
                      <w:rPr>
                        <w:rFonts w:ascii="Calibri" w:hAnsi="Calibri"/>
                        <w:spacing w:val="-3" w:percent="97"/>
                      </w:rPr>
                      <w:t>vi</w:t>
                    </w:r>
                    <w:r>
                      <w:rPr>
                        <w:rFonts w:ascii="Calibri" w:hAnsi="Calibri"/>
                        <w:spacing w:val="-3" w:percent="97"/>
                      </w:rPr>
                      <w:fldChar w:fldCharType="begin"/>
                      <w:instrText xml:space="preserve"> PAGE \* roman </w:instrText>
                      <w:fldChar w:fldCharType="separate"/>
                      <w:t>ii</w:t>
                      <w:fldChar w:fldCharType="end"/>
                    </w:r>
                    <w:r>
                      <w:rPr>
                        <w:rFonts w:ascii="Calibri" w:hAnsi="Calibri"/>
                      </w:rPr>
                    </w:r>
                  </w:p>
                </w:txbxContent>
              </v:textbox>
            </v:rect>
          </w:pict>
        </mc:Fallback>
      </mc:AlternateContent>
    </w:r>
    <w:r>
      <w:rPr>
        <w:sz w:val="20"/>
      </w:rPr>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spacing w:line="14" w:lineRule="auto"/>
      <w:rPr>
        <w:sz w:val="20"/>
      </w:rPr>
    </w:pPr>
    <w:r>
      <w:rPr>
        <w:noProof/>
      </w:rPr>
      <mc:AlternateContent>
        <mc:Choice Requires="wps">
          <w:drawing>
            <wp:anchor distT="0" distB="0" distL="0" distR="0" simplePos="0" relativeHeight="251659271" behindDoc="1" locked="0" layoutInCell="0" hidden="0" allowOverlap="1">
              <wp:simplePos x="0" y="0"/>
              <wp:positionH relativeFrom="page">
                <wp:posOffset>6647180</wp:posOffset>
              </wp:positionH>
              <wp:positionV relativeFrom="page">
                <wp:posOffset>9911080</wp:posOffset>
              </wp:positionV>
              <wp:extent cx="118110" cy="165735"/>
              <wp:effectExtent l="0" t="0" r="0" b="0"/>
              <wp:wrapNone/>
              <wp:docPr id="1031" name="Rectangle 77"/>
              <wp:cNvGraphicFramePr/>
              <a:graphic xmlns:a="http://schemas.openxmlformats.org/drawingml/2006/main">
                <a:graphicData uri="http://schemas.microsoft.com/office/word/2010/wordprocessingShape">
                  <wps:wsp>
                    <wps:cNvSpPr>
                      <a:extLst>
                        <a:ext uri="sm">
                          <sm:smNativeData xmlns:sm="sm" val="SMDATA_14_NcvA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OQoAAAAAAAAAAAAAPg8AAC6AAAABQEAAAAABgDkKAAA+DwAACgAAAAIAAAAAQAAAAEAAAA="/>
                        </a:ext>
                      </a:extLst>
                    </wps:cNvSpPr>
                    <wps:spPr>
                      <a:xfrm>
                        <a:off x="0" y="0"/>
                        <a:ext cx="118110" cy="165735"/>
                      </a:xfrm>
                      <a:prstGeom prst="rect">
                        <a:avLst/>
                      </a:prstGeom>
                      <a:noFill/>
                      <a:ln>
                        <a:noFill/>
                      </a:ln>
                    </wps:spPr>
                    <wps:txbx>
                      <w:txbxContent>
                        <w:p>
                          <w:pPr>
                            <w:ind w:left="20"/>
                            <w:spacing w:line="245" w:lineRule="exact"/>
                            <w:rPr>
                              <w:rFonts w:ascii="Calibri" w:hAnsi="Calibri"/>
                            </w:rPr>
                          </w:pPr>
                          <w:r>
                            <w:rPr>
                              <w:rFonts w:ascii="Calibri" w:hAnsi="Calibri"/>
                              <w:spacing w:val="-5" w:percent="96"/>
                            </w:rPr>
                            <w:t>ix</w:t>
                          </w:r>
                          <w:r>
                            <w:rPr>
                              <w:rFonts w:ascii="Calibri" w:hAnsi="Calibri"/>
                            </w:rPr>
                          </w:r>
                        </w:p>
                      </w:txbxContent>
                    </wps:txbx>
                    <wps:bodyPr spcFirstLastPara="1" vertOverflow="clip" horzOverflow="clip" lIns="0" tIns="0" rIns="0" bIns="0" upright="1">
                      <a:prstTxWarp prst="textNoShape">
                        <a:avLst/>
                      </a:prstTxWarp>
                      <a:noAutofit/>
                    </wps:bodyPr>
                  </wps:wsp>
                </a:graphicData>
              </a:graphic>
            </wp:anchor>
          </w:drawing>
        </mc:Choice>
        <mc:Fallback>
          <w:pict>
            <v:rect id="Rectangle 77" o:spid="_x0000_s15361" style="position:absolute;margin-left:523.40pt;margin-top:780.40pt;mso-position-horizontal-relative:page;mso-position-vertical-relative:page;width:9.30pt;height:13.05pt;z-index:251659271;mso-wrap-distance-left:0.00pt;mso-wrap-distance-top:0.00pt;mso-wrap-distance-right:0.00pt;mso-wrap-distance-bottom:0.00pt;mso-wrap-style:square" stroked="f" filled="f" v:ext="SMDATA_14_NcvA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OQoAAAAAAAAAAAAAPg8AAC6AAAABQEAAAAABgDkKAAA+DwAACgAAAAIAAAAAQAAAAEAAAA=" o:insetmode="custom">
              <w10:wrap type="none" anchorx="page" anchory="page"/>
              <v:textbox inset="0.0pt,0.0pt,0.0pt,0.0pt">
                <w:txbxContent>
                  <w:p>
                    <w:pPr>
                      <w:ind w:left="20"/>
                      <w:spacing w:line="245" w:lineRule="exact"/>
                      <w:rPr>
                        <w:rFonts w:ascii="Calibri" w:hAnsi="Calibri"/>
                      </w:rPr>
                    </w:pPr>
                    <w:r>
                      <w:rPr>
                        <w:rFonts w:ascii="Calibri" w:hAnsi="Calibri"/>
                        <w:spacing w:val="-5" w:percent="96"/>
                      </w:rPr>
                      <w:t>ix</w:t>
                    </w:r>
                    <w:r>
                      <w:rPr>
                        <w:rFonts w:ascii="Calibri" w:hAnsi="Calibri"/>
                      </w:rPr>
                    </w:r>
                  </w:p>
                </w:txbxContent>
              </v:textbox>
            </v:rect>
          </w:pict>
        </mc:Fallback>
      </mc:AlternateContent>
    </w:r>
    <w:r>
      <w:rPr>
        <w:sz w:val="20"/>
      </w:rPr>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spacing w:line="14" w:lineRule="auto"/>
      <w:jc w:val="right"/>
      <w:rPr>
        <w:sz w:val="20"/>
      </w:rPr>
    </w:pPr>
    <w:r>
      <w:rPr>
        <w:noProof/>
      </w:rPr>
      <mc:AlternateContent>
        <mc:Choice Requires="wps">
          <w:drawing>
            <wp:anchor distT="0" distB="0" distL="0" distR="0" simplePos="0" relativeHeight="251659272" behindDoc="1" locked="0" layoutInCell="0" hidden="0" allowOverlap="1">
              <wp:simplePos x="0" y="0"/>
              <wp:positionH relativeFrom="page">
                <wp:posOffset>6644640</wp:posOffset>
              </wp:positionH>
              <wp:positionV relativeFrom="page">
                <wp:posOffset>9911080</wp:posOffset>
              </wp:positionV>
              <wp:extent cx="160020" cy="165735"/>
              <wp:effectExtent l="0" t="0" r="0" b="0"/>
              <wp:wrapNone/>
              <wp:docPr id="1032" name="Rectangle 75"/>
              <wp:cNvGraphicFramePr/>
              <a:graphic xmlns:a="http://schemas.openxmlformats.org/drawingml/2006/main">
                <a:graphicData uri="http://schemas.microsoft.com/office/word/2010/wordprocessingShape">
                  <wps:wsp>
                    <wps:cNvSpPr>
                      <a:extLst>
                        <a:ext uri="sm">
                          <sm:smNativeData xmlns:sm="sm" val="SMDATA_14_NcvA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OAoAAAAAAAAAAAAAPg8AAD8AAAABQEAAAAABwDgKAAA+DwAACgAAAAIAAAAAQAAAAEAAAA="/>
                        </a:ext>
                      </a:extLst>
                    </wps:cNvSpPr>
                    <wps:spPr>
                      <a:xfrm>
                        <a:off x="0" y="0"/>
                        <a:ext cx="160020" cy="165735"/>
                      </a:xfrm>
                      <a:prstGeom prst="rect">
                        <a:avLst/>
                      </a:prstGeom>
                      <a:noFill/>
                      <a:ln>
                        <a:noFill/>
                      </a:ln>
                    </wps:spPr>
                    <wps:bodyPr spcFirstLastPara="1" vertOverflow="clip" horzOverflow="clip" lIns="0" tIns="0" rIns="0" bIns="0" upright="1">
                      <a:noAutofit/>
                    </wps:bodyPr>
                  </wps:wsp>
                </a:graphicData>
              </a:graphic>
            </wp:anchor>
          </w:drawing>
        </mc:Choice>
        <mc:Fallback>
          <w:pict>
            <v:rect id="Rectangle 75" o:spid="_x0000_s17409" style="position:absolute;margin-left:523.20pt;margin-top:780.40pt;mso-position-horizontal-relative:page;mso-position-vertical-relative:page;width:12.60pt;height:13.05pt;z-index:251659272;mso-wrap-distance-left:0.00pt;mso-wrap-distance-top:0.00pt;mso-wrap-distance-right:0.00pt;mso-wrap-distance-bottom:0.00pt;mso-wrap-style:square" stroked="f" filled="f" v:ext="SMDATA_14_NcvA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OAoAAAAAAAAAAAAAPg8AAD8AAAABQEAAAAABwDgKAAA+DwAACgAAAAIAAAAAQAAAAEAAAA=">
              <w10:wrap type="none" anchorx="page" anchory="page"/>
            </v:rect>
          </w:pict>
        </mc:Fallback>
      </mc:AlternateContent>
    </w:r>
    <w:r>
      <w:rPr>
        <w:sz w:val="20"/>
      </w:rPr>
      <w:fldChar w:fldCharType="begin"/>
      <w:instrText xml:space="preserve"> PAGE </w:instrText>
      <w:fldChar w:fldCharType="separate"/>
      <w:t>6</w:t>
      <w:fldChar w:fldCharType="end"/>
    </w:r>
  </w:p>
  <w:p>
    <w:pPr>
      <w:pStyle w:val="para8"/>
      <w:spacing w:line="14" w:lineRule="auto"/>
      <w:jc w:val="right"/>
      <w:rPr>
        <w:sz w:val="20"/>
      </w:rPr>
    </w:pPr>
    <w:r>
      <w:rPr>
        <w:sz w:val="20"/>
      </w:rPr>
      <w:fldChar w:fldCharType="begin"/>
      <w:instrText xml:space="preserve"> PAGE </w:instrText>
      <w:fldChar w:fldCharType="separate"/>
      <w:t>6</w:t>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spacing w:line="14" w:lineRule="auto"/>
      <w:rPr>
        <w:sz w:val="20"/>
      </w:rPr>
    </w:pPr>
    <w:r>
      <w:rPr>
        <w:sz w:val="20"/>
      </w:rPr>
    </w:r>
  </w:p>
  <w:p>
    <w:pPr>
      <w:pStyle w:val="para8"/>
      <w:spacing w:line="14" w:lineRule="auto"/>
      <w:rPr>
        <w:sz w:val="20"/>
      </w:rPr>
    </w:pPr>
    <w:r>
      <w:rPr>
        <w:noProof/>
      </w:rPr>
      <mc:AlternateContent>
        <mc:Choice Requires="wps">
          <w:drawing>
            <wp:anchor distT="0" distB="0" distL="0" distR="0" simplePos="0" relativeHeight="251659273" behindDoc="1" locked="0" layoutInCell="0" hidden="0" allowOverlap="1">
              <wp:simplePos x="0" y="0"/>
              <wp:positionH relativeFrom="page">
                <wp:posOffset>6598285</wp:posOffset>
              </wp:positionH>
              <wp:positionV relativeFrom="page">
                <wp:posOffset>9911080</wp:posOffset>
              </wp:positionV>
              <wp:extent cx="207010" cy="165735"/>
              <wp:effectExtent l="0" t="0" r="0" b="0"/>
              <wp:wrapNone/>
              <wp:docPr id="1033" name="Rectangle 65"/>
              <wp:cNvGraphicFramePr/>
              <a:graphic xmlns:a="http://schemas.openxmlformats.org/drawingml/2006/main">
                <a:graphicData uri="http://schemas.microsoft.com/office/word/2010/wordprocessingShape">
                  <wps:wsp>
                    <wps:cNvSpPr>
                      <a:extLst>
                        <a:ext uri="sm">
                          <sm:smNativeData xmlns:sm="sm" val="SMDATA_14_NcvA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EAAACQIAAAAAAAAAAAAAAAAAAAAAAAAJcoAAAAAAAAAAAAAPg8AABGAQAABQEAAAAACgCXKAAA+DwAACgAAAAIAAAAAQAAAAEAAAA="/>
                        </a:ext>
                      </a:extLst>
                    </wps:cNvSpPr>
                    <wps:spPr>
                      <a:xfrm>
                        <a:off x="0" y="0"/>
                        <a:ext cx="207010" cy="165735"/>
                      </a:xfrm>
                      <a:prstGeom prst="rect">
                        <a:avLst/>
                      </a:prstGeom>
                      <a:noFill/>
                      <a:ln>
                        <a:noFill/>
                      </a:ln>
                    </wps:spPr>
                    <wps:bodyPr spcFirstLastPara="1" vertOverflow="clip" horzOverflow="clip" lIns="0" tIns="0" rIns="0" bIns="0" upright="1">
                      <a:noAutofit/>
                    </wps:bodyPr>
                  </wps:wsp>
                </a:graphicData>
              </a:graphic>
            </wp:anchor>
          </w:drawing>
        </mc:Choice>
        <mc:Fallback>
          <w:pict>
            <v:rect id="Rectangle 65" o:spid="_x0000_s19457" style="position:absolute;margin-left:519.55pt;margin-top:780.40pt;mso-position-horizontal-relative:page;mso-position-vertical-relative:page;width:16.30pt;height:13.05pt;z-index:251659273;mso-wrap-distance-left:0.00pt;mso-wrap-distance-top:0.00pt;mso-wrap-distance-right:0.00pt;mso-wrap-distance-bottom:0.00pt;mso-wrap-style:square" stroked="f" filled="f" v:ext="SMDATA_14_NcvA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EAAACQIAAAAAAAAAAAAAAAAAAAAAAAAJcoAAAAAAAAAAAAAPg8AABGAQAABQEAAAAACgCXKAAA+DwAACgAAAAIAAAAAQAAAAEAAAA=">
              <w10:wrap type="none" anchorx="page" anchory="page"/>
            </v:rect>
          </w:pict>
        </mc:Fallback>
      </mc:AlternateContent>
    </w:r>
    <w:r>
      <w:rPr>
        <w:sz w:val="20"/>
      </w:rPr>
    </w:r>
  </w:p>
  <w:p>
    <w:pPr>
      <w:pStyle w:val="para8"/>
      <w:spacing w:line="14" w:lineRule="auto"/>
      <w:jc w:val="right"/>
      <w:rPr>
        <w:sz w:val="20"/>
      </w:rPr>
    </w:pPr>
    <w:r>
      <w:rPr>
        <w:sz w:val="20"/>
      </w:rPr>
      <w:fldChar w:fldCharType="begin"/>
      <w:instrText xml:space="preserve"> PAGE </w:instrText>
      <w:fldChar w:fldCharType="separate"/>
      <w:t>22</w:t>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spacing w:line="14" w:lineRule="auto"/>
      <w:jc w:val="right"/>
      <w:rPr>
        <w:sz w:val="20"/>
      </w:rPr>
    </w:pPr>
    <w:r>
      <w:rPr>
        <w:noProof/>
      </w:rPr>
      <mc:AlternateContent>
        <mc:Choice Requires="wps">
          <w:drawing>
            <wp:anchor distT="0" distB="0" distL="0" distR="0" simplePos="0" relativeHeight="251659274" behindDoc="1" locked="0" layoutInCell="0" hidden="0" allowOverlap="1">
              <wp:simplePos x="0" y="0"/>
              <wp:positionH relativeFrom="page">
                <wp:posOffset>6598285</wp:posOffset>
              </wp:positionH>
              <wp:positionV relativeFrom="page">
                <wp:posOffset>9911080</wp:posOffset>
              </wp:positionV>
              <wp:extent cx="207010" cy="165735"/>
              <wp:effectExtent l="0" t="0" r="0" b="0"/>
              <wp:wrapNone/>
              <wp:docPr id="1034" name="Rectangle 45"/>
              <wp:cNvGraphicFramePr/>
              <a:graphic xmlns:a="http://schemas.openxmlformats.org/drawingml/2006/main">
                <a:graphicData uri="http://schemas.microsoft.com/office/word/2010/wordprocessingShape">
                  <wps:wsp>
                    <wps:cNvSpPr>
                      <a:extLst>
                        <a:ext uri="sm">
                          <sm:smNativeData xmlns:sm="sm" val="SMDATA_14_NcvA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JcoAAAAAAAAAAAAAPg8AABGAQAABQEAAAAACwCXKAAA+DwAACgAAAAIAAAAAQAAAAEAAAA="/>
                        </a:ext>
                      </a:extLst>
                    </wps:cNvSpPr>
                    <wps:spPr>
                      <a:xfrm>
                        <a:off x="0" y="0"/>
                        <a:ext cx="207010" cy="165735"/>
                      </a:xfrm>
                      <a:prstGeom prst="rect">
                        <a:avLst/>
                      </a:prstGeom>
                      <a:noFill/>
                      <a:ln>
                        <a:noFill/>
                      </a:ln>
                    </wps:spPr>
                    <wps:bodyPr spcFirstLastPara="1" vertOverflow="clip" horzOverflow="clip" lIns="0" tIns="0" rIns="0" bIns="0" upright="1">
                      <a:noAutofit/>
                    </wps:bodyPr>
                  </wps:wsp>
                </a:graphicData>
              </a:graphic>
            </wp:anchor>
          </w:drawing>
        </mc:Choice>
        <mc:Fallback>
          <w:pict>
            <v:rect id="Rectangle 45" o:spid="_x0000_s21505" style="position:absolute;margin-left:519.55pt;margin-top:780.40pt;mso-position-horizontal-relative:page;mso-position-vertical-relative:page;width:16.30pt;height:13.05pt;z-index:251659274;mso-wrap-distance-left:0.00pt;mso-wrap-distance-top:0.00pt;mso-wrap-distance-right:0.00pt;mso-wrap-distance-bottom:0.00pt;mso-wrap-style:square" stroked="f" filled="f" v:ext="SMDATA_14_NcvA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JcoAAAAAAAAAAAAAPg8AABGAQAABQEAAAAACwCXKAAA+DwAACgAAAAIAAAAAQAAAAEAAAA=">
              <w10:wrap type="none" anchorx="page" anchory="page"/>
            </v:rect>
          </w:pict>
        </mc:Fallback>
      </mc:AlternateContent>
    </w:r>
    <w:r>
      <w:rPr>
        <w:sz w:val="20"/>
      </w:rPr>
      <w:fldChar w:fldCharType="begin"/>
      <w:instrText xml:space="preserve"> PAGE </w:instrText>
      <w:fldChar w:fldCharType="separate"/>
      <w:t>36</w:t>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spacing w:line="14" w:lineRule="auto"/>
      <w:jc w:val="right"/>
      <w:rPr>
        <w:sz w:val="20"/>
      </w:rPr>
    </w:pPr>
    <w:r>
      <w:rPr>
        <w:noProof/>
      </w:rPr>
      <mc:AlternateContent>
        <mc:Choice Requires="wps">
          <w:drawing>
            <wp:anchor distT="0" distB="0" distL="0" distR="0" simplePos="0" relativeHeight="251659275" behindDoc="1" locked="0" layoutInCell="0" hidden="0" allowOverlap="1">
              <wp:simplePos x="0" y="0"/>
              <wp:positionH relativeFrom="page">
                <wp:posOffset>6598285</wp:posOffset>
              </wp:positionH>
              <wp:positionV relativeFrom="page">
                <wp:posOffset>9911080</wp:posOffset>
              </wp:positionV>
              <wp:extent cx="207010" cy="165735"/>
              <wp:effectExtent l="0" t="0" r="0" b="0"/>
              <wp:wrapNone/>
              <wp:docPr id="1035" name="Rectangle 35"/>
              <wp:cNvGraphicFramePr/>
              <a:graphic xmlns:a="http://schemas.openxmlformats.org/drawingml/2006/main">
                <a:graphicData uri="http://schemas.microsoft.com/office/word/2010/wordprocessingShape">
                  <wps:wsp>
                    <wps:cNvSpPr>
                      <a:extLst>
                        <a:ext uri="sm">
                          <sm:smNativeData xmlns:sm="sm" val="SMDATA_14_NcvA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JcoAAAAAAAAAAAAAPg8AABGAQAABQEAAAAADACXKAAA+DwAACgAAAAIAAAAAQAAAAEAAAA="/>
                        </a:ext>
                      </a:extLst>
                    </wps:cNvSpPr>
                    <wps:spPr>
                      <a:xfrm>
                        <a:off x="0" y="0"/>
                        <a:ext cx="207010" cy="165735"/>
                      </a:xfrm>
                      <a:prstGeom prst="rect">
                        <a:avLst/>
                      </a:prstGeom>
                      <a:noFill/>
                      <a:ln>
                        <a:noFill/>
                      </a:ln>
                    </wps:spPr>
                    <wps:txbx>
                      <w:txbxContent>
                        <w:p>
                          <w:pPr>
                            <w:ind w:left="20"/>
                            <w:spacing w:line="245" w:lineRule="exact"/>
                            <w:rPr>
                              <w:rFonts w:ascii="Calibri" w:hAnsi="Calibri"/>
                            </w:rPr>
                          </w:pPr>
                          <w:r>
                            <w:rPr>
                              <w:rFonts w:ascii="Calibri" w:hAnsi="Calibri"/>
                            </w:rPr>
                          </w:r>
                        </w:p>
                      </w:txbxContent>
                    </wps:txbx>
                    <wps:bodyPr spcFirstLastPara="1" vertOverflow="clip" horzOverflow="clip" lIns="0" tIns="0" rIns="0" bIns="0" upright="1">
                      <a:prstTxWarp prst="textNoShape">
                        <a:avLst/>
                      </a:prstTxWarp>
                      <a:noAutofit/>
                    </wps:bodyPr>
                  </wps:wsp>
                </a:graphicData>
              </a:graphic>
            </wp:anchor>
          </w:drawing>
        </mc:Choice>
        <mc:Fallback>
          <w:pict>
            <v:rect id="Rectangle 35" o:spid="_x0000_s23553" style="position:absolute;margin-left:519.55pt;margin-top:780.40pt;mso-position-horizontal-relative:page;mso-position-vertical-relative:page;width:16.30pt;height:13.05pt;z-index:251659275;mso-wrap-distance-left:0.00pt;mso-wrap-distance-top:0.00pt;mso-wrap-distance-right:0.00pt;mso-wrap-distance-bottom:0.00pt;mso-wrap-style:square" stroked="f" filled="f" v:ext="SMDATA_14_NcvA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JcoAAAAAAAAAAAAAPg8AABGAQAABQEAAAAADACXKAAA+DwAACgAAAAIAAAAAQAAAAEAAAA=" o:insetmode="custom">
              <w10:wrap type="none" anchorx="page" anchory="page"/>
              <v:textbox inset="0.0pt,0.0pt,0.0pt,0.0pt">
                <w:txbxContent>
                  <w:p>
                    <w:pPr>
                      <w:ind w:left="20"/>
                      <w:spacing w:line="245" w:lineRule="exact"/>
                      <w:rPr>
                        <w:rFonts w:ascii="Calibri" w:hAnsi="Calibri"/>
                      </w:rPr>
                    </w:pPr>
                    <w:r>
                      <w:rPr>
                        <w:rFonts w:ascii="Calibri" w:hAnsi="Calibri"/>
                      </w:rPr>
                    </w:r>
                  </w:p>
                </w:txbxContent>
              </v:textbox>
            </v:rect>
          </w:pict>
        </mc:Fallback>
      </mc:AlternateContent>
    </w:r>
    <w:r>
      <w:rPr>
        <w:sz w:val="20"/>
      </w:rPr>
      <w:fldChar w:fldCharType="begin"/>
      <w:instrText xml:space="preserve"> PAGE </w:instrText>
      <w:fldChar w:fldCharType="separate"/>
      <w:t>44</w:t>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spacing w:line="14" w:lineRule="auto"/>
      <w:jc w:val="right"/>
      <w:rPr>
        <w:sz w:val="20"/>
      </w:rPr>
    </w:pPr>
    <w:r>
      <w:rPr>
        <w:noProof/>
      </w:rPr>
      <mc:AlternateContent>
        <mc:Choice Requires="wps">
          <w:drawing>
            <wp:anchor distT="0" distB="0" distL="0" distR="0" simplePos="0" relativeHeight="251659276" behindDoc="1" locked="0" layoutInCell="0" hidden="0" allowOverlap="1">
              <wp:simplePos x="0" y="0"/>
              <wp:positionH relativeFrom="page">
                <wp:posOffset>6598285</wp:posOffset>
              </wp:positionH>
              <wp:positionV relativeFrom="page">
                <wp:posOffset>9911080</wp:posOffset>
              </wp:positionV>
              <wp:extent cx="168910" cy="165735"/>
              <wp:effectExtent l="0" t="0" r="0" b="0"/>
              <wp:wrapNone/>
              <wp:docPr id="1036" name="Rectangle 33"/>
              <wp:cNvGraphicFramePr/>
              <a:graphic xmlns:a="http://schemas.openxmlformats.org/drawingml/2006/main">
                <a:graphicData uri="http://schemas.microsoft.com/office/word/2010/wordprocessingShape">
                  <wps:wsp>
                    <wps:cNvSpPr>
                      <a:extLst>
                        <a:ext uri="sm">
                          <sm:smNativeData xmlns:sm="sm" val="SMDATA_14_NcvA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JcoAAAAAAAAAAAAAPg8AAAKAQAABQEAAAAADQCXKAAA+DwAACgAAAAIAAAAAQAAAAEAAAA="/>
                        </a:ext>
                      </a:extLst>
                    </wps:cNvSpPr>
                    <wps:spPr>
                      <a:xfrm>
                        <a:off x="0" y="0"/>
                        <a:ext cx="168910" cy="165735"/>
                      </a:xfrm>
                      <a:prstGeom prst="rect">
                        <a:avLst/>
                      </a:prstGeom>
                      <a:noFill/>
                      <a:ln>
                        <a:noFill/>
                      </a:ln>
                    </wps:spPr>
                    <wps:txbx>
                      <w:txbxContent>
                        <w:p>
                          <w:pPr>
                            <w:ind w:left="20"/>
                            <w:spacing w:line="245" w:lineRule="exact"/>
                            <w:rPr>
                              <w:rFonts w:ascii="Calibri" w:hAnsi="Calibri"/>
                            </w:rPr>
                          </w:pPr>
                          <w:r>
                            <w:rPr>
                              <w:rFonts w:ascii="Calibri" w:hAnsi="Calibri"/>
                            </w:rPr>
                          </w:r>
                        </w:p>
                      </w:txbxContent>
                    </wps:txbx>
                    <wps:bodyPr spcFirstLastPara="1" vertOverflow="clip" horzOverflow="clip" lIns="0" tIns="0" rIns="0" bIns="0" upright="1">
                      <a:prstTxWarp prst="textNoShape">
                        <a:avLst/>
                      </a:prstTxWarp>
                      <a:noAutofit/>
                    </wps:bodyPr>
                  </wps:wsp>
                </a:graphicData>
              </a:graphic>
            </wp:anchor>
          </w:drawing>
        </mc:Choice>
        <mc:Fallback>
          <w:pict>
            <v:rect id="Rectangle 33" o:spid="_x0000_s25601" style="position:absolute;margin-left:519.55pt;margin-top:780.40pt;mso-position-horizontal-relative:page;mso-position-vertical-relative:page;width:13.30pt;height:13.05pt;z-index:251659276;mso-wrap-distance-left:0.00pt;mso-wrap-distance-top:0.00pt;mso-wrap-distance-right:0.00pt;mso-wrap-distance-bottom:0.00pt;mso-wrap-style:square" stroked="f" filled="f" v:ext="SMDATA_14_NcvA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JcoAAAAAAAAAAAAAPg8AAAKAQAABQEAAAAADQCXKAAA+DwAACgAAAAIAAAAAQAAAAEAAAA=" o:insetmode="custom">
              <w10:wrap type="none" anchorx="page" anchory="page"/>
              <v:textbox inset="0.0pt,0.0pt,0.0pt,0.0pt">
                <w:txbxContent>
                  <w:p>
                    <w:pPr>
                      <w:ind w:left="20"/>
                      <w:spacing w:line="245" w:lineRule="exact"/>
                      <w:rPr>
                        <w:rFonts w:ascii="Calibri" w:hAnsi="Calibri"/>
                      </w:rPr>
                    </w:pPr>
                    <w:r>
                      <w:rPr>
                        <w:rFonts w:ascii="Calibri" w:hAnsi="Calibri"/>
                      </w:rPr>
                    </w:r>
                  </w:p>
                </w:txbxContent>
              </v:textbox>
            </v:rect>
          </w:pict>
        </mc:Fallback>
      </mc:AlternateContent>
    </w:r>
    <w:r>
      <w:rPr>
        <w:sz w:val="20"/>
      </w:rPr>
      <w:fldChar w:fldCharType="begin"/>
      <w:instrText xml:space="preserve"> PAGE </w:instrText>
      <w:fldChar w:fldCharType="separate"/>
      <w:t>47</w:t>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spacing w:line="14" w:lineRule="auto"/>
      <w:jc w:val="right"/>
      <w:rPr>
        <w:sz w:val="20"/>
      </w:rPr>
    </w:pPr>
    <w:r>
      <w:rPr>
        <w:noProof/>
      </w:rPr>
      <mc:AlternateContent>
        <mc:Choice Requires="wps">
          <w:drawing>
            <wp:anchor distT="0" distB="0" distL="0" distR="0" simplePos="0" relativeHeight="251659277" behindDoc="1" locked="0" layoutInCell="0" hidden="0" allowOverlap="1">
              <wp:simplePos x="0" y="0"/>
              <wp:positionH relativeFrom="page">
                <wp:posOffset>6598285</wp:posOffset>
              </wp:positionH>
              <wp:positionV relativeFrom="page">
                <wp:posOffset>9911080</wp:posOffset>
              </wp:positionV>
              <wp:extent cx="207010" cy="165735"/>
              <wp:effectExtent l="0" t="0" r="0" b="0"/>
              <wp:wrapNone/>
              <wp:docPr id="1037" name="Rectangle 31"/>
              <wp:cNvGraphicFramePr/>
              <a:graphic xmlns:a="http://schemas.openxmlformats.org/drawingml/2006/main">
                <a:graphicData uri="http://schemas.microsoft.com/office/word/2010/wordprocessingShape">
                  <wps:wsp>
                    <wps:cNvSpPr>
                      <a:extLst>
                        <a:ext uri="sm">
                          <sm:smNativeData xmlns:sm="sm" val="SMDATA_14_NcvA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BAAAAAAAAAJcoAAABAAAAAAAAAPg8AABGAQAABQEAAAAADgCXKAAA+DwAACgAAAAIAAAAAQAAAAEAAAA="/>
                        </a:ext>
                      </a:extLst>
                    </wps:cNvSpPr>
                    <wps:spPr>
                      <a:xfrm>
                        <a:off x="0" y="0"/>
                        <a:ext cx="207010" cy="165735"/>
                      </a:xfrm>
                      <a:prstGeom prst="rect">
                        <a:avLst/>
                      </a:prstGeom>
                      <a:noFill/>
                      <a:ln>
                        <a:noFill/>
                      </a:ln>
                    </wps:spPr>
                    <wps:bodyPr spcFirstLastPara="1" vertOverflow="clip" horzOverflow="clip" lIns="0" tIns="0" rIns="0" bIns="0" upright="1">
                      <a:noAutofit/>
                    </wps:bodyPr>
                  </wps:wsp>
                </a:graphicData>
              </a:graphic>
            </wp:anchor>
          </w:drawing>
        </mc:Choice>
        <mc:Fallback>
          <w:pict>
            <v:rect id="Rectangle 31" o:spid="_x0000_s27649" style="position:absolute;margin-left:519.55pt;margin-top:780.40pt;mso-position-horizontal-relative:page;mso-position-vertical-relative:page;width:16.30pt;height:13.05pt;z-index:251659277;mso-wrap-distance-left:0.00pt;mso-wrap-distance-top:0.00pt;mso-wrap-distance-right:0.00pt;mso-wrap-distance-bottom:0.00pt;mso-wrap-style:square" stroked="f" filled="f" v:ext="SMDATA_14_NcvA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BAAAAAAAAAJcoAAABAAAAAAAAAPg8AABGAQAABQEAAAAADgCXKAAA+DwAACgAAAAIAAAAAQAAAAEAAAA=">
              <w10:wrap type="none" anchorx="page" anchory="page"/>
            </v:rect>
          </w:pict>
        </mc:Fallback>
      </mc:AlternateContent>
    </w:r>
    <w:r>
      <w:rPr>
        <w:sz w:val="20"/>
      </w:rPr>
      <w:fldChar w:fldCharType="begin"/>
      <w:instrText xml:space="preserve"> PAGE </w:instrText>
      <w:fldChar w:fldCharType="separate"/>
      <w:t>48</w:t>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2"/>
    </w:p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2"/>
    </w:p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2"/>
    </w:pP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2"/>
    </w:pP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2"/>
    </w:pP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2"/>
    </w:pPr>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2"/>
    </w:pP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2"/>
      <w:spacing/>
      <w:jc w:val="right"/>
    </w:pPr>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2"/>
    </w:pPr>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2"/>
    </w:pPr>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2"/>
    </w:pPr>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2"/>
    </w:pPr>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2"/>
    </w:p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6"/>
    <w:lvl w:ilvl="0">
      <w:start w:val="1"/>
      <w:numFmt w:val="decimal"/>
      <w:suff w:val="tab"/>
      <w:lvlText w:val="%1"/>
      <w:lvlJc w:val="left"/>
      <w:pPr>
        <w:ind w:left="22" w:hanging="0"/>
      </w:pPr>
      <w:rPr>
        <w:lang w:val="en-us" w:eastAsia="en-us" w:bidi="ar-sa"/>
      </w:rPr>
    </w:lvl>
    <w:lvl w:ilvl="1">
      <w:start w:val="1"/>
      <w:numFmt w:val="decimal"/>
      <w:suff w:val="tab"/>
      <w:lvlText w:val="%1.%2"/>
      <w:lvlJc w:val="left"/>
      <w:pPr>
        <w:ind w:left="22" w:hanging="0"/>
      </w:pPr>
      <w:rPr>
        <w:rFonts w:ascii="Times New Roman" w:hAnsi="Times New Roman" w:eastAsia="Times New Roman" w:cs="Times New Roman"/>
        <w:b/>
        <w:bCs/>
        <w:spacing w:val="0" w:percent="100"/>
        <w:w w:val="100"/>
        <w:sz w:val="28"/>
        <w:szCs w:val="28"/>
        <w:lang w:val="en-us" w:eastAsia="en-us" w:bidi="ar-sa"/>
      </w:rPr>
    </w:lvl>
    <w:lvl w:ilvl="2">
      <w:numFmt w:val="bullet"/>
      <w:suff w:val="tab"/>
      <w:lvlText w:val=""/>
      <w:lvlJc w:val="left"/>
      <w:pPr>
        <w:ind w:left="383" w:hanging="0"/>
      </w:pPr>
      <w:rPr>
        <w:rFonts w:ascii="Symbol" w:hAnsi="Symbol" w:eastAsia="Symbol" w:cs="Symbol"/>
        <w:b w:val="0"/>
        <w:spacing w:val="0" w:percent="100"/>
        <w:w w:val="100"/>
        <w:sz w:val="28"/>
        <w:szCs w:val="28"/>
        <w:lang w:val="en-us" w:eastAsia="en-us" w:bidi="ar-sa"/>
      </w:rPr>
    </w:lvl>
    <w:lvl w:ilvl="3">
      <w:numFmt w:val="bullet"/>
      <w:suff w:val="tab"/>
      <w:lvlText w:val="•"/>
      <w:lvlJc w:val="left"/>
      <w:pPr>
        <w:ind w:left="2295" w:hanging="0"/>
      </w:pPr>
      <w:rPr>
        <w:rFonts w:ascii="Times New Roman" w:hAnsi="Times New Roman"/>
        <w:lang w:val="en-us" w:eastAsia="en-us" w:bidi="ar-sa"/>
      </w:rPr>
    </w:lvl>
    <w:lvl w:ilvl="4">
      <w:numFmt w:val="bullet"/>
      <w:suff w:val="tab"/>
      <w:lvlText w:val="•"/>
      <w:lvlJc w:val="left"/>
      <w:pPr>
        <w:ind w:left="3253" w:hanging="0"/>
      </w:pPr>
      <w:rPr>
        <w:rFonts w:ascii="Times New Roman" w:hAnsi="Times New Roman"/>
        <w:lang w:val="en-us" w:eastAsia="en-us" w:bidi="ar-sa"/>
      </w:rPr>
    </w:lvl>
    <w:lvl w:ilvl="5">
      <w:numFmt w:val="bullet"/>
      <w:suff w:val="tab"/>
      <w:lvlText w:val="•"/>
      <w:lvlJc w:val="left"/>
      <w:pPr>
        <w:ind w:left="4211" w:hanging="0"/>
      </w:pPr>
      <w:rPr>
        <w:rFonts w:ascii="Times New Roman" w:hAnsi="Times New Roman"/>
        <w:lang w:val="en-us" w:eastAsia="en-us" w:bidi="ar-sa"/>
      </w:rPr>
    </w:lvl>
    <w:lvl w:ilvl="6">
      <w:numFmt w:val="bullet"/>
      <w:suff w:val="tab"/>
      <w:lvlText w:val="•"/>
      <w:lvlJc w:val="left"/>
      <w:pPr>
        <w:ind w:left="5169" w:hanging="0"/>
      </w:pPr>
      <w:rPr>
        <w:rFonts w:ascii="Times New Roman" w:hAnsi="Times New Roman"/>
        <w:lang w:val="en-us" w:eastAsia="en-us" w:bidi="ar-sa"/>
      </w:rPr>
    </w:lvl>
    <w:lvl w:ilvl="7">
      <w:numFmt w:val="bullet"/>
      <w:suff w:val="tab"/>
      <w:lvlText w:val="•"/>
      <w:lvlJc w:val="left"/>
      <w:pPr>
        <w:ind w:left="6127" w:hanging="0"/>
      </w:pPr>
      <w:rPr>
        <w:rFonts w:ascii="Times New Roman" w:hAnsi="Times New Roman"/>
        <w:lang w:val="en-us" w:eastAsia="en-us" w:bidi="ar-sa"/>
      </w:rPr>
    </w:lvl>
    <w:lvl w:ilvl="8">
      <w:numFmt w:val="bullet"/>
      <w:suff w:val="tab"/>
      <w:lvlText w:val="•"/>
      <w:lvlJc w:val="left"/>
      <w:pPr>
        <w:ind w:left="7085" w:hanging="0"/>
      </w:pPr>
      <w:rPr>
        <w:rFonts w:ascii="Times New Roman" w:hAnsi="Times New Roman"/>
        <w:lang w:val="en-us" w:eastAsia="en-us" w:bidi="ar-sa"/>
      </w:rPr>
    </w:lvl>
  </w:abstractNum>
  <w:abstractNum w:abstractNumId="2">
    <w:multiLevelType w:val="hybridMultilevel"/>
    <w:name w:val="Numbered list 5"/>
    <w:lvl w:ilvl="0">
      <w:start w:val="2"/>
      <w:numFmt w:val="decimal"/>
      <w:suff w:val="tab"/>
      <w:lvlText w:val="%1."/>
      <w:lvlJc w:val="left"/>
      <w:pPr>
        <w:ind w:left="767" w:hanging="0"/>
      </w:pPr>
      <w:rPr>
        <w:rFonts w:ascii="Times New Roman" w:hAnsi="Times New Roman" w:eastAsia="Times New Roman" w:cs="Times New Roman"/>
        <w:b/>
        <w:bCs/>
        <w:spacing w:val="0" w:percent="100"/>
        <w:w w:val="100"/>
        <w:sz w:val="28"/>
        <w:szCs w:val="28"/>
        <w:lang w:val="en-us" w:eastAsia="en-us" w:bidi="ar-sa"/>
      </w:rPr>
    </w:lvl>
    <w:lvl w:ilvl="1">
      <w:start w:val="1"/>
      <w:numFmt w:val="decimal"/>
      <w:suff w:val="tab"/>
      <w:lvlText w:val="%1.%2"/>
      <w:lvlJc w:val="left"/>
      <w:pPr>
        <w:ind w:left="1405" w:hanging="0"/>
      </w:pPr>
      <w:rPr>
        <w:rFonts w:ascii="Times New Roman" w:hAnsi="Times New Roman" w:eastAsia="Times New Roman" w:cs="Times New Roman"/>
        <w:b w:val="0"/>
        <w:spacing w:val="0" w:percent="100"/>
        <w:w w:val="100"/>
        <w:sz w:val="28"/>
        <w:szCs w:val="28"/>
        <w:lang w:val="en-us" w:eastAsia="en-us" w:bidi="ar-sa"/>
      </w:rPr>
    </w:lvl>
    <w:lvl w:ilvl="2">
      <w:numFmt w:val="bullet"/>
      <w:suff w:val="tab"/>
      <w:lvlText w:val="•"/>
      <w:lvlJc w:val="left"/>
      <w:pPr>
        <w:ind w:left="2626" w:hanging="0"/>
      </w:pPr>
      <w:rPr>
        <w:rFonts w:ascii="Times New Roman" w:hAnsi="Times New Roman"/>
        <w:lang w:val="en-us" w:eastAsia="en-us" w:bidi="ar-sa"/>
      </w:rPr>
    </w:lvl>
    <w:lvl w:ilvl="3">
      <w:numFmt w:val="bullet"/>
      <w:suff w:val="tab"/>
      <w:lvlText w:val="•"/>
      <w:lvlJc w:val="left"/>
      <w:pPr>
        <w:ind w:left="3415" w:hanging="0"/>
      </w:pPr>
      <w:rPr>
        <w:rFonts w:ascii="Times New Roman" w:hAnsi="Times New Roman"/>
        <w:lang w:val="en-us" w:eastAsia="en-us" w:bidi="ar-sa"/>
      </w:rPr>
    </w:lvl>
    <w:lvl w:ilvl="4">
      <w:numFmt w:val="bullet"/>
      <w:suff w:val="tab"/>
      <w:lvlText w:val="•"/>
      <w:lvlJc w:val="left"/>
      <w:pPr>
        <w:ind w:left="4204" w:hanging="0"/>
      </w:pPr>
      <w:rPr>
        <w:rFonts w:ascii="Times New Roman" w:hAnsi="Times New Roman"/>
        <w:lang w:val="en-us" w:eastAsia="en-us" w:bidi="ar-sa"/>
      </w:rPr>
    </w:lvl>
    <w:lvl w:ilvl="5">
      <w:numFmt w:val="bullet"/>
      <w:suff w:val="tab"/>
      <w:lvlText w:val="•"/>
      <w:lvlJc w:val="left"/>
      <w:pPr>
        <w:ind w:left="4993" w:hanging="0"/>
      </w:pPr>
      <w:rPr>
        <w:rFonts w:ascii="Times New Roman" w:hAnsi="Times New Roman"/>
        <w:lang w:val="en-us" w:eastAsia="en-us" w:bidi="ar-sa"/>
      </w:rPr>
    </w:lvl>
    <w:lvl w:ilvl="6">
      <w:numFmt w:val="bullet"/>
      <w:suff w:val="tab"/>
      <w:lvlText w:val="•"/>
      <w:lvlJc w:val="left"/>
      <w:pPr>
        <w:ind w:left="5782" w:hanging="0"/>
      </w:pPr>
      <w:rPr>
        <w:rFonts w:ascii="Times New Roman" w:hAnsi="Times New Roman"/>
        <w:lang w:val="en-us" w:eastAsia="en-us" w:bidi="ar-sa"/>
      </w:rPr>
    </w:lvl>
    <w:lvl w:ilvl="7">
      <w:numFmt w:val="bullet"/>
      <w:suff w:val="tab"/>
      <w:lvlText w:val="•"/>
      <w:lvlJc w:val="left"/>
      <w:pPr>
        <w:ind w:left="6571" w:hanging="0"/>
      </w:pPr>
      <w:rPr>
        <w:rFonts w:ascii="Times New Roman" w:hAnsi="Times New Roman"/>
        <w:lang w:val="en-us" w:eastAsia="en-us" w:bidi="ar-sa"/>
      </w:rPr>
    </w:lvl>
    <w:lvl w:ilvl="8">
      <w:numFmt w:val="bullet"/>
      <w:suff w:val="tab"/>
      <w:lvlText w:val="•"/>
      <w:lvlJc w:val="left"/>
      <w:pPr>
        <w:ind w:left="7360" w:hanging="0"/>
      </w:pPr>
      <w:rPr>
        <w:rFonts w:ascii="Times New Roman" w:hAnsi="Times New Roman"/>
        <w:lang w:val="en-us" w:eastAsia="en-us" w:bidi="ar-sa"/>
      </w:rPr>
    </w:lvl>
  </w:abstractNum>
  <w:abstractNum w:abstractNumId="3">
    <w:multiLevelType w:val="hybridMultilevel"/>
    <w:name w:val="Numbered list 4"/>
    <w:lvl w:ilvl="0">
      <w:start w:val="5"/>
      <w:numFmt w:val="decimal"/>
      <w:suff w:val="tab"/>
      <w:lvlText w:val="%1"/>
      <w:lvlJc w:val="left"/>
      <w:pPr>
        <w:ind w:left="-702" w:hanging="0"/>
      </w:pPr>
      <w:rPr>
        <w:lang w:val="en-us" w:eastAsia="en-us" w:bidi="ar-sa"/>
      </w:rPr>
    </w:lvl>
    <w:lvl w:ilvl="1">
      <w:start w:val="1"/>
      <w:numFmt w:val="decimal"/>
      <w:suff w:val="tab"/>
      <w:lvlText w:val="%1.%2"/>
      <w:lvlJc w:val="left"/>
      <w:pPr>
        <w:ind w:left="-702" w:hanging="0"/>
      </w:pPr>
      <w:rPr>
        <w:rFonts w:ascii="Times New Roman" w:hAnsi="Times New Roman" w:eastAsia="Times New Roman" w:cs="Times New Roman"/>
        <w:b/>
        <w:bCs/>
        <w:spacing w:val="0" w:percent="100"/>
        <w:w w:val="100"/>
        <w:sz w:val="28"/>
        <w:szCs w:val="28"/>
        <w:lang w:val="en-us" w:eastAsia="en-us" w:bidi="ar-sa"/>
      </w:rPr>
    </w:lvl>
    <w:lvl w:ilvl="2">
      <w:numFmt w:val="bullet"/>
      <w:suff w:val="tab"/>
      <w:lvlText w:val="•"/>
      <w:lvlJc w:val="left"/>
      <w:pPr>
        <w:ind w:left="1163" w:hanging="0"/>
      </w:pPr>
      <w:rPr>
        <w:lang w:val="en-us" w:eastAsia="en-us" w:bidi="ar-sa"/>
      </w:rPr>
    </w:lvl>
    <w:lvl w:ilvl="3">
      <w:numFmt w:val="bullet"/>
      <w:suff w:val="tab"/>
      <w:lvlText w:val="•"/>
      <w:lvlJc w:val="left"/>
      <w:pPr>
        <w:ind w:left="2097" w:hanging="0"/>
      </w:pPr>
      <w:rPr>
        <w:lang w:val="en-us" w:eastAsia="en-us" w:bidi="ar-sa"/>
      </w:rPr>
    </w:lvl>
    <w:lvl w:ilvl="4">
      <w:numFmt w:val="bullet"/>
      <w:suff w:val="tab"/>
      <w:lvlText w:val="•"/>
      <w:lvlJc w:val="left"/>
      <w:pPr>
        <w:ind w:left="3031" w:hanging="0"/>
      </w:pPr>
      <w:rPr>
        <w:lang w:val="en-us" w:eastAsia="en-us" w:bidi="ar-sa"/>
      </w:rPr>
    </w:lvl>
    <w:lvl w:ilvl="5">
      <w:numFmt w:val="bullet"/>
      <w:suff w:val="tab"/>
      <w:lvlText w:val="•"/>
      <w:lvlJc w:val="left"/>
      <w:pPr>
        <w:ind w:left="3965" w:hanging="0"/>
      </w:pPr>
      <w:rPr>
        <w:lang w:val="en-us" w:eastAsia="en-us" w:bidi="ar-sa"/>
      </w:rPr>
    </w:lvl>
    <w:lvl w:ilvl="6">
      <w:numFmt w:val="bullet"/>
      <w:suff w:val="tab"/>
      <w:lvlText w:val="•"/>
      <w:lvlJc w:val="left"/>
      <w:pPr>
        <w:ind w:left="4899" w:hanging="0"/>
      </w:pPr>
      <w:rPr>
        <w:lang w:val="en-us" w:eastAsia="en-us" w:bidi="ar-sa"/>
      </w:rPr>
    </w:lvl>
    <w:lvl w:ilvl="7">
      <w:numFmt w:val="bullet"/>
      <w:suff w:val="tab"/>
      <w:lvlText w:val="•"/>
      <w:lvlJc w:val="left"/>
      <w:pPr>
        <w:ind w:left="5833" w:hanging="0"/>
      </w:pPr>
      <w:rPr>
        <w:lang w:val="en-us" w:eastAsia="en-us" w:bidi="ar-sa"/>
      </w:rPr>
    </w:lvl>
    <w:lvl w:ilvl="8">
      <w:numFmt w:val="bullet"/>
      <w:suff w:val="tab"/>
      <w:lvlText w:val="•"/>
      <w:lvlJc w:val="left"/>
      <w:pPr>
        <w:ind w:left="6767" w:hanging="0"/>
      </w:pPr>
      <w:rPr>
        <w:lang w:val="en-us" w:eastAsia="en-us" w:bidi="ar-sa"/>
      </w:rPr>
    </w:lvl>
  </w:abstractNum>
  <w:abstractNum w:abstractNumId="4">
    <w:multiLevelType w:val="hybridMultilevel"/>
    <w:name w:val="Numbered list 3"/>
    <w:lvl w:ilvl="0">
      <w:start w:val="1"/>
      <w:numFmt w:val="decimal"/>
      <w:suff w:val="tab"/>
      <w:lvlText w:val="%1"/>
      <w:lvlJc w:val="left"/>
      <w:pPr>
        <w:ind w:left="22" w:hanging="0"/>
      </w:pPr>
      <w:rPr>
        <w:lang w:val="en-us" w:eastAsia="en-us" w:bidi="ar-sa"/>
      </w:rPr>
    </w:lvl>
    <w:lvl w:ilvl="1">
      <w:start w:val="1"/>
      <w:numFmt w:val="decimal"/>
      <w:suff w:val="tab"/>
      <w:lvlText w:val="%1.%2"/>
      <w:lvlJc w:val="left"/>
      <w:pPr>
        <w:ind w:left="22" w:hanging="0"/>
      </w:pPr>
      <w:rPr>
        <w:rFonts w:ascii="Times New Roman" w:hAnsi="Times New Roman" w:eastAsia="Times New Roman" w:cs="Times New Roman"/>
        <w:b/>
        <w:bCs/>
        <w:spacing w:val="0" w:percent="100"/>
        <w:w w:val="100"/>
        <w:sz w:val="28"/>
        <w:szCs w:val="28"/>
        <w:lang w:val="en-us" w:eastAsia="en-us" w:bidi="ar-sa"/>
      </w:rPr>
    </w:lvl>
    <w:lvl w:ilvl="2">
      <w:numFmt w:val="bullet"/>
      <w:suff w:val="tab"/>
      <w:lvlText w:val=""/>
      <w:lvlJc w:val="left"/>
      <w:pPr>
        <w:ind w:left="383" w:hanging="0"/>
      </w:pPr>
      <w:rPr>
        <w:rFonts w:ascii="Symbol" w:hAnsi="Symbol" w:eastAsia="Symbol" w:cs="Symbol"/>
        <w:b w:val="0"/>
        <w:spacing w:val="0" w:percent="100"/>
        <w:w w:val="100"/>
        <w:sz w:val="28"/>
        <w:szCs w:val="28"/>
        <w:lang w:val="en-us" w:eastAsia="en-us" w:bidi="ar-sa"/>
      </w:rPr>
    </w:lvl>
    <w:lvl w:ilvl="3">
      <w:numFmt w:val="bullet"/>
      <w:suff w:val="tab"/>
      <w:lvlText w:val="•"/>
      <w:lvlJc w:val="left"/>
      <w:pPr>
        <w:ind w:left="2295" w:hanging="0"/>
      </w:pPr>
      <w:rPr>
        <w:lang w:val="en-us" w:eastAsia="en-us" w:bidi="ar-sa"/>
      </w:rPr>
    </w:lvl>
    <w:lvl w:ilvl="4">
      <w:numFmt w:val="bullet"/>
      <w:suff w:val="tab"/>
      <w:lvlText w:val="•"/>
      <w:lvlJc w:val="left"/>
      <w:pPr>
        <w:ind w:left="3253" w:hanging="0"/>
      </w:pPr>
      <w:rPr>
        <w:lang w:val="en-us" w:eastAsia="en-us" w:bidi="ar-sa"/>
      </w:rPr>
    </w:lvl>
    <w:lvl w:ilvl="5">
      <w:numFmt w:val="bullet"/>
      <w:suff w:val="tab"/>
      <w:lvlText w:val="•"/>
      <w:lvlJc w:val="left"/>
      <w:pPr>
        <w:ind w:left="4211" w:hanging="0"/>
      </w:pPr>
      <w:rPr>
        <w:lang w:val="en-us" w:eastAsia="en-us" w:bidi="ar-sa"/>
      </w:rPr>
    </w:lvl>
    <w:lvl w:ilvl="6">
      <w:numFmt w:val="bullet"/>
      <w:suff w:val="tab"/>
      <w:lvlText w:val="•"/>
      <w:lvlJc w:val="left"/>
      <w:pPr>
        <w:ind w:left="5169" w:hanging="0"/>
      </w:pPr>
      <w:rPr>
        <w:lang w:val="en-us" w:eastAsia="en-us" w:bidi="ar-sa"/>
      </w:rPr>
    </w:lvl>
    <w:lvl w:ilvl="7">
      <w:numFmt w:val="bullet"/>
      <w:suff w:val="tab"/>
      <w:lvlText w:val="•"/>
      <w:lvlJc w:val="left"/>
      <w:pPr>
        <w:ind w:left="6127" w:hanging="0"/>
      </w:pPr>
      <w:rPr>
        <w:lang w:val="en-us" w:eastAsia="en-us" w:bidi="ar-sa"/>
      </w:rPr>
    </w:lvl>
    <w:lvl w:ilvl="8">
      <w:numFmt w:val="bullet"/>
      <w:suff w:val="tab"/>
      <w:lvlText w:val="•"/>
      <w:lvlJc w:val="left"/>
      <w:pPr>
        <w:ind w:left="7085" w:hanging="0"/>
      </w:pPr>
      <w:rPr>
        <w:lang w:val="en-us" w:eastAsia="en-us" w:bidi="ar-sa"/>
      </w:rPr>
    </w:lvl>
  </w:abstractNum>
  <w:abstractNum w:abstractNumId="5">
    <w:multiLevelType w:val="hybridMultilevel"/>
    <w:name w:val="Numbered list 10"/>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6">
    <w:multiLevelType w:val="hybridMultilevel"/>
    <w:name w:val="Numbered list 1"/>
    <w:lvl w:ilvl="0">
      <w:start w:val="2"/>
      <w:numFmt w:val="decimal"/>
      <w:suff w:val="tab"/>
      <w:lvlText w:val="%1"/>
      <w:lvlJc w:val="left"/>
      <w:pPr>
        <w:ind w:left="22" w:hanging="0"/>
      </w:pPr>
      <w:rPr>
        <w:lang w:val="en-us" w:eastAsia="en-us" w:bidi="ar-sa"/>
      </w:rPr>
    </w:lvl>
    <w:lvl w:ilvl="1">
      <w:start w:val="1"/>
      <w:numFmt w:val="decimal"/>
      <w:suff w:val="tab"/>
      <w:lvlText w:val="%1.%2"/>
      <w:lvlJc w:val="left"/>
      <w:pPr>
        <w:ind w:left="22" w:hanging="0"/>
      </w:pPr>
      <w:rPr>
        <w:rFonts w:ascii="Times New Roman" w:hAnsi="Times New Roman" w:eastAsia="Times New Roman" w:cs="Times New Roman"/>
        <w:b/>
        <w:bCs/>
        <w:spacing w:val="0" w:percent="100"/>
        <w:w w:val="100"/>
        <w:sz w:val="28"/>
        <w:szCs w:val="28"/>
        <w:lang w:val="en-us" w:eastAsia="en-us" w:bidi="ar-sa"/>
      </w:rPr>
    </w:lvl>
    <w:lvl w:ilvl="2">
      <w:numFmt w:val="bullet"/>
      <w:suff w:val="tab"/>
      <w:lvlText w:val="•"/>
      <w:lvlJc w:val="left"/>
      <w:pPr>
        <w:ind w:left="1801" w:hanging="0"/>
      </w:pPr>
      <w:rPr>
        <w:lang w:val="en-us" w:eastAsia="en-us" w:bidi="ar-sa"/>
      </w:rPr>
    </w:lvl>
    <w:lvl w:ilvl="3">
      <w:numFmt w:val="bullet"/>
      <w:suff w:val="tab"/>
      <w:lvlText w:val="•"/>
      <w:lvlJc w:val="left"/>
      <w:pPr>
        <w:ind w:left="2693" w:hanging="0"/>
      </w:pPr>
      <w:rPr>
        <w:lang w:val="en-us" w:eastAsia="en-us" w:bidi="ar-sa"/>
      </w:rPr>
    </w:lvl>
    <w:lvl w:ilvl="4">
      <w:numFmt w:val="bullet"/>
      <w:suff w:val="tab"/>
      <w:lvlText w:val="•"/>
      <w:lvlJc w:val="left"/>
      <w:pPr>
        <w:ind w:left="3585" w:hanging="0"/>
      </w:pPr>
      <w:rPr>
        <w:lang w:val="en-us" w:eastAsia="en-us" w:bidi="ar-sa"/>
      </w:rPr>
    </w:lvl>
    <w:lvl w:ilvl="5">
      <w:numFmt w:val="bullet"/>
      <w:suff w:val="tab"/>
      <w:lvlText w:val="•"/>
      <w:lvlJc w:val="left"/>
      <w:pPr>
        <w:ind w:left="4477" w:hanging="0"/>
      </w:pPr>
      <w:rPr>
        <w:lang w:val="en-us" w:eastAsia="en-us" w:bidi="ar-sa"/>
      </w:rPr>
    </w:lvl>
    <w:lvl w:ilvl="6">
      <w:numFmt w:val="bullet"/>
      <w:suff w:val="tab"/>
      <w:lvlText w:val="•"/>
      <w:lvlJc w:val="left"/>
      <w:pPr>
        <w:ind w:left="5369" w:hanging="0"/>
      </w:pPr>
      <w:rPr>
        <w:lang w:val="en-us" w:eastAsia="en-us" w:bidi="ar-sa"/>
      </w:rPr>
    </w:lvl>
    <w:lvl w:ilvl="7">
      <w:numFmt w:val="bullet"/>
      <w:suff w:val="tab"/>
      <w:lvlText w:val="•"/>
      <w:lvlJc w:val="left"/>
      <w:pPr>
        <w:ind w:left="6261" w:hanging="0"/>
      </w:pPr>
      <w:rPr>
        <w:lang w:val="en-us" w:eastAsia="en-us" w:bidi="ar-sa"/>
      </w:rPr>
    </w:lvl>
    <w:lvl w:ilvl="8">
      <w:numFmt w:val="bullet"/>
      <w:suff w:val="tab"/>
      <w:lvlText w:val="•"/>
      <w:lvlJc w:val="left"/>
      <w:pPr>
        <w:ind w:left="7153" w:hanging="0"/>
      </w:pPr>
      <w:rPr>
        <w:lang w:val="en-us" w:eastAsia="en-us" w:bidi="ar-sa"/>
      </w:rPr>
    </w:lvl>
  </w:abstractNum>
  <w:abstractNum w:abstractNumId="7">
    <w:multiLevelType w:val="hybridMultilevel"/>
    <w:name w:val="Numbered list 7"/>
    <w:lvl w:ilvl="0">
      <w:start w:val="1"/>
      <w:numFmt w:val="decimal"/>
      <w:suff w:val="tab"/>
      <w:lvlText w:val="[%1]"/>
      <w:lvlJc w:val="left"/>
      <w:pPr>
        <w:ind w:left="-421" w:hanging="0"/>
      </w:pPr>
      <w:rPr>
        <w:rFonts w:ascii="Times New Roman" w:hAnsi="Times New Roman" w:eastAsia="Times New Roman" w:cs="Times New Roman"/>
        <w:b w:val="0"/>
        <w:spacing w:val="0" w:percent="100"/>
        <w:w w:val="100"/>
        <w:sz w:val="28"/>
        <w:szCs w:val="28"/>
        <w:lang w:val="en-us" w:eastAsia="en-us" w:bidi="ar-sa"/>
      </w:rPr>
    </w:lvl>
    <w:lvl w:ilvl="1">
      <w:numFmt w:val="bullet"/>
      <w:suff w:val="tab"/>
      <w:lvlText w:val="•"/>
      <w:lvlJc w:val="left"/>
      <w:pPr>
        <w:ind w:left="510" w:hanging="0"/>
      </w:pPr>
      <w:rPr>
        <w:lang w:val="en-us" w:eastAsia="en-us" w:bidi="ar-sa"/>
      </w:rPr>
    </w:lvl>
    <w:lvl w:ilvl="2">
      <w:numFmt w:val="bullet"/>
      <w:suff w:val="tab"/>
      <w:lvlText w:val="•"/>
      <w:lvlJc w:val="left"/>
      <w:pPr>
        <w:ind w:left="1444" w:hanging="0"/>
      </w:pPr>
      <w:rPr>
        <w:lang w:val="en-us" w:eastAsia="en-us" w:bidi="ar-sa"/>
      </w:rPr>
    </w:lvl>
    <w:lvl w:ilvl="3">
      <w:numFmt w:val="bullet"/>
      <w:suff w:val="tab"/>
      <w:lvlText w:val="•"/>
      <w:lvlJc w:val="left"/>
      <w:pPr>
        <w:ind w:left="2378" w:hanging="0"/>
      </w:pPr>
      <w:rPr>
        <w:lang w:val="en-us" w:eastAsia="en-us" w:bidi="ar-sa"/>
      </w:rPr>
    </w:lvl>
    <w:lvl w:ilvl="4">
      <w:numFmt w:val="bullet"/>
      <w:suff w:val="tab"/>
      <w:lvlText w:val="•"/>
      <w:lvlJc w:val="left"/>
      <w:pPr>
        <w:ind w:left="3312" w:hanging="0"/>
      </w:pPr>
      <w:rPr>
        <w:lang w:val="en-us" w:eastAsia="en-us" w:bidi="ar-sa"/>
      </w:rPr>
    </w:lvl>
    <w:lvl w:ilvl="5">
      <w:numFmt w:val="bullet"/>
      <w:suff w:val="tab"/>
      <w:lvlText w:val="•"/>
      <w:lvlJc w:val="left"/>
      <w:pPr>
        <w:ind w:left="4246" w:hanging="0"/>
      </w:pPr>
      <w:rPr>
        <w:lang w:val="en-us" w:eastAsia="en-us" w:bidi="ar-sa"/>
      </w:rPr>
    </w:lvl>
    <w:lvl w:ilvl="6">
      <w:numFmt w:val="bullet"/>
      <w:suff w:val="tab"/>
      <w:lvlText w:val="•"/>
      <w:lvlJc w:val="left"/>
      <w:pPr>
        <w:ind w:left="5180" w:hanging="0"/>
      </w:pPr>
      <w:rPr>
        <w:lang w:val="en-us" w:eastAsia="en-us" w:bidi="ar-sa"/>
      </w:rPr>
    </w:lvl>
    <w:lvl w:ilvl="7">
      <w:numFmt w:val="bullet"/>
      <w:suff w:val="tab"/>
      <w:lvlText w:val="•"/>
      <w:lvlJc w:val="left"/>
      <w:pPr>
        <w:ind w:left="6114" w:hanging="0"/>
      </w:pPr>
      <w:rPr>
        <w:lang w:val="en-us" w:eastAsia="en-us" w:bidi="ar-sa"/>
      </w:rPr>
    </w:lvl>
    <w:lvl w:ilvl="8">
      <w:numFmt w:val="bullet"/>
      <w:suff w:val="tab"/>
      <w:lvlText w:val="•"/>
      <w:lvlJc w:val="left"/>
      <w:pPr>
        <w:ind w:left="7048" w:hanging="0"/>
      </w:pPr>
      <w:rPr>
        <w:lang w:val="en-us" w:eastAsia="en-us" w:bidi="ar-sa"/>
      </w:rPr>
    </w:lvl>
  </w:abstractNum>
  <w:abstractNum w:abstractNumId="8">
    <w:multiLevelType w:val="hybridMultilevel"/>
    <w:name w:val="Numbered list 11"/>
    <w:lvl w:ilvl="0">
      <w:numFmt w:val="bullet"/>
      <w:suff w:val="tab"/>
      <w:lvlText w:val=""/>
      <w:lvlJc w:val="left"/>
      <w:pPr>
        <w:ind w:left="360" w:hanging="0"/>
      </w:pPr>
      <w:rPr>
        <w:rFonts w:ascii="Symbol" w:hAnsi="Symbol"/>
        <w:sz w:val="20"/>
      </w:rPr>
    </w:lvl>
    <w:lvl w:ilvl="1">
      <w:numFmt w:val="bullet"/>
      <w:suff w:val="tab"/>
      <w:lvlText w:val=""/>
      <w:lvlJc w:val="left"/>
      <w:pPr>
        <w:ind w:left="1080" w:hanging="0"/>
      </w:pPr>
      <w:rPr>
        <w:rFonts w:ascii="Symbol" w:hAnsi="Symbol"/>
        <w:sz w:val="20"/>
      </w:rPr>
    </w:lvl>
    <w:lvl w:ilvl="2">
      <w:numFmt w:val="bullet"/>
      <w:suff w:val="tab"/>
      <w:lvlText w:val=""/>
      <w:lvlJc w:val="left"/>
      <w:pPr>
        <w:ind w:left="1800" w:hanging="0"/>
      </w:pPr>
      <w:rPr>
        <w:rFonts w:ascii="Symbol" w:hAnsi="Symbol"/>
        <w:sz w:val="20"/>
      </w:rPr>
    </w:lvl>
    <w:lvl w:ilvl="3">
      <w:numFmt w:val="bullet"/>
      <w:suff w:val="tab"/>
      <w:lvlText w:val=""/>
      <w:lvlJc w:val="left"/>
      <w:pPr>
        <w:ind w:left="2520" w:hanging="0"/>
      </w:pPr>
      <w:rPr>
        <w:rFonts w:ascii="Symbol" w:hAnsi="Symbol"/>
        <w:sz w:val="20"/>
      </w:rPr>
    </w:lvl>
    <w:lvl w:ilvl="4">
      <w:numFmt w:val="bullet"/>
      <w:suff w:val="tab"/>
      <w:lvlText w:val=""/>
      <w:lvlJc w:val="left"/>
      <w:pPr>
        <w:ind w:left="3240" w:hanging="0"/>
      </w:pPr>
      <w:rPr>
        <w:rFonts w:ascii="Symbol" w:hAnsi="Symbol"/>
        <w:sz w:val="20"/>
      </w:rPr>
    </w:lvl>
    <w:lvl w:ilvl="5">
      <w:numFmt w:val="bullet"/>
      <w:suff w:val="tab"/>
      <w:lvlText w:val=""/>
      <w:lvlJc w:val="left"/>
      <w:pPr>
        <w:ind w:left="3960" w:hanging="0"/>
      </w:pPr>
      <w:rPr>
        <w:rFonts w:ascii="Symbol" w:hAnsi="Symbol"/>
        <w:sz w:val="20"/>
      </w:rPr>
    </w:lvl>
    <w:lvl w:ilvl="6">
      <w:numFmt w:val="bullet"/>
      <w:suff w:val="tab"/>
      <w:lvlText w:val=""/>
      <w:lvlJc w:val="left"/>
      <w:pPr>
        <w:ind w:left="4680" w:hanging="0"/>
      </w:pPr>
      <w:rPr>
        <w:rFonts w:ascii="Symbol" w:hAnsi="Symbol"/>
        <w:sz w:val="20"/>
      </w:rPr>
    </w:lvl>
    <w:lvl w:ilvl="7">
      <w:numFmt w:val="bullet"/>
      <w:suff w:val="tab"/>
      <w:lvlText w:val=""/>
      <w:lvlJc w:val="left"/>
      <w:pPr>
        <w:ind w:left="5400" w:hanging="0"/>
      </w:pPr>
      <w:rPr>
        <w:rFonts w:ascii="Symbol" w:hAnsi="Symbol"/>
        <w:sz w:val="20"/>
      </w:rPr>
    </w:lvl>
    <w:lvl w:ilvl="8">
      <w:numFmt w:val="bullet"/>
      <w:suff w:val="tab"/>
      <w:lvlText w:val=""/>
      <w:lvlJc w:val="left"/>
      <w:pPr>
        <w:ind w:left="6120" w:hanging="0"/>
      </w:pPr>
      <w:rPr>
        <w:rFonts w:ascii="Symbol" w:hAnsi="Symbol"/>
        <w:sz w:val="20"/>
      </w:rPr>
    </w:lvl>
  </w:abstractNum>
  <w:abstractNum w:abstractNumId="9">
    <w:multiLevelType w:val="hybridMultilevel"/>
    <w:name w:val="Numbered list 12"/>
    <w:lvl w:ilvl="0">
      <w:start w:val="1"/>
      <w:numFmt w:val="decimal"/>
      <w:suff w:val="tab"/>
      <w:lvlText w:val="%1."/>
      <w:lvlJc w:val="left"/>
      <w:pPr>
        <w:ind w:left="360" w:hanging="0"/>
      </w:pPr>
    </w:lvl>
    <w:lvl w:ilvl="1">
      <w:start w:val="1"/>
      <w:numFmt w:val="decimal"/>
      <w:suff w:val="tab"/>
      <w:lvlText w:val="%2."/>
      <w:lvlJc w:val="left"/>
      <w:pPr>
        <w:ind w:left="1080" w:hanging="0"/>
      </w:pPr>
    </w:lvl>
    <w:lvl w:ilvl="2">
      <w:start w:val="1"/>
      <w:numFmt w:val="decimal"/>
      <w:suff w:val="tab"/>
      <w:lvlText w:val="%3."/>
      <w:lvlJc w:val="left"/>
      <w:pPr>
        <w:ind w:left="1800" w:hanging="0"/>
      </w:pPr>
    </w:lvl>
    <w:lvl w:ilvl="3">
      <w:start w:val="1"/>
      <w:numFmt w:val="decimal"/>
      <w:suff w:val="tab"/>
      <w:lvlText w:val="%4."/>
      <w:lvlJc w:val="left"/>
      <w:pPr>
        <w:ind w:left="2520" w:hanging="0"/>
      </w:pPr>
    </w:lvl>
    <w:lvl w:ilvl="4">
      <w:start w:val="1"/>
      <w:numFmt w:val="decimal"/>
      <w:suff w:val="tab"/>
      <w:lvlText w:val="%5."/>
      <w:lvlJc w:val="left"/>
      <w:pPr>
        <w:ind w:left="3240" w:hanging="0"/>
      </w:pPr>
    </w:lvl>
    <w:lvl w:ilvl="5">
      <w:start w:val="1"/>
      <w:numFmt w:val="decimal"/>
      <w:suff w:val="tab"/>
      <w:lvlText w:val="%6."/>
      <w:lvlJc w:val="left"/>
      <w:pPr>
        <w:ind w:left="3960" w:hanging="0"/>
      </w:pPr>
    </w:lvl>
    <w:lvl w:ilvl="6">
      <w:start w:val="1"/>
      <w:numFmt w:val="decimal"/>
      <w:suff w:val="tab"/>
      <w:lvlText w:val="%7."/>
      <w:lvlJc w:val="left"/>
      <w:pPr>
        <w:ind w:left="4680" w:hanging="0"/>
      </w:pPr>
    </w:lvl>
    <w:lvl w:ilvl="7">
      <w:start w:val="1"/>
      <w:numFmt w:val="decimal"/>
      <w:suff w:val="tab"/>
      <w:lvlText w:val="%8."/>
      <w:lvlJc w:val="left"/>
      <w:pPr>
        <w:ind w:left="5400" w:hanging="0"/>
      </w:pPr>
    </w:lvl>
    <w:lvl w:ilvl="8">
      <w:start w:val="1"/>
      <w:numFmt w:val="decimal"/>
      <w:suff w:val="tab"/>
      <w:lvlText w:val="%9."/>
      <w:lvlJc w:val="left"/>
      <w:pPr>
        <w:ind w:left="6120" w:hanging="0"/>
      </w:pPr>
    </w:lvl>
  </w:abstractNum>
  <w:abstractNum w:abstractNumId="10">
    <w:multiLevelType w:val="hybridMultilevel"/>
    <w:name w:val="Numbered list 2"/>
    <w:lvl w:ilvl="0">
      <w:start w:val="1"/>
      <w:numFmt w:val="decimal"/>
      <w:suff w:val="tab"/>
      <w:lvlText w:val="%1"/>
      <w:lvlJc w:val="left"/>
      <w:pPr>
        <w:ind w:left="22" w:hanging="0"/>
      </w:pPr>
      <w:rPr>
        <w:lang w:val="en-us" w:eastAsia="en-us" w:bidi="ar-sa"/>
      </w:rPr>
    </w:lvl>
    <w:lvl w:ilvl="1">
      <w:start w:val="1"/>
      <w:numFmt w:val="decimal"/>
      <w:suff w:val="tab"/>
      <w:lvlText w:val="%1.%2"/>
      <w:lvlJc w:val="left"/>
      <w:pPr>
        <w:ind w:left="22" w:hanging="0"/>
      </w:pPr>
      <w:rPr>
        <w:rFonts w:ascii="Times New Roman" w:hAnsi="Times New Roman" w:eastAsia="Times New Roman" w:cs="Times New Roman"/>
        <w:b/>
        <w:bCs/>
        <w:spacing w:val="0" w:percent="100"/>
        <w:w w:val="100"/>
        <w:sz w:val="28"/>
        <w:szCs w:val="28"/>
        <w:lang w:val="en-us" w:eastAsia="en-us" w:bidi="ar-sa"/>
      </w:rPr>
    </w:lvl>
    <w:lvl w:ilvl="2">
      <w:numFmt w:val="bullet"/>
      <w:suff w:val="tab"/>
      <w:lvlText w:val=""/>
      <w:lvlJc w:val="left"/>
      <w:pPr>
        <w:ind w:left="383" w:hanging="0"/>
      </w:pPr>
      <w:rPr>
        <w:rFonts w:ascii="Symbol" w:hAnsi="Symbol" w:eastAsia="Symbol" w:cs="Symbol"/>
        <w:b w:val="0"/>
        <w:spacing w:val="0" w:percent="100"/>
        <w:w w:val="100"/>
        <w:sz w:val="28"/>
        <w:szCs w:val="28"/>
        <w:lang w:val="en-us" w:eastAsia="en-us" w:bidi="ar-sa"/>
      </w:rPr>
    </w:lvl>
    <w:lvl w:ilvl="3">
      <w:numFmt w:val="bullet"/>
      <w:suff w:val="tab"/>
      <w:lvlText w:val="•"/>
      <w:lvlJc w:val="left"/>
      <w:pPr>
        <w:ind w:left="2295" w:hanging="0"/>
      </w:pPr>
      <w:rPr>
        <w:lang w:val="en-us" w:eastAsia="en-us" w:bidi="ar-sa"/>
      </w:rPr>
    </w:lvl>
    <w:lvl w:ilvl="4">
      <w:numFmt w:val="bullet"/>
      <w:suff w:val="tab"/>
      <w:lvlText w:val="•"/>
      <w:lvlJc w:val="left"/>
      <w:pPr>
        <w:ind w:left="3253" w:hanging="0"/>
      </w:pPr>
      <w:rPr>
        <w:lang w:val="en-us" w:eastAsia="en-us" w:bidi="ar-sa"/>
      </w:rPr>
    </w:lvl>
    <w:lvl w:ilvl="5">
      <w:numFmt w:val="bullet"/>
      <w:suff w:val="tab"/>
      <w:lvlText w:val="•"/>
      <w:lvlJc w:val="left"/>
      <w:pPr>
        <w:ind w:left="4211" w:hanging="0"/>
      </w:pPr>
      <w:rPr>
        <w:lang w:val="en-us" w:eastAsia="en-us" w:bidi="ar-sa"/>
      </w:rPr>
    </w:lvl>
    <w:lvl w:ilvl="6">
      <w:numFmt w:val="bullet"/>
      <w:suff w:val="tab"/>
      <w:lvlText w:val="•"/>
      <w:lvlJc w:val="left"/>
      <w:pPr>
        <w:ind w:left="5169" w:hanging="0"/>
      </w:pPr>
      <w:rPr>
        <w:lang w:val="en-us" w:eastAsia="en-us" w:bidi="ar-sa"/>
      </w:rPr>
    </w:lvl>
    <w:lvl w:ilvl="7">
      <w:numFmt w:val="bullet"/>
      <w:suff w:val="tab"/>
      <w:lvlText w:val="•"/>
      <w:lvlJc w:val="left"/>
      <w:pPr>
        <w:ind w:left="6127" w:hanging="0"/>
      </w:pPr>
      <w:rPr>
        <w:lang w:val="en-us" w:eastAsia="en-us" w:bidi="ar-sa"/>
      </w:rPr>
    </w:lvl>
    <w:lvl w:ilvl="8">
      <w:numFmt w:val="bullet"/>
      <w:suff w:val="tab"/>
      <w:lvlText w:val="•"/>
      <w:lvlJc w:val="left"/>
      <w:pPr>
        <w:ind w:left="7085" w:hanging="0"/>
      </w:pPr>
      <w:rPr>
        <w:lang w:val="en-us" w:eastAsia="en-us" w:bidi="ar-sa"/>
      </w:rPr>
    </w:lvl>
  </w:abstractNum>
  <w:abstractNum w:abstractNumId="11">
    <w:multiLevelType w:val="hybridMultilevel"/>
    <w:name w:val="Numbered list 8"/>
    <w:lvl w:ilvl="0">
      <w:start w:val="3"/>
      <w:numFmt w:val="decimal"/>
      <w:suff w:val="tab"/>
      <w:lvlText w:val="%1"/>
      <w:lvlJc w:val="left"/>
      <w:pPr>
        <w:ind w:left="1828" w:hanging="0"/>
      </w:pPr>
      <w:rPr>
        <w:lang w:val="en-us" w:eastAsia="en-us" w:bidi="ar-sa"/>
      </w:rPr>
    </w:lvl>
    <w:lvl w:ilvl="1">
      <w:start w:val="4"/>
      <w:numFmt w:val="decimal"/>
      <w:suff w:val="tab"/>
      <w:lvlText w:val="%1.%2."/>
      <w:lvlJc w:val="left"/>
      <w:pPr>
        <w:ind w:left="1828" w:hanging="0"/>
      </w:pPr>
      <w:rPr>
        <w:rFonts w:ascii="Times New Roman" w:hAnsi="Times New Roman" w:eastAsia="Times New Roman" w:cs="Times New Roman"/>
        <w:b w:val="0"/>
        <w:spacing w:val="0" w:percent="100"/>
        <w:w w:val="100"/>
        <w:sz w:val="28"/>
        <w:szCs w:val="28"/>
        <w:lang w:val="en-us" w:eastAsia="en-us" w:bidi="ar-sa"/>
      </w:rPr>
    </w:lvl>
    <w:lvl w:ilvl="2">
      <w:numFmt w:val="bullet"/>
      <w:suff w:val="tab"/>
      <w:lvlText w:val="•"/>
      <w:lvlJc w:val="left"/>
      <w:pPr>
        <w:ind w:left="3236" w:hanging="0"/>
      </w:pPr>
      <w:rPr>
        <w:lang w:val="en-us" w:eastAsia="en-us" w:bidi="ar-sa"/>
      </w:rPr>
    </w:lvl>
    <w:lvl w:ilvl="3">
      <w:numFmt w:val="bullet"/>
      <w:suff w:val="tab"/>
      <w:lvlText w:val="•"/>
      <w:lvlJc w:val="left"/>
      <w:pPr>
        <w:ind w:left="3940" w:hanging="0"/>
      </w:pPr>
      <w:rPr>
        <w:lang w:val="en-us" w:eastAsia="en-us" w:bidi="ar-sa"/>
      </w:rPr>
    </w:lvl>
    <w:lvl w:ilvl="4">
      <w:numFmt w:val="bullet"/>
      <w:suff w:val="tab"/>
      <w:lvlText w:val="•"/>
      <w:lvlJc w:val="left"/>
      <w:pPr>
        <w:ind w:left="4644" w:hanging="0"/>
      </w:pPr>
      <w:rPr>
        <w:lang w:val="en-us" w:eastAsia="en-us" w:bidi="ar-sa"/>
      </w:rPr>
    </w:lvl>
    <w:lvl w:ilvl="5">
      <w:numFmt w:val="bullet"/>
      <w:suff w:val="tab"/>
      <w:lvlText w:val="•"/>
      <w:lvlJc w:val="left"/>
      <w:pPr>
        <w:ind w:left="5348" w:hanging="0"/>
      </w:pPr>
      <w:rPr>
        <w:lang w:val="en-us" w:eastAsia="en-us" w:bidi="ar-sa"/>
      </w:rPr>
    </w:lvl>
    <w:lvl w:ilvl="6">
      <w:numFmt w:val="bullet"/>
      <w:suff w:val="tab"/>
      <w:lvlText w:val="•"/>
      <w:lvlJc w:val="left"/>
      <w:pPr>
        <w:ind w:left="6052" w:hanging="0"/>
      </w:pPr>
      <w:rPr>
        <w:lang w:val="en-us" w:eastAsia="en-us" w:bidi="ar-sa"/>
      </w:rPr>
    </w:lvl>
    <w:lvl w:ilvl="7">
      <w:numFmt w:val="bullet"/>
      <w:suff w:val="tab"/>
      <w:lvlText w:val="•"/>
      <w:lvlJc w:val="left"/>
      <w:pPr>
        <w:ind w:left="6756" w:hanging="0"/>
      </w:pPr>
      <w:rPr>
        <w:lang w:val="en-us" w:eastAsia="en-us" w:bidi="ar-sa"/>
      </w:rPr>
    </w:lvl>
    <w:lvl w:ilvl="8">
      <w:numFmt w:val="bullet"/>
      <w:suff w:val="tab"/>
      <w:lvlText w:val="•"/>
      <w:lvlJc w:val="left"/>
      <w:pPr>
        <w:ind w:left="7460" w:hanging="0"/>
      </w:pPr>
      <w:rPr>
        <w:lang w:val="en-us" w:eastAsia="en-us" w:bidi="ar-sa"/>
      </w:rPr>
    </w:lvl>
  </w:abstractNum>
  <w:abstractNum w:abstractNumId="12">
    <w:multiLevelType w:val="hybridMultilevel"/>
    <w:name w:val="Numbered list 9"/>
    <w:lvl w:ilvl="0">
      <w:start w:val="4"/>
      <w:numFmt w:val="decimal"/>
      <w:suff w:val="tab"/>
      <w:lvlText w:val="%1"/>
      <w:lvlJc w:val="left"/>
      <w:pPr>
        <w:ind w:left="22" w:hanging="0"/>
      </w:pPr>
      <w:rPr>
        <w:lang w:val="en-us" w:eastAsia="en-us" w:bidi="ar-sa"/>
      </w:rPr>
    </w:lvl>
    <w:lvl w:ilvl="1">
      <w:start w:val="1"/>
      <w:numFmt w:val="decimal"/>
      <w:suff w:val="tab"/>
      <w:lvlText w:val="%1.%2"/>
      <w:lvlJc w:val="left"/>
      <w:pPr>
        <w:ind w:left="22" w:hanging="0"/>
      </w:pPr>
      <w:rPr>
        <w:rFonts w:ascii="Times New Roman" w:hAnsi="Times New Roman" w:eastAsia="Times New Roman" w:cs="Times New Roman"/>
        <w:b/>
        <w:bCs/>
        <w:spacing w:val="0" w:percent="100"/>
        <w:w w:val="100"/>
        <w:sz w:val="28"/>
        <w:szCs w:val="28"/>
        <w:lang w:val="en-us" w:eastAsia="en-us" w:bidi="ar-sa"/>
      </w:rPr>
    </w:lvl>
    <w:lvl w:ilvl="2">
      <w:start w:val="1"/>
      <w:numFmt w:val="decimal"/>
      <w:suff w:val="tab"/>
      <w:lvlText w:val="%1.%2.%3"/>
      <w:lvlJc w:val="left"/>
      <w:pPr>
        <w:ind w:left="23" w:hanging="0"/>
      </w:pPr>
      <w:rPr>
        <w:rFonts w:ascii="Times New Roman" w:hAnsi="Times New Roman" w:eastAsia="Times New Roman" w:cs="Times New Roman"/>
        <w:b w:val="0"/>
        <w:spacing w:val="-3" w:percent="97"/>
        <w:w w:val="100"/>
        <w:sz w:val="28"/>
        <w:szCs w:val="28"/>
        <w:lang w:val="en-us" w:eastAsia="en-us" w:bidi="ar-sa"/>
      </w:rPr>
    </w:lvl>
    <w:lvl w:ilvl="3">
      <w:numFmt w:val="bullet"/>
      <w:suff w:val="tab"/>
      <w:lvlText w:val="•"/>
      <w:lvlJc w:val="left"/>
      <w:pPr>
        <w:ind w:left="1116" w:hanging="0"/>
      </w:pPr>
      <w:rPr>
        <w:lang w:val="en-us" w:eastAsia="en-us" w:bidi="ar-sa"/>
      </w:rPr>
    </w:lvl>
    <w:lvl w:ilvl="4">
      <w:numFmt w:val="bullet"/>
      <w:suff w:val="tab"/>
      <w:lvlText w:val="•"/>
      <w:lvlJc w:val="left"/>
      <w:pPr>
        <w:ind w:left="2204" w:hanging="0"/>
      </w:pPr>
      <w:rPr>
        <w:lang w:val="en-us" w:eastAsia="en-us" w:bidi="ar-sa"/>
      </w:rPr>
    </w:lvl>
    <w:lvl w:ilvl="5">
      <w:numFmt w:val="bullet"/>
      <w:suff w:val="tab"/>
      <w:lvlText w:val="•"/>
      <w:lvlJc w:val="left"/>
      <w:pPr>
        <w:ind w:left="3291" w:hanging="0"/>
      </w:pPr>
      <w:rPr>
        <w:lang w:val="en-us" w:eastAsia="en-us" w:bidi="ar-sa"/>
      </w:rPr>
    </w:lvl>
    <w:lvl w:ilvl="6">
      <w:numFmt w:val="bullet"/>
      <w:suff w:val="tab"/>
      <w:lvlText w:val="•"/>
      <w:lvlJc w:val="left"/>
      <w:pPr>
        <w:ind w:left="4379" w:hanging="0"/>
      </w:pPr>
      <w:rPr>
        <w:lang w:val="en-us" w:eastAsia="en-us" w:bidi="ar-sa"/>
      </w:rPr>
    </w:lvl>
    <w:lvl w:ilvl="7">
      <w:numFmt w:val="bullet"/>
      <w:suff w:val="tab"/>
      <w:lvlText w:val="•"/>
      <w:lvlJc w:val="left"/>
      <w:pPr>
        <w:ind w:left="5467" w:hanging="0"/>
      </w:pPr>
      <w:rPr>
        <w:lang w:val="en-us" w:eastAsia="en-us" w:bidi="ar-sa"/>
      </w:rPr>
    </w:lvl>
    <w:lvl w:ilvl="8">
      <w:numFmt w:val="bullet"/>
      <w:suff w:val="tab"/>
      <w:lvlText w:val="•"/>
      <w:lvlJc w:val="left"/>
      <w:pPr>
        <w:ind w:left="6554" w:hanging="0"/>
      </w:pPr>
      <w:rPr>
        <w:lang w:val="en-us" w:eastAsia="en-us" w:bidi="ar-sa"/>
      </w:rPr>
    </w:lvl>
  </w:abstractNum>
  <w:abstractNum w:abstractNumId="13">
    <w:multiLevelType w:val="hybridMultilevel"/>
    <w:name w:val="Numbered list 13"/>
    <w:lvl w:ilvl="0">
      <w:start w:val="0"/>
      <w:numFmt w:val="none"/>
      <w:suff w:val="tab"/>
      <w:lvlText w:val=""/>
      <w:lvlJc w:val="left"/>
      <w:pPr>
        <w:ind w:left="0" w:hanging="0"/>
      </w:pPr>
    </w:lvl>
    <w:lvl w:ilvl="1">
      <w:start w:val="0"/>
      <w:numFmt w:val="none"/>
      <w:suff w:val="tab"/>
      <w:lvlText w:val=""/>
      <w:lvlJc w:val="left"/>
      <w:pPr>
        <w:ind w:left="0" w:hanging="0"/>
      </w:pPr>
    </w:lvl>
    <w:lvl w:ilvl="2">
      <w:start w:val="0"/>
      <w:numFmt w:val="none"/>
      <w:suff w:val="tab"/>
      <w:lvlText w:val=""/>
      <w:lvlJc w:val="left"/>
      <w:pPr>
        <w:ind w:left="0" w:hanging="0"/>
      </w:pPr>
    </w:lvl>
    <w:lvl w:ilvl="3">
      <w:start w:val="0"/>
      <w:numFmt w:val="none"/>
      <w:suff w:val="tab"/>
      <w:lvlText w:val=""/>
      <w:lvlJc w:val="left"/>
      <w:pPr>
        <w:ind w:left="0" w:hanging="0"/>
      </w:pPr>
    </w:lvl>
    <w:lvl w:ilvl="4">
      <w:start w:val="0"/>
      <w:numFmt w:val="none"/>
      <w:suff w:val="tab"/>
      <w:lvlText w:val=""/>
      <w:lvlJc w:val="left"/>
      <w:pPr>
        <w:ind w:left="0" w:hanging="0"/>
      </w:pPr>
    </w:lvl>
    <w:lvl w:ilvl="5">
      <w:start w:val="0"/>
      <w:numFmt w:val="none"/>
      <w:suff w:val="tab"/>
      <w:lvlText w:val=""/>
      <w:lvlJc w:val="left"/>
      <w:pPr>
        <w:ind w:left="0" w:hanging="0"/>
      </w:pPr>
    </w:lvl>
    <w:lvl w:ilvl="6">
      <w:start w:val="0"/>
      <w:numFmt w:val="none"/>
      <w:suff w:val="tab"/>
      <w:lvlText w:val=""/>
      <w:lvlJc w:val="left"/>
      <w:pPr>
        <w:ind w:left="0" w:hanging="0"/>
      </w:pPr>
    </w:lvl>
    <w:lvl w:ilvl="7">
      <w:start w:val="0"/>
      <w:numFmt w:val="none"/>
      <w:suff w:val="tab"/>
      <w:lvlText w:val=""/>
      <w:lvlJc w:val="left"/>
      <w:pPr>
        <w:ind w:left="0" w:hanging="0"/>
      </w:pPr>
    </w:lvl>
    <w:lvl w:ilvl="8">
      <w:start w:val="0"/>
      <w:numFmt w:val="none"/>
      <w:suff w:val="tab"/>
      <w:lvlText w:val=""/>
      <w:lvlJc w:val="left"/>
      <w:pPr>
        <w:ind w:left="0" w:hanging="0"/>
      </w:pPr>
    </w:lvl>
  </w:abstractNum>
  <w:abstractNum w:abstractNumId="14">
    <w:multiLevelType w:val="singleLevel"/>
    <w:name w:val="Bullet 11"/>
    <w:lvl w:ilvl="0">
      <w:numFmt w:val="bullet"/>
      <w:suff w:val="tab"/>
      <w:lvlText w:val=""/>
      <w:lvlJc w:val="left"/>
      <w:pPr>
        <w:ind w:left="0" w:hanging="0"/>
      </w:pPr>
      <w:rPr>
        <w:rFonts w:ascii="Wingdings" w:hAnsi="Wingdings" w:eastAsia="Wingdings" w:cs="Wingdings"/>
      </w:rPr>
    </w:lvl>
  </w:abstractNum>
  <w:abstractNum w:abstractNumId="15">
    <w:multiLevelType w:val="hybridMultilevel"/>
    <w:name w:val="Numbered list 17"/>
    <w:lvl w:ilvl="0">
      <w:start w:val="1"/>
      <w:numFmt w:val="decimal"/>
      <w:suff w:val="tab"/>
      <w:lvlText w:val="%1"/>
      <w:lvlJc w:val="left"/>
      <w:pPr>
        <w:ind w:left="302" w:hanging="0"/>
      </w:pPr>
      <w:rPr>
        <w:lang w:val="en-us" w:eastAsia="en-us" w:bidi="ar-sa"/>
      </w:rPr>
    </w:lvl>
    <w:lvl w:ilvl="1">
      <w:start w:val="1"/>
      <w:numFmt w:val="decimal"/>
      <w:suff w:val="tab"/>
      <w:lvlText w:val="%1.%2"/>
      <w:lvlJc w:val="left"/>
      <w:pPr>
        <w:ind w:left="302" w:hanging="0"/>
      </w:pPr>
      <w:rPr>
        <w:rFonts w:ascii="Times New Roman" w:hAnsi="Times New Roman" w:eastAsia="Times New Roman" w:cs="Times New Roman"/>
        <w:b/>
        <w:bCs/>
        <w:spacing w:val="-2" w:percent="98"/>
        <w:w w:val="98"/>
        <w:sz w:val="28"/>
        <w:szCs w:val="28"/>
        <w:lang w:val="en-us" w:eastAsia="en-us" w:bidi="ar-sa"/>
      </w:rPr>
    </w:lvl>
    <w:lvl w:ilvl="2">
      <w:numFmt w:val="bullet"/>
      <w:suff w:val="tab"/>
      <w:lvlText w:val="•"/>
      <w:lvlJc w:val="left"/>
      <w:pPr>
        <w:ind w:left="2119" w:hanging="0"/>
      </w:pPr>
      <w:rPr>
        <w:lang w:val="en-us" w:eastAsia="en-us" w:bidi="ar-sa"/>
      </w:rPr>
    </w:lvl>
    <w:lvl w:ilvl="3">
      <w:numFmt w:val="bullet"/>
      <w:suff w:val="tab"/>
      <w:lvlText w:val="•"/>
      <w:lvlJc w:val="left"/>
      <w:pPr>
        <w:ind w:left="3030" w:hanging="0"/>
      </w:pPr>
      <w:rPr>
        <w:lang w:val="en-us" w:eastAsia="en-us" w:bidi="ar-sa"/>
      </w:rPr>
    </w:lvl>
    <w:lvl w:ilvl="4">
      <w:numFmt w:val="bullet"/>
      <w:suff w:val="tab"/>
      <w:lvlText w:val="•"/>
      <w:lvlJc w:val="left"/>
      <w:pPr>
        <w:ind w:left="3941" w:hanging="0"/>
      </w:pPr>
      <w:rPr>
        <w:lang w:val="en-us" w:eastAsia="en-us" w:bidi="ar-sa"/>
      </w:rPr>
    </w:lvl>
    <w:lvl w:ilvl="5">
      <w:numFmt w:val="bullet"/>
      <w:suff w:val="tab"/>
      <w:lvlText w:val="•"/>
      <w:lvlJc w:val="left"/>
      <w:pPr>
        <w:ind w:left="4853" w:hanging="0"/>
      </w:pPr>
      <w:rPr>
        <w:lang w:val="en-us" w:eastAsia="en-us" w:bidi="ar-sa"/>
      </w:rPr>
    </w:lvl>
    <w:lvl w:ilvl="6">
      <w:numFmt w:val="bullet"/>
      <w:suff w:val="tab"/>
      <w:lvlText w:val="•"/>
      <w:lvlJc w:val="left"/>
      <w:pPr>
        <w:ind w:left="5764" w:hanging="0"/>
      </w:pPr>
      <w:rPr>
        <w:lang w:val="en-us" w:eastAsia="en-us" w:bidi="ar-sa"/>
      </w:rPr>
    </w:lvl>
    <w:lvl w:ilvl="7">
      <w:numFmt w:val="bullet"/>
      <w:suff w:val="tab"/>
      <w:lvlText w:val="•"/>
      <w:lvlJc w:val="left"/>
      <w:pPr>
        <w:ind w:left="6675" w:hanging="0"/>
      </w:pPr>
      <w:rPr>
        <w:lang w:val="en-us" w:eastAsia="en-us" w:bidi="ar-sa"/>
      </w:rPr>
    </w:lvl>
    <w:lvl w:ilvl="8">
      <w:numFmt w:val="bullet"/>
      <w:suff w:val="tab"/>
      <w:lvlText w:val="•"/>
      <w:lvlJc w:val="left"/>
      <w:pPr>
        <w:ind w:left="7586" w:hanging="0"/>
      </w:pPr>
      <w:rPr>
        <w:lang w:val="en-us" w:eastAsia="en-us" w:bidi="ar-sa"/>
      </w:rPr>
    </w:lvl>
  </w:abstractNum>
  <w:abstractNum w:abstractNumId="16">
    <w:multiLevelType w:val="hybridMultilevel"/>
    <w:name w:val="Numbered list 19"/>
    <w:lvl w:ilvl="0">
      <w:start w:val="3"/>
      <w:numFmt w:val="decimal"/>
      <w:suff w:val="tab"/>
      <w:lvlText w:val="%1"/>
      <w:lvlJc w:val="left"/>
      <w:pPr>
        <w:ind w:left="302" w:hanging="0"/>
      </w:pPr>
      <w:rPr>
        <w:lang w:val="en-us" w:eastAsia="en-us" w:bidi="ar-sa"/>
      </w:rPr>
    </w:lvl>
    <w:lvl w:ilvl="1">
      <w:start w:val="1"/>
      <w:numFmt w:val="decimal"/>
      <w:suff w:val="tab"/>
      <w:lvlText w:val="%1.%2"/>
      <w:lvlJc w:val="left"/>
      <w:pPr>
        <w:ind w:left="302" w:hanging="0"/>
      </w:pPr>
      <w:rPr>
        <w:rFonts w:ascii="Times New Roman" w:hAnsi="Times New Roman" w:eastAsia="Times New Roman" w:cs="Times New Roman"/>
        <w:b/>
        <w:bCs/>
        <w:spacing w:val="-2" w:percent="98"/>
        <w:w w:val="98"/>
        <w:sz w:val="28"/>
        <w:szCs w:val="28"/>
        <w:lang w:val="en-us" w:eastAsia="en-us" w:bidi="ar-sa"/>
      </w:rPr>
    </w:lvl>
    <w:lvl w:ilvl="2">
      <w:start w:val="1"/>
      <w:numFmt w:val="decimal"/>
      <w:suff w:val="tab"/>
      <w:lvlText w:val="%1.%2.%3"/>
      <w:lvlJc w:val="left"/>
      <w:pPr>
        <w:ind w:left="302" w:hanging="0"/>
      </w:pPr>
      <w:rPr>
        <w:rFonts w:ascii="Times New Roman" w:hAnsi="Times New Roman" w:eastAsia="Times New Roman" w:cs="Times New Roman"/>
        <w:b/>
        <w:bCs/>
        <w:spacing w:val="-12" w:percent="90"/>
        <w:w w:val="98"/>
        <w:sz w:val="28"/>
        <w:szCs w:val="28"/>
        <w:lang w:val="en-us" w:eastAsia="en-us" w:bidi="ar-sa"/>
      </w:rPr>
    </w:lvl>
    <w:lvl w:ilvl="3">
      <w:numFmt w:val="bullet"/>
      <w:suff w:val="tab"/>
      <w:lvlText w:val="•"/>
      <w:lvlJc w:val="left"/>
      <w:pPr>
        <w:ind w:left="2273" w:hanging="0"/>
      </w:pPr>
      <w:rPr>
        <w:rFonts w:ascii="Times New Roman" w:hAnsi="Times New Roman"/>
        <w:lang w:val="en-us" w:eastAsia="en-us" w:bidi="ar-sa"/>
      </w:rPr>
    </w:lvl>
    <w:lvl w:ilvl="4">
      <w:numFmt w:val="bullet"/>
      <w:suff w:val="tab"/>
      <w:lvlText w:val="•"/>
      <w:lvlJc w:val="left"/>
      <w:pPr>
        <w:ind w:left="3263" w:hanging="0"/>
      </w:pPr>
      <w:rPr>
        <w:rFonts w:ascii="Times New Roman" w:hAnsi="Times New Roman"/>
        <w:lang w:val="en-us" w:eastAsia="en-us" w:bidi="ar-sa"/>
      </w:rPr>
    </w:lvl>
    <w:lvl w:ilvl="5">
      <w:numFmt w:val="bullet"/>
      <w:suff w:val="tab"/>
      <w:lvlText w:val="•"/>
      <w:lvlJc w:val="left"/>
      <w:pPr>
        <w:ind w:left="4253" w:hanging="0"/>
      </w:pPr>
      <w:rPr>
        <w:rFonts w:ascii="Times New Roman" w:hAnsi="Times New Roman"/>
        <w:lang w:val="en-us" w:eastAsia="en-us" w:bidi="ar-sa"/>
      </w:rPr>
    </w:lvl>
    <w:lvl w:ilvl="6">
      <w:numFmt w:val="bullet"/>
      <w:suff w:val="tab"/>
      <w:lvlText w:val="•"/>
      <w:lvlJc w:val="left"/>
      <w:pPr>
        <w:ind w:left="5244" w:hanging="0"/>
      </w:pPr>
      <w:rPr>
        <w:rFonts w:ascii="Times New Roman" w:hAnsi="Times New Roman"/>
        <w:lang w:val="en-us" w:eastAsia="en-us" w:bidi="ar-sa"/>
      </w:rPr>
    </w:lvl>
    <w:lvl w:ilvl="7">
      <w:numFmt w:val="bullet"/>
      <w:suff w:val="tab"/>
      <w:lvlText w:val="•"/>
      <w:lvlJc w:val="left"/>
      <w:pPr>
        <w:ind w:left="6234" w:hanging="0"/>
      </w:pPr>
      <w:rPr>
        <w:rFonts w:ascii="Times New Roman" w:hAnsi="Times New Roman"/>
        <w:lang w:val="en-us" w:eastAsia="en-us" w:bidi="ar-sa"/>
      </w:rPr>
    </w:lvl>
    <w:lvl w:ilvl="8">
      <w:numFmt w:val="bullet"/>
      <w:suff w:val="tab"/>
      <w:lvlText w:val="•"/>
      <w:lvlJc w:val="left"/>
      <w:pPr>
        <w:ind w:left="7224" w:hanging="0"/>
      </w:pPr>
      <w:rPr>
        <w:rFonts w:ascii="Times New Roman" w:hAnsi="Times New Roman"/>
        <w:lang w:val="en-us" w:eastAsia="en-us" w:bidi="ar-sa"/>
      </w:rPr>
    </w:lvl>
  </w:abstractNum>
  <w:abstractNum w:abstractNumId="17">
    <w:multiLevelType w:val="hybridMultilevel"/>
    <w:name w:val="Numbered list 14"/>
    <w:lvl w:ilvl="0">
      <w:start w:val="5"/>
      <w:numFmt w:val="decimal"/>
      <w:lvlText w:val="%1."/>
      <w:lvlJc w:val="left"/>
      <w:pPr>
        <w:tabs>
          <w:tab w:val="num" w:pos="360"/>
        </w:tabs>
        <w:ind w:left="360" w:hanging="360"/>
      </w:pPr>
    </w:lvl>
    <w:lvl w:ilvl="1">
      <w:start w:val="1"/>
      <w:numFmt w:val="decimal"/>
      <w:lvlText w:val="%1.%2."/>
      <w:lvlJc w:val="left"/>
      <w:pPr>
        <w:tabs>
          <w:tab w:val="num" w:pos="642"/>
        </w:tabs>
        <w:ind w:left="642" w:hanging="501"/>
      </w:pPr>
    </w:lvl>
    <w:lvl w:ilvl="2">
      <w:start w:val="1"/>
      <w:numFmt w:val="decimal"/>
      <w:lvlText w:val="%1.%2.%3."/>
      <w:lvlJc w:val="left"/>
      <w:pPr>
        <w:tabs>
          <w:tab w:val="num" w:pos="924"/>
        </w:tabs>
        <w:ind w:left="924" w:hanging="642"/>
      </w:pPr>
    </w:lvl>
    <w:lvl w:ilvl="3">
      <w:start w:val="1"/>
      <w:numFmt w:val="decimal"/>
      <w:lvlText w:val="%1.%2.%3.%4."/>
      <w:lvlJc w:val="left"/>
      <w:pPr>
        <w:tabs>
          <w:tab w:val="num" w:pos="1206"/>
        </w:tabs>
        <w:ind w:left="1206" w:hanging="783"/>
      </w:pPr>
    </w:lvl>
    <w:lvl w:ilvl="4">
      <w:start w:val="1"/>
      <w:numFmt w:val="decimal"/>
      <w:lvlText w:val="%1.%2.%3.%4.%5."/>
      <w:lvlJc w:val="left"/>
      <w:pPr>
        <w:tabs>
          <w:tab w:val="num" w:pos="1488"/>
        </w:tabs>
        <w:ind w:left="1488" w:hanging="924"/>
      </w:pPr>
    </w:lvl>
    <w:lvl w:ilvl="5">
      <w:start w:val="1"/>
      <w:numFmt w:val="decimal"/>
      <w:lvlText w:val="%1.%2.%3.%4.%5.%6."/>
      <w:lvlJc w:val="left"/>
      <w:pPr>
        <w:tabs>
          <w:tab w:val="num" w:pos="1770"/>
        </w:tabs>
        <w:ind w:left="1770" w:hanging="1065"/>
      </w:pPr>
    </w:lvl>
    <w:lvl w:ilvl="6">
      <w:start w:val="1"/>
      <w:numFmt w:val="decimal"/>
      <w:lvlText w:val="%1.%2.%3.%4.%5.%6.%7."/>
      <w:lvlJc w:val="left"/>
      <w:pPr>
        <w:tabs>
          <w:tab w:val="num" w:pos="2052"/>
        </w:tabs>
        <w:ind w:left="2052" w:hanging="1206"/>
      </w:pPr>
    </w:lvl>
    <w:lvl w:ilvl="7">
      <w:start w:val="1"/>
      <w:numFmt w:val="decimal"/>
      <w:lvlText w:val="%1.%2.%3.%4.%5.%6.%7.%8."/>
      <w:lvlJc w:val="left"/>
      <w:pPr>
        <w:tabs>
          <w:tab w:val="num" w:pos="2334"/>
        </w:tabs>
        <w:ind w:left="2334" w:hanging="1347"/>
      </w:pPr>
    </w:lvl>
    <w:lvl w:ilvl="8">
      <w:start w:val="1"/>
      <w:numFmt w:val="decimal"/>
      <w:lvlText w:val="%1.%2.%3.%4.%5.%6.%7.%8.%9."/>
      <w:lvlJc w:val="left"/>
      <w:pPr>
        <w:tabs>
          <w:tab w:val="num" w:pos="2616"/>
        </w:tabs>
        <w:ind w:left="2616" w:hanging="1488"/>
      </w:pPr>
    </w:lvl>
  </w:abstractNum>
  <w:abstractNum w:abstractNumId="18">
    <w:multiLevelType w:val="singleLevel"/>
    <w:name w:val="Bullet 18"/>
    <w:lvl w:ilvl="0">
      <w:start w:val="1"/>
      <w:numFmt w:val="decimal"/>
      <w:lvlText w:val="%1."/>
      <w:lvlJc w:val="left"/>
      <w:pPr>
        <w:tabs>
          <w:tab w:val="num" w:pos="360"/>
        </w:tabs>
        <w:ind w:left="3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5"/>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110"/>
  <w:drawingGridVerticalSpacing w:val="283"/>
  <w:trackRevisions/>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27650"/>
    <o:shapelayout v:ext="edit">
      <o:rules v:ext="edit"/>
    </o:shapelayout>
  </w:shapeDefaults>
  <w:tmPrefOne w:val="17"/>
  <w:tmPrefTwo w:val="1"/>
  <w:tmFmtPref w:val="55057515"/>
  <w:tmCommentsPr>
    <w:tmCommentsPlace w:val="0"/>
    <w:tmCommentsWidth w:val="3119"/>
    <w:tmCommentsColor w:val="-1"/>
  </w:tmCommentsPr>
  <w:tmReviewPr>
    <w:tmReviewEnabled w:val="1"/>
    <w:tmReviewShow w:val="1"/>
    <w:tmReviewPrint w:val="0"/>
    <w:tmRevisionNum w:val="20"/>
    <w:tmReviewMarkIns w:val="4"/>
    <w:tmReviewColorIns w:val="-1"/>
    <w:tmReviewMarkDel w:val="7"/>
    <w:tmReviewColorDel w:val="-1"/>
    <w:tmReviewMarkFmt w:val="7"/>
    <w:tmReviewColorFmt w:val="-1"/>
    <w:tmReviewMarkLn w:val="1"/>
    <w:tmReviewColorLn w:val="0"/>
    <w:tmReviewToolTip w:val="1"/>
  </w:tmReviewPr>
  <w:tmLastPos>
    <w:tmLastPosPage w:val="46"/>
    <w:tmLastPosSelect w:val="0"/>
    <w:tmLastPosFrameIdx w:val="0"/>
    <w:tmLastPosCaret>
      <w:tmLastPosPgfIdx w:val="578"/>
      <w:tmLastPosIdx w:val="0"/>
    </w:tmLastPosCaret>
    <w:tmLastPosAnchor>
      <w:tmLastPosPgfIdx w:val="0"/>
      <w:tmLastPosIdx w:val="0"/>
    </w:tmLastPosAnchor>
    <w:tmLastPosTblRect w:left="0" w:top="0" w:right="0" w:bottom="0"/>
  </w:tmLastPos>
  <w:tmAppRevision w:date="1774242613" w:val="1230" w:fileVer="342" w:fileVerOS="4"/>
  <w:guidesAndGrid showGuides="1" lockGuides="0" snapToGuides="1" snapToPageMargins="0" tolerance="8" gridDistanceHorizontal="110"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Calibr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Times New Roman" w:hAnsi="Times New Roman" w:eastAsia="Times New Roman" w:cs="Times New Roman"/>
    </w:rPr>
  </w:style>
  <w:style w:type="paragraph" w:styleId="para1">
    <w:name w:val="heading 1"/>
    <w:qFormat/>
    <w:basedOn w:val="para0"/>
    <w:pPr>
      <w:ind w:left="444" w:hanging="421"/>
      <w:outlineLvl w:val="0"/>
    </w:pPr>
    <w:rPr>
      <w:b/>
      <w:bCs/>
      <w:sz w:val="28"/>
      <w:szCs w:val="28"/>
    </w:rPr>
  </w:style>
  <w:style w:type="paragraph" w:styleId="para2">
    <w:name w:val="heading 2"/>
    <w:qFormat/>
    <w:basedOn w:val="para0"/>
    <w:next w:val="para0"/>
    <w:pPr>
      <w:spacing w:before="40"/>
      <w:keepNext/>
      <w:outlineLvl w:val="1"/>
      <w:keepLines/>
    </w:pPr>
    <w:rPr>
      <w:color w:val="365f91"/>
      <w:sz w:val="26"/>
      <w:szCs w:val="26"/>
    </w:rPr>
  </w:style>
  <w:style w:type="paragraph" w:styleId="para3">
    <w:name w:val="heading 3"/>
    <w:qFormat/>
    <w:basedOn w:val="para0"/>
    <w:next w:val="para0"/>
    <w:pPr>
      <w:spacing w:before="40"/>
      <w:keepNext/>
      <w:outlineLvl w:val="2"/>
      <w:keepLines/>
    </w:pPr>
    <w:rPr>
      <w:rFonts w:ascii="Cambria" w:hAnsi="Cambria" w:eastAsia="Cambria" w:cs="Cambria"/>
      <w:color w:val="243f60"/>
      <w:sz w:val="24"/>
      <w:szCs w:val="24"/>
    </w:rPr>
  </w:style>
  <w:style w:type="paragraph" w:styleId="para4">
    <w:name w:val="heading 4"/>
    <w:qFormat/>
    <w:basedOn w:val="para0"/>
    <w:next w:val="para0"/>
    <w:pPr>
      <w:spacing w:before="40"/>
      <w:keepNext/>
      <w:outlineLvl w:val="3"/>
      <w:keepLines/>
    </w:pPr>
    <w:rPr>
      <w:i/>
      <w:iCs/>
      <w:color w:val="365f91"/>
    </w:rPr>
  </w:style>
  <w:style w:type="paragraph" w:styleId="para5">
    <w:name w:val="toc 1"/>
    <w:qFormat/>
    <w:basedOn w:val="para0"/>
    <w:pPr>
      <w:ind w:left="1828" w:hanging="1061"/>
      <w:spacing w:before="225"/>
    </w:pPr>
    <w:rPr>
      <w:b/>
      <w:bCs/>
      <w:sz w:val="28"/>
      <w:szCs w:val="28"/>
    </w:rPr>
  </w:style>
  <w:style w:type="paragraph" w:styleId="para6">
    <w:name w:val="toc 2"/>
    <w:qFormat/>
    <w:basedOn w:val="para0"/>
    <w:pPr>
      <w:ind w:left="1828"/>
      <w:spacing w:before="388"/>
    </w:pPr>
    <w:rPr>
      <w:b/>
      <w:bCs/>
      <w:sz w:val="28"/>
      <w:szCs w:val="28"/>
    </w:rPr>
  </w:style>
  <w:style w:type="paragraph" w:styleId="para7">
    <w:name w:val="toc 3"/>
    <w:qFormat/>
    <w:basedOn w:val="para0"/>
    <w:pPr>
      <w:ind w:left="1828"/>
    </w:pPr>
    <w:rPr>
      <w:sz w:val="28"/>
      <w:szCs w:val="28"/>
    </w:rPr>
  </w:style>
  <w:style w:type="paragraph" w:styleId="para8">
    <w:name w:val="Body Text"/>
    <w:qFormat/>
    <w:basedOn w:val="para0"/>
    <w:rPr>
      <w:sz w:val="28"/>
      <w:szCs w:val="28"/>
    </w:rPr>
  </w:style>
  <w:style w:type="paragraph" w:styleId="para9">
    <w:name w:val="Title"/>
    <w:qFormat/>
    <w:basedOn w:val="para0"/>
    <w:pPr>
      <w:ind w:left="157" w:right="281"/>
      <w:spacing w:before="59"/>
      <w:jc w:val="center"/>
    </w:pPr>
    <w:rPr>
      <w:b/>
      <w:bCs/>
      <w:sz w:val="44"/>
      <w:szCs w:val="44"/>
    </w:rPr>
  </w:style>
  <w:style w:type="paragraph" w:styleId="para10">
    <w:name w:val="List Paragraph"/>
    <w:qFormat/>
    <w:basedOn w:val="para0"/>
    <w:pPr>
      <w:ind w:left="444" w:hanging="421"/>
    </w:pPr>
  </w:style>
  <w:style w:type="paragraph" w:styleId="para11" w:customStyle="1">
    <w:name w:val="Table Paragraph"/>
    <w:qFormat/>
    <w:basedOn w:val="para0"/>
    <w:pPr>
      <w:ind w:left="107"/>
      <w:spacing/>
      <w:jc w:val="center"/>
    </w:pPr>
  </w:style>
  <w:style w:type="paragraph" w:styleId="para12">
    <w:name w:val="Header"/>
    <w:qFormat/>
    <w:basedOn w:val="para0"/>
    <w:pPr>
      <w:tabs defTabSz="720">
        <w:tab w:val="center" w:pos="4513" w:leader="none"/>
        <w:tab w:val="right" w:pos="9026" w:leader="none"/>
      </w:tabs>
    </w:pPr>
  </w:style>
  <w:style w:type="paragraph" w:styleId="para13">
    <w:name w:val="Footer"/>
    <w:qFormat/>
    <w:basedOn w:val="para0"/>
    <w:pPr>
      <w:tabs defTabSz="720">
        <w:tab w:val="center" w:pos="4513" w:leader="none"/>
        <w:tab w:val="right" w:pos="9026" w:leader="none"/>
      </w:tabs>
    </w:pPr>
  </w:style>
  <w:style w:type="paragraph" w:styleId="para14">
    <w:name w:val="Normal (Web)"/>
    <w:qFormat/>
    <w:basedOn w:val="para0"/>
    <w:rPr>
      <w:sz w:val="24"/>
      <w:szCs w:val="24"/>
    </w:rPr>
  </w:style>
  <w:style w:type="paragraph" w:styleId="para15" w:customStyle="1">
    <w:name w:val="annotation text"/>
    <w:qFormat/>
    <w:basedOn w:val="para0"/>
    <w:rPr>
      <w:sz w:val="20"/>
      <w:szCs w:val="20"/>
    </w:rPr>
  </w:style>
  <w:style w:type="paragraph" w:styleId="para16" w:customStyle="1">
    <w:name w:val="annotation subject"/>
    <w:qFormat/>
    <w:basedOn w:val="para15"/>
    <w:next w:val="para15"/>
    <w:rPr>
      <w:b/>
      <w:bCs/>
    </w:rPr>
  </w:style>
  <w:style w:type="paragraph" w:styleId="para17">
    <w:name w:val="Balloon Text"/>
    <w:qFormat/>
    <w:basedOn w:val="para0"/>
    <w:rPr>
      <w:rFonts w:ascii="Segoe UI" w:hAnsi="Segoe UI" w:eastAsia="SimSun" w:cs="Segoe UI"/>
      <w:sz w:val="18"/>
      <w:szCs w:val="18"/>
    </w:rPr>
  </w:style>
  <w:style w:type="paragraph" w:styleId="para18">
    <w:name w:val="Comment Text"/>
    <w:qFormat/>
    <w:basedOn w:val="para0"/>
    <w:rPr>
      <w:sz w:val="20"/>
      <w:szCs w:val="20"/>
    </w:rPr>
  </w:style>
  <w:style w:type="character" w:styleId="char0" w:default="1">
    <w:name w:val="Default Paragraph Font"/>
  </w:style>
  <w:style w:type="character" w:styleId="char1" w:customStyle="1">
    <w:name w:val="Heading 3 Char"/>
    <w:basedOn w:val="char0"/>
    <w:rPr>
      <w:rFonts w:ascii="Cambria" w:hAnsi="Cambria" w:eastAsia="Cambria" w:cs="Cambria"/>
      <w:color w:val="243f60"/>
      <w:sz w:val="24"/>
      <w:szCs w:val="24"/>
    </w:rPr>
  </w:style>
  <w:style w:type="character" w:styleId="char2" w:customStyle="1">
    <w:name w:val="Header Char"/>
    <w:basedOn w:val="char0"/>
    <w:rPr>
      <w:rFonts w:ascii="Times New Roman" w:hAnsi="Times New Roman" w:eastAsia="Times New Roman" w:cs="Times New Roman"/>
    </w:rPr>
  </w:style>
  <w:style w:type="character" w:styleId="char3" w:customStyle="1">
    <w:name w:val="Footer Char"/>
    <w:basedOn w:val="char0"/>
    <w:rPr>
      <w:rFonts w:ascii="Times New Roman" w:hAnsi="Times New Roman" w:eastAsia="Times New Roman" w:cs="Times New Roman"/>
    </w:rPr>
  </w:style>
  <w:style w:type="character" w:styleId="char4" w:customStyle="1">
    <w:name w:val="Heading 1 Char"/>
    <w:basedOn w:val="char0"/>
    <w:rPr>
      <w:rFonts w:ascii="Times New Roman" w:hAnsi="Times New Roman" w:eastAsia="Times New Roman" w:cs="Times New Roman"/>
      <w:b/>
      <w:bCs/>
      <w:sz w:val="28"/>
      <w:szCs w:val="28"/>
    </w:rPr>
  </w:style>
  <w:style w:type="character" w:styleId="char5" w:customStyle="1">
    <w:name w:val="Body Text Char"/>
    <w:basedOn w:val="char0"/>
    <w:rPr>
      <w:rFonts w:ascii="Times New Roman" w:hAnsi="Times New Roman" w:eastAsia="Times New Roman" w:cs="Times New Roman"/>
      <w:sz w:val="28"/>
      <w:szCs w:val="28"/>
    </w:rPr>
  </w:style>
  <w:style w:type="character" w:styleId="char6" w:customStyle="1">
    <w:name w:val="annotation reference"/>
    <w:basedOn w:val="char0"/>
    <w:rPr>
      <w:sz w:val="16"/>
      <w:szCs w:val="16"/>
    </w:rPr>
  </w:style>
  <w:style w:type="character" w:styleId="char7" w:customStyle="1">
    <w:name w:val="Comment Text Char"/>
    <w:basedOn w:val="char0"/>
    <w:rPr>
      <w:rFonts w:ascii="Times New Roman" w:hAnsi="Times New Roman" w:eastAsia="Times New Roman" w:cs="Times New Roman"/>
      <w:sz w:val="20"/>
      <w:szCs w:val="20"/>
    </w:rPr>
  </w:style>
  <w:style w:type="character" w:styleId="char8" w:customStyle="1">
    <w:name w:val="Comment Subject Char"/>
    <w:basedOn w:val="char7"/>
    <w:rPr>
      <w:rFonts w:ascii="Times New Roman" w:hAnsi="Times New Roman" w:eastAsia="Times New Roman" w:cs="Times New Roman"/>
      <w:b/>
      <w:bCs/>
      <w:sz w:val="20"/>
      <w:szCs w:val="20"/>
    </w:rPr>
  </w:style>
  <w:style w:type="character" w:styleId="char9" w:customStyle="1">
    <w:name w:val="Heading 2 Char"/>
    <w:basedOn w:val="char0"/>
    <w:rPr>
      <w:rFonts w:ascii="Times New Roman" w:hAnsi="Times New Roman" w:eastAsia="Times New Roman" w:cs="Times New Roman"/>
      <w:color w:val="365f91"/>
      <w:sz w:val="26"/>
      <w:szCs w:val="26"/>
    </w:rPr>
  </w:style>
  <w:style w:type="character" w:styleId="char10" w:customStyle="1">
    <w:name w:val="Heading 4 Char"/>
    <w:basedOn w:val="char0"/>
    <w:rPr>
      <w:rFonts w:ascii="Times New Roman" w:hAnsi="Times New Roman" w:eastAsia="Times New Roman" w:cs="Times New Roman"/>
      <w:i/>
      <w:iCs/>
      <w:color w:val="365f91"/>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Light">
    <w:name w:val="Table Grid Light"/>
    <w:basedOn w:val="TableNormal"/>
    <w:tblPr>
      <w:tblBorders>
        <w:top w:val="single" w:sz="4" w:space="0" w:color="BFBFBF" tmln="10, 0, 0, 0, 0"/>
        <w:left w:val="single" w:sz="4" w:space="0" w:color="BFBFBF" tmln="10, 0, 0, 0, 0"/>
        <w:bottom w:val="single" w:sz="4" w:space="0" w:color="BFBFBF" tmln="10, 0, 0, 0, 0"/>
        <w:right w:val="single" w:sz="4" w:space="0" w:color="BFBFBF" tmln="10, 0, 0, 0, 0"/>
        <w:insideH w:val="single" w:sz="4" w:space="0" w:color="BFBFBF" tmln="10, 0, 0, 0, 0"/>
        <w:insideV w:val="single" w:sz="4" w:space="0" w:color="BFBFBF" tmln="10, 0, 0, 0, 0"/>
      </w:tblBorders>
    </w:tblPr>
  </w:style>
  <w:style w:type="table" w:styleId="TableGrid">
    <w:name w:val="Table Grid"/>
    <w:basedOn w:val="TableNormal"/>
    <w:uiPriority w:val="59"/>
    <w:pPr>
      <w:spacing w:after="0" w:line="240" w:lineRule="auto"/>
    </w:pPr>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libri" w:hAnsi="Calibri" w:eastAsia="Calibri" w:cs="Calibr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Times New Roman" w:hAnsi="Times New Roman" w:eastAsia="Times New Roman" w:cs="Times New Roman"/>
    </w:rPr>
  </w:style>
  <w:style w:type="paragraph" w:styleId="para1">
    <w:name w:val="heading 1"/>
    <w:qFormat/>
    <w:basedOn w:val="para0"/>
    <w:pPr>
      <w:ind w:left="444" w:hanging="421"/>
      <w:outlineLvl w:val="0"/>
    </w:pPr>
    <w:rPr>
      <w:b/>
      <w:bCs/>
      <w:sz w:val="28"/>
      <w:szCs w:val="28"/>
    </w:rPr>
  </w:style>
  <w:style w:type="paragraph" w:styleId="para2">
    <w:name w:val="heading 2"/>
    <w:qFormat/>
    <w:basedOn w:val="para0"/>
    <w:next w:val="para0"/>
    <w:pPr>
      <w:spacing w:before="40"/>
      <w:keepNext/>
      <w:outlineLvl w:val="1"/>
      <w:keepLines/>
    </w:pPr>
    <w:rPr>
      <w:color w:val="365f91"/>
      <w:sz w:val="26"/>
      <w:szCs w:val="26"/>
    </w:rPr>
  </w:style>
  <w:style w:type="paragraph" w:styleId="para3">
    <w:name w:val="heading 3"/>
    <w:qFormat/>
    <w:basedOn w:val="para0"/>
    <w:next w:val="para0"/>
    <w:pPr>
      <w:spacing w:before="40"/>
      <w:keepNext/>
      <w:outlineLvl w:val="2"/>
      <w:keepLines/>
    </w:pPr>
    <w:rPr>
      <w:rFonts w:ascii="Cambria" w:hAnsi="Cambria" w:eastAsia="Cambria" w:cs="Cambria"/>
      <w:color w:val="243f60"/>
      <w:sz w:val="24"/>
      <w:szCs w:val="24"/>
    </w:rPr>
  </w:style>
  <w:style w:type="paragraph" w:styleId="para4">
    <w:name w:val="heading 4"/>
    <w:qFormat/>
    <w:basedOn w:val="para0"/>
    <w:next w:val="para0"/>
    <w:pPr>
      <w:spacing w:before="40"/>
      <w:keepNext/>
      <w:outlineLvl w:val="3"/>
      <w:keepLines/>
    </w:pPr>
    <w:rPr>
      <w:i/>
      <w:iCs/>
      <w:color w:val="365f91"/>
    </w:rPr>
  </w:style>
  <w:style w:type="paragraph" w:styleId="para5">
    <w:name w:val="toc 1"/>
    <w:qFormat/>
    <w:basedOn w:val="para0"/>
    <w:pPr>
      <w:ind w:left="1828" w:hanging="1061"/>
      <w:spacing w:before="225"/>
    </w:pPr>
    <w:rPr>
      <w:b/>
      <w:bCs/>
      <w:sz w:val="28"/>
      <w:szCs w:val="28"/>
    </w:rPr>
  </w:style>
  <w:style w:type="paragraph" w:styleId="para6">
    <w:name w:val="toc 2"/>
    <w:qFormat/>
    <w:basedOn w:val="para0"/>
    <w:pPr>
      <w:ind w:left="1828"/>
      <w:spacing w:before="388"/>
    </w:pPr>
    <w:rPr>
      <w:b/>
      <w:bCs/>
      <w:sz w:val="28"/>
      <w:szCs w:val="28"/>
    </w:rPr>
  </w:style>
  <w:style w:type="paragraph" w:styleId="para7">
    <w:name w:val="toc 3"/>
    <w:qFormat/>
    <w:basedOn w:val="para0"/>
    <w:pPr>
      <w:ind w:left="1828"/>
    </w:pPr>
    <w:rPr>
      <w:sz w:val="28"/>
      <w:szCs w:val="28"/>
    </w:rPr>
  </w:style>
  <w:style w:type="paragraph" w:styleId="para8">
    <w:name w:val="Body Text"/>
    <w:qFormat/>
    <w:basedOn w:val="para0"/>
    <w:rPr>
      <w:sz w:val="28"/>
      <w:szCs w:val="28"/>
    </w:rPr>
  </w:style>
  <w:style w:type="paragraph" w:styleId="para9">
    <w:name w:val="Title"/>
    <w:qFormat/>
    <w:basedOn w:val="para0"/>
    <w:pPr>
      <w:ind w:left="157" w:right="281"/>
      <w:spacing w:before="59"/>
      <w:jc w:val="center"/>
    </w:pPr>
    <w:rPr>
      <w:b/>
      <w:bCs/>
      <w:sz w:val="44"/>
      <w:szCs w:val="44"/>
    </w:rPr>
  </w:style>
  <w:style w:type="paragraph" w:styleId="para10">
    <w:name w:val="List Paragraph"/>
    <w:qFormat/>
    <w:basedOn w:val="para0"/>
    <w:pPr>
      <w:ind w:left="444" w:hanging="421"/>
    </w:pPr>
  </w:style>
  <w:style w:type="paragraph" w:styleId="para11" w:customStyle="1">
    <w:name w:val="Table Paragraph"/>
    <w:qFormat/>
    <w:basedOn w:val="para0"/>
    <w:pPr>
      <w:ind w:left="107"/>
      <w:spacing/>
      <w:jc w:val="center"/>
    </w:pPr>
  </w:style>
  <w:style w:type="paragraph" w:styleId="para12">
    <w:name w:val="Header"/>
    <w:qFormat/>
    <w:basedOn w:val="para0"/>
    <w:pPr>
      <w:tabs defTabSz="720">
        <w:tab w:val="center" w:pos="4513" w:leader="none"/>
        <w:tab w:val="right" w:pos="9026" w:leader="none"/>
      </w:tabs>
    </w:pPr>
  </w:style>
  <w:style w:type="paragraph" w:styleId="para13">
    <w:name w:val="Footer"/>
    <w:qFormat/>
    <w:basedOn w:val="para0"/>
    <w:pPr>
      <w:tabs defTabSz="720">
        <w:tab w:val="center" w:pos="4513" w:leader="none"/>
        <w:tab w:val="right" w:pos="9026" w:leader="none"/>
      </w:tabs>
    </w:pPr>
  </w:style>
  <w:style w:type="paragraph" w:styleId="para14">
    <w:name w:val="Normal (Web)"/>
    <w:qFormat/>
    <w:basedOn w:val="para0"/>
    <w:rPr>
      <w:sz w:val="24"/>
      <w:szCs w:val="24"/>
    </w:rPr>
  </w:style>
  <w:style w:type="paragraph" w:styleId="para15" w:customStyle="1">
    <w:name w:val="annotation text"/>
    <w:qFormat/>
    <w:basedOn w:val="para0"/>
    <w:rPr>
      <w:sz w:val="20"/>
      <w:szCs w:val="20"/>
    </w:rPr>
  </w:style>
  <w:style w:type="paragraph" w:styleId="para16" w:customStyle="1">
    <w:name w:val="annotation subject"/>
    <w:qFormat/>
    <w:basedOn w:val="para15"/>
    <w:next w:val="para15"/>
    <w:rPr>
      <w:b/>
      <w:bCs/>
    </w:rPr>
  </w:style>
  <w:style w:type="paragraph" w:styleId="para17">
    <w:name w:val="Balloon Text"/>
    <w:qFormat/>
    <w:basedOn w:val="para0"/>
    <w:rPr>
      <w:rFonts w:ascii="Segoe UI" w:hAnsi="Segoe UI" w:eastAsia="SimSun" w:cs="Segoe UI"/>
      <w:sz w:val="18"/>
      <w:szCs w:val="18"/>
    </w:rPr>
  </w:style>
  <w:style w:type="paragraph" w:styleId="para18">
    <w:name w:val="Comment Text"/>
    <w:qFormat/>
    <w:basedOn w:val="para0"/>
    <w:rPr>
      <w:sz w:val="20"/>
      <w:szCs w:val="20"/>
    </w:rPr>
  </w:style>
  <w:style w:type="character" w:styleId="char0" w:default="1">
    <w:name w:val="Default Paragraph Font"/>
  </w:style>
  <w:style w:type="character" w:styleId="char1" w:customStyle="1">
    <w:name w:val="Heading 3 Char"/>
    <w:basedOn w:val="char0"/>
    <w:rPr>
      <w:rFonts w:ascii="Cambria" w:hAnsi="Cambria" w:eastAsia="Cambria" w:cs="Cambria"/>
      <w:color w:val="243f60"/>
      <w:sz w:val="24"/>
      <w:szCs w:val="24"/>
    </w:rPr>
  </w:style>
  <w:style w:type="character" w:styleId="char2" w:customStyle="1">
    <w:name w:val="Header Char"/>
    <w:basedOn w:val="char0"/>
    <w:rPr>
      <w:rFonts w:ascii="Times New Roman" w:hAnsi="Times New Roman" w:eastAsia="Times New Roman" w:cs="Times New Roman"/>
    </w:rPr>
  </w:style>
  <w:style w:type="character" w:styleId="char3" w:customStyle="1">
    <w:name w:val="Footer Char"/>
    <w:basedOn w:val="char0"/>
    <w:rPr>
      <w:rFonts w:ascii="Times New Roman" w:hAnsi="Times New Roman" w:eastAsia="Times New Roman" w:cs="Times New Roman"/>
    </w:rPr>
  </w:style>
  <w:style w:type="character" w:styleId="char4" w:customStyle="1">
    <w:name w:val="Heading 1 Char"/>
    <w:basedOn w:val="char0"/>
    <w:rPr>
      <w:rFonts w:ascii="Times New Roman" w:hAnsi="Times New Roman" w:eastAsia="Times New Roman" w:cs="Times New Roman"/>
      <w:b/>
      <w:bCs/>
      <w:sz w:val="28"/>
      <w:szCs w:val="28"/>
    </w:rPr>
  </w:style>
  <w:style w:type="character" w:styleId="char5" w:customStyle="1">
    <w:name w:val="Body Text Char"/>
    <w:basedOn w:val="char0"/>
    <w:rPr>
      <w:rFonts w:ascii="Times New Roman" w:hAnsi="Times New Roman" w:eastAsia="Times New Roman" w:cs="Times New Roman"/>
      <w:sz w:val="28"/>
      <w:szCs w:val="28"/>
    </w:rPr>
  </w:style>
  <w:style w:type="character" w:styleId="char6" w:customStyle="1">
    <w:name w:val="annotation reference"/>
    <w:basedOn w:val="char0"/>
    <w:rPr>
      <w:sz w:val="16"/>
      <w:szCs w:val="16"/>
    </w:rPr>
  </w:style>
  <w:style w:type="character" w:styleId="char7" w:customStyle="1">
    <w:name w:val="Comment Text Char"/>
    <w:basedOn w:val="char0"/>
    <w:rPr>
      <w:rFonts w:ascii="Times New Roman" w:hAnsi="Times New Roman" w:eastAsia="Times New Roman" w:cs="Times New Roman"/>
      <w:sz w:val="20"/>
      <w:szCs w:val="20"/>
    </w:rPr>
  </w:style>
  <w:style w:type="character" w:styleId="char8" w:customStyle="1">
    <w:name w:val="Comment Subject Char"/>
    <w:basedOn w:val="char7"/>
    <w:rPr>
      <w:rFonts w:ascii="Times New Roman" w:hAnsi="Times New Roman" w:eastAsia="Times New Roman" w:cs="Times New Roman"/>
      <w:b/>
      <w:bCs/>
      <w:sz w:val="20"/>
      <w:szCs w:val="20"/>
    </w:rPr>
  </w:style>
  <w:style w:type="character" w:styleId="char9" w:customStyle="1">
    <w:name w:val="Heading 2 Char"/>
    <w:basedOn w:val="char0"/>
    <w:rPr>
      <w:rFonts w:ascii="Times New Roman" w:hAnsi="Times New Roman" w:eastAsia="Times New Roman" w:cs="Times New Roman"/>
      <w:color w:val="365f91"/>
      <w:sz w:val="26"/>
      <w:szCs w:val="26"/>
    </w:rPr>
  </w:style>
  <w:style w:type="character" w:styleId="char10" w:customStyle="1">
    <w:name w:val="Heading 4 Char"/>
    <w:basedOn w:val="char0"/>
    <w:rPr>
      <w:rFonts w:ascii="Times New Roman" w:hAnsi="Times New Roman" w:eastAsia="Times New Roman" w:cs="Times New Roman"/>
      <w:i/>
      <w:iCs/>
      <w:color w:val="365f91"/>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Light">
    <w:name w:val="Table Grid Light"/>
    <w:basedOn w:val="TableNormal"/>
    <w:tblPr>
      <w:tblBorders>
        <w:top w:val="single" w:sz="4" w:space="0" w:color="BFBFBF" tmln="10, 0, 0, 0, 0"/>
        <w:left w:val="single" w:sz="4" w:space="0" w:color="BFBFBF" tmln="10, 0, 0, 0, 0"/>
        <w:bottom w:val="single" w:sz="4" w:space="0" w:color="BFBFBF" tmln="10, 0, 0, 0, 0"/>
        <w:right w:val="single" w:sz="4" w:space="0" w:color="BFBFBF" tmln="10, 0, 0, 0, 0"/>
        <w:insideH w:val="single" w:sz="4" w:space="0" w:color="BFBFBF" tmln="10, 0, 0, 0, 0"/>
        <w:insideV w:val="single" w:sz="4" w:space="0" w:color="BFBFBF" tmln="10, 0, 0, 0, 0"/>
      </w:tblBorders>
    </w:tblPr>
  </w:style>
  <w:style w:type="table" w:styleId="TableGrid">
    <w:name w:val="Table Grid"/>
    <w:basedOn w:val="TableNormal"/>
    <w:uiPriority w:val="59"/>
    <w:pPr>
      <w:spacing w:after="0" w:line="240" w:lineRule="auto"/>
    </w:pPr>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jpe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image" Target="media/image2.png"/><Relationship Id="rId26" Type="http://schemas.openxmlformats.org/officeDocument/2006/relationships/image" Target="media/image3.png"/><Relationship Id="rId27" Type="http://schemas.openxmlformats.org/officeDocument/2006/relationships/image" Target="media/image4.png"/><Relationship Id="rId28" Type="http://schemas.openxmlformats.org/officeDocument/2006/relationships/image" Target="media/image5.png"/><Relationship Id="rId29" Type="http://schemas.openxmlformats.org/officeDocument/2006/relationships/header" Target="header9.xml"/><Relationship Id="rId30" Type="http://schemas.openxmlformats.org/officeDocument/2006/relationships/footer" Target="footer9.xml"/><Relationship Id="rId31" Type="http://schemas.openxmlformats.org/officeDocument/2006/relationships/image" Target="media/image6.png"/><Relationship Id="rId32" Type="http://schemas.openxmlformats.org/officeDocument/2006/relationships/image" Target="media/image7.png"/><Relationship Id="rId33" Type="http://schemas.openxmlformats.org/officeDocument/2006/relationships/image" Target="media/image8.png"/><Relationship Id="rId34" Type="http://schemas.openxmlformats.org/officeDocument/2006/relationships/image" Target="media/image9.png"/><Relationship Id="rId35" Type="http://schemas.openxmlformats.org/officeDocument/2006/relationships/image" Target="media/image10.png"/><Relationship Id="rId36" Type="http://schemas.openxmlformats.org/officeDocument/2006/relationships/image" Target="media/image11.png"/><Relationship Id="rId37" Type="http://schemas.openxmlformats.org/officeDocument/2006/relationships/image" Target="media/image12.png"/><Relationship Id="rId38" Type="http://schemas.openxmlformats.org/officeDocument/2006/relationships/image" Target="media/image13.png"/><Relationship Id="rId39" Type="http://schemas.openxmlformats.org/officeDocument/2006/relationships/image" Target="media/image14.png"/><Relationship Id="rId40" Type="http://schemas.openxmlformats.org/officeDocument/2006/relationships/header" Target="header10.xml"/><Relationship Id="rId41" Type="http://schemas.openxmlformats.org/officeDocument/2006/relationships/footer" Target="footer10.xml"/><Relationship Id="rId42" Type="http://schemas.openxmlformats.org/officeDocument/2006/relationships/image" Target="media/image15.png"/><Relationship Id="rId43" Type="http://schemas.openxmlformats.org/officeDocument/2006/relationships/image" Target="media/image16.png"/><Relationship Id="rId44" Type="http://schemas.openxmlformats.org/officeDocument/2006/relationships/image" Target="media/image17.png"/><Relationship Id="rId45" Type="http://schemas.openxmlformats.org/officeDocument/2006/relationships/image" Target="media/image18.png"/><Relationship Id="rId46" Type="http://schemas.openxmlformats.org/officeDocument/2006/relationships/image" Target="media/image19.png"/><Relationship Id="rId47" Type="http://schemas.openxmlformats.org/officeDocument/2006/relationships/image" Target="media/image20.png"/><Relationship Id="rId48" Type="http://schemas.openxmlformats.org/officeDocument/2006/relationships/image" Target="media/image21.png"/><Relationship Id="rId49" Type="http://schemas.openxmlformats.org/officeDocument/2006/relationships/image" Target="media/image22.png"/><Relationship Id="rId50" Type="http://schemas.openxmlformats.org/officeDocument/2006/relationships/header" Target="header11.xml"/><Relationship Id="rId51" Type="http://schemas.openxmlformats.org/officeDocument/2006/relationships/footer" Target="footer11.xml"/><Relationship Id="rId52" Type="http://schemas.openxmlformats.org/officeDocument/2006/relationships/header" Target="header12.xml"/><Relationship Id="rId53" Type="http://schemas.openxmlformats.org/officeDocument/2006/relationships/footer" Target="footer12.xml"/><Relationship Id="rId54" Type="http://schemas.openxmlformats.org/officeDocument/2006/relationships/header" Target="header13.xml"/><Relationship Id="rId55"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karthick V</dc:creator>
  <cp:keywords/>
  <dc:description/>
  <cp:lastModifiedBy/>
  <cp:revision>20</cp:revision>
  <cp:lastPrinted>2026-03-19T14:40:00Z</cp:lastPrinted>
  <dcterms:created xsi:type="dcterms:W3CDTF">2026-03-22T02:32:00Z</dcterms:created>
  <dcterms:modified xsi:type="dcterms:W3CDTF">2026-03-23T05:10:13Z</dcterms:modified>
</cp:coreProperties>
</file>