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02B08" w14:textId="79127DB8" w:rsidR="007741E1" w:rsidRDefault="007741E1">
      <w:pPr>
        <w:rPr>
          <w:lang w:val="en-US"/>
        </w:rPr>
      </w:pPr>
    </w:p>
    <w:p w14:paraId="7F0FA8D3" w14:textId="77777777" w:rsidR="00481F58" w:rsidRDefault="00481F58" w:rsidP="00481F58">
      <w:pPr>
        <w:spacing w:line="276" w:lineRule="auto"/>
        <w:rPr>
          <w:b/>
          <w:bCs/>
        </w:rPr>
      </w:pPr>
      <w:r w:rsidRPr="00ED0330">
        <w:rPr>
          <w:b/>
          <w:bCs/>
        </w:rPr>
        <w:t>1.Find the average age of churned customers</w:t>
      </w:r>
    </w:p>
    <w:p w14:paraId="16CCB40B" w14:textId="77777777" w:rsidR="00481F58" w:rsidRPr="00ED0330" w:rsidRDefault="00481F58" w:rsidP="00481F58">
      <w:pPr>
        <w:spacing w:line="276" w:lineRule="auto"/>
        <w:rPr>
          <w:b/>
          <w:bCs/>
        </w:rPr>
      </w:pPr>
    </w:p>
    <w:p w14:paraId="4623DA8B" w14:textId="77777777" w:rsidR="00481F58" w:rsidRDefault="00481F58" w:rsidP="00481F58">
      <w:pPr>
        <w:spacing w:line="276" w:lineRule="auto"/>
      </w:pPr>
      <w:r w:rsidRPr="00ED0330">
        <w:t>The average age of customers who have churned is approximately 49.74 years, suggesting that middle-aged individuals may be more prone to leaving the service.</w:t>
      </w:r>
    </w:p>
    <w:p w14:paraId="6883EA73" w14:textId="77777777" w:rsidR="00481F58" w:rsidRPr="00ED0330" w:rsidRDefault="00481F58" w:rsidP="00481F58">
      <w:pPr>
        <w:spacing w:line="276" w:lineRule="auto"/>
      </w:pPr>
    </w:p>
    <w:p w14:paraId="27C62375" w14:textId="77777777" w:rsidR="00481F58" w:rsidRPr="00ED0330" w:rsidRDefault="00481F58" w:rsidP="00481F58">
      <w:pPr>
        <w:spacing w:line="276" w:lineRule="auto"/>
        <w:rPr>
          <w:b/>
          <w:bCs/>
        </w:rPr>
      </w:pPr>
      <w:r w:rsidRPr="00ED0330">
        <w:rPr>
          <w:b/>
          <w:bCs/>
        </w:rPr>
        <w:t>SQL Query:</w:t>
      </w:r>
    </w:p>
    <w:p w14:paraId="774B05A2" w14:textId="77777777" w:rsidR="00481F58" w:rsidRPr="00ED0330" w:rsidRDefault="00481F58" w:rsidP="00481F58">
      <w:pPr>
        <w:spacing w:line="276" w:lineRule="auto"/>
      </w:pPr>
      <w:r w:rsidRPr="00ED0330">
        <w:rPr>
          <w:noProof/>
        </w:rPr>
        <w:drawing>
          <wp:inline distT="0" distB="0" distL="0" distR="0" wp14:anchorId="14A5224F" wp14:editId="1E21F1AA">
            <wp:extent cx="5600700" cy="2546350"/>
            <wp:effectExtent l="0" t="0" r="0" b="6350"/>
            <wp:docPr id="1065451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51158" name="Picture 1065451158"/>
                    <pic:cNvPicPr/>
                  </pic:nvPicPr>
                  <pic:blipFill>
                    <a:blip r:embed="rId5">
                      <a:extLst>
                        <a:ext uri="{28A0092B-C50C-407E-A947-70E740481C1C}">
                          <a14:useLocalDpi xmlns:a14="http://schemas.microsoft.com/office/drawing/2010/main" val="0"/>
                        </a:ext>
                      </a:extLst>
                    </a:blip>
                    <a:stretch>
                      <a:fillRect/>
                    </a:stretch>
                  </pic:blipFill>
                  <pic:spPr>
                    <a:xfrm>
                      <a:off x="0" y="0"/>
                      <a:ext cx="5608625" cy="2549953"/>
                    </a:xfrm>
                    <a:prstGeom prst="rect">
                      <a:avLst/>
                    </a:prstGeom>
                  </pic:spPr>
                </pic:pic>
              </a:graphicData>
            </a:graphic>
          </wp:inline>
        </w:drawing>
      </w:r>
    </w:p>
    <w:p w14:paraId="142418A8" w14:textId="77777777" w:rsidR="00481F58" w:rsidRDefault="00481F58" w:rsidP="00481F58">
      <w:pPr>
        <w:spacing w:line="276" w:lineRule="auto"/>
        <w:rPr>
          <w:b/>
          <w:bCs/>
        </w:rPr>
      </w:pPr>
    </w:p>
    <w:p w14:paraId="47D2A1CC" w14:textId="77777777" w:rsidR="00481F58" w:rsidRPr="00ED0330" w:rsidRDefault="00481F58" w:rsidP="00481F58">
      <w:pPr>
        <w:spacing w:line="276" w:lineRule="auto"/>
        <w:rPr>
          <w:b/>
          <w:bCs/>
        </w:rPr>
      </w:pPr>
      <w:r w:rsidRPr="00ED0330">
        <w:rPr>
          <w:b/>
          <w:bCs/>
        </w:rPr>
        <w:t>Results:</w:t>
      </w:r>
    </w:p>
    <w:p w14:paraId="7695F4DC" w14:textId="77777777" w:rsidR="00481F58" w:rsidRDefault="00481F58" w:rsidP="00481F58">
      <w:pPr>
        <w:numPr>
          <w:ilvl w:val="0"/>
          <w:numId w:val="2"/>
        </w:numPr>
        <w:spacing w:line="276" w:lineRule="auto"/>
      </w:pPr>
      <w:r w:rsidRPr="00ED0330">
        <w:t>Average Age of Churned Customers: 49.7357 years</w:t>
      </w:r>
    </w:p>
    <w:p w14:paraId="71DF8F62" w14:textId="77777777" w:rsidR="00481F58" w:rsidRPr="00ED0330" w:rsidRDefault="00481F58" w:rsidP="00481F58">
      <w:pPr>
        <w:spacing w:line="276" w:lineRule="auto"/>
        <w:ind w:left="720"/>
      </w:pPr>
    </w:p>
    <w:p w14:paraId="288C9F5C" w14:textId="77777777" w:rsidR="00481F58" w:rsidRDefault="00481F58" w:rsidP="00481F58">
      <w:pPr>
        <w:spacing w:line="276" w:lineRule="auto"/>
        <w:rPr>
          <w:b/>
          <w:bCs/>
        </w:rPr>
      </w:pPr>
      <w:r w:rsidRPr="00ED0330">
        <w:rPr>
          <w:b/>
          <w:bCs/>
        </w:rPr>
        <w:t>2.  Identify the total number of customers and the churn rate</w:t>
      </w:r>
    </w:p>
    <w:p w14:paraId="35CA5088" w14:textId="77777777" w:rsidR="00481F58" w:rsidRPr="00ED0330" w:rsidRDefault="00481F58" w:rsidP="00481F58">
      <w:pPr>
        <w:spacing w:line="276" w:lineRule="auto"/>
        <w:rPr>
          <w:b/>
          <w:bCs/>
        </w:rPr>
      </w:pPr>
    </w:p>
    <w:p w14:paraId="2D804F85" w14:textId="77777777" w:rsidR="00481F58" w:rsidRDefault="00481F58" w:rsidP="00481F58">
      <w:pPr>
        <w:spacing w:line="276" w:lineRule="auto"/>
      </w:pPr>
      <w:r w:rsidRPr="00ED0330">
        <w:t>Out of 7,043 total customers, approximately 26.54% have churned. This indicates that more than a quarter of the customer base has discontinued their service.</w:t>
      </w:r>
    </w:p>
    <w:p w14:paraId="2E775A30" w14:textId="77777777" w:rsidR="00481F58" w:rsidRPr="00ED0330" w:rsidRDefault="00481F58" w:rsidP="00481F58">
      <w:pPr>
        <w:spacing w:line="276" w:lineRule="auto"/>
      </w:pPr>
    </w:p>
    <w:p w14:paraId="33CBB81C" w14:textId="77777777" w:rsidR="00481F58" w:rsidRPr="00ED0330" w:rsidRDefault="00481F58" w:rsidP="00481F58">
      <w:pPr>
        <w:spacing w:line="276" w:lineRule="auto"/>
        <w:rPr>
          <w:b/>
          <w:bCs/>
        </w:rPr>
      </w:pPr>
      <w:r w:rsidRPr="00ED0330">
        <w:rPr>
          <w:b/>
          <w:bCs/>
        </w:rPr>
        <w:t xml:space="preserve">SQL Query </w:t>
      </w:r>
      <w:r w:rsidRPr="00ED0330">
        <w:rPr>
          <w:b/>
          <w:bCs/>
          <w:noProof/>
        </w:rPr>
        <w:drawing>
          <wp:inline distT="0" distB="0" distL="0" distR="0" wp14:anchorId="1740CCBE" wp14:editId="2BFB6187">
            <wp:extent cx="5731510" cy="2216150"/>
            <wp:effectExtent l="0" t="0" r="2540" b="0"/>
            <wp:docPr id="201761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14813" name=""/>
                    <pic:cNvPicPr/>
                  </pic:nvPicPr>
                  <pic:blipFill>
                    <a:blip r:embed="rId6"/>
                    <a:stretch>
                      <a:fillRect/>
                    </a:stretch>
                  </pic:blipFill>
                  <pic:spPr>
                    <a:xfrm>
                      <a:off x="0" y="0"/>
                      <a:ext cx="5731510" cy="2216150"/>
                    </a:xfrm>
                    <a:prstGeom prst="rect">
                      <a:avLst/>
                    </a:prstGeom>
                  </pic:spPr>
                </pic:pic>
              </a:graphicData>
            </a:graphic>
          </wp:inline>
        </w:drawing>
      </w:r>
    </w:p>
    <w:p w14:paraId="2962C764" w14:textId="77777777" w:rsidR="00481F58" w:rsidRDefault="00481F58" w:rsidP="00481F58">
      <w:pPr>
        <w:spacing w:line="276" w:lineRule="auto"/>
        <w:rPr>
          <w:b/>
          <w:bCs/>
        </w:rPr>
      </w:pPr>
    </w:p>
    <w:p w14:paraId="4D880A2A" w14:textId="77777777" w:rsidR="00481F58" w:rsidRPr="00ED0330" w:rsidRDefault="00481F58" w:rsidP="00481F58">
      <w:pPr>
        <w:spacing w:line="276" w:lineRule="auto"/>
        <w:rPr>
          <w:b/>
          <w:bCs/>
        </w:rPr>
      </w:pPr>
      <w:r w:rsidRPr="00ED0330">
        <w:rPr>
          <w:b/>
          <w:bCs/>
        </w:rPr>
        <w:t>Results:</w:t>
      </w:r>
    </w:p>
    <w:p w14:paraId="76FAC7FE" w14:textId="4C5CB226" w:rsidR="00481F58" w:rsidRPr="00ED0330" w:rsidRDefault="00481F58" w:rsidP="00481F58">
      <w:pPr>
        <w:pStyle w:val="ListParagraph"/>
        <w:numPr>
          <w:ilvl w:val="0"/>
          <w:numId w:val="1"/>
        </w:numPr>
        <w:spacing w:line="276" w:lineRule="auto"/>
      </w:pPr>
      <w:r w:rsidRPr="00481F58">
        <w:rPr>
          <w:b/>
          <w:bCs/>
        </w:rPr>
        <w:t>Total Customers:</w:t>
      </w:r>
      <w:r w:rsidRPr="00ED0330">
        <w:t xml:space="preserve"> 7043</w:t>
      </w:r>
      <w:r>
        <w:t xml:space="preserve"> &amp; </w:t>
      </w:r>
      <w:r w:rsidRPr="00481F58">
        <w:rPr>
          <w:b/>
          <w:bCs/>
        </w:rPr>
        <w:t>Churn Rate:</w:t>
      </w:r>
      <w:r w:rsidRPr="00ED0330">
        <w:t xml:space="preserve"> 26.5370%</w:t>
      </w:r>
    </w:p>
    <w:p w14:paraId="19AC4B58" w14:textId="77777777" w:rsidR="00481F58" w:rsidRPr="00ED0330" w:rsidRDefault="00481F58" w:rsidP="00481F58">
      <w:pPr>
        <w:spacing w:after="160" w:line="259" w:lineRule="auto"/>
        <w:rPr>
          <w:b/>
          <w:bCs/>
        </w:rPr>
      </w:pPr>
      <w:r w:rsidRPr="00ED0330">
        <w:rPr>
          <w:b/>
          <w:bCs/>
        </w:rPr>
        <w:lastRenderedPageBreak/>
        <w:t>3. Discover the most common contract types among churned customers</w:t>
      </w:r>
    </w:p>
    <w:p w14:paraId="01D32944" w14:textId="77777777" w:rsidR="00481F58" w:rsidRDefault="00481F58" w:rsidP="00481F58">
      <w:pPr>
        <w:spacing w:line="276" w:lineRule="auto"/>
      </w:pPr>
      <w:r w:rsidRPr="00ED0330">
        <w:t>The majority of churned customers had a Month-to-Month contract, indicating that customers with more flexible, short-term contracts are more likely to churn compared to those with longer-term commitments.</w:t>
      </w:r>
    </w:p>
    <w:p w14:paraId="1CE2D552" w14:textId="77777777" w:rsidR="00481F58" w:rsidRPr="00ED0330" w:rsidRDefault="00481F58" w:rsidP="00481F58">
      <w:pPr>
        <w:spacing w:line="276" w:lineRule="auto"/>
      </w:pPr>
    </w:p>
    <w:p w14:paraId="451E666F" w14:textId="77777777" w:rsidR="00481F58" w:rsidRPr="00ED0330" w:rsidRDefault="00481F58" w:rsidP="00481F58">
      <w:pPr>
        <w:spacing w:line="276" w:lineRule="auto"/>
        <w:rPr>
          <w:b/>
          <w:bCs/>
        </w:rPr>
      </w:pPr>
      <w:r w:rsidRPr="00ED0330">
        <w:rPr>
          <w:b/>
          <w:bCs/>
        </w:rPr>
        <w:t>SQL Query:</w:t>
      </w:r>
    </w:p>
    <w:p w14:paraId="3A4C9148" w14:textId="77777777" w:rsidR="00481F58" w:rsidRDefault="00481F58" w:rsidP="00481F58">
      <w:pPr>
        <w:spacing w:line="276" w:lineRule="auto"/>
        <w:rPr>
          <w:b/>
          <w:bCs/>
        </w:rPr>
      </w:pPr>
      <w:r w:rsidRPr="00ED0330">
        <w:rPr>
          <w:b/>
          <w:bCs/>
          <w:noProof/>
        </w:rPr>
        <w:drawing>
          <wp:inline distT="0" distB="0" distL="0" distR="0" wp14:anchorId="65D93CFA" wp14:editId="5A0520DB">
            <wp:extent cx="5731510" cy="2660650"/>
            <wp:effectExtent l="0" t="0" r="2540" b="6350"/>
            <wp:docPr id="29588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88925" name=""/>
                    <pic:cNvPicPr/>
                  </pic:nvPicPr>
                  <pic:blipFill>
                    <a:blip r:embed="rId7"/>
                    <a:stretch>
                      <a:fillRect/>
                    </a:stretch>
                  </pic:blipFill>
                  <pic:spPr>
                    <a:xfrm>
                      <a:off x="0" y="0"/>
                      <a:ext cx="5731510" cy="2660650"/>
                    </a:xfrm>
                    <a:prstGeom prst="rect">
                      <a:avLst/>
                    </a:prstGeom>
                  </pic:spPr>
                </pic:pic>
              </a:graphicData>
            </a:graphic>
          </wp:inline>
        </w:drawing>
      </w:r>
    </w:p>
    <w:p w14:paraId="266E52A5" w14:textId="77777777" w:rsidR="00481F58" w:rsidRDefault="00481F58" w:rsidP="00481F58">
      <w:pPr>
        <w:spacing w:line="276" w:lineRule="auto"/>
        <w:rPr>
          <w:b/>
          <w:bCs/>
        </w:rPr>
      </w:pPr>
    </w:p>
    <w:p w14:paraId="71655576" w14:textId="77777777" w:rsidR="00481F58" w:rsidRPr="00ED0330" w:rsidRDefault="00481F58" w:rsidP="00481F58">
      <w:pPr>
        <w:spacing w:line="276" w:lineRule="auto"/>
        <w:rPr>
          <w:b/>
          <w:bCs/>
        </w:rPr>
      </w:pPr>
      <w:r w:rsidRPr="00ED0330">
        <w:rPr>
          <w:b/>
          <w:bCs/>
        </w:rPr>
        <w:t>Results:</w:t>
      </w:r>
    </w:p>
    <w:p w14:paraId="578C81AF" w14:textId="77777777" w:rsidR="00481F58" w:rsidRPr="00ED0330" w:rsidRDefault="00481F58" w:rsidP="00481F58">
      <w:pPr>
        <w:pStyle w:val="ListParagraph"/>
        <w:numPr>
          <w:ilvl w:val="0"/>
          <w:numId w:val="1"/>
        </w:numPr>
        <w:spacing w:line="276" w:lineRule="auto"/>
      </w:pPr>
      <w:r w:rsidRPr="00ED0330">
        <w:rPr>
          <w:b/>
          <w:bCs/>
        </w:rPr>
        <w:t>Month-to-Month Contract:</w:t>
      </w:r>
      <w:r w:rsidRPr="00ED0330">
        <w:t xml:space="preserve"> 1,655 churned customers (the most common).</w:t>
      </w:r>
    </w:p>
    <w:p w14:paraId="4457ED1E" w14:textId="77777777" w:rsidR="00481F58" w:rsidRPr="00ED0330" w:rsidRDefault="00481F58" w:rsidP="00481F58">
      <w:pPr>
        <w:pStyle w:val="ListParagraph"/>
        <w:numPr>
          <w:ilvl w:val="0"/>
          <w:numId w:val="1"/>
        </w:numPr>
        <w:spacing w:line="276" w:lineRule="auto"/>
      </w:pPr>
      <w:r w:rsidRPr="00ED0330">
        <w:rPr>
          <w:b/>
          <w:bCs/>
        </w:rPr>
        <w:t>One Year Contract:</w:t>
      </w:r>
      <w:r w:rsidRPr="00ED0330">
        <w:t xml:space="preserve"> 166 churned customers.</w:t>
      </w:r>
    </w:p>
    <w:p w14:paraId="7C3069DE" w14:textId="77777777" w:rsidR="00481F58" w:rsidRPr="00ED0330" w:rsidRDefault="00481F58" w:rsidP="00481F58">
      <w:pPr>
        <w:pStyle w:val="ListParagraph"/>
        <w:numPr>
          <w:ilvl w:val="0"/>
          <w:numId w:val="1"/>
        </w:numPr>
        <w:spacing w:line="276" w:lineRule="auto"/>
      </w:pPr>
      <w:r w:rsidRPr="00ED0330">
        <w:rPr>
          <w:b/>
          <w:bCs/>
        </w:rPr>
        <w:t>Two Year Contract:</w:t>
      </w:r>
      <w:r w:rsidRPr="00ED0330">
        <w:t xml:space="preserve"> 48 churned customers.</w:t>
      </w:r>
    </w:p>
    <w:p w14:paraId="685A5EE9" w14:textId="77777777" w:rsidR="00481F58" w:rsidRPr="00ED0330" w:rsidRDefault="00481F58" w:rsidP="00481F58">
      <w:pPr>
        <w:spacing w:line="276" w:lineRule="auto"/>
      </w:pPr>
    </w:p>
    <w:p w14:paraId="6DF7F4D2" w14:textId="77777777" w:rsidR="00481F58" w:rsidRDefault="00481F58" w:rsidP="00481F58">
      <w:pPr>
        <w:spacing w:line="276" w:lineRule="auto"/>
        <w:rPr>
          <w:b/>
          <w:bCs/>
        </w:rPr>
      </w:pPr>
      <w:r w:rsidRPr="00ED0330">
        <w:rPr>
          <w:b/>
          <w:bCs/>
        </w:rPr>
        <w:t>4. Analyze the distribution of monthly charges among churned customers</w:t>
      </w:r>
    </w:p>
    <w:p w14:paraId="5C7816DF" w14:textId="77777777" w:rsidR="00481F58" w:rsidRPr="00ED0330" w:rsidRDefault="00481F58" w:rsidP="00481F58">
      <w:pPr>
        <w:spacing w:line="276" w:lineRule="auto"/>
        <w:rPr>
          <w:b/>
          <w:bCs/>
        </w:rPr>
      </w:pPr>
    </w:p>
    <w:p w14:paraId="06124926" w14:textId="77777777" w:rsidR="00481F58" w:rsidRPr="00ED0330" w:rsidRDefault="00481F58" w:rsidP="00481F58">
      <w:pPr>
        <w:spacing w:line="276" w:lineRule="auto"/>
      </w:pPr>
      <w:r w:rsidRPr="00ED0330">
        <w:t>Churned customers are concentrated in the 19-80 charge range, with notable spikes at certain values. Further analysis could explore the reasons behind these charge patterns.</w:t>
      </w:r>
    </w:p>
    <w:p w14:paraId="068CEC02" w14:textId="77777777" w:rsidR="00481F58" w:rsidRDefault="00481F58" w:rsidP="00481F58">
      <w:pPr>
        <w:spacing w:line="276" w:lineRule="auto"/>
        <w:rPr>
          <w:b/>
          <w:bCs/>
        </w:rPr>
      </w:pPr>
    </w:p>
    <w:p w14:paraId="6746BADA" w14:textId="77777777" w:rsidR="00481F58" w:rsidRPr="00ED0330" w:rsidRDefault="00481F58" w:rsidP="00481F58">
      <w:pPr>
        <w:spacing w:line="276" w:lineRule="auto"/>
      </w:pPr>
      <w:r w:rsidRPr="00ED0330">
        <w:rPr>
          <w:b/>
          <w:bCs/>
        </w:rPr>
        <w:t>Data Summary:</w:t>
      </w:r>
    </w:p>
    <w:p w14:paraId="1F7B2AE5" w14:textId="77777777" w:rsidR="00481F58" w:rsidRPr="00ED0330" w:rsidRDefault="00481F58" w:rsidP="00481F58">
      <w:pPr>
        <w:spacing w:line="276" w:lineRule="auto"/>
      </w:pPr>
      <w:r w:rsidRPr="00ED0330">
        <w:t>The table below summarizes the number of churned customers for each monthly charge:</w:t>
      </w:r>
    </w:p>
    <w:tbl>
      <w:tblPr>
        <w:tblW w:w="4440" w:type="dxa"/>
        <w:tblLook w:val="04A0" w:firstRow="1" w:lastRow="0" w:firstColumn="1" w:lastColumn="0" w:noHBand="0" w:noVBand="1"/>
      </w:tblPr>
      <w:tblGrid>
        <w:gridCol w:w="1920"/>
        <w:gridCol w:w="2520"/>
      </w:tblGrid>
      <w:tr w:rsidR="00481F58" w:rsidRPr="00ED0330" w14:paraId="6FFDBC82" w14:textId="77777777" w:rsidTr="008E7276">
        <w:trPr>
          <w:trHeight w:val="310"/>
        </w:trPr>
        <w:tc>
          <w:tcPr>
            <w:tcW w:w="19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32943AB" w14:textId="77777777" w:rsidR="00481F58" w:rsidRPr="00ED0330" w:rsidRDefault="00481F58" w:rsidP="008E7276">
            <w:pPr>
              <w:spacing w:line="276" w:lineRule="auto"/>
              <w:rPr>
                <w:b/>
                <w:bCs/>
                <w:color w:val="000000"/>
              </w:rPr>
            </w:pPr>
            <w:r w:rsidRPr="00ED0330">
              <w:rPr>
                <w:b/>
                <w:bCs/>
                <w:color w:val="000000"/>
              </w:rPr>
              <w:t>Monthly Charge</w:t>
            </w:r>
          </w:p>
        </w:tc>
        <w:tc>
          <w:tcPr>
            <w:tcW w:w="2520" w:type="dxa"/>
            <w:tcBorders>
              <w:top w:val="single" w:sz="8" w:space="0" w:color="auto"/>
              <w:left w:val="nil"/>
              <w:bottom w:val="single" w:sz="8" w:space="0" w:color="auto"/>
              <w:right w:val="single" w:sz="8" w:space="0" w:color="auto"/>
            </w:tcBorders>
            <w:shd w:val="clear" w:color="auto" w:fill="auto"/>
            <w:vAlign w:val="center"/>
            <w:hideMark/>
          </w:tcPr>
          <w:p w14:paraId="7115E4F7" w14:textId="77777777" w:rsidR="00481F58" w:rsidRPr="00ED0330" w:rsidRDefault="00481F58" w:rsidP="008E7276">
            <w:pPr>
              <w:spacing w:line="276" w:lineRule="auto"/>
              <w:rPr>
                <w:b/>
                <w:bCs/>
                <w:color w:val="000000"/>
              </w:rPr>
            </w:pPr>
            <w:r w:rsidRPr="00ED0330">
              <w:rPr>
                <w:b/>
                <w:bCs/>
                <w:color w:val="000000"/>
              </w:rPr>
              <w:t>Number of Customers</w:t>
            </w:r>
          </w:p>
        </w:tc>
      </w:tr>
      <w:tr w:rsidR="00481F58" w:rsidRPr="00ED0330" w14:paraId="3C00CAE4" w14:textId="77777777" w:rsidTr="008E7276">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7435ACE7" w14:textId="77777777" w:rsidR="00481F58" w:rsidRPr="00ED0330" w:rsidRDefault="00481F58" w:rsidP="008E7276">
            <w:pPr>
              <w:spacing w:line="276" w:lineRule="auto"/>
              <w:jc w:val="right"/>
              <w:rPr>
                <w:color w:val="000000"/>
              </w:rPr>
            </w:pPr>
            <w:r w:rsidRPr="00ED0330">
              <w:rPr>
                <w:color w:val="000000"/>
              </w:rPr>
              <w:t>-10</w:t>
            </w:r>
          </w:p>
        </w:tc>
        <w:tc>
          <w:tcPr>
            <w:tcW w:w="2520" w:type="dxa"/>
            <w:tcBorders>
              <w:top w:val="nil"/>
              <w:left w:val="nil"/>
              <w:bottom w:val="single" w:sz="8" w:space="0" w:color="auto"/>
              <w:right w:val="single" w:sz="8" w:space="0" w:color="auto"/>
            </w:tcBorders>
            <w:shd w:val="clear" w:color="auto" w:fill="auto"/>
            <w:vAlign w:val="center"/>
            <w:hideMark/>
          </w:tcPr>
          <w:p w14:paraId="4A37067D" w14:textId="77777777" w:rsidR="00481F58" w:rsidRPr="00ED0330" w:rsidRDefault="00481F58" w:rsidP="008E7276">
            <w:pPr>
              <w:spacing w:line="276" w:lineRule="auto"/>
              <w:jc w:val="right"/>
              <w:rPr>
                <w:color w:val="000000"/>
              </w:rPr>
            </w:pPr>
            <w:r w:rsidRPr="00ED0330">
              <w:rPr>
                <w:color w:val="000000"/>
              </w:rPr>
              <w:t>2</w:t>
            </w:r>
          </w:p>
        </w:tc>
      </w:tr>
      <w:tr w:rsidR="00481F58" w:rsidRPr="00ED0330" w14:paraId="58E30088" w14:textId="77777777" w:rsidTr="008E7276">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057472BC" w14:textId="77777777" w:rsidR="00481F58" w:rsidRPr="00ED0330" w:rsidRDefault="00481F58" w:rsidP="008E7276">
            <w:pPr>
              <w:spacing w:line="276" w:lineRule="auto"/>
              <w:jc w:val="right"/>
              <w:rPr>
                <w:color w:val="000000"/>
              </w:rPr>
            </w:pPr>
            <w:r w:rsidRPr="00ED0330">
              <w:rPr>
                <w:color w:val="000000"/>
              </w:rPr>
              <w:t>-9</w:t>
            </w:r>
          </w:p>
        </w:tc>
        <w:tc>
          <w:tcPr>
            <w:tcW w:w="2520" w:type="dxa"/>
            <w:tcBorders>
              <w:top w:val="nil"/>
              <w:left w:val="nil"/>
              <w:bottom w:val="single" w:sz="8" w:space="0" w:color="auto"/>
              <w:right w:val="single" w:sz="8" w:space="0" w:color="auto"/>
            </w:tcBorders>
            <w:shd w:val="clear" w:color="auto" w:fill="auto"/>
            <w:vAlign w:val="center"/>
            <w:hideMark/>
          </w:tcPr>
          <w:p w14:paraId="5F624AF8" w14:textId="77777777" w:rsidR="00481F58" w:rsidRPr="00ED0330" w:rsidRDefault="00481F58" w:rsidP="008E7276">
            <w:pPr>
              <w:spacing w:line="276" w:lineRule="auto"/>
              <w:jc w:val="right"/>
              <w:rPr>
                <w:color w:val="000000"/>
              </w:rPr>
            </w:pPr>
            <w:r w:rsidRPr="00ED0330">
              <w:rPr>
                <w:color w:val="000000"/>
              </w:rPr>
              <w:t>2</w:t>
            </w:r>
          </w:p>
        </w:tc>
      </w:tr>
      <w:tr w:rsidR="00481F58" w:rsidRPr="00ED0330" w14:paraId="210EA941" w14:textId="77777777" w:rsidTr="008E7276">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17984597" w14:textId="77777777" w:rsidR="00481F58" w:rsidRPr="00ED0330" w:rsidRDefault="00481F58" w:rsidP="008E7276">
            <w:pPr>
              <w:spacing w:line="276" w:lineRule="auto"/>
              <w:jc w:val="right"/>
              <w:rPr>
                <w:color w:val="000000"/>
              </w:rPr>
            </w:pPr>
            <w:r w:rsidRPr="00ED0330">
              <w:rPr>
                <w:color w:val="000000"/>
              </w:rPr>
              <w:t>-8</w:t>
            </w:r>
          </w:p>
        </w:tc>
        <w:tc>
          <w:tcPr>
            <w:tcW w:w="2520" w:type="dxa"/>
            <w:tcBorders>
              <w:top w:val="nil"/>
              <w:left w:val="nil"/>
              <w:bottom w:val="single" w:sz="8" w:space="0" w:color="auto"/>
              <w:right w:val="single" w:sz="8" w:space="0" w:color="auto"/>
            </w:tcBorders>
            <w:shd w:val="clear" w:color="auto" w:fill="auto"/>
            <w:vAlign w:val="center"/>
            <w:hideMark/>
          </w:tcPr>
          <w:p w14:paraId="47B25FB6" w14:textId="77777777" w:rsidR="00481F58" w:rsidRPr="00ED0330" w:rsidRDefault="00481F58" w:rsidP="008E7276">
            <w:pPr>
              <w:spacing w:line="276" w:lineRule="auto"/>
              <w:jc w:val="right"/>
              <w:rPr>
                <w:color w:val="000000"/>
              </w:rPr>
            </w:pPr>
            <w:r w:rsidRPr="00ED0330">
              <w:rPr>
                <w:color w:val="000000"/>
              </w:rPr>
              <w:t>2</w:t>
            </w:r>
          </w:p>
        </w:tc>
      </w:tr>
      <w:tr w:rsidR="00481F58" w:rsidRPr="00ED0330" w14:paraId="4BBF236B" w14:textId="77777777" w:rsidTr="008E7276">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4A7FD7D0" w14:textId="77777777" w:rsidR="00481F58" w:rsidRPr="00ED0330" w:rsidRDefault="00481F58" w:rsidP="008E7276">
            <w:pPr>
              <w:spacing w:line="276" w:lineRule="auto"/>
              <w:jc w:val="right"/>
              <w:rPr>
                <w:color w:val="000000"/>
              </w:rPr>
            </w:pPr>
            <w:r w:rsidRPr="00ED0330">
              <w:rPr>
                <w:color w:val="000000"/>
              </w:rPr>
              <w:t>-7</w:t>
            </w:r>
          </w:p>
        </w:tc>
        <w:tc>
          <w:tcPr>
            <w:tcW w:w="2520" w:type="dxa"/>
            <w:tcBorders>
              <w:top w:val="nil"/>
              <w:left w:val="nil"/>
              <w:bottom w:val="single" w:sz="8" w:space="0" w:color="auto"/>
              <w:right w:val="single" w:sz="8" w:space="0" w:color="auto"/>
            </w:tcBorders>
            <w:shd w:val="clear" w:color="auto" w:fill="auto"/>
            <w:vAlign w:val="center"/>
            <w:hideMark/>
          </w:tcPr>
          <w:p w14:paraId="25871F0E" w14:textId="77777777" w:rsidR="00481F58" w:rsidRPr="00ED0330" w:rsidRDefault="00481F58" w:rsidP="008E7276">
            <w:pPr>
              <w:spacing w:line="276" w:lineRule="auto"/>
              <w:jc w:val="right"/>
              <w:rPr>
                <w:color w:val="000000"/>
              </w:rPr>
            </w:pPr>
            <w:r w:rsidRPr="00ED0330">
              <w:rPr>
                <w:color w:val="000000"/>
              </w:rPr>
              <w:t>6</w:t>
            </w:r>
          </w:p>
        </w:tc>
      </w:tr>
      <w:tr w:rsidR="00481F58" w:rsidRPr="00ED0330" w14:paraId="12C00F4C" w14:textId="77777777" w:rsidTr="008E7276">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7EBE96B6" w14:textId="77777777" w:rsidR="00481F58" w:rsidRPr="00ED0330" w:rsidRDefault="00481F58" w:rsidP="008E7276">
            <w:pPr>
              <w:spacing w:line="276" w:lineRule="auto"/>
              <w:jc w:val="right"/>
              <w:rPr>
                <w:color w:val="000000"/>
              </w:rPr>
            </w:pPr>
            <w:r w:rsidRPr="00ED0330">
              <w:rPr>
                <w:color w:val="000000"/>
              </w:rPr>
              <w:t>-5</w:t>
            </w:r>
          </w:p>
        </w:tc>
        <w:tc>
          <w:tcPr>
            <w:tcW w:w="2520" w:type="dxa"/>
            <w:tcBorders>
              <w:top w:val="nil"/>
              <w:left w:val="nil"/>
              <w:bottom w:val="single" w:sz="8" w:space="0" w:color="auto"/>
              <w:right w:val="single" w:sz="8" w:space="0" w:color="auto"/>
            </w:tcBorders>
            <w:shd w:val="clear" w:color="auto" w:fill="auto"/>
            <w:vAlign w:val="center"/>
            <w:hideMark/>
          </w:tcPr>
          <w:p w14:paraId="70A8B1F6" w14:textId="77777777" w:rsidR="00481F58" w:rsidRPr="00ED0330" w:rsidRDefault="00481F58" w:rsidP="008E7276">
            <w:pPr>
              <w:spacing w:line="276" w:lineRule="auto"/>
              <w:jc w:val="right"/>
              <w:rPr>
                <w:color w:val="000000"/>
              </w:rPr>
            </w:pPr>
            <w:r w:rsidRPr="00ED0330">
              <w:rPr>
                <w:color w:val="000000"/>
              </w:rPr>
              <w:t>3</w:t>
            </w:r>
          </w:p>
        </w:tc>
      </w:tr>
      <w:tr w:rsidR="00481F58" w:rsidRPr="00ED0330" w14:paraId="014A80B0" w14:textId="77777777" w:rsidTr="008E7276">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6D17A3DC" w14:textId="77777777" w:rsidR="00481F58" w:rsidRPr="00ED0330" w:rsidRDefault="00481F58" w:rsidP="008E7276">
            <w:pPr>
              <w:spacing w:line="276" w:lineRule="auto"/>
              <w:jc w:val="right"/>
              <w:rPr>
                <w:color w:val="000000"/>
              </w:rPr>
            </w:pPr>
            <w:r w:rsidRPr="00ED0330">
              <w:rPr>
                <w:color w:val="000000"/>
              </w:rPr>
              <w:t>-4</w:t>
            </w:r>
          </w:p>
        </w:tc>
        <w:tc>
          <w:tcPr>
            <w:tcW w:w="2520" w:type="dxa"/>
            <w:tcBorders>
              <w:top w:val="nil"/>
              <w:left w:val="nil"/>
              <w:bottom w:val="single" w:sz="8" w:space="0" w:color="auto"/>
              <w:right w:val="single" w:sz="8" w:space="0" w:color="auto"/>
            </w:tcBorders>
            <w:shd w:val="clear" w:color="auto" w:fill="auto"/>
            <w:vAlign w:val="center"/>
            <w:hideMark/>
          </w:tcPr>
          <w:p w14:paraId="3EF6132D" w14:textId="77777777" w:rsidR="00481F58" w:rsidRPr="00ED0330" w:rsidRDefault="00481F58" w:rsidP="008E7276">
            <w:pPr>
              <w:spacing w:line="276" w:lineRule="auto"/>
              <w:jc w:val="right"/>
              <w:rPr>
                <w:color w:val="000000"/>
              </w:rPr>
            </w:pPr>
            <w:r w:rsidRPr="00ED0330">
              <w:rPr>
                <w:color w:val="000000"/>
              </w:rPr>
              <w:t>5</w:t>
            </w:r>
          </w:p>
        </w:tc>
      </w:tr>
      <w:tr w:rsidR="00481F58" w:rsidRPr="00ED0330" w14:paraId="66858718" w14:textId="77777777" w:rsidTr="008E7276">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2237A386" w14:textId="77777777" w:rsidR="00481F58" w:rsidRPr="00ED0330" w:rsidRDefault="00481F58" w:rsidP="008E7276">
            <w:pPr>
              <w:spacing w:line="276" w:lineRule="auto"/>
              <w:jc w:val="right"/>
              <w:rPr>
                <w:color w:val="000000"/>
              </w:rPr>
            </w:pPr>
            <w:r w:rsidRPr="00ED0330">
              <w:rPr>
                <w:color w:val="000000"/>
              </w:rPr>
              <w:t>-3</w:t>
            </w:r>
          </w:p>
        </w:tc>
        <w:tc>
          <w:tcPr>
            <w:tcW w:w="2520" w:type="dxa"/>
            <w:tcBorders>
              <w:top w:val="nil"/>
              <w:left w:val="nil"/>
              <w:bottom w:val="single" w:sz="8" w:space="0" w:color="auto"/>
              <w:right w:val="single" w:sz="8" w:space="0" w:color="auto"/>
            </w:tcBorders>
            <w:shd w:val="clear" w:color="auto" w:fill="auto"/>
            <w:vAlign w:val="center"/>
            <w:hideMark/>
          </w:tcPr>
          <w:p w14:paraId="4B891F60" w14:textId="77777777" w:rsidR="00481F58" w:rsidRPr="00ED0330" w:rsidRDefault="00481F58" w:rsidP="008E7276">
            <w:pPr>
              <w:spacing w:line="276" w:lineRule="auto"/>
              <w:jc w:val="right"/>
              <w:rPr>
                <w:color w:val="000000"/>
              </w:rPr>
            </w:pPr>
            <w:r w:rsidRPr="00ED0330">
              <w:rPr>
                <w:color w:val="000000"/>
              </w:rPr>
              <w:t>1</w:t>
            </w:r>
          </w:p>
        </w:tc>
      </w:tr>
      <w:tr w:rsidR="00481F58" w:rsidRPr="00ED0330" w14:paraId="481E5934" w14:textId="77777777" w:rsidTr="008E7276">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2B9C8461" w14:textId="77777777" w:rsidR="00481F58" w:rsidRPr="00ED0330" w:rsidRDefault="00481F58" w:rsidP="008E7276">
            <w:pPr>
              <w:spacing w:line="276" w:lineRule="auto"/>
              <w:jc w:val="right"/>
              <w:rPr>
                <w:color w:val="000000"/>
              </w:rPr>
            </w:pPr>
            <w:r w:rsidRPr="00ED0330">
              <w:rPr>
                <w:color w:val="000000"/>
              </w:rPr>
              <w:t>-2</w:t>
            </w:r>
          </w:p>
        </w:tc>
        <w:tc>
          <w:tcPr>
            <w:tcW w:w="2520" w:type="dxa"/>
            <w:tcBorders>
              <w:top w:val="nil"/>
              <w:left w:val="nil"/>
              <w:bottom w:val="single" w:sz="8" w:space="0" w:color="auto"/>
              <w:right w:val="single" w:sz="8" w:space="0" w:color="auto"/>
            </w:tcBorders>
            <w:shd w:val="clear" w:color="auto" w:fill="auto"/>
            <w:vAlign w:val="center"/>
            <w:hideMark/>
          </w:tcPr>
          <w:p w14:paraId="2E8F3CDB" w14:textId="77777777" w:rsidR="00481F58" w:rsidRPr="00ED0330" w:rsidRDefault="00481F58" w:rsidP="008E7276">
            <w:pPr>
              <w:spacing w:line="276" w:lineRule="auto"/>
              <w:jc w:val="right"/>
              <w:rPr>
                <w:color w:val="000000"/>
              </w:rPr>
            </w:pPr>
            <w:r w:rsidRPr="00ED0330">
              <w:rPr>
                <w:color w:val="000000"/>
              </w:rPr>
              <w:t>2</w:t>
            </w:r>
          </w:p>
        </w:tc>
      </w:tr>
      <w:tr w:rsidR="00481F58" w:rsidRPr="00ED0330" w14:paraId="0BFCFEE2" w14:textId="77777777" w:rsidTr="008E7276">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4F50E9D8" w14:textId="77777777" w:rsidR="00481F58" w:rsidRPr="00ED0330" w:rsidRDefault="00481F58" w:rsidP="008E7276">
            <w:pPr>
              <w:spacing w:line="276" w:lineRule="auto"/>
              <w:jc w:val="right"/>
              <w:rPr>
                <w:color w:val="000000"/>
              </w:rPr>
            </w:pPr>
            <w:r w:rsidRPr="00ED0330">
              <w:rPr>
                <w:color w:val="000000"/>
              </w:rPr>
              <w:t>-1</w:t>
            </w:r>
          </w:p>
        </w:tc>
        <w:tc>
          <w:tcPr>
            <w:tcW w:w="2520" w:type="dxa"/>
            <w:tcBorders>
              <w:top w:val="nil"/>
              <w:left w:val="nil"/>
              <w:bottom w:val="single" w:sz="8" w:space="0" w:color="auto"/>
              <w:right w:val="single" w:sz="8" w:space="0" w:color="auto"/>
            </w:tcBorders>
            <w:shd w:val="clear" w:color="auto" w:fill="auto"/>
            <w:vAlign w:val="center"/>
            <w:hideMark/>
          </w:tcPr>
          <w:p w14:paraId="6E27E805" w14:textId="77777777" w:rsidR="00481F58" w:rsidRPr="00ED0330" w:rsidRDefault="00481F58" w:rsidP="008E7276">
            <w:pPr>
              <w:spacing w:line="276" w:lineRule="auto"/>
              <w:jc w:val="right"/>
              <w:rPr>
                <w:color w:val="000000"/>
              </w:rPr>
            </w:pPr>
            <w:r w:rsidRPr="00ED0330">
              <w:rPr>
                <w:color w:val="000000"/>
              </w:rPr>
              <w:t>7</w:t>
            </w:r>
          </w:p>
        </w:tc>
      </w:tr>
      <w:tr w:rsidR="00481F58" w:rsidRPr="00ED0330" w14:paraId="74697CD9" w14:textId="77777777" w:rsidTr="008E7276">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03CAC958" w14:textId="77777777" w:rsidR="00481F58" w:rsidRPr="00ED0330" w:rsidRDefault="00481F58" w:rsidP="008E7276">
            <w:pPr>
              <w:spacing w:line="276" w:lineRule="auto"/>
              <w:jc w:val="right"/>
              <w:rPr>
                <w:color w:val="000000"/>
              </w:rPr>
            </w:pPr>
            <w:r w:rsidRPr="00ED0330">
              <w:rPr>
                <w:color w:val="000000"/>
              </w:rPr>
              <w:lastRenderedPageBreak/>
              <w:t>18.85</w:t>
            </w:r>
          </w:p>
        </w:tc>
        <w:tc>
          <w:tcPr>
            <w:tcW w:w="2520" w:type="dxa"/>
            <w:tcBorders>
              <w:top w:val="nil"/>
              <w:left w:val="nil"/>
              <w:bottom w:val="single" w:sz="8" w:space="0" w:color="auto"/>
              <w:right w:val="single" w:sz="8" w:space="0" w:color="auto"/>
            </w:tcBorders>
            <w:shd w:val="clear" w:color="auto" w:fill="auto"/>
            <w:vAlign w:val="center"/>
            <w:hideMark/>
          </w:tcPr>
          <w:p w14:paraId="159AF303" w14:textId="77777777" w:rsidR="00481F58" w:rsidRPr="00ED0330" w:rsidRDefault="00481F58" w:rsidP="008E7276">
            <w:pPr>
              <w:spacing w:line="276" w:lineRule="auto"/>
              <w:jc w:val="right"/>
              <w:rPr>
                <w:color w:val="000000"/>
              </w:rPr>
            </w:pPr>
            <w:r w:rsidRPr="00ED0330">
              <w:rPr>
                <w:color w:val="000000"/>
              </w:rPr>
              <w:t>1</w:t>
            </w:r>
          </w:p>
        </w:tc>
      </w:tr>
      <w:tr w:rsidR="00481F58" w:rsidRPr="00ED0330" w14:paraId="352E508A" w14:textId="77777777" w:rsidTr="008E7276">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0DE78AF8" w14:textId="77777777" w:rsidR="00481F58" w:rsidRPr="00ED0330" w:rsidRDefault="00481F58" w:rsidP="008E7276">
            <w:pPr>
              <w:spacing w:line="276" w:lineRule="auto"/>
              <w:jc w:val="right"/>
              <w:rPr>
                <w:color w:val="000000"/>
              </w:rPr>
            </w:pPr>
            <w:r w:rsidRPr="00ED0330">
              <w:rPr>
                <w:color w:val="000000"/>
              </w:rPr>
              <w:t>18.95</w:t>
            </w:r>
          </w:p>
        </w:tc>
        <w:tc>
          <w:tcPr>
            <w:tcW w:w="2520" w:type="dxa"/>
            <w:tcBorders>
              <w:top w:val="nil"/>
              <w:left w:val="nil"/>
              <w:bottom w:val="single" w:sz="8" w:space="0" w:color="auto"/>
              <w:right w:val="single" w:sz="8" w:space="0" w:color="auto"/>
            </w:tcBorders>
            <w:shd w:val="clear" w:color="auto" w:fill="auto"/>
            <w:vAlign w:val="center"/>
            <w:hideMark/>
          </w:tcPr>
          <w:p w14:paraId="06CB0292" w14:textId="77777777" w:rsidR="00481F58" w:rsidRPr="00ED0330" w:rsidRDefault="00481F58" w:rsidP="008E7276">
            <w:pPr>
              <w:spacing w:line="276" w:lineRule="auto"/>
              <w:jc w:val="right"/>
              <w:rPr>
                <w:color w:val="000000"/>
              </w:rPr>
            </w:pPr>
            <w:r w:rsidRPr="00ED0330">
              <w:rPr>
                <w:color w:val="000000"/>
              </w:rPr>
              <w:t>1</w:t>
            </w:r>
          </w:p>
        </w:tc>
      </w:tr>
      <w:tr w:rsidR="00481F58" w:rsidRPr="00ED0330" w14:paraId="4D4459A7" w14:textId="77777777" w:rsidTr="008E7276">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4CD48C22" w14:textId="77777777" w:rsidR="00481F58" w:rsidRPr="00ED0330" w:rsidRDefault="00481F58" w:rsidP="008E7276">
            <w:pPr>
              <w:spacing w:line="276" w:lineRule="auto"/>
              <w:jc w:val="right"/>
              <w:rPr>
                <w:color w:val="000000"/>
              </w:rPr>
            </w:pPr>
            <w:r w:rsidRPr="00ED0330">
              <w:rPr>
                <w:color w:val="000000"/>
              </w:rPr>
              <w:t>19</w:t>
            </w:r>
          </w:p>
        </w:tc>
        <w:tc>
          <w:tcPr>
            <w:tcW w:w="2520" w:type="dxa"/>
            <w:tcBorders>
              <w:top w:val="nil"/>
              <w:left w:val="nil"/>
              <w:bottom w:val="single" w:sz="8" w:space="0" w:color="auto"/>
              <w:right w:val="single" w:sz="8" w:space="0" w:color="auto"/>
            </w:tcBorders>
            <w:shd w:val="clear" w:color="auto" w:fill="auto"/>
            <w:vAlign w:val="center"/>
            <w:hideMark/>
          </w:tcPr>
          <w:p w14:paraId="1110D191" w14:textId="77777777" w:rsidR="00481F58" w:rsidRPr="00ED0330" w:rsidRDefault="00481F58" w:rsidP="008E7276">
            <w:pPr>
              <w:spacing w:line="276" w:lineRule="auto"/>
              <w:jc w:val="right"/>
              <w:rPr>
                <w:color w:val="000000"/>
              </w:rPr>
            </w:pPr>
            <w:r w:rsidRPr="00ED0330">
              <w:rPr>
                <w:color w:val="000000"/>
              </w:rPr>
              <w:t>1</w:t>
            </w:r>
          </w:p>
        </w:tc>
      </w:tr>
      <w:tr w:rsidR="00481F58" w:rsidRPr="00ED0330" w14:paraId="72E8374E" w14:textId="77777777" w:rsidTr="008E7276">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52303B6D" w14:textId="77777777" w:rsidR="00481F58" w:rsidRPr="00ED0330" w:rsidRDefault="00481F58" w:rsidP="008E7276">
            <w:pPr>
              <w:spacing w:line="276" w:lineRule="auto"/>
              <w:jc w:val="right"/>
              <w:rPr>
                <w:color w:val="000000"/>
              </w:rPr>
            </w:pPr>
            <w:r w:rsidRPr="00ED0330">
              <w:rPr>
                <w:color w:val="000000"/>
              </w:rPr>
              <w:t>19.1</w:t>
            </w:r>
          </w:p>
        </w:tc>
        <w:tc>
          <w:tcPr>
            <w:tcW w:w="2520" w:type="dxa"/>
            <w:tcBorders>
              <w:top w:val="nil"/>
              <w:left w:val="nil"/>
              <w:bottom w:val="single" w:sz="8" w:space="0" w:color="auto"/>
              <w:right w:val="single" w:sz="8" w:space="0" w:color="auto"/>
            </w:tcBorders>
            <w:shd w:val="clear" w:color="auto" w:fill="auto"/>
            <w:vAlign w:val="center"/>
            <w:hideMark/>
          </w:tcPr>
          <w:p w14:paraId="1F64A3AF" w14:textId="77777777" w:rsidR="00481F58" w:rsidRPr="00ED0330" w:rsidRDefault="00481F58" w:rsidP="008E7276">
            <w:pPr>
              <w:spacing w:line="276" w:lineRule="auto"/>
              <w:jc w:val="right"/>
              <w:rPr>
                <w:color w:val="000000"/>
              </w:rPr>
            </w:pPr>
            <w:r w:rsidRPr="00ED0330">
              <w:rPr>
                <w:color w:val="000000"/>
              </w:rPr>
              <w:t>1</w:t>
            </w:r>
          </w:p>
        </w:tc>
      </w:tr>
      <w:tr w:rsidR="00481F58" w:rsidRPr="00ED0330" w14:paraId="13367BD7" w14:textId="77777777" w:rsidTr="008E7276">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519E9728" w14:textId="77777777" w:rsidR="00481F58" w:rsidRPr="00ED0330" w:rsidRDefault="00481F58" w:rsidP="008E7276">
            <w:pPr>
              <w:spacing w:line="276" w:lineRule="auto"/>
              <w:jc w:val="right"/>
              <w:rPr>
                <w:color w:val="000000"/>
              </w:rPr>
            </w:pPr>
            <w:r w:rsidRPr="00ED0330">
              <w:rPr>
                <w:color w:val="000000"/>
              </w:rPr>
              <w:t>19.25</w:t>
            </w:r>
          </w:p>
        </w:tc>
        <w:tc>
          <w:tcPr>
            <w:tcW w:w="2520" w:type="dxa"/>
            <w:tcBorders>
              <w:top w:val="nil"/>
              <w:left w:val="nil"/>
              <w:bottom w:val="single" w:sz="8" w:space="0" w:color="auto"/>
              <w:right w:val="single" w:sz="8" w:space="0" w:color="auto"/>
            </w:tcBorders>
            <w:shd w:val="clear" w:color="auto" w:fill="auto"/>
            <w:vAlign w:val="center"/>
            <w:hideMark/>
          </w:tcPr>
          <w:p w14:paraId="4C19C20E" w14:textId="77777777" w:rsidR="00481F58" w:rsidRPr="00ED0330" w:rsidRDefault="00481F58" w:rsidP="008E7276">
            <w:pPr>
              <w:spacing w:line="276" w:lineRule="auto"/>
              <w:jc w:val="right"/>
              <w:rPr>
                <w:color w:val="000000"/>
              </w:rPr>
            </w:pPr>
            <w:r w:rsidRPr="00ED0330">
              <w:rPr>
                <w:color w:val="000000"/>
              </w:rPr>
              <w:t>3</w:t>
            </w:r>
          </w:p>
        </w:tc>
      </w:tr>
      <w:tr w:rsidR="00481F58" w:rsidRPr="00ED0330" w14:paraId="2EFFDC95" w14:textId="77777777" w:rsidTr="008E7276">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2C399809" w14:textId="77777777" w:rsidR="00481F58" w:rsidRPr="00ED0330" w:rsidRDefault="00481F58" w:rsidP="008E7276">
            <w:pPr>
              <w:spacing w:line="276" w:lineRule="auto"/>
              <w:jc w:val="right"/>
              <w:rPr>
                <w:color w:val="000000"/>
              </w:rPr>
            </w:pPr>
            <w:r w:rsidRPr="00ED0330">
              <w:rPr>
                <w:color w:val="000000"/>
              </w:rPr>
              <w:t>19.3</w:t>
            </w:r>
          </w:p>
        </w:tc>
        <w:tc>
          <w:tcPr>
            <w:tcW w:w="2520" w:type="dxa"/>
            <w:tcBorders>
              <w:top w:val="nil"/>
              <w:left w:val="nil"/>
              <w:bottom w:val="single" w:sz="8" w:space="0" w:color="auto"/>
              <w:right w:val="single" w:sz="8" w:space="0" w:color="auto"/>
            </w:tcBorders>
            <w:shd w:val="clear" w:color="auto" w:fill="auto"/>
            <w:vAlign w:val="center"/>
            <w:hideMark/>
          </w:tcPr>
          <w:p w14:paraId="388A5C33" w14:textId="77777777" w:rsidR="00481F58" w:rsidRPr="00ED0330" w:rsidRDefault="00481F58" w:rsidP="008E7276">
            <w:pPr>
              <w:spacing w:line="276" w:lineRule="auto"/>
              <w:jc w:val="right"/>
              <w:rPr>
                <w:color w:val="000000"/>
              </w:rPr>
            </w:pPr>
            <w:r w:rsidRPr="00ED0330">
              <w:rPr>
                <w:color w:val="000000"/>
              </w:rPr>
              <w:t>3</w:t>
            </w:r>
          </w:p>
        </w:tc>
      </w:tr>
      <w:tr w:rsidR="00481F58" w:rsidRPr="00ED0330" w14:paraId="64E69A20" w14:textId="77777777" w:rsidTr="008E7276">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28BE019E" w14:textId="77777777" w:rsidR="00481F58" w:rsidRPr="00ED0330" w:rsidRDefault="00481F58" w:rsidP="008E7276">
            <w:pPr>
              <w:spacing w:line="276" w:lineRule="auto"/>
              <w:jc w:val="right"/>
              <w:rPr>
                <w:color w:val="000000"/>
              </w:rPr>
            </w:pPr>
            <w:r w:rsidRPr="00ED0330">
              <w:rPr>
                <w:color w:val="000000"/>
              </w:rPr>
              <w:t>19.35</w:t>
            </w:r>
          </w:p>
        </w:tc>
        <w:tc>
          <w:tcPr>
            <w:tcW w:w="2520" w:type="dxa"/>
            <w:tcBorders>
              <w:top w:val="nil"/>
              <w:left w:val="nil"/>
              <w:bottom w:val="single" w:sz="8" w:space="0" w:color="auto"/>
              <w:right w:val="single" w:sz="8" w:space="0" w:color="auto"/>
            </w:tcBorders>
            <w:shd w:val="clear" w:color="auto" w:fill="auto"/>
            <w:vAlign w:val="center"/>
            <w:hideMark/>
          </w:tcPr>
          <w:p w14:paraId="1C50DACD" w14:textId="77777777" w:rsidR="00481F58" w:rsidRPr="00ED0330" w:rsidRDefault="00481F58" w:rsidP="008E7276">
            <w:pPr>
              <w:spacing w:line="276" w:lineRule="auto"/>
              <w:jc w:val="right"/>
              <w:rPr>
                <w:color w:val="000000"/>
              </w:rPr>
            </w:pPr>
            <w:r w:rsidRPr="00ED0330">
              <w:rPr>
                <w:color w:val="000000"/>
              </w:rPr>
              <w:t>2</w:t>
            </w:r>
          </w:p>
        </w:tc>
      </w:tr>
      <w:tr w:rsidR="00481F58" w:rsidRPr="00ED0330" w14:paraId="65292F27" w14:textId="77777777" w:rsidTr="008E7276">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7DB3AB8B" w14:textId="77777777" w:rsidR="00481F58" w:rsidRPr="00ED0330" w:rsidRDefault="00481F58" w:rsidP="008E7276">
            <w:pPr>
              <w:spacing w:line="276" w:lineRule="auto"/>
              <w:jc w:val="right"/>
              <w:rPr>
                <w:color w:val="000000"/>
              </w:rPr>
            </w:pPr>
            <w:r w:rsidRPr="00ED0330">
              <w:rPr>
                <w:color w:val="000000"/>
              </w:rPr>
              <w:t>19.4</w:t>
            </w:r>
          </w:p>
        </w:tc>
        <w:tc>
          <w:tcPr>
            <w:tcW w:w="2520" w:type="dxa"/>
            <w:tcBorders>
              <w:top w:val="nil"/>
              <w:left w:val="nil"/>
              <w:bottom w:val="single" w:sz="8" w:space="0" w:color="auto"/>
              <w:right w:val="single" w:sz="8" w:space="0" w:color="auto"/>
            </w:tcBorders>
            <w:shd w:val="clear" w:color="auto" w:fill="auto"/>
            <w:vAlign w:val="center"/>
            <w:hideMark/>
          </w:tcPr>
          <w:p w14:paraId="70C8DF3E" w14:textId="77777777" w:rsidR="00481F58" w:rsidRPr="00ED0330" w:rsidRDefault="00481F58" w:rsidP="008E7276">
            <w:pPr>
              <w:spacing w:line="276" w:lineRule="auto"/>
              <w:jc w:val="right"/>
              <w:rPr>
                <w:color w:val="000000"/>
              </w:rPr>
            </w:pPr>
            <w:r w:rsidRPr="00ED0330">
              <w:rPr>
                <w:color w:val="000000"/>
              </w:rPr>
              <w:t>3</w:t>
            </w:r>
          </w:p>
        </w:tc>
      </w:tr>
      <w:tr w:rsidR="00481F58" w:rsidRPr="00ED0330" w14:paraId="09A9A78C" w14:textId="77777777" w:rsidTr="008E7276">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7802DF14" w14:textId="77777777" w:rsidR="00481F58" w:rsidRPr="00ED0330" w:rsidRDefault="00481F58" w:rsidP="008E7276">
            <w:pPr>
              <w:spacing w:line="276" w:lineRule="auto"/>
              <w:jc w:val="right"/>
              <w:rPr>
                <w:color w:val="000000"/>
              </w:rPr>
            </w:pPr>
            <w:r w:rsidRPr="00ED0330">
              <w:rPr>
                <w:color w:val="000000"/>
              </w:rPr>
              <w:t>19.45</w:t>
            </w:r>
          </w:p>
        </w:tc>
        <w:tc>
          <w:tcPr>
            <w:tcW w:w="2520" w:type="dxa"/>
            <w:tcBorders>
              <w:top w:val="nil"/>
              <w:left w:val="nil"/>
              <w:bottom w:val="single" w:sz="8" w:space="0" w:color="auto"/>
              <w:right w:val="single" w:sz="8" w:space="0" w:color="auto"/>
            </w:tcBorders>
            <w:shd w:val="clear" w:color="auto" w:fill="auto"/>
            <w:vAlign w:val="center"/>
            <w:hideMark/>
          </w:tcPr>
          <w:p w14:paraId="21350265" w14:textId="77777777" w:rsidR="00481F58" w:rsidRPr="00ED0330" w:rsidRDefault="00481F58" w:rsidP="008E7276">
            <w:pPr>
              <w:spacing w:line="276" w:lineRule="auto"/>
              <w:jc w:val="right"/>
              <w:rPr>
                <w:color w:val="000000"/>
              </w:rPr>
            </w:pPr>
            <w:r w:rsidRPr="00ED0330">
              <w:rPr>
                <w:color w:val="000000"/>
              </w:rPr>
              <w:t>3</w:t>
            </w:r>
          </w:p>
        </w:tc>
      </w:tr>
      <w:tr w:rsidR="00481F58" w:rsidRPr="00ED0330" w14:paraId="5B9163B4" w14:textId="77777777" w:rsidTr="008E7276">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4C8D6AF1" w14:textId="77777777" w:rsidR="00481F58" w:rsidRPr="00ED0330" w:rsidRDefault="00481F58" w:rsidP="008E7276">
            <w:pPr>
              <w:spacing w:line="276" w:lineRule="auto"/>
              <w:jc w:val="right"/>
              <w:rPr>
                <w:color w:val="000000"/>
              </w:rPr>
            </w:pPr>
            <w:r w:rsidRPr="00ED0330">
              <w:rPr>
                <w:color w:val="000000"/>
              </w:rPr>
              <w:t>19.5</w:t>
            </w:r>
          </w:p>
        </w:tc>
        <w:tc>
          <w:tcPr>
            <w:tcW w:w="2520" w:type="dxa"/>
            <w:tcBorders>
              <w:top w:val="nil"/>
              <w:left w:val="nil"/>
              <w:bottom w:val="single" w:sz="8" w:space="0" w:color="auto"/>
              <w:right w:val="single" w:sz="8" w:space="0" w:color="auto"/>
            </w:tcBorders>
            <w:shd w:val="clear" w:color="auto" w:fill="auto"/>
            <w:vAlign w:val="center"/>
            <w:hideMark/>
          </w:tcPr>
          <w:p w14:paraId="684C8B85" w14:textId="77777777" w:rsidR="00481F58" w:rsidRPr="00ED0330" w:rsidRDefault="00481F58" w:rsidP="008E7276">
            <w:pPr>
              <w:spacing w:line="276" w:lineRule="auto"/>
              <w:jc w:val="right"/>
              <w:rPr>
                <w:color w:val="000000"/>
              </w:rPr>
            </w:pPr>
            <w:r w:rsidRPr="00ED0330">
              <w:rPr>
                <w:color w:val="000000"/>
              </w:rPr>
              <w:t>2</w:t>
            </w:r>
          </w:p>
        </w:tc>
      </w:tr>
      <w:tr w:rsidR="00481F58" w:rsidRPr="00ED0330" w14:paraId="0E263CCA" w14:textId="77777777" w:rsidTr="008E7276">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73AAC9ED" w14:textId="77777777" w:rsidR="00481F58" w:rsidRPr="00ED0330" w:rsidRDefault="00481F58" w:rsidP="008E7276">
            <w:pPr>
              <w:spacing w:line="276" w:lineRule="auto"/>
              <w:rPr>
                <w:color w:val="000000"/>
              </w:rPr>
            </w:pPr>
            <w:r w:rsidRPr="00ED0330">
              <w:rPr>
                <w:color w:val="000000"/>
              </w:rPr>
              <w:t>...</w:t>
            </w:r>
          </w:p>
        </w:tc>
        <w:tc>
          <w:tcPr>
            <w:tcW w:w="2520" w:type="dxa"/>
            <w:tcBorders>
              <w:top w:val="nil"/>
              <w:left w:val="nil"/>
              <w:bottom w:val="single" w:sz="8" w:space="0" w:color="auto"/>
              <w:right w:val="single" w:sz="8" w:space="0" w:color="auto"/>
            </w:tcBorders>
            <w:shd w:val="clear" w:color="auto" w:fill="auto"/>
            <w:vAlign w:val="center"/>
            <w:hideMark/>
          </w:tcPr>
          <w:p w14:paraId="7A118B9F" w14:textId="77777777" w:rsidR="00481F58" w:rsidRPr="00ED0330" w:rsidRDefault="00481F58" w:rsidP="008E7276">
            <w:pPr>
              <w:spacing w:line="276" w:lineRule="auto"/>
              <w:rPr>
                <w:color w:val="000000"/>
              </w:rPr>
            </w:pPr>
            <w:r w:rsidRPr="00ED0330">
              <w:rPr>
                <w:color w:val="000000"/>
              </w:rPr>
              <w:t>...</w:t>
            </w:r>
          </w:p>
        </w:tc>
      </w:tr>
      <w:tr w:rsidR="00481F58" w:rsidRPr="00ED0330" w14:paraId="215C8073" w14:textId="77777777" w:rsidTr="008E7276">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6BF6C5C1" w14:textId="77777777" w:rsidR="00481F58" w:rsidRPr="00ED0330" w:rsidRDefault="00481F58" w:rsidP="008E7276">
            <w:pPr>
              <w:spacing w:line="276" w:lineRule="auto"/>
              <w:jc w:val="right"/>
              <w:rPr>
                <w:color w:val="000000"/>
              </w:rPr>
            </w:pPr>
            <w:r w:rsidRPr="00ED0330">
              <w:rPr>
                <w:color w:val="000000"/>
              </w:rPr>
              <w:t>118.35</w:t>
            </w:r>
          </w:p>
        </w:tc>
        <w:tc>
          <w:tcPr>
            <w:tcW w:w="2520" w:type="dxa"/>
            <w:tcBorders>
              <w:top w:val="nil"/>
              <w:left w:val="nil"/>
              <w:bottom w:val="single" w:sz="8" w:space="0" w:color="auto"/>
              <w:right w:val="single" w:sz="8" w:space="0" w:color="auto"/>
            </w:tcBorders>
            <w:shd w:val="clear" w:color="auto" w:fill="auto"/>
            <w:vAlign w:val="center"/>
            <w:hideMark/>
          </w:tcPr>
          <w:p w14:paraId="750D7C0A" w14:textId="77777777" w:rsidR="00481F58" w:rsidRPr="00ED0330" w:rsidRDefault="00481F58" w:rsidP="008E7276">
            <w:pPr>
              <w:spacing w:line="276" w:lineRule="auto"/>
              <w:jc w:val="right"/>
              <w:rPr>
                <w:color w:val="000000"/>
              </w:rPr>
            </w:pPr>
            <w:r w:rsidRPr="00ED0330">
              <w:rPr>
                <w:color w:val="000000"/>
              </w:rPr>
              <w:t>1</w:t>
            </w:r>
          </w:p>
        </w:tc>
      </w:tr>
    </w:tbl>
    <w:p w14:paraId="74B87625" w14:textId="77777777" w:rsidR="00481F58" w:rsidRPr="00ED0330" w:rsidRDefault="00481F58" w:rsidP="00481F58">
      <w:pPr>
        <w:spacing w:line="276" w:lineRule="auto"/>
        <w:rPr>
          <w:b/>
          <w:bCs/>
        </w:rPr>
      </w:pPr>
    </w:p>
    <w:p w14:paraId="63995663" w14:textId="77777777" w:rsidR="00481F58" w:rsidRDefault="00481F58" w:rsidP="00481F58">
      <w:pPr>
        <w:spacing w:line="276" w:lineRule="auto"/>
        <w:rPr>
          <w:b/>
          <w:bCs/>
        </w:rPr>
      </w:pPr>
      <w:r w:rsidRPr="00ED0330">
        <w:rPr>
          <w:b/>
          <w:bCs/>
        </w:rPr>
        <w:t>Key Observations:</w:t>
      </w:r>
    </w:p>
    <w:p w14:paraId="0C93F201" w14:textId="77777777" w:rsidR="00481F58" w:rsidRPr="00ED0330" w:rsidRDefault="00481F58" w:rsidP="00481F58">
      <w:pPr>
        <w:spacing w:line="276" w:lineRule="auto"/>
      </w:pPr>
    </w:p>
    <w:p w14:paraId="22B7C245" w14:textId="77777777" w:rsidR="00481F58" w:rsidRPr="00ED0330" w:rsidRDefault="00481F58" w:rsidP="00481F58">
      <w:pPr>
        <w:numPr>
          <w:ilvl w:val="0"/>
          <w:numId w:val="3"/>
        </w:numPr>
        <w:spacing w:line="276" w:lineRule="auto"/>
      </w:pPr>
      <w:r w:rsidRPr="00ED0330">
        <w:rPr>
          <w:b/>
          <w:bCs/>
        </w:rPr>
        <w:t>Range of Charges:</w:t>
      </w:r>
      <w:r w:rsidRPr="00ED0330">
        <w:t xml:space="preserve"> Monthly charges for churned customers range from -10 to 118.35, with most falling between 18 and 80.</w:t>
      </w:r>
    </w:p>
    <w:p w14:paraId="7EA4837D" w14:textId="77777777" w:rsidR="00481F58" w:rsidRPr="00ED0330" w:rsidRDefault="00481F58" w:rsidP="00481F58">
      <w:pPr>
        <w:numPr>
          <w:ilvl w:val="0"/>
          <w:numId w:val="3"/>
        </w:numPr>
        <w:spacing w:line="276" w:lineRule="auto"/>
      </w:pPr>
      <w:r w:rsidRPr="00ED0330">
        <w:rPr>
          <w:b/>
          <w:bCs/>
        </w:rPr>
        <w:t>Charge Frequencies:</w:t>
      </w:r>
      <w:r w:rsidRPr="00ED0330">
        <w:t xml:space="preserve"> High frequencies are seen around 19 to 30 and 70 to 80, with peaks at 74.4 (13 customers), 45.3 (8 customers), and 70.35 (7 customers).</w:t>
      </w:r>
    </w:p>
    <w:p w14:paraId="08555BFB" w14:textId="77777777" w:rsidR="00481F58" w:rsidRPr="00ED0330" w:rsidRDefault="00481F58" w:rsidP="00481F58">
      <w:pPr>
        <w:numPr>
          <w:ilvl w:val="0"/>
          <w:numId w:val="3"/>
        </w:numPr>
        <w:spacing w:line="276" w:lineRule="auto"/>
      </w:pPr>
      <w:r w:rsidRPr="00ED0330">
        <w:rPr>
          <w:b/>
          <w:bCs/>
        </w:rPr>
        <w:t>Extreme Values:</w:t>
      </w:r>
      <w:r w:rsidRPr="00ED0330">
        <w:t xml:space="preserve"> Outliers like -10 and 118.35 stand out from the rest of the data.</w:t>
      </w:r>
    </w:p>
    <w:p w14:paraId="4DB6728A" w14:textId="77777777" w:rsidR="00481F58" w:rsidRDefault="00481F58" w:rsidP="00481F58">
      <w:pPr>
        <w:spacing w:line="276" w:lineRule="auto"/>
        <w:rPr>
          <w:b/>
          <w:bCs/>
        </w:rPr>
      </w:pPr>
    </w:p>
    <w:p w14:paraId="6B550779" w14:textId="77777777" w:rsidR="00481F58" w:rsidRPr="00ED0330" w:rsidRDefault="00481F58" w:rsidP="00481F58">
      <w:pPr>
        <w:spacing w:line="276" w:lineRule="auto"/>
        <w:rPr>
          <w:b/>
          <w:bCs/>
        </w:rPr>
      </w:pPr>
      <w:r w:rsidRPr="00ED0330">
        <w:rPr>
          <w:b/>
          <w:bCs/>
        </w:rPr>
        <w:t>SQL Query:</w:t>
      </w:r>
    </w:p>
    <w:p w14:paraId="380CAA03" w14:textId="77777777" w:rsidR="00481F58" w:rsidRPr="00ED0330" w:rsidRDefault="00481F58" w:rsidP="00481F58">
      <w:pPr>
        <w:spacing w:line="276" w:lineRule="auto"/>
      </w:pPr>
      <w:r w:rsidRPr="00ED0330">
        <w:rPr>
          <w:b/>
          <w:bCs/>
          <w:noProof/>
        </w:rPr>
        <w:drawing>
          <wp:inline distT="0" distB="0" distL="0" distR="0" wp14:anchorId="11CA49D4" wp14:editId="187EFC72">
            <wp:extent cx="5581650" cy="4178300"/>
            <wp:effectExtent l="0" t="0" r="0" b="0"/>
            <wp:docPr id="66890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04988" name=""/>
                    <pic:cNvPicPr/>
                  </pic:nvPicPr>
                  <pic:blipFill>
                    <a:blip r:embed="rId8"/>
                    <a:stretch>
                      <a:fillRect/>
                    </a:stretch>
                  </pic:blipFill>
                  <pic:spPr>
                    <a:xfrm>
                      <a:off x="0" y="0"/>
                      <a:ext cx="5581940" cy="4178517"/>
                    </a:xfrm>
                    <a:prstGeom prst="rect">
                      <a:avLst/>
                    </a:prstGeom>
                  </pic:spPr>
                </pic:pic>
              </a:graphicData>
            </a:graphic>
          </wp:inline>
        </w:drawing>
      </w:r>
    </w:p>
    <w:p w14:paraId="58E31512" w14:textId="77777777" w:rsidR="00481F58" w:rsidRDefault="00481F58" w:rsidP="00481F58">
      <w:pPr>
        <w:spacing w:line="276" w:lineRule="auto"/>
        <w:rPr>
          <w:b/>
          <w:bCs/>
        </w:rPr>
      </w:pPr>
      <w:r w:rsidRPr="00ED0330">
        <w:rPr>
          <w:b/>
          <w:bCs/>
        </w:rPr>
        <w:lastRenderedPageBreak/>
        <w:t>5. Create a query to identify the contract types that are most prone to churn</w:t>
      </w:r>
    </w:p>
    <w:p w14:paraId="1AAC4788" w14:textId="77777777" w:rsidR="00481F58" w:rsidRPr="00ED0330" w:rsidRDefault="00481F58" w:rsidP="00481F58">
      <w:pPr>
        <w:spacing w:line="276" w:lineRule="auto"/>
        <w:rPr>
          <w:b/>
          <w:bCs/>
        </w:rPr>
      </w:pPr>
    </w:p>
    <w:p w14:paraId="5E40E6C6" w14:textId="77777777" w:rsidR="00481F58" w:rsidRPr="00ED0330" w:rsidRDefault="00481F58" w:rsidP="00481F58">
      <w:pPr>
        <w:spacing w:line="276" w:lineRule="auto"/>
      </w:pPr>
      <w:r w:rsidRPr="00ED0330">
        <w:rPr>
          <w:b/>
          <w:bCs/>
        </w:rPr>
        <w:t xml:space="preserve">Month-to-Month </w:t>
      </w:r>
      <w:r w:rsidRPr="00ED0330">
        <w:t>contracts have the highest churn rate by far, indicating that customers with more flexible contracts are more likely to leave. In contrast, customers with longer-term commitments (One Year and Two Year) have significantly lower churn rates, suggesting they may feel more committed or satisfied with the service.</w:t>
      </w:r>
    </w:p>
    <w:p w14:paraId="7AE226DF" w14:textId="77777777" w:rsidR="00481F58" w:rsidRDefault="00481F58" w:rsidP="00481F58">
      <w:pPr>
        <w:spacing w:after="160" w:line="276" w:lineRule="auto"/>
        <w:rPr>
          <w:b/>
          <w:bCs/>
        </w:rPr>
      </w:pPr>
    </w:p>
    <w:p w14:paraId="50FA3D42" w14:textId="77777777" w:rsidR="00481F58" w:rsidRPr="00D558BF" w:rsidRDefault="00481F58" w:rsidP="00481F58">
      <w:pPr>
        <w:spacing w:after="160" w:line="276" w:lineRule="auto"/>
      </w:pPr>
      <w:r w:rsidRPr="00D558BF">
        <w:rPr>
          <w:b/>
          <w:bCs/>
        </w:rPr>
        <w:t>Churned Customers by Contract Type:</w:t>
      </w:r>
    </w:p>
    <w:p w14:paraId="2B0CFDBF" w14:textId="77777777" w:rsidR="00481F58" w:rsidRPr="00D558BF" w:rsidRDefault="00481F58" w:rsidP="00481F58">
      <w:pPr>
        <w:numPr>
          <w:ilvl w:val="0"/>
          <w:numId w:val="4"/>
        </w:numPr>
        <w:spacing w:after="160" w:line="276" w:lineRule="auto"/>
      </w:pPr>
      <w:r w:rsidRPr="00D558BF">
        <w:rPr>
          <w:b/>
          <w:bCs/>
        </w:rPr>
        <w:t>Month-to-Month:</w:t>
      </w:r>
      <w:r w:rsidRPr="00D558BF">
        <w:t xml:space="preserve"> 1,655 churned customers</w:t>
      </w:r>
    </w:p>
    <w:p w14:paraId="2C6F4A07" w14:textId="77777777" w:rsidR="00481F58" w:rsidRPr="00D558BF" w:rsidRDefault="00481F58" w:rsidP="00481F58">
      <w:pPr>
        <w:numPr>
          <w:ilvl w:val="0"/>
          <w:numId w:val="4"/>
        </w:numPr>
        <w:spacing w:after="160" w:line="276" w:lineRule="auto"/>
      </w:pPr>
      <w:r w:rsidRPr="00D558BF">
        <w:rPr>
          <w:b/>
          <w:bCs/>
        </w:rPr>
        <w:t>One Year:</w:t>
      </w:r>
      <w:r w:rsidRPr="00D558BF">
        <w:t xml:space="preserve"> 166 churned customers</w:t>
      </w:r>
    </w:p>
    <w:p w14:paraId="4477A684" w14:textId="77777777" w:rsidR="00481F58" w:rsidRPr="00ED0330" w:rsidRDefault="00481F58" w:rsidP="00481F58">
      <w:pPr>
        <w:numPr>
          <w:ilvl w:val="0"/>
          <w:numId w:val="4"/>
        </w:numPr>
        <w:spacing w:line="276" w:lineRule="auto"/>
      </w:pPr>
      <w:r w:rsidRPr="00D558BF">
        <w:rPr>
          <w:b/>
          <w:bCs/>
        </w:rPr>
        <w:t>Two Year:</w:t>
      </w:r>
      <w:r w:rsidRPr="00D558BF">
        <w:t xml:space="preserve"> 48 churned customers</w:t>
      </w:r>
    </w:p>
    <w:p w14:paraId="3D3BE3BB" w14:textId="77777777" w:rsidR="00481F58" w:rsidRPr="00ED0330" w:rsidRDefault="00481F58" w:rsidP="00481F58">
      <w:pPr>
        <w:spacing w:line="276" w:lineRule="auto"/>
        <w:rPr>
          <w:b/>
          <w:bCs/>
        </w:rPr>
      </w:pPr>
    </w:p>
    <w:p w14:paraId="3D9C453D" w14:textId="77777777" w:rsidR="00481F58" w:rsidRPr="00D558BF" w:rsidRDefault="00481F58" w:rsidP="00481F58">
      <w:pPr>
        <w:spacing w:line="276" w:lineRule="auto"/>
        <w:rPr>
          <w:b/>
          <w:bCs/>
        </w:rPr>
      </w:pPr>
      <w:r w:rsidRPr="00ED0330">
        <w:rPr>
          <w:b/>
          <w:bCs/>
        </w:rPr>
        <w:t>SQL Query:</w:t>
      </w:r>
    </w:p>
    <w:p w14:paraId="2F1919DD" w14:textId="77777777" w:rsidR="00481F58" w:rsidRPr="00ED0330" w:rsidRDefault="00481F58" w:rsidP="00481F58">
      <w:pPr>
        <w:spacing w:line="276" w:lineRule="auto"/>
      </w:pPr>
      <w:r w:rsidRPr="00ED0330">
        <w:rPr>
          <w:noProof/>
        </w:rPr>
        <w:drawing>
          <wp:inline distT="0" distB="0" distL="0" distR="0" wp14:anchorId="5AA75E41" wp14:editId="61D7D055">
            <wp:extent cx="5731510" cy="2736850"/>
            <wp:effectExtent l="0" t="0" r="2540" b="6350"/>
            <wp:docPr id="90858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83262" name=""/>
                    <pic:cNvPicPr/>
                  </pic:nvPicPr>
                  <pic:blipFill>
                    <a:blip r:embed="rId9"/>
                    <a:stretch>
                      <a:fillRect/>
                    </a:stretch>
                  </pic:blipFill>
                  <pic:spPr>
                    <a:xfrm>
                      <a:off x="0" y="0"/>
                      <a:ext cx="5731510" cy="2736850"/>
                    </a:xfrm>
                    <a:prstGeom prst="rect">
                      <a:avLst/>
                    </a:prstGeom>
                  </pic:spPr>
                </pic:pic>
              </a:graphicData>
            </a:graphic>
          </wp:inline>
        </w:drawing>
      </w:r>
    </w:p>
    <w:p w14:paraId="710211EB" w14:textId="77777777" w:rsidR="00481F58" w:rsidRPr="00ED0330" w:rsidRDefault="00481F58" w:rsidP="00481F58">
      <w:pPr>
        <w:spacing w:line="276" w:lineRule="auto"/>
        <w:rPr>
          <w:b/>
          <w:bCs/>
        </w:rPr>
      </w:pPr>
    </w:p>
    <w:p w14:paraId="77764E04" w14:textId="77777777" w:rsidR="00481F58" w:rsidRDefault="00481F58" w:rsidP="00481F58">
      <w:pPr>
        <w:spacing w:after="160" w:line="259" w:lineRule="auto"/>
        <w:rPr>
          <w:b/>
          <w:bCs/>
        </w:rPr>
      </w:pPr>
      <w:r>
        <w:rPr>
          <w:b/>
          <w:bCs/>
        </w:rPr>
        <w:br w:type="page"/>
      </w:r>
    </w:p>
    <w:p w14:paraId="109BF428" w14:textId="77777777" w:rsidR="00481F58" w:rsidRPr="00ED0330" w:rsidRDefault="00481F58" w:rsidP="00481F58">
      <w:pPr>
        <w:spacing w:line="276" w:lineRule="auto"/>
        <w:rPr>
          <w:b/>
          <w:bCs/>
        </w:rPr>
      </w:pPr>
      <w:r w:rsidRPr="00ED0330">
        <w:rPr>
          <w:b/>
          <w:bCs/>
        </w:rPr>
        <w:lastRenderedPageBreak/>
        <w:t xml:space="preserve">6. </w:t>
      </w:r>
      <w:r w:rsidRPr="00ED0330">
        <w:rPr>
          <w:b/>
          <w:bCs/>
        </w:rPr>
        <w:tab/>
        <w:t>Identify customers with high total charges who have churned</w:t>
      </w:r>
    </w:p>
    <w:p w14:paraId="49F24A05" w14:textId="77777777" w:rsidR="00481F58" w:rsidRDefault="00481F58" w:rsidP="00481F58">
      <w:pPr>
        <w:spacing w:line="276" w:lineRule="auto"/>
        <w:rPr>
          <w:b/>
          <w:bCs/>
        </w:rPr>
      </w:pPr>
    </w:p>
    <w:p w14:paraId="6F0E7117" w14:textId="77777777" w:rsidR="00481F58" w:rsidRPr="00ED0330" w:rsidRDefault="00481F58" w:rsidP="00481F58">
      <w:pPr>
        <w:spacing w:line="276" w:lineRule="auto"/>
        <w:rPr>
          <w:b/>
          <w:bCs/>
        </w:rPr>
      </w:pPr>
      <w:r w:rsidRPr="00ED0330">
        <w:rPr>
          <w:b/>
          <w:bCs/>
        </w:rPr>
        <w:t>Data summary:</w:t>
      </w:r>
    </w:p>
    <w:tbl>
      <w:tblPr>
        <w:tblW w:w="10007" w:type="dxa"/>
        <w:tblInd w:w="-289" w:type="dxa"/>
        <w:tblLook w:val="04A0" w:firstRow="1" w:lastRow="0" w:firstColumn="1" w:lastColumn="0" w:noHBand="0" w:noVBand="1"/>
      </w:tblPr>
      <w:tblGrid>
        <w:gridCol w:w="1557"/>
        <w:gridCol w:w="1424"/>
        <w:gridCol w:w="1762"/>
        <w:gridCol w:w="1637"/>
        <w:gridCol w:w="3627"/>
      </w:tblGrid>
      <w:tr w:rsidR="00481F58" w:rsidRPr="00ED0330" w14:paraId="23309D65" w14:textId="77777777" w:rsidTr="008E7276">
        <w:trPr>
          <w:trHeight w:val="285"/>
        </w:trPr>
        <w:tc>
          <w:tcPr>
            <w:tcW w:w="1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155FF1" w14:textId="77777777" w:rsidR="00481F58" w:rsidRPr="00B53236" w:rsidRDefault="00481F58" w:rsidP="008E7276">
            <w:pPr>
              <w:spacing w:line="276" w:lineRule="auto"/>
              <w:rPr>
                <w:b/>
                <w:bCs/>
                <w:color w:val="000000"/>
              </w:rPr>
            </w:pPr>
            <w:r w:rsidRPr="00B53236">
              <w:rPr>
                <w:b/>
                <w:bCs/>
                <w:color w:val="000000"/>
              </w:rPr>
              <w:t>Customer ID</w:t>
            </w:r>
          </w:p>
        </w:tc>
        <w:tc>
          <w:tcPr>
            <w:tcW w:w="1424" w:type="dxa"/>
            <w:tcBorders>
              <w:top w:val="single" w:sz="4" w:space="0" w:color="auto"/>
              <w:left w:val="nil"/>
              <w:bottom w:val="single" w:sz="4" w:space="0" w:color="auto"/>
              <w:right w:val="single" w:sz="4" w:space="0" w:color="auto"/>
            </w:tcBorders>
            <w:shd w:val="clear" w:color="auto" w:fill="auto"/>
            <w:noWrap/>
            <w:vAlign w:val="bottom"/>
            <w:hideMark/>
          </w:tcPr>
          <w:p w14:paraId="070E5946" w14:textId="77777777" w:rsidR="00481F58" w:rsidRPr="00B53236" w:rsidRDefault="00481F58" w:rsidP="008E7276">
            <w:pPr>
              <w:spacing w:line="276" w:lineRule="auto"/>
              <w:rPr>
                <w:b/>
                <w:bCs/>
                <w:color w:val="000000"/>
              </w:rPr>
            </w:pPr>
            <w:r w:rsidRPr="00B53236">
              <w:rPr>
                <w:b/>
                <w:bCs/>
                <w:color w:val="000000"/>
              </w:rPr>
              <w:t>Total Charges</w:t>
            </w:r>
          </w:p>
        </w:tc>
        <w:tc>
          <w:tcPr>
            <w:tcW w:w="1762" w:type="dxa"/>
            <w:tcBorders>
              <w:top w:val="single" w:sz="4" w:space="0" w:color="auto"/>
              <w:left w:val="nil"/>
              <w:bottom w:val="single" w:sz="4" w:space="0" w:color="auto"/>
              <w:right w:val="single" w:sz="4" w:space="0" w:color="auto"/>
            </w:tcBorders>
            <w:shd w:val="clear" w:color="auto" w:fill="auto"/>
            <w:noWrap/>
            <w:vAlign w:val="bottom"/>
            <w:hideMark/>
          </w:tcPr>
          <w:p w14:paraId="4C839929" w14:textId="77777777" w:rsidR="00481F58" w:rsidRPr="00B53236" w:rsidRDefault="00481F58" w:rsidP="008E7276">
            <w:pPr>
              <w:spacing w:line="276" w:lineRule="auto"/>
              <w:rPr>
                <w:b/>
                <w:bCs/>
                <w:color w:val="000000"/>
              </w:rPr>
            </w:pPr>
            <w:r w:rsidRPr="00B53236">
              <w:rPr>
                <w:b/>
                <w:bCs/>
                <w:color w:val="000000"/>
              </w:rPr>
              <w:t>Contract</w:t>
            </w:r>
          </w:p>
        </w:tc>
        <w:tc>
          <w:tcPr>
            <w:tcW w:w="1637" w:type="dxa"/>
            <w:tcBorders>
              <w:top w:val="single" w:sz="4" w:space="0" w:color="auto"/>
              <w:left w:val="nil"/>
              <w:bottom w:val="single" w:sz="4" w:space="0" w:color="auto"/>
              <w:right w:val="single" w:sz="4" w:space="0" w:color="auto"/>
            </w:tcBorders>
            <w:shd w:val="clear" w:color="auto" w:fill="auto"/>
            <w:noWrap/>
            <w:vAlign w:val="bottom"/>
            <w:hideMark/>
          </w:tcPr>
          <w:p w14:paraId="6F97A5B7" w14:textId="77777777" w:rsidR="00481F58" w:rsidRPr="00B53236" w:rsidRDefault="00481F58" w:rsidP="008E7276">
            <w:pPr>
              <w:spacing w:line="276" w:lineRule="auto"/>
              <w:rPr>
                <w:b/>
                <w:bCs/>
                <w:color w:val="000000"/>
              </w:rPr>
            </w:pPr>
            <w:r w:rsidRPr="00B53236">
              <w:rPr>
                <w:b/>
                <w:bCs/>
                <w:color w:val="000000"/>
              </w:rPr>
              <w:t>Customer Status</w:t>
            </w:r>
          </w:p>
        </w:tc>
        <w:tc>
          <w:tcPr>
            <w:tcW w:w="3627" w:type="dxa"/>
            <w:tcBorders>
              <w:top w:val="single" w:sz="4" w:space="0" w:color="auto"/>
              <w:left w:val="nil"/>
              <w:bottom w:val="single" w:sz="4" w:space="0" w:color="auto"/>
              <w:right w:val="single" w:sz="4" w:space="0" w:color="auto"/>
            </w:tcBorders>
            <w:shd w:val="clear" w:color="auto" w:fill="auto"/>
            <w:noWrap/>
            <w:vAlign w:val="bottom"/>
            <w:hideMark/>
          </w:tcPr>
          <w:p w14:paraId="27BD45EF" w14:textId="77777777" w:rsidR="00481F58" w:rsidRPr="00B53236" w:rsidRDefault="00481F58" w:rsidP="008E7276">
            <w:pPr>
              <w:spacing w:line="276" w:lineRule="auto"/>
              <w:rPr>
                <w:b/>
                <w:bCs/>
                <w:color w:val="000000"/>
              </w:rPr>
            </w:pPr>
            <w:r w:rsidRPr="00B53236">
              <w:rPr>
                <w:b/>
                <w:bCs/>
                <w:color w:val="000000"/>
              </w:rPr>
              <w:t>Churn Reason</w:t>
            </w:r>
          </w:p>
        </w:tc>
      </w:tr>
      <w:tr w:rsidR="00481F58" w:rsidRPr="00ED0330" w14:paraId="6EA23D72" w14:textId="77777777" w:rsidTr="008E7276">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1B12EEAE" w14:textId="77777777" w:rsidR="00481F58" w:rsidRPr="00B53236" w:rsidRDefault="00481F58" w:rsidP="008E7276">
            <w:pPr>
              <w:spacing w:line="276" w:lineRule="auto"/>
              <w:rPr>
                <w:color w:val="000000"/>
              </w:rPr>
            </w:pPr>
            <w:r w:rsidRPr="00B53236">
              <w:rPr>
                <w:color w:val="000000"/>
              </w:rPr>
              <w:t>5287-QWLKY</w:t>
            </w:r>
          </w:p>
        </w:tc>
        <w:tc>
          <w:tcPr>
            <w:tcW w:w="1424" w:type="dxa"/>
            <w:tcBorders>
              <w:top w:val="nil"/>
              <w:left w:val="nil"/>
              <w:bottom w:val="single" w:sz="4" w:space="0" w:color="auto"/>
              <w:right w:val="single" w:sz="4" w:space="0" w:color="auto"/>
            </w:tcBorders>
            <w:shd w:val="clear" w:color="auto" w:fill="auto"/>
            <w:noWrap/>
            <w:vAlign w:val="bottom"/>
            <w:hideMark/>
          </w:tcPr>
          <w:p w14:paraId="405B4B86" w14:textId="77777777" w:rsidR="00481F58" w:rsidRPr="00B53236" w:rsidRDefault="00481F58" w:rsidP="008E7276">
            <w:pPr>
              <w:spacing w:line="276" w:lineRule="auto"/>
              <w:jc w:val="right"/>
              <w:rPr>
                <w:color w:val="000000"/>
              </w:rPr>
            </w:pPr>
            <w:r w:rsidRPr="00B53236">
              <w:rPr>
                <w:color w:val="000000"/>
              </w:rPr>
              <w:t>7548.1</w:t>
            </w:r>
          </w:p>
        </w:tc>
        <w:tc>
          <w:tcPr>
            <w:tcW w:w="1762" w:type="dxa"/>
            <w:tcBorders>
              <w:top w:val="nil"/>
              <w:left w:val="nil"/>
              <w:bottom w:val="single" w:sz="4" w:space="0" w:color="auto"/>
              <w:right w:val="single" w:sz="4" w:space="0" w:color="auto"/>
            </w:tcBorders>
            <w:shd w:val="clear" w:color="auto" w:fill="auto"/>
            <w:noWrap/>
            <w:vAlign w:val="bottom"/>
            <w:hideMark/>
          </w:tcPr>
          <w:p w14:paraId="096D2402" w14:textId="77777777" w:rsidR="00481F58" w:rsidRPr="00B53236" w:rsidRDefault="00481F58" w:rsidP="008E7276">
            <w:pPr>
              <w:spacing w:line="276" w:lineRule="auto"/>
              <w:rPr>
                <w:color w:val="000000"/>
              </w:rPr>
            </w:pPr>
            <w:r w:rsidRPr="00B53236">
              <w:rPr>
                <w:color w:val="000000"/>
              </w:rPr>
              <w:t>Month-to-Month</w:t>
            </w:r>
          </w:p>
        </w:tc>
        <w:tc>
          <w:tcPr>
            <w:tcW w:w="1637" w:type="dxa"/>
            <w:tcBorders>
              <w:top w:val="nil"/>
              <w:left w:val="nil"/>
              <w:bottom w:val="single" w:sz="4" w:space="0" w:color="auto"/>
              <w:right w:val="single" w:sz="4" w:space="0" w:color="auto"/>
            </w:tcBorders>
            <w:shd w:val="clear" w:color="auto" w:fill="auto"/>
            <w:noWrap/>
            <w:vAlign w:val="bottom"/>
            <w:hideMark/>
          </w:tcPr>
          <w:p w14:paraId="3B0B096A" w14:textId="77777777" w:rsidR="00481F58" w:rsidRPr="00B53236" w:rsidRDefault="00481F58" w:rsidP="008E7276">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3174F330" w14:textId="77777777" w:rsidR="00481F58" w:rsidRPr="00B53236" w:rsidRDefault="00481F58" w:rsidP="008E7276">
            <w:pPr>
              <w:spacing w:line="276" w:lineRule="auto"/>
              <w:rPr>
                <w:color w:val="000000"/>
              </w:rPr>
            </w:pPr>
            <w:r w:rsidRPr="00B53236">
              <w:rPr>
                <w:color w:val="000000"/>
              </w:rPr>
              <w:t>Attitude of support person</w:t>
            </w:r>
          </w:p>
        </w:tc>
      </w:tr>
      <w:tr w:rsidR="00481F58" w:rsidRPr="00ED0330" w14:paraId="06E1163E" w14:textId="77777777" w:rsidTr="008E7276">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611C236A" w14:textId="77777777" w:rsidR="00481F58" w:rsidRPr="00B53236" w:rsidRDefault="00481F58" w:rsidP="008E7276">
            <w:pPr>
              <w:spacing w:line="276" w:lineRule="auto"/>
              <w:rPr>
                <w:color w:val="000000"/>
              </w:rPr>
            </w:pPr>
            <w:r w:rsidRPr="00B53236">
              <w:rPr>
                <w:color w:val="000000"/>
              </w:rPr>
              <w:t>5502-RLUYV</w:t>
            </w:r>
          </w:p>
        </w:tc>
        <w:tc>
          <w:tcPr>
            <w:tcW w:w="1424" w:type="dxa"/>
            <w:tcBorders>
              <w:top w:val="nil"/>
              <w:left w:val="nil"/>
              <w:bottom w:val="single" w:sz="4" w:space="0" w:color="auto"/>
              <w:right w:val="single" w:sz="4" w:space="0" w:color="auto"/>
            </w:tcBorders>
            <w:shd w:val="clear" w:color="auto" w:fill="auto"/>
            <w:noWrap/>
            <w:vAlign w:val="bottom"/>
            <w:hideMark/>
          </w:tcPr>
          <w:p w14:paraId="0F879405" w14:textId="77777777" w:rsidR="00481F58" w:rsidRPr="00B53236" w:rsidRDefault="00481F58" w:rsidP="008E7276">
            <w:pPr>
              <w:spacing w:line="276" w:lineRule="auto"/>
              <w:jc w:val="right"/>
              <w:rPr>
                <w:color w:val="000000"/>
              </w:rPr>
            </w:pPr>
            <w:r w:rsidRPr="00B53236">
              <w:rPr>
                <w:color w:val="000000"/>
              </w:rPr>
              <w:t>7446.9</w:t>
            </w:r>
          </w:p>
        </w:tc>
        <w:tc>
          <w:tcPr>
            <w:tcW w:w="1762" w:type="dxa"/>
            <w:tcBorders>
              <w:top w:val="nil"/>
              <w:left w:val="nil"/>
              <w:bottom w:val="single" w:sz="4" w:space="0" w:color="auto"/>
              <w:right w:val="single" w:sz="4" w:space="0" w:color="auto"/>
            </w:tcBorders>
            <w:shd w:val="clear" w:color="auto" w:fill="auto"/>
            <w:noWrap/>
            <w:vAlign w:val="bottom"/>
            <w:hideMark/>
          </w:tcPr>
          <w:p w14:paraId="5F46369E" w14:textId="77777777" w:rsidR="00481F58" w:rsidRPr="00B53236" w:rsidRDefault="00481F58" w:rsidP="008E7276">
            <w:pPr>
              <w:spacing w:line="276" w:lineRule="auto"/>
              <w:rPr>
                <w:color w:val="000000"/>
              </w:rPr>
            </w:pPr>
            <w:r w:rsidRPr="00B53236">
              <w:rPr>
                <w:color w:val="000000"/>
              </w:rPr>
              <w:t>Month-to-Month</w:t>
            </w:r>
          </w:p>
        </w:tc>
        <w:tc>
          <w:tcPr>
            <w:tcW w:w="1637" w:type="dxa"/>
            <w:tcBorders>
              <w:top w:val="nil"/>
              <w:left w:val="nil"/>
              <w:bottom w:val="single" w:sz="4" w:space="0" w:color="auto"/>
              <w:right w:val="single" w:sz="4" w:space="0" w:color="auto"/>
            </w:tcBorders>
            <w:shd w:val="clear" w:color="auto" w:fill="auto"/>
            <w:noWrap/>
            <w:vAlign w:val="bottom"/>
            <w:hideMark/>
          </w:tcPr>
          <w:p w14:paraId="23AA2B15" w14:textId="77777777" w:rsidR="00481F58" w:rsidRPr="00B53236" w:rsidRDefault="00481F58" w:rsidP="008E7276">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52439CBE" w14:textId="77777777" w:rsidR="00481F58" w:rsidRPr="00B53236" w:rsidRDefault="00481F58" w:rsidP="008E7276">
            <w:pPr>
              <w:spacing w:line="276" w:lineRule="auto"/>
              <w:rPr>
                <w:color w:val="000000"/>
              </w:rPr>
            </w:pPr>
            <w:r w:rsidRPr="00B53236">
              <w:rPr>
                <w:color w:val="000000"/>
              </w:rPr>
              <w:t>Competitor made better offer</w:t>
            </w:r>
          </w:p>
        </w:tc>
      </w:tr>
      <w:tr w:rsidR="00481F58" w:rsidRPr="00ED0330" w14:paraId="2CFAAC05" w14:textId="77777777" w:rsidTr="008E7276">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041F0D9C" w14:textId="77777777" w:rsidR="00481F58" w:rsidRPr="00B53236" w:rsidRDefault="00481F58" w:rsidP="008E7276">
            <w:pPr>
              <w:spacing w:line="276" w:lineRule="auto"/>
              <w:rPr>
                <w:color w:val="000000"/>
              </w:rPr>
            </w:pPr>
            <w:r w:rsidRPr="00B53236">
              <w:rPr>
                <w:color w:val="000000"/>
              </w:rPr>
              <w:t>9090-SGQXL</w:t>
            </w:r>
          </w:p>
        </w:tc>
        <w:tc>
          <w:tcPr>
            <w:tcW w:w="1424" w:type="dxa"/>
            <w:tcBorders>
              <w:top w:val="nil"/>
              <w:left w:val="nil"/>
              <w:bottom w:val="single" w:sz="4" w:space="0" w:color="auto"/>
              <w:right w:val="single" w:sz="4" w:space="0" w:color="auto"/>
            </w:tcBorders>
            <w:shd w:val="clear" w:color="auto" w:fill="auto"/>
            <w:noWrap/>
            <w:vAlign w:val="bottom"/>
            <w:hideMark/>
          </w:tcPr>
          <w:p w14:paraId="3659DF48" w14:textId="77777777" w:rsidR="00481F58" w:rsidRPr="00B53236" w:rsidRDefault="00481F58" w:rsidP="008E7276">
            <w:pPr>
              <w:spacing w:line="276" w:lineRule="auto"/>
              <w:jc w:val="right"/>
              <w:rPr>
                <w:color w:val="000000"/>
              </w:rPr>
            </w:pPr>
            <w:r w:rsidRPr="00B53236">
              <w:rPr>
                <w:color w:val="000000"/>
              </w:rPr>
              <w:t>7299.65</w:t>
            </w:r>
          </w:p>
        </w:tc>
        <w:tc>
          <w:tcPr>
            <w:tcW w:w="1762" w:type="dxa"/>
            <w:tcBorders>
              <w:top w:val="nil"/>
              <w:left w:val="nil"/>
              <w:bottom w:val="single" w:sz="4" w:space="0" w:color="auto"/>
              <w:right w:val="single" w:sz="4" w:space="0" w:color="auto"/>
            </w:tcBorders>
            <w:shd w:val="clear" w:color="auto" w:fill="auto"/>
            <w:noWrap/>
            <w:vAlign w:val="bottom"/>
            <w:hideMark/>
          </w:tcPr>
          <w:p w14:paraId="30D79D2E" w14:textId="77777777" w:rsidR="00481F58" w:rsidRPr="00B53236" w:rsidRDefault="00481F58" w:rsidP="008E7276">
            <w:pPr>
              <w:spacing w:line="276" w:lineRule="auto"/>
              <w:rPr>
                <w:color w:val="000000"/>
              </w:rPr>
            </w:pPr>
            <w:r w:rsidRPr="00B53236">
              <w:rPr>
                <w:color w:val="000000"/>
              </w:rPr>
              <w:t>Month-to-Month</w:t>
            </w:r>
          </w:p>
        </w:tc>
        <w:tc>
          <w:tcPr>
            <w:tcW w:w="1637" w:type="dxa"/>
            <w:tcBorders>
              <w:top w:val="nil"/>
              <w:left w:val="nil"/>
              <w:bottom w:val="single" w:sz="4" w:space="0" w:color="auto"/>
              <w:right w:val="single" w:sz="4" w:space="0" w:color="auto"/>
            </w:tcBorders>
            <w:shd w:val="clear" w:color="auto" w:fill="auto"/>
            <w:noWrap/>
            <w:vAlign w:val="bottom"/>
            <w:hideMark/>
          </w:tcPr>
          <w:p w14:paraId="5AB5C740" w14:textId="77777777" w:rsidR="00481F58" w:rsidRPr="00B53236" w:rsidRDefault="00481F58" w:rsidP="008E7276">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0AA9BE6A" w14:textId="77777777" w:rsidR="00481F58" w:rsidRPr="00B53236" w:rsidRDefault="00481F58" w:rsidP="008E7276">
            <w:pPr>
              <w:spacing w:line="276" w:lineRule="auto"/>
              <w:rPr>
                <w:color w:val="000000"/>
              </w:rPr>
            </w:pPr>
            <w:r w:rsidRPr="00B53236">
              <w:rPr>
                <w:color w:val="000000"/>
              </w:rPr>
              <w:t>Competitor offered more data</w:t>
            </w:r>
          </w:p>
        </w:tc>
      </w:tr>
      <w:tr w:rsidR="00481F58" w:rsidRPr="00ED0330" w14:paraId="6C4DA4E8" w14:textId="77777777" w:rsidTr="008E7276">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27A6088B" w14:textId="77777777" w:rsidR="00481F58" w:rsidRPr="00B53236" w:rsidRDefault="00481F58" w:rsidP="008E7276">
            <w:pPr>
              <w:spacing w:line="276" w:lineRule="auto"/>
              <w:rPr>
                <w:color w:val="000000"/>
              </w:rPr>
            </w:pPr>
            <w:r w:rsidRPr="00B53236">
              <w:rPr>
                <w:color w:val="000000"/>
              </w:rPr>
              <w:t>3838-OZURD</w:t>
            </w:r>
          </w:p>
        </w:tc>
        <w:tc>
          <w:tcPr>
            <w:tcW w:w="1424" w:type="dxa"/>
            <w:tcBorders>
              <w:top w:val="nil"/>
              <w:left w:val="nil"/>
              <w:bottom w:val="single" w:sz="4" w:space="0" w:color="auto"/>
              <w:right w:val="single" w:sz="4" w:space="0" w:color="auto"/>
            </w:tcBorders>
            <w:shd w:val="clear" w:color="auto" w:fill="auto"/>
            <w:noWrap/>
            <w:vAlign w:val="bottom"/>
            <w:hideMark/>
          </w:tcPr>
          <w:p w14:paraId="27A29656" w14:textId="77777777" w:rsidR="00481F58" w:rsidRPr="00B53236" w:rsidRDefault="00481F58" w:rsidP="008E7276">
            <w:pPr>
              <w:spacing w:line="276" w:lineRule="auto"/>
              <w:jc w:val="right"/>
              <w:rPr>
                <w:color w:val="000000"/>
              </w:rPr>
            </w:pPr>
            <w:r w:rsidRPr="00B53236">
              <w:rPr>
                <w:color w:val="000000"/>
              </w:rPr>
              <w:t>7133.25</w:t>
            </w:r>
          </w:p>
        </w:tc>
        <w:tc>
          <w:tcPr>
            <w:tcW w:w="1762" w:type="dxa"/>
            <w:tcBorders>
              <w:top w:val="nil"/>
              <w:left w:val="nil"/>
              <w:bottom w:val="single" w:sz="4" w:space="0" w:color="auto"/>
              <w:right w:val="single" w:sz="4" w:space="0" w:color="auto"/>
            </w:tcBorders>
            <w:shd w:val="clear" w:color="auto" w:fill="auto"/>
            <w:noWrap/>
            <w:vAlign w:val="bottom"/>
            <w:hideMark/>
          </w:tcPr>
          <w:p w14:paraId="236E32EB" w14:textId="77777777" w:rsidR="00481F58" w:rsidRPr="00B53236" w:rsidRDefault="00481F58" w:rsidP="008E7276">
            <w:pPr>
              <w:spacing w:line="276" w:lineRule="auto"/>
              <w:rPr>
                <w:color w:val="000000"/>
              </w:rPr>
            </w:pPr>
            <w:r w:rsidRPr="00B53236">
              <w:rPr>
                <w:color w:val="000000"/>
              </w:rPr>
              <w:t>Month-to-Month</w:t>
            </w:r>
          </w:p>
        </w:tc>
        <w:tc>
          <w:tcPr>
            <w:tcW w:w="1637" w:type="dxa"/>
            <w:tcBorders>
              <w:top w:val="nil"/>
              <w:left w:val="nil"/>
              <w:bottom w:val="single" w:sz="4" w:space="0" w:color="auto"/>
              <w:right w:val="single" w:sz="4" w:space="0" w:color="auto"/>
            </w:tcBorders>
            <w:shd w:val="clear" w:color="auto" w:fill="auto"/>
            <w:noWrap/>
            <w:vAlign w:val="bottom"/>
            <w:hideMark/>
          </w:tcPr>
          <w:p w14:paraId="55A41465" w14:textId="77777777" w:rsidR="00481F58" w:rsidRPr="00B53236" w:rsidRDefault="00481F58" w:rsidP="008E7276">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12AF5B48" w14:textId="77777777" w:rsidR="00481F58" w:rsidRPr="00B53236" w:rsidRDefault="00481F58" w:rsidP="008E7276">
            <w:pPr>
              <w:spacing w:line="276" w:lineRule="auto"/>
              <w:rPr>
                <w:color w:val="000000"/>
              </w:rPr>
            </w:pPr>
            <w:r w:rsidRPr="00B53236">
              <w:rPr>
                <w:color w:val="000000"/>
              </w:rPr>
              <w:t>Competitor had better devices</w:t>
            </w:r>
          </w:p>
        </w:tc>
      </w:tr>
      <w:tr w:rsidR="00481F58" w:rsidRPr="00ED0330" w14:paraId="40A4950D" w14:textId="77777777" w:rsidTr="008E7276">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79BC4A9E" w14:textId="77777777" w:rsidR="00481F58" w:rsidRPr="00B53236" w:rsidRDefault="00481F58" w:rsidP="008E7276">
            <w:pPr>
              <w:spacing w:line="276" w:lineRule="auto"/>
              <w:rPr>
                <w:color w:val="000000"/>
              </w:rPr>
            </w:pPr>
            <w:r w:rsidRPr="00B53236">
              <w:rPr>
                <w:color w:val="000000"/>
              </w:rPr>
              <w:t>7752-XUSCI</w:t>
            </w:r>
          </w:p>
        </w:tc>
        <w:tc>
          <w:tcPr>
            <w:tcW w:w="1424" w:type="dxa"/>
            <w:tcBorders>
              <w:top w:val="nil"/>
              <w:left w:val="nil"/>
              <w:bottom w:val="single" w:sz="4" w:space="0" w:color="auto"/>
              <w:right w:val="single" w:sz="4" w:space="0" w:color="auto"/>
            </w:tcBorders>
            <w:shd w:val="clear" w:color="auto" w:fill="auto"/>
            <w:noWrap/>
            <w:vAlign w:val="bottom"/>
            <w:hideMark/>
          </w:tcPr>
          <w:p w14:paraId="478796CB" w14:textId="77777777" w:rsidR="00481F58" w:rsidRPr="00B53236" w:rsidRDefault="00481F58" w:rsidP="008E7276">
            <w:pPr>
              <w:spacing w:line="276" w:lineRule="auto"/>
              <w:jc w:val="right"/>
              <w:rPr>
                <w:color w:val="000000"/>
              </w:rPr>
            </w:pPr>
            <w:r w:rsidRPr="00B53236">
              <w:rPr>
                <w:color w:val="000000"/>
              </w:rPr>
              <w:t>6396.45</w:t>
            </w:r>
          </w:p>
        </w:tc>
        <w:tc>
          <w:tcPr>
            <w:tcW w:w="1762" w:type="dxa"/>
            <w:tcBorders>
              <w:top w:val="nil"/>
              <w:left w:val="nil"/>
              <w:bottom w:val="single" w:sz="4" w:space="0" w:color="auto"/>
              <w:right w:val="single" w:sz="4" w:space="0" w:color="auto"/>
            </w:tcBorders>
            <w:shd w:val="clear" w:color="auto" w:fill="auto"/>
            <w:noWrap/>
            <w:vAlign w:val="bottom"/>
            <w:hideMark/>
          </w:tcPr>
          <w:p w14:paraId="37B0CC47" w14:textId="77777777" w:rsidR="00481F58" w:rsidRPr="00B53236" w:rsidRDefault="00481F58" w:rsidP="008E7276">
            <w:pPr>
              <w:spacing w:line="276" w:lineRule="auto"/>
              <w:rPr>
                <w:color w:val="000000"/>
              </w:rPr>
            </w:pPr>
            <w:r w:rsidRPr="00B53236">
              <w:rPr>
                <w:color w:val="000000"/>
              </w:rPr>
              <w:t>Month-to-Month</w:t>
            </w:r>
          </w:p>
        </w:tc>
        <w:tc>
          <w:tcPr>
            <w:tcW w:w="1637" w:type="dxa"/>
            <w:tcBorders>
              <w:top w:val="nil"/>
              <w:left w:val="nil"/>
              <w:bottom w:val="single" w:sz="4" w:space="0" w:color="auto"/>
              <w:right w:val="single" w:sz="4" w:space="0" w:color="auto"/>
            </w:tcBorders>
            <w:shd w:val="clear" w:color="auto" w:fill="auto"/>
            <w:noWrap/>
            <w:vAlign w:val="bottom"/>
            <w:hideMark/>
          </w:tcPr>
          <w:p w14:paraId="1499942A" w14:textId="77777777" w:rsidR="00481F58" w:rsidRPr="00B53236" w:rsidRDefault="00481F58" w:rsidP="008E7276">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62D5D6F6" w14:textId="77777777" w:rsidR="00481F58" w:rsidRPr="00B53236" w:rsidRDefault="00481F58" w:rsidP="008E7276">
            <w:pPr>
              <w:spacing w:line="276" w:lineRule="auto"/>
              <w:rPr>
                <w:color w:val="000000"/>
              </w:rPr>
            </w:pPr>
            <w:r w:rsidRPr="00B53236">
              <w:rPr>
                <w:color w:val="000000"/>
              </w:rPr>
              <w:t>Don't know</w:t>
            </w:r>
          </w:p>
        </w:tc>
      </w:tr>
      <w:tr w:rsidR="00481F58" w:rsidRPr="00ED0330" w14:paraId="11198C12" w14:textId="77777777" w:rsidTr="008E7276">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04F6ECF7" w14:textId="77777777" w:rsidR="00481F58" w:rsidRPr="00B53236" w:rsidRDefault="00481F58" w:rsidP="008E7276">
            <w:pPr>
              <w:spacing w:line="276" w:lineRule="auto"/>
              <w:rPr>
                <w:color w:val="000000"/>
              </w:rPr>
            </w:pPr>
            <w:r w:rsidRPr="00B53236">
              <w:rPr>
                <w:color w:val="000000"/>
              </w:rPr>
              <w:t>2889-FPWRM</w:t>
            </w:r>
          </w:p>
        </w:tc>
        <w:tc>
          <w:tcPr>
            <w:tcW w:w="1424" w:type="dxa"/>
            <w:tcBorders>
              <w:top w:val="nil"/>
              <w:left w:val="nil"/>
              <w:bottom w:val="single" w:sz="4" w:space="0" w:color="auto"/>
              <w:right w:val="single" w:sz="4" w:space="0" w:color="auto"/>
            </w:tcBorders>
            <w:shd w:val="clear" w:color="auto" w:fill="auto"/>
            <w:noWrap/>
            <w:vAlign w:val="bottom"/>
            <w:hideMark/>
          </w:tcPr>
          <w:p w14:paraId="0FED8006" w14:textId="77777777" w:rsidR="00481F58" w:rsidRPr="00B53236" w:rsidRDefault="00481F58" w:rsidP="008E7276">
            <w:pPr>
              <w:spacing w:line="276" w:lineRule="auto"/>
              <w:jc w:val="right"/>
              <w:rPr>
                <w:color w:val="000000"/>
              </w:rPr>
            </w:pPr>
            <w:r w:rsidRPr="00B53236">
              <w:rPr>
                <w:color w:val="000000"/>
              </w:rPr>
              <w:t>8684.8</w:t>
            </w:r>
          </w:p>
        </w:tc>
        <w:tc>
          <w:tcPr>
            <w:tcW w:w="1762" w:type="dxa"/>
            <w:tcBorders>
              <w:top w:val="nil"/>
              <w:left w:val="nil"/>
              <w:bottom w:val="single" w:sz="4" w:space="0" w:color="auto"/>
              <w:right w:val="single" w:sz="4" w:space="0" w:color="auto"/>
            </w:tcBorders>
            <w:shd w:val="clear" w:color="auto" w:fill="auto"/>
            <w:noWrap/>
            <w:vAlign w:val="bottom"/>
            <w:hideMark/>
          </w:tcPr>
          <w:p w14:paraId="255513D0" w14:textId="77777777" w:rsidR="00481F58" w:rsidRPr="00B53236" w:rsidRDefault="00481F58" w:rsidP="008E7276">
            <w:pPr>
              <w:spacing w:line="276" w:lineRule="auto"/>
              <w:rPr>
                <w:color w:val="000000"/>
              </w:rPr>
            </w:pPr>
            <w:r w:rsidRPr="00B53236">
              <w:rPr>
                <w:color w:val="000000"/>
              </w:rPr>
              <w:t>One Year</w:t>
            </w:r>
          </w:p>
        </w:tc>
        <w:tc>
          <w:tcPr>
            <w:tcW w:w="1637" w:type="dxa"/>
            <w:tcBorders>
              <w:top w:val="nil"/>
              <w:left w:val="nil"/>
              <w:bottom w:val="single" w:sz="4" w:space="0" w:color="auto"/>
              <w:right w:val="single" w:sz="4" w:space="0" w:color="auto"/>
            </w:tcBorders>
            <w:shd w:val="clear" w:color="auto" w:fill="auto"/>
            <w:noWrap/>
            <w:vAlign w:val="bottom"/>
            <w:hideMark/>
          </w:tcPr>
          <w:p w14:paraId="4BE5DDCA" w14:textId="77777777" w:rsidR="00481F58" w:rsidRPr="00B53236" w:rsidRDefault="00481F58" w:rsidP="008E7276">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4C7A764F" w14:textId="77777777" w:rsidR="00481F58" w:rsidRPr="00B53236" w:rsidRDefault="00481F58" w:rsidP="008E7276">
            <w:pPr>
              <w:spacing w:line="276" w:lineRule="auto"/>
              <w:rPr>
                <w:color w:val="000000"/>
              </w:rPr>
            </w:pPr>
            <w:r w:rsidRPr="00B53236">
              <w:rPr>
                <w:color w:val="000000"/>
              </w:rPr>
              <w:t>Competitor offered higher download speeds</w:t>
            </w:r>
          </w:p>
        </w:tc>
      </w:tr>
      <w:tr w:rsidR="00481F58" w:rsidRPr="00ED0330" w14:paraId="316DB884" w14:textId="77777777" w:rsidTr="008E7276">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1C1F3A13" w14:textId="77777777" w:rsidR="00481F58" w:rsidRPr="00B53236" w:rsidRDefault="00481F58" w:rsidP="008E7276">
            <w:pPr>
              <w:spacing w:line="276" w:lineRule="auto"/>
              <w:rPr>
                <w:color w:val="000000"/>
              </w:rPr>
            </w:pPr>
            <w:r w:rsidRPr="00B53236">
              <w:rPr>
                <w:color w:val="000000"/>
              </w:rPr>
              <w:t>0201-OAMXR</w:t>
            </w:r>
          </w:p>
        </w:tc>
        <w:tc>
          <w:tcPr>
            <w:tcW w:w="1424" w:type="dxa"/>
            <w:tcBorders>
              <w:top w:val="nil"/>
              <w:left w:val="nil"/>
              <w:bottom w:val="single" w:sz="4" w:space="0" w:color="auto"/>
              <w:right w:val="single" w:sz="4" w:space="0" w:color="auto"/>
            </w:tcBorders>
            <w:shd w:val="clear" w:color="auto" w:fill="auto"/>
            <w:noWrap/>
            <w:vAlign w:val="bottom"/>
            <w:hideMark/>
          </w:tcPr>
          <w:p w14:paraId="7503B2D5" w14:textId="77777777" w:rsidR="00481F58" w:rsidRPr="00B53236" w:rsidRDefault="00481F58" w:rsidP="008E7276">
            <w:pPr>
              <w:spacing w:line="276" w:lineRule="auto"/>
              <w:jc w:val="right"/>
              <w:rPr>
                <w:color w:val="000000"/>
              </w:rPr>
            </w:pPr>
            <w:r w:rsidRPr="00B53236">
              <w:rPr>
                <w:color w:val="000000"/>
              </w:rPr>
              <w:t>8127.6</w:t>
            </w:r>
          </w:p>
        </w:tc>
        <w:tc>
          <w:tcPr>
            <w:tcW w:w="1762" w:type="dxa"/>
            <w:tcBorders>
              <w:top w:val="nil"/>
              <w:left w:val="nil"/>
              <w:bottom w:val="single" w:sz="4" w:space="0" w:color="auto"/>
              <w:right w:val="single" w:sz="4" w:space="0" w:color="auto"/>
            </w:tcBorders>
            <w:shd w:val="clear" w:color="auto" w:fill="auto"/>
            <w:noWrap/>
            <w:vAlign w:val="bottom"/>
            <w:hideMark/>
          </w:tcPr>
          <w:p w14:paraId="29F07D9B" w14:textId="77777777" w:rsidR="00481F58" w:rsidRPr="00B53236" w:rsidRDefault="00481F58" w:rsidP="008E7276">
            <w:pPr>
              <w:spacing w:line="276" w:lineRule="auto"/>
              <w:rPr>
                <w:color w:val="000000"/>
              </w:rPr>
            </w:pPr>
            <w:r w:rsidRPr="00B53236">
              <w:rPr>
                <w:color w:val="000000"/>
              </w:rPr>
              <w:t>One Year</w:t>
            </w:r>
          </w:p>
        </w:tc>
        <w:tc>
          <w:tcPr>
            <w:tcW w:w="1637" w:type="dxa"/>
            <w:tcBorders>
              <w:top w:val="nil"/>
              <w:left w:val="nil"/>
              <w:bottom w:val="single" w:sz="4" w:space="0" w:color="auto"/>
              <w:right w:val="single" w:sz="4" w:space="0" w:color="auto"/>
            </w:tcBorders>
            <w:shd w:val="clear" w:color="auto" w:fill="auto"/>
            <w:noWrap/>
            <w:vAlign w:val="bottom"/>
            <w:hideMark/>
          </w:tcPr>
          <w:p w14:paraId="0A0F7043" w14:textId="77777777" w:rsidR="00481F58" w:rsidRPr="00B53236" w:rsidRDefault="00481F58" w:rsidP="008E7276">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0D5282B9" w14:textId="77777777" w:rsidR="00481F58" w:rsidRPr="00B53236" w:rsidRDefault="00481F58" w:rsidP="008E7276">
            <w:pPr>
              <w:spacing w:line="276" w:lineRule="auto"/>
              <w:rPr>
                <w:color w:val="000000"/>
              </w:rPr>
            </w:pPr>
            <w:r w:rsidRPr="00B53236">
              <w:rPr>
                <w:color w:val="000000"/>
              </w:rPr>
              <w:t>Network reliability</w:t>
            </w:r>
          </w:p>
        </w:tc>
      </w:tr>
      <w:tr w:rsidR="00481F58" w:rsidRPr="00ED0330" w14:paraId="112C2419" w14:textId="77777777" w:rsidTr="008E7276">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594C7A77" w14:textId="77777777" w:rsidR="00481F58" w:rsidRPr="00B53236" w:rsidRDefault="00481F58" w:rsidP="008E7276">
            <w:pPr>
              <w:spacing w:line="276" w:lineRule="auto"/>
              <w:rPr>
                <w:color w:val="000000"/>
              </w:rPr>
            </w:pPr>
            <w:r w:rsidRPr="00B53236">
              <w:rPr>
                <w:color w:val="000000"/>
              </w:rPr>
              <w:t>3886-CERTZ</w:t>
            </w:r>
          </w:p>
        </w:tc>
        <w:tc>
          <w:tcPr>
            <w:tcW w:w="1424" w:type="dxa"/>
            <w:tcBorders>
              <w:top w:val="nil"/>
              <w:left w:val="nil"/>
              <w:bottom w:val="single" w:sz="4" w:space="0" w:color="auto"/>
              <w:right w:val="single" w:sz="4" w:space="0" w:color="auto"/>
            </w:tcBorders>
            <w:shd w:val="clear" w:color="auto" w:fill="auto"/>
            <w:noWrap/>
            <w:vAlign w:val="bottom"/>
            <w:hideMark/>
          </w:tcPr>
          <w:p w14:paraId="66031141" w14:textId="77777777" w:rsidR="00481F58" w:rsidRPr="00B53236" w:rsidRDefault="00481F58" w:rsidP="008E7276">
            <w:pPr>
              <w:spacing w:line="276" w:lineRule="auto"/>
              <w:jc w:val="right"/>
              <w:rPr>
                <w:color w:val="000000"/>
              </w:rPr>
            </w:pPr>
            <w:r w:rsidRPr="00B53236">
              <w:rPr>
                <w:color w:val="000000"/>
              </w:rPr>
              <w:t>8109.8</w:t>
            </w:r>
          </w:p>
        </w:tc>
        <w:tc>
          <w:tcPr>
            <w:tcW w:w="1762" w:type="dxa"/>
            <w:tcBorders>
              <w:top w:val="nil"/>
              <w:left w:val="nil"/>
              <w:bottom w:val="single" w:sz="4" w:space="0" w:color="auto"/>
              <w:right w:val="single" w:sz="4" w:space="0" w:color="auto"/>
            </w:tcBorders>
            <w:shd w:val="clear" w:color="auto" w:fill="auto"/>
            <w:noWrap/>
            <w:vAlign w:val="bottom"/>
            <w:hideMark/>
          </w:tcPr>
          <w:p w14:paraId="1EB9C547" w14:textId="77777777" w:rsidR="00481F58" w:rsidRPr="00B53236" w:rsidRDefault="00481F58" w:rsidP="008E7276">
            <w:pPr>
              <w:spacing w:line="276" w:lineRule="auto"/>
              <w:rPr>
                <w:color w:val="000000"/>
              </w:rPr>
            </w:pPr>
            <w:r w:rsidRPr="00B53236">
              <w:rPr>
                <w:color w:val="000000"/>
              </w:rPr>
              <w:t>One Year</w:t>
            </w:r>
          </w:p>
        </w:tc>
        <w:tc>
          <w:tcPr>
            <w:tcW w:w="1637" w:type="dxa"/>
            <w:tcBorders>
              <w:top w:val="nil"/>
              <w:left w:val="nil"/>
              <w:bottom w:val="single" w:sz="4" w:space="0" w:color="auto"/>
              <w:right w:val="single" w:sz="4" w:space="0" w:color="auto"/>
            </w:tcBorders>
            <w:shd w:val="clear" w:color="auto" w:fill="auto"/>
            <w:noWrap/>
            <w:vAlign w:val="bottom"/>
            <w:hideMark/>
          </w:tcPr>
          <w:p w14:paraId="57D20664" w14:textId="77777777" w:rsidR="00481F58" w:rsidRPr="00B53236" w:rsidRDefault="00481F58" w:rsidP="008E7276">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2F4BFCC0" w14:textId="77777777" w:rsidR="00481F58" w:rsidRPr="00B53236" w:rsidRDefault="00481F58" w:rsidP="008E7276">
            <w:pPr>
              <w:spacing w:line="276" w:lineRule="auto"/>
              <w:rPr>
                <w:color w:val="000000"/>
              </w:rPr>
            </w:pPr>
            <w:r w:rsidRPr="00B53236">
              <w:rPr>
                <w:color w:val="000000"/>
              </w:rPr>
              <w:t>Competitor had better devices</w:t>
            </w:r>
          </w:p>
        </w:tc>
      </w:tr>
      <w:tr w:rsidR="00481F58" w:rsidRPr="00ED0330" w14:paraId="21E5EA8C" w14:textId="77777777" w:rsidTr="008E7276">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65719E75" w14:textId="77777777" w:rsidR="00481F58" w:rsidRPr="00B53236" w:rsidRDefault="00481F58" w:rsidP="008E7276">
            <w:pPr>
              <w:spacing w:line="276" w:lineRule="auto"/>
              <w:rPr>
                <w:color w:val="000000"/>
              </w:rPr>
            </w:pPr>
            <w:r w:rsidRPr="00B53236">
              <w:rPr>
                <w:color w:val="000000"/>
              </w:rPr>
              <w:t>1444-VVSGW</w:t>
            </w:r>
          </w:p>
        </w:tc>
        <w:tc>
          <w:tcPr>
            <w:tcW w:w="1424" w:type="dxa"/>
            <w:tcBorders>
              <w:top w:val="nil"/>
              <w:left w:val="nil"/>
              <w:bottom w:val="single" w:sz="4" w:space="0" w:color="auto"/>
              <w:right w:val="single" w:sz="4" w:space="0" w:color="auto"/>
            </w:tcBorders>
            <w:shd w:val="clear" w:color="auto" w:fill="auto"/>
            <w:noWrap/>
            <w:vAlign w:val="bottom"/>
            <w:hideMark/>
          </w:tcPr>
          <w:p w14:paraId="52D8E45E" w14:textId="77777777" w:rsidR="00481F58" w:rsidRPr="00B53236" w:rsidRDefault="00481F58" w:rsidP="008E7276">
            <w:pPr>
              <w:spacing w:line="276" w:lineRule="auto"/>
              <w:jc w:val="right"/>
              <w:rPr>
                <w:color w:val="000000"/>
              </w:rPr>
            </w:pPr>
            <w:r w:rsidRPr="00B53236">
              <w:rPr>
                <w:color w:val="000000"/>
              </w:rPr>
              <w:t>7968.85</w:t>
            </w:r>
          </w:p>
        </w:tc>
        <w:tc>
          <w:tcPr>
            <w:tcW w:w="1762" w:type="dxa"/>
            <w:tcBorders>
              <w:top w:val="nil"/>
              <w:left w:val="nil"/>
              <w:bottom w:val="single" w:sz="4" w:space="0" w:color="auto"/>
              <w:right w:val="single" w:sz="4" w:space="0" w:color="auto"/>
            </w:tcBorders>
            <w:shd w:val="clear" w:color="auto" w:fill="auto"/>
            <w:noWrap/>
            <w:vAlign w:val="bottom"/>
            <w:hideMark/>
          </w:tcPr>
          <w:p w14:paraId="65BDB945" w14:textId="77777777" w:rsidR="00481F58" w:rsidRPr="00B53236" w:rsidRDefault="00481F58" w:rsidP="008E7276">
            <w:pPr>
              <w:spacing w:line="276" w:lineRule="auto"/>
              <w:rPr>
                <w:color w:val="000000"/>
              </w:rPr>
            </w:pPr>
            <w:r w:rsidRPr="00B53236">
              <w:rPr>
                <w:color w:val="000000"/>
              </w:rPr>
              <w:t>One Year</w:t>
            </w:r>
          </w:p>
        </w:tc>
        <w:tc>
          <w:tcPr>
            <w:tcW w:w="1637" w:type="dxa"/>
            <w:tcBorders>
              <w:top w:val="nil"/>
              <w:left w:val="nil"/>
              <w:bottom w:val="single" w:sz="4" w:space="0" w:color="auto"/>
              <w:right w:val="single" w:sz="4" w:space="0" w:color="auto"/>
            </w:tcBorders>
            <w:shd w:val="clear" w:color="auto" w:fill="auto"/>
            <w:noWrap/>
            <w:vAlign w:val="bottom"/>
            <w:hideMark/>
          </w:tcPr>
          <w:p w14:paraId="3A798514" w14:textId="77777777" w:rsidR="00481F58" w:rsidRPr="00B53236" w:rsidRDefault="00481F58" w:rsidP="008E7276">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62F31127" w14:textId="77777777" w:rsidR="00481F58" w:rsidRPr="00B53236" w:rsidRDefault="00481F58" w:rsidP="008E7276">
            <w:pPr>
              <w:spacing w:line="276" w:lineRule="auto"/>
              <w:rPr>
                <w:color w:val="000000"/>
              </w:rPr>
            </w:pPr>
            <w:r w:rsidRPr="00B53236">
              <w:rPr>
                <w:color w:val="000000"/>
              </w:rPr>
              <w:t>Product dissatisfaction</w:t>
            </w:r>
          </w:p>
        </w:tc>
      </w:tr>
      <w:tr w:rsidR="00481F58" w:rsidRPr="00ED0330" w14:paraId="1B8CBAE2" w14:textId="77777777" w:rsidTr="008E7276">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0C63CD7C" w14:textId="77777777" w:rsidR="00481F58" w:rsidRPr="00B53236" w:rsidRDefault="00481F58" w:rsidP="008E7276">
            <w:pPr>
              <w:spacing w:line="276" w:lineRule="auto"/>
              <w:rPr>
                <w:color w:val="000000"/>
              </w:rPr>
            </w:pPr>
            <w:r w:rsidRPr="00B53236">
              <w:rPr>
                <w:color w:val="000000"/>
              </w:rPr>
              <w:t>0748-RDGGM</w:t>
            </w:r>
          </w:p>
        </w:tc>
        <w:tc>
          <w:tcPr>
            <w:tcW w:w="1424" w:type="dxa"/>
            <w:tcBorders>
              <w:top w:val="nil"/>
              <w:left w:val="nil"/>
              <w:bottom w:val="single" w:sz="4" w:space="0" w:color="auto"/>
              <w:right w:val="single" w:sz="4" w:space="0" w:color="auto"/>
            </w:tcBorders>
            <w:shd w:val="clear" w:color="auto" w:fill="auto"/>
            <w:noWrap/>
            <w:vAlign w:val="bottom"/>
            <w:hideMark/>
          </w:tcPr>
          <w:p w14:paraId="6BCED29B" w14:textId="77777777" w:rsidR="00481F58" w:rsidRPr="00B53236" w:rsidRDefault="00481F58" w:rsidP="008E7276">
            <w:pPr>
              <w:spacing w:line="276" w:lineRule="auto"/>
              <w:jc w:val="right"/>
              <w:rPr>
                <w:color w:val="000000"/>
              </w:rPr>
            </w:pPr>
            <w:r w:rsidRPr="00B53236">
              <w:rPr>
                <w:color w:val="000000"/>
              </w:rPr>
              <w:t>7534.65</w:t>
            </w:r>
          </w:p>
        </w:tc>
        <w:tc>
          <w:tcPr>
            <w:tcW w:w="1762" w:type="dxa"/>
            <w:tcBorders>
              <w:top w:val="nil"/>
              <w:left w:val="nil"/>
              <w:bottom w:val="single" w:sz="4" w:space="0" w:color="auto"/>
              <w:right w:val="single" w:sz="4" w:space="0" w:color="auto"/>
            </w:tcBorders>
            <w:shd w:val="clear" w:color="auto" w:fill="auto"/>
            <w:noWrap/>
            <w:vAlign w:val="bottom"/>
            <w:hideMark/>
          </w:tcPr>
          <w:p w14:paraId="787265DD" w14:textId="77777777" w:rsidR="00481F58" w:rsidRPr="00B53236" w:rsidRDefault="00481F58" w:rsidP="008E7276">
            <w:pPr>
              <w:spacing w:line="276" w:lineRule="auto"/>
              <w:rPr>
                <w:color w:val="000000"/>
              </w:rPr>
            </w:pPr>
            <w:r w:rsidRPr="00B53236">
              <w:rPr>
                <w:color w:val="000000"/>
              </w:rPr>
              <w:t>One Year</w:t>
            </w:r>
          </w:p>
        </w:tc>
        <w:tc>
          <w:tcPr>
            <w:tcW w:w="1637" w:type="dxa"/>
            <w:tcBorders>
              <w:top w:val="nil"/>
              <w:left w:val="nil"/>
              <w:bottom w:val="single" w:sz="4" w:space="0" w:color="auto"/>
              <w:right w:val="single" w:sz="4" w:space="0" w:color="auto"/>
            </w:tcBorders>
            <w:shd w:val="clear" w:color="auto" w:fill="auto"/>
            <w:noWrap/>
            <w:vAlign w:val="bottom"/>
            <w:hideMark/>
          </w:tcPr>
          <w:p w14:paraId="57BABC4E" w14:textId="77777777" w:rsidR="00481F58" w:rsidRPr="00B53236" w:rsidRDefault="00481F58" w:rsidP="008E7276">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31D6E144" w14:textId="77777777" w:rsidR="00481F58" w:rsidRPr="00B53236" w:rsidRDefault="00481F58" w:rsidP="008E7276">
            <w:pPr>
              <w:spacing w:line="276" w:lineRule="auto"/>
              <w:rPr>
                <w:color w:val="000000"/>
              </w:rPr>
            </w:pPr>
            <w:r w:rsidRPr="00B53236">
              <w:rPr>
                <w:color w:val="000000"/>
              </w:rPr>
              <w:t>Long distance charges</w:t>
            </w:r>
          </w:p>
        </w:tc>
      </w:tr>
      <w:tr w:rsidR="00481F58" w:rsidRPr="00ED0330" w14:paraId="0C7018F0" w14:textId="77777777" w:rsidTr="008E7276">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00EA2707" w14:textId="77777777" w:rsidR="00481F58" w:rsidRPr="00B53236" w:rsidRDefault="00481F58" w:rsidP="008E7276">
            <w:pPr>
              <w:spacing w:line="276" w:lineRule="auto"/>
              <w:rPr>
                <w:color w:val="000000"/>
              </w:rPr>
            </w:pPr>
            <w:r w:rsidRPr="00B53236">
              <w:rPr>
                <w:color w:val="000000"/>
              </w:rPr>
              <w:t>5271-YNWVR</w:t>
            </w:r>
          </w:p>
        </w:tc>
        <w:tc>
          <w:tcPr>
            <w:tcW w:w="1424" w:type="dxa"/>
            <w:tcBorders>
              <w:top w:val="nil"/>
              <w:left w:val="nil"/>
              <w:bottom w:val="single" w:sz="4" w:space="0" w:color="auto"/>
              <w:right w:val="single" w:sz="4" w:space="0" w:color="auto"/>
            </w:tcBorders>
            <w:shd w:val="clear" w:color="auto" w:fill="auto"/>
            <w:noWrap/>
            <w:vAlign w:val="bottom"/>
            <w:hideMark/>
          </w:tcPr>
          <w:p w14:paraId="31E7F07D" w14:textId="77777777" w:rsidR="00481F58" w:rsidRPr="00B53236" w:rsidRDefault="00481F58" w:rsidP="008E7276">
            <w:pPr>
              <w:spacing w:line="276" w:lineRule="auto"/>
              <w:jc w:val="right"/>
              <w:rPr>
                <w:color w:val="000000"/>
              </w:rPr>
            </w:pPr>
            <w:r w:rsidRPr="00B53236">
              <w:rPr>
                <w:color w:val="000000"/>
              </w:rPr>
              <w:t>7856</w:t>
            </w:r>
          </w:p>
        </w:tc>
        <w:tc>
          <w:tcPr>
            <w:tcW w:w="1762" w:type="dxa"/>
            <w:tcBorders>
              <w:top w:val="nil"/>
              <w:left w:val="nil"/>
              <w:bottom w:val="single" w:sz="4" w:space="0" w:color="auto"/>
              <w:right w:val="single" w:sz="4" w:space="0" w:color="auto"/>
            </w:tcBorders>
            <w:shd w:val="clear" w:color="auto" w:fill="auto"/>
            <w:noWrap/>
            <w:vAlign w:val="bottom"/>
            <w:hideMark/>
          </w:tcPr>
          <w:p w14:paraId="2A01C70D" w14:textId="77777777" w:rsidR="00481F58" w:rsidRPr="00B53236" w:rsidRDefault="00481F58" w:rsidP="008E7276">
            <w:pPr>
              <w:spacing w:line="276" w:lineRule="auto"/>
              <w:rPr>
                <w:color w:val="000000"/>
              </w:rPr>
            </w:pPr>
            <w:r w:rsidRPr="00B53236">
              <w:rPr>
                <w:color w:val="000000"/>
              </w:rPr>
              <w:t>Two Year</w:t>
            </w:r>
          </w:p>
        </w:tc>
        <w:tc>
          <w:tcPr>
            <w:tcW w:w="1637" w:type="dxa"/>
            <w:tcBorders>
              <w:top w:val="nil"/>
              <w:left w:val="nil"/>
              <w:bottom w:val="single" w:sz="4" w:space="0" w:color="auto"/>
              <w:right w:val="single" w:sz="4" w:space="0" w:color="auto"/>
            </w:tcBorders>
            <w:shd w:val="clear" w:color="auto" w:fill="auto"/>
            <w:noWrap/>
            <w:vAlign w:val="bottom"/>
            <w:hideMark/>
          </w:tcPr>
          <w:p w14:paraId="213E0252" w14:textId="77777777" w:rsidR="00481F58" w:rsidRPr="00B53236" w:rsidRDefault="00481F58" w:rsidP="008E7276">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62EBD5A5" w14:textId="77777777" w:rsidR="00481F58" w:rsidRPr="00B53236" w:rsidRDefault="00481F58" w:rsidP="008E7276">
            <w:pPr>
              <w:spacing w:line="276" w:lineRule="auto"/>
              <w:rPr>
                <w:color w:val="000000"/>
              </w:rPr>
            </w:pPr>
            <w:r w:rsidRPr="00B53236">
              <w:rPr>
                <w:color w:val="000000"/>
              </w:rPr>
              <w:t>Extra data charges</w:t>
            </w:r>
          </w:p>
        </w:tc>
      </w:tr>
      <w:tr w:rsidR="00481F58" w:rsidRPr="00ED0330" w14:paraId="3BF858B8" w14:textId="77777777" w:rsidTr="008E7276">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43795FE4" w14:textId="77777777" w:rsidR="00481F58" w:rsidRPr="00B53236" w:rsidRDefault="00481F58" w:rsidP="008E7276">
            <w:pPr>
              <w:spacing w:line="276" w:lineRule="auto"/>
              <w:rPr>
                <w:color w:val="000000"/>
              </w:rPr>
            </w:pPr>
            <w:r w:rsidRPr="00B53236">
              <w:rPr>
                <w:color w:val="000000"/>
              </w:rPr>
              <w:t>9053-JZFKV</w:t>
            </w:r>
          </w:p>
        </w:tc>
        <w:tc>
          <w:tcPr>
            <w:tcW w:w="1424" w:type="dxa"/>
            <w:tcBorders>
              <w:top w:val="nil"/>
              <w:left w:val="nil"/>
              <w:bottom w:val="single" w:sz="4" w:space="0" w:color="auto"/>
              <w:right w:val="single" w:sz="4" w:space="0" w:color="auto"/>
            </w:tcBorders>
            <w:shd w:val="clear" w:color="auto" w:fill="auto"/>
            <w:noWrap/>
            <w:vAlign w:val="bottom"/>
            <w:hideMark/>
          </w:tcPr>
          <w:p w14:paraId="22608A38" w14:textId="77777777" w:rsidR="00481F58" w:rsidRPr="00B53236" w:rsidRDefault="00481F58" w:rsidP="008E7276">
            <w:pPr>
              <w:spacing w:line="276" w:lineRule="auto"/>
              <w:jc w:val="right"/>
              <w:rPr>
                <w:color w:val="000000"/>
              </w:rPr>
            </w:pPr>
            <w:r w:rsidRPr="00B53236">
              <w:rPr>
                <w:color w:val="000000"/>
              </w:rPr>
              <w:t>7752.3</w:t>
            </w:r>
          </w:p>
        </w:tc>
        <w:tc>
          <w:tcPr>
            <w:tcW w:w="1762" w:type="dxa"/>
            <w:tcBorders>
              <w:top w:val="nil"/>
              <w:left w:val="nil"/>
              <w:bottom w:val="single" w:sz="4" w:space="0" w:color="auto"/>
              <w:right w:val="single" w:sz="4" w:space="0" w:color="auto"/>
            </w:tcBorders>
            <w:shd w:val="clear" w:color="auto" w:fill="auto"/>
            <w:noWrap/>
            <w:vAlign w:val="bottom"/>
            <w:hideMark/>
          </w:tcPr>
          <w:p w14:paraId="6CA33865" w14:textId="77777777" w:rsidR="00481F58" w:rsidRPr="00B53236" w:rsidRDefault="00481F58" w:rsidP="008E7276">
            <w:pPr>
              <w:spacing w:line="276" w:lineRule="auto"/>
              <w:rPr>
                <w:color w:val="000000"/>
              </w:rPr>
            </w:pPr>
            <w:r w:rsidRPr="00B53236">
              <w:rPr>
                <w:color w:val="000000"/>
              </w:rPr>
              <w:t>Two Year</w:t>
            </w:r>
          </w:p>
        </w:tc>
        <w:tc>
          <w:tcPr>
            <w:tcW w:w="1637" w:type="dxa"/>
            <w:tcBorders>
              <w:top w:val="nil"/>
              <w:left w:val="nil"/>
              <w:bottom w:val="single" w:sz="4" w:space="0" w:color="auto"/>
              <w:right w:val="single" w:sz="4" w:space="0" w:color="auto"/>
            </w:tcBorders>
            <w:shd w:val="clear" w:color="auto" w:fill="auto"/>
            <w:noWrap/>
            <w:vAlign w:val="bottom"/>
            <w:hideMark/>
          </w:tcPr>
          <w:p w14:paraId="4CB7616B" w14:textId="77777777" w:rsidR="00481F58" w:rsidRPr="00B53236" w:rsidRDefault="00481F58" w:rsidP="008E7276">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322120E9" w14:textId="77777777" w:rsidR="00481F58" w:rsidRPr="00B53236" w:rsidRDefault="00481F58" w:rsidP="008E7276">
            <w:pPr>
              <w:spacing w:line="276" w:lineRule="auto"/>
              <w:rPr>
                <w:color w:val="000000"/>
              </w:rPr>
            </w:pPr>
            <w:r w:rsidRPr="00B53236">
              <w:rPr>
                <w:color w:val="000000"/>
              </w:rPr>
              <w:t>Don't know</w:t>
            </w:r>
          </w:p>
        </w:tc>
      </w:tr>
      <w:tr w:rsidR="00481F58" w:rsidRPr="00ED0330" w14:paraId="616BC01A" w14:textId="77777777" w:rsidTr="008E7276">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41706F06" w14:textId="77777777" w:rsidR="00481F58" w:rsidRPr="00B53236" w:rsidRDefault="00481F58" w:rsidP="008E7276">
            <w:pPr>
              <w:spacing w:line="276" w:lineRule="auto"/>
              <w:rPr>
                <w:color w:val="000000"/>
              </w:rPr>
            </w:pPr>
            <w:r w:rsidRPr="00B53236">
              <w:rPr>
                <w:color w:val="000000"/>
              </w:rPr>
              <w:t>1555-DJEQW</w:t>
            </w:r>
          </w:p>
        </w:tc>
        <w:tc>
          <w:tcPr>
            <w:tcW w:w="1424" w:type="dxa"/>
            <w:tcBorders>
              <w:top w:val="nil"/>
              <w:left w:val="nil"/>
              <w:bottom w:val="single" w:sz="4" w:space="0" w:color="auto"/>
              <w:right w:val="single" w:sz="4" w:space="0" w:color="auto"/>
            </w:tcBorders>
            <w:shd w:val="clear" w:color="auto" w:fill="auto"/>
            <w:noWrap/>
            <w:vAlign w:val="bottom"/>
            <w:hideMark/>
          </w:tcPr>
          <w:p w14:paraId="11600D67" w14:textId="77777777" w:rsidR="00481F58" w:rsidRPr="00B53236" w:rsidRDefault="00481F58" w:rsidP="008E7276">
            <w:pPr>
              <w:spacing w:line="276" w:lineRule="auto"/>
              <w:jc w:val="right"/>
              <w:rPr>
                <w:color w:val="000000"/>
              </w:rPr>
            </w:pPr>
            <w:r w:rsidRPr="00B53236">
              <w:rPr>
                <w:color w:val="000000"/>
              </w:rPr>
              <w:t>7723.9</w:t>
            </w:r>
          </w:p>
        </w:tc>
        <w:tc>
          <w:tcPr>
            <w:tcW w:w="1762" w:type="dxa"/>
            <w:tcBorders>
              <w:top w:val="nil"/>
              <w:left w:val="nil"/>
              <w:bottom w:val="single" w:sz="4" w:space="0" w:color="auto"/>
              <w:right w:val="single" w:sz="4" w:space="0" w:color="auto"/>
            </w:tcBorders>
            <w:shd w:val="clear" w:color="auto" w:fill="auto"/>
            <w:noWrap/>
            <w:vAlign w:val="bottom"/>
            <w:hideMark/>
          </w:tcPr>
          <w:p w14:paraId="2CEEE230" w14:textId="77777777" w:rsidR="00481F58" w:rsidRPr="00B53236" w:rsidRDefault="00481F58" w:rsidP="008E7276">
            <w:pPr>
              <w:spacing w:line="276" w:lineRule="auto"/>
              <w:rPr>
                <w:color w:val="000000"/>
              </w:rPr>
            </w:pPr>
            <w:r w:rsidRPr="00B53236">
              <w:rPr>
                <w:color w:val="000000"/>
              </w:rPr>
              <w:t>Two Year</w:t>
            </w:r>
          </w:p>
        </w:tc>
        <w:tc>
          <w:tcPr>
            <w:tcW w:w="1637" w:type="dxa"/>
            <w:tcBorders>
              <w:top w:val="nil"/>
              <w:left w:val="nil"/>
              <w:bottom w:val="single" w:sz="4" w:space="0" w:color="auto"/>
              <w:right w:val="single" w:sz="4" w:space="0" w:color="auto"/>
            </w:tcBorders>
            <w:shd w:val="clear" w:color="auto" w:fill="auto"/>
            <w:noWrap/>
            <w:vAlign w:val="bottom"/>
            <w:hideMark/>
          </w:tcPr>
          <w:p w14:paraId="636826FF" w14:textId="77777777" w:rsidR="00481F58" w:rsidRPr="00B53236" w:rsidRDefault="00481F58" w:rsidP="008E7276">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2DAD037E" w14:textId="77777777" w:rsidR="00481F58" w:rsidRPr="00B53236" w:rsidRDefault="00481F58" w:rsidP="008E7276">
            <w:pPr>
              <w:spacing w:line="276" w:lineRule="auto"/>
              <w:rPr>
                <w:color w:val="000000"/>
              </w:rPr>
            </w:pPr>
            <w:r w:rsidRPr="00B53236">
              <w:rPr>
                <w:color w:val="000000"/>
              </w:rPr>
              <w:t>Price too high</w:t>
            </w:r>
          </w:p>
        </w:tc>
      </w:tr>
      <w:tr w:rsidR="00481F58" w:rsidRPr="00ED0330" w14:paraId="179E63D6" w14:textId="77777777" w:rsidTr="008E7276">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7DB5A2A6" w14:textId="77777777" w:rsidR="00481F58" w:rsidRPr="00B53236" w:rsidRDefault="00481F58" w:rsidP="008E7276">
            <w:pPr>
              <w:spacing w:line="276" w:lineRule="auto"/>
              <w:rPr>
                <w:color w:val="000000"/>
              </w:rPr>
            </w:pPr>
            <w:r w:rsidRPr="00B53236">
              <w:rPr>
                <w:color w:val="000000"/>
              </w:rPr>
              <w:t>8809-RIHDD</w:t>
            </w:r>
          </w:p>
        </w:tc>
        <w:tc>
          <w:tcPr>
            <w:tcW w:w="1424" w:type="dxa"/>
            <w:tcBorders>
              <w:top w:val="nil"/>
              <w:left w:val="nil"/>
              <w:bottom w:val="single" w:sz="4" w:space="0" w:color="auto"/>
              <w:right w:val="single" w:sz="4" w:space="0" w:color="auto"/>
            </w:tcBorders>
            <w:shd w:val="clear" w:color="auto" w:fill="auto"/>
            <w:noWrap/>
            <w:vAlign w:val="bottom"/>
            <w:hideMark/>
          </w:tcPr>
          <w:p w14:paraId="3C2DA826" w14:textId="77777777" w:rsidR="00481F58" w:rsidRPr="00B53236" w:rsidRDefault="00481F58" w:rsidP="008E7276">
            <w:pPr>
              <w:spacing w:line="276" w:lineRule="auto"/>
              <w:jc w:val="right"/>
              <w:rPr>
                <w:color w:val="000000"/>
              </w:rPr>
            </w:pPr>
            <w:r w:rsidRPr="00B53236">
              <w:rPr>
                <w:color w:val="000000"/>
              </w:rPr>
              <w:t>7372.65</w:t>
            </w:r>
          </w:p>
        </w:tc>
        <w:tc>
          <w:tcPr>
            <w:tcW w:w="1762" w:type="dxa"/>
            <w:tcBorders>
              <w:top w:val="nil"/>
              <w:left w:val="nil"/>
              <w:bottom w:val="single" w:sz="4" w:space="0" w:color="auto"/>
              <w:right w:val="single" w:sz="4" w:space="0" w:color="auto"/>
            </w:tcBorders>
            <w:shd w:val="clear" w:color="auto" w:fill="auto"/>
            <w:noWrap/>
            <w:vAlign w:val="bottom"/>
            <w:hideMark/>
          </w:tcPr>
          <w:p w14:paraId="3E989EBC" w14:textId="77777777" w:rsidR="00481F58" w:rsidRPr="00B53236" w:rsidRDefault="00481F58" w:rsidP="008E7276">
            <w:pPr>
              <w:spacing w:line="276" w:lineRule="auto"/>
              <w:rPr>
                <w:color w:val="000000"/>
              </w:rPr>
            </w:pPr>
            <w:r w:rsidRPr="00B53236">
              <w:rPr>
                <w:color w:val="000000"/>
              </w:rPr>
              <w:t>Two Year</w:t>
            </w:r>
          </w:p>
        </w:tc>
        <w:tc>
          <w:tcPr>
            <w:tcW w:w="1637" w:type="dxa"/>
            <w:tcBorders>
              <w:top w:val="nil"/>
              <w:left w:val="nil"/>
              <w:bottom w:val="single" w:sz="4" w:space="0" w:color="auto"/>
              <w:right w:val="single" w:sz="4" w:space="0" w:color="auto"/>
            </w:tcBorders>
            <w:shd w:val="clear" w:color="auto" w:fill="auto"/>
            <w:noWrap/>
            <w:vAlign w:val="bottom"/>
            <w:hideMark/>
          </w:tcPr>
          <w:p w14:paraId="000E5F7A" w14:textId="77777777" w:rsidR="00481F58" w:rsidRPr="00B53236" w:rsidRDefault="00481F58" w:rsidP="008E7276">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4271823E" w14:textId="77777777" w:rsidR="00481F58" w:rsidRPr="00B53236" w:rsidRDefault="00481F58" w:rsidP="008E7276">
            <w:pPr>
              <w:spacing w:line="276" w:lineRule="auto"/>
              <w:rPr>
                <w:color w:val="000000"/>
              </w:rPr>
            </w:pPr>
            <w:r w:rsidRPr="00B53236">
              <w:rPr>
                <w:color w:val="000000"/>
              </w:rPr>
              <w:t>Lack of affordable download/upload speed</w:t>
            </w:r>
          </w:p>
        </w:tc>
      </w:tr>
      <w:tr w:rsidR="00481F58" w:rsidRPr="00ED0330" w14:paraId="492E7556" w14:textId="77777777" w:rsidTr="008E7276">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3268CBA8" w14:textId="77777777" w:rsidR="00481F58" w:rsidRPr="00B53236" w:rsidRDefault="00481F58" w:rsidP="008E7276">
            <w:pPr>
              <w:spacing w:line="276" w:lineRule="auto"/>
              <w:rPr>
                <w:color w:val="000000"/>
              </w:rPr>
            </w:pPr>
            <w:r w:rsidRPr="00B53236">
              <w:rPr>
                <w:color w:val="000000"/>
              </w:rPr>
              <w:t>2225-ZRGSG</w:t>
            </w:r>
          </w:p>
        </w:tc>
        <w:tc>
          <w:tcPr>
            <w:tcW w:w="1424" w:type="dxa"/>
            <w:tcBorders>
              <w:top w:val="nil"/>
              <w:left w:val="nil"/>
              <w:bottom w:val="single" w:sz="4" w:space="0" w:color="auto"/>
              <w:right w:val="single" w:sz="4" w:space="0" w:color="auto"/>
            </w:tcBorders>
            <w:shd w:val="clear" w:color="auto" w:fill="auto"/>
            <w:noWrap/>
            <w:vAlign w:val="bottom"/>
            <w:hideMark/>
          </w:tcPr>
          <w:p w14:paraId="7959A75F" w14:textId="77777777" w:rsidR="00481F58" w:rsidRPr="00B53236" w:rsidRDefault="00481F58" w:rsidP="008E7276">
            <w:pPr>
              <w:spacing w:line="276" w:lineRule="auto"/>
              <w:jc w:val="right"/>
              <w:rPr>
                <w:color w:val="000000"/>
              </w:rPr>
            </w:pPr>
            <w:r w:rsidRPr="00B53236">
              <w:rPr>
                <w:color w:val="000000"/>
              </w:rPr>
              <w:t>6579.05</w:t>
            </w:r>
          </w:p>
        </w:tc>
        <w:tc>
          <w:tcPr>
            <w:tcW w:w="1762" w:type="dxa"/>
            <w:tcBorders>
              <w:top w:val="nil"/>
              <w:left w:val="nil"/>
              <w:bottom w:val="single" w:sz="4" w:space="0" w:color="auto"/>
              <w:right w:val="single" w:sz="4" w:space="0" w:color="auto"/>
            </w:tcBorders>
            <w:shd w:val="clear" w:color="auto" w:fill="auto"/>
            <w:noWrap/>
            <w:vAlign w:val="bottom"/>
            <w:hideMark/>
          </w:tcPr>
          <w:p w14:paraId="7F76E251" w14:textId="77777777" w:rsidR="00481F58" w:rsidRPr="00B53236" w:rsidRDefault="00481F58" w:rsidP="008E7276">
            <w:pPr>
              <w:spacing w:line="276" w:lineRule="auto"/>
              <w:rPr>
                <w:color w:val="000000"/>
              </w:rPr>
            </w:pPr>
            <w:r w:rsidRPr="00B53236">
              <w:rPr>
                <w:color w:val="000000"/>
              </w:rPr>
              <w:t>Two Year</w:t>
            </w:r>
          </w:p>
        </w:tc>
        <w:tc>
          <w:tcPr>
            <w:tcW w:w="1637" w:type="dxa"/>
            <w:tcBorders>
              <w:top w:val="nil"/>
              <w:left w:val="nil"/>
              <w:bottom w:val="single" w:sz="4" w:space="0" w:color="auto"/>
              <w:right w:val="single" w:sz="4" w:space="0" w:color="auto"/>
            </w:tcBorders>
            <w:shd w:val="clear" w:color="auto" w:fill="auto"/>
            <w:noWrap/>
            <w:vAlign w:val="bottom"/>
            <w:hideMark/>
          </w:tcPr>
          <w:p w14:paraId="0ED5328B" w14:textId="77777777" w:rsidR="00481F58" w:rsidRPr="00B53236" w:rsidRDefault="00481F58" w:rsidP="008E7276">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2400AE61" w14:textId="77777777" w:rsidR="00481F58" w:rsidRPr="00B53236" w:rsidRDefault="00481F58" w:rsidP="008E7276">
            <w:pPr>
              <w:spacing w:line="276" w:lineRule="auto"/>
              <w:rPr>
                <w:color w:val="000000"/>
              </w:rPr>
            </w:pPr>
            <w:r w:rsidRPr="00B53236">
              <w:rPr>
                <w:color w:val="000000"/>
              </w:rPr>
              <w:t>Long distance charges</w:t>
            </w:r>
          </w:p>
        </w:tc>
      </w:tr>
      <w:tr w:rsidR="00481F58" w:rsidRPr="00ED0330" w14:paraId="4F7A3186" w14:textId="77777777" w:rsidTr="008E7276">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165843A1" w14:textId="77777777" w:rsidR="00481F58" w:rsidRPr="0084089A" w:rsidRDefault="00481F58" w:rsidP="008E7276">
            <w:pPr>
              <w:spacing w:line="276" w:lineRule="auto"/>
              <w:rPr>
                <w:color w:val="000000"/>
              </w:rPr>
            </w:pPr>
            <w:r w:rsidRPr="0084089A">
              <w:rPr>
                <w:color w:val="000000"/>
              </w:rPr>
              <w:t>3768-NLUBH</w:t>
            </w:r>
          </w:p>
        </w:tc>
        <w:tc>
          <w:tcPr>
            <w:tcW w:w="1424" w:type="dxa"/>
            <w:tcBorders>
              <w:top w:val="nil"/>
              <w:left w:val="nil"/>
              <w:bottom w:val="single" w:sz="4" w:space="0" w:color="auto"/>
              <w:right w:val="single" w:sz="4" w:space="0" w:color="auto"/>
            </w:tcBorders>
            <w:shd w:val="clear" w:color="auto" w:fill="auto"/>
            <w:noWrap/>
            <w:vAlign w:val="bottom"/>
            <w:hideMark/>
          </w:tcPr>
          <w:p w14:paraId="532733BB" w14:textId="77777777" w:rsidR="00481F58" w:rsidRPr="0084089A" w:rsidRDefault="00481F58" w:rsidP="008E7276">
            <w:pPr>
              <w:spacing w:line="276" w:lineRule="auto"/>
              <w:jc w:val="right"/>
              <w:rPr>
                <w:color w:val="000000"/>
              </w:rPr>
            </w:pPr>
            <w:r w:rsidRPr="0084089A">
              <w:rPr>
                <w:color w:val="000000"/>
              </w:rPr>
              <w:t>5746.15</w:t>
            </w:r>
          </w:p>
        </w:tc>
        <w:tc>
          <w:tcPr>
            <w:tcW w:w="1762" w:type="dxa"/>
            <w:tcBorders>
              <w:top w:val="nil"/>
              <w:left w:val="nil"/>
              <w:bottom w:val="single" w:sz="4" w:space="0" w:color="auto"/>
              <w:right w:val="single" w:sz="4" w:space="0" w:color="auto"/>
            </w:tcBorders>
            <w:shd w:val="clear" w:color="auto" w:fill="auto"/>
            <w:noWrap/>
            <w:vAlign w:val="bottom"/>
            <w:hideMark/>
          </w:tcPr>
          <w:p w14:paraId="21F86846" w14:textId="77777777" w:rsidR="00481F58" w:rsidRPr="0084089A" w:rsidRDefault="00481F58" w:rsidP="008E7276">
            <w:pPr>
              <w:spacing w:line="276" w:lineRule="auto"/>
              <w:rPr>
                <w:color w:val="000000"/>
              </w:rPr>
            </w:pPr>
            <w:r w:rsidRPr="0084089A">
              <w:rPr>
                <w:color w:val="000000"/>
              </w:rPr>
              <w:t>Month-to-Month</w:t>
            </w:r>
          </w:p>
        </w:tc>
        <w:tc>
          <w:tcPr>
            <w:tcW w:w="1637" w:type="dxa"/>
            <w:tcBorders>
              <w:top w:val="nil"/>
              <w:left w:val="nil"/>
              <w:bottom w:val="single" w:sz="4" w:space="0" w:color="auto"/>
              <w:right w:val="single" w:sz="4" w:space="0" w:color="auto"/>
            </w:tcBorders>
            <w:shd w:val="clear" w:color="auto" w:fill="auto"/>
            <w:noWrap/>
            <w:vAlign w:val="bottom"/>
            <w:hideMark/>
          </w:tcPr>
          <w:p w14:paraId="51C50904" w14:textId="77777777" w:rsidR="00481F58" w:rsidRPr="0084089A" w:rsidRDefault="00481F58" w:rsidP="008E7276">
            <w:pPr>
              <w:spacing w:line="276" w:lineRule="auto"/>
              <w:rPr>
                <w:color w:val="000000"/>
              </w:rPr>
            </w:pPr>
            <w:r w:rsidRPr="0084089A">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0EF7B227" w14:textId="77777777" w:rsidR="00481F58" w:rsidRPr="0084089A" w:rsidRDefault="00481F58" w:rsidP="008E7276">
            <w:pPr>
              <w:spacing w:line="276" w:lineRule="auto"/>
              <w:rPr>
                <w:color w:val="000000"/>
              </w:rPr>
            </w:pPr>
            <w:r w:rsidRPr="0084089A">
              <w:rPr>
                <w:color w:val="000000"/>
              </w:rPr>
              <w:t>Network reliability</w:t>
            </w:r>
          </w:p>
        </w:tc>
      </w:tr>
      <w:tr w:rsidR="00481F58" w:rsidRPr="00ED0330" w14:paraId="239C0CDE" w14:textId="77777777" w:rsidTr="008E7276">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1DCAB3BB" w14:textId="77777777" w:rsidR="00481F58" w:rsidRPr="0084089A" w:rsidRDefault="00481F58" w:rsidP="008E7276">
            <w:pPr>
              <w:spacing w:line="276" w:lineRule="auto"/>
              <w:rPr>
                <w:color w:val="000000"/>
              </w:rPr>
            </w:pPr>
            <w:r w:rsidRPr="0084089A">
              <w:rPr>
                <w:color w:val="000000"/>
              </w:rPr>
              <w:t>0407-BDJKB</w:t>
            </w:r>
          </w:p>
        </w:tc>
        <w:tc>
          <w:tcPr>
            <w:tcW w:w="1424" w:type="dxa"/>
            <w:tcBorders>
              <w:top w:val="nil"/>
              <w:left w:val="nil"/>
              <w:bottom w:val="single" w:sz="4" w:space="0" w:color="auto"/>
              <w:right w:val="single" w:sz="4" w:space="0" w:color="auto"/>
            </w:tcBorders>
            <w:shd w:val="clear" w:color="auto" w:fill="auto"/>
            <w:noWrap/>
            <w:vAlign w:val="bottom"/>
            <w:hideMark/>
          </w:tcPr>
          <w:p w14:paraId="045DBC71" w14:textId="77777777" w:rsidR="00481F58" w:rsidRPr="0084089A" w:rsidRDefault="00481F58" w:rsidP="008E7276">
            <w:pPr>
              <w:spacing w:line="276" w:lineRule="auto"/>
              <w:jc w:val="right"/>
              <w:rPr>
                <w:color w:val="000000"/>
              </w:rPr>
            </w:pPr>
            <w:r w:rsidRPr="0084089A">
              <w:rPr>
                <w:color w:val="000000"/>
              </w:rPr>
              <w:t>5742.9</w:t>
            </w:r>
          </w:p>
        </w:tc>
        <w:tc>
          <w:tcPr>
            <w:tcW w:w="1762" w:type="dxa"/>
            <w:tcBorders>
              <w:top w:val="nil"/>
              <w:left w:val="nil"/>
              <w:bottom w:val="single" w:sz="4" w:space="0" w:color="auto"/>
              <w:right w:val="single" w:sz="4" w:space="0" w:color="auto"/>
            </w:tcBorders>
            <w:shd w:val="clear" w:color="auto" w:fill="auto"/>
            <w:noWrap/>
            <w:vAlign w:val="bottom"/>
            <w:hideMark/>
          </w:tcPr>
          <w:p w14:paraId="1B12F4AC" w14:textId="77777777" w:rsidR="00481F58" w:rsidRPr="0084089A" w:rsidRDefault="00481F58" w:rsidP="008E7276">
            <w:pPr>
              <w:spacing w:line="276" w:lineRule="auto"/>
              <w:rPr>
                <w:color w:val="000000"/>
              </w:rPr>
            </w:pPr>
            <w:r w:rsidRPr="0084089A">
              <w:rPr>
                <w:color w:val="000000"/>
              </w:rPr>
              <w:t>Month-to-Month</w:t>
            </w:r>
          </w:p>
        </w:tc>
        <w:tc>
          <w:tcPr>
            <w:tcW w:w="1637" w:type="dxa"/>
            <w:tcBorders>
              <w:top w:val="nil"/>
              <w:left w:val="nil"/>
              <w:bottom w:val="single" w:sz="4" w:space="0" w:color="auto"/>
              <w:right w:val="single" w:sz="4" w:space="0" w:color="auto"/>
            </w:tcBorders>
            <w:shd w:val="clear" w:color="auto" w:fill="auto"/>
            <w:noWrap/>
            <w:vAlign w:val="bottom"/>
            <w:hideMark/>
          </w:tcPr>
          <w:p w14:paraId="4141381C" w14:textId="77777777" w:rsidR="00481F58" w:rsidRPr="0084089A" w:rsidRDefault="00481F58" w:rsidP="008E7276">
            <w:pPr>
              <w:spacing w:line="276" w:lineRule="auto"/>
              <w:rPr>
                <w:color w:val="000000"/>
              </w:rPr>
            </w:pPr>
            <w:r w:rsidRPr="0084089A">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7E126AE7" w14:textId="77777777" w:rsidR="00481F58" w:rsidRPr="0084089A" w:rsidRDefault="00481F58" w:rsidP="008E7276">
            <w:pPr>
              <w:spacing w:line="276" w:lineRule="auto"/>
              <w:rPr>
                <w:color w:val="000000"/>
              </w:rPr>
            </w:pPr>
            <w:r w:rsidRPr="0084089A">
              <w:rPr>
                <w:color w:val="000000"/>
              </w:rPr>
              <w:t>Service dissatisfaction</w:t>
            </w:r>
          </w:p>
        </w:tc>
      </w:tr>
      <w:tr w:rsidR="00481F58" w:rsidRPr="00ED0330" w14:paraId="53874327" w14:textId="77777777" w:rsidTr="008E7276">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34A65852" w14:textId="77777777" w:rsidR="00481F58" w:rsidRPr="0084089A" w:rsidRDefault="00481F58" w:rsidP="008E7276">
            <w:pPr>
              <w:spacing w:line="276" w:lineRule="auto"/>
              <w:rPr>
                <w:color w:val="000000"/>
              </w:rPr>
            </w:pPr>
            <w:r w:rsidRPr="0084089A">
              <w:rPr>
                <w:color w:val="000000"/>
              </w:rPr>
              <w:t>9651-GTSAQ</w:t>
            </w:r>
          </w:p>
        </w:tc>
        <w:tc>
          <w:tcPr>
            <w:tcW w:w="1424" w:type="dxa"/>
            <w:tcBorders>
              <w:top w:val="nil"/>
              <w:left w:val="nil"/>
              <w:bottom w:val="single" w:sz="4" w:space="0" w:color="auto"/>
              <w:right w:val="single" w:sz="4" w:space="0" w:color="auto"/>
            </w:tcBorders>
            <w:shd w:val="clear" w:color="auto" w:fill="auto"/>
            <w:noWrap/>
            <w:vAlign w:val="bottom"/>
            <w:hideMark/>
          </w:tcPr>
          <w:p w14:paraId="6C971A0D" w14:textId="77777777" w:rsidR="00481F58" w:rsidRPr="0084089A" w:rsidRDefault="00481F58" w:rsidP="008E7276">
            <w:pPr>
              <w:spacing w:line="276" w:lineRule="auto"/>
              <w:jc w:val="right"/>
              <w:rPr>
                <w:color w:val="000000"/>
              </w:rPr>
            </w:pPr>
            <w:r w:rsidRPr="0084089A">
              <w:rPr>
                <w:color w:val="000000"/>
              </w:rPr>
              <w:t>5769.75</w:t>
            </w:r>
          </w:p>
        </w:tc>
        <w:tc>
          <w:tcPr>
            <w:tcW w:w="1762" w:type="dxa"/>
            <w:tcBorders>
              <w:top w:val="nil"/>
              <w:left w:val="nil"/>
              <w:bottom w:val="single" w:sz="4" w:space="0" w:color="auto"/>
              <w:right w:val="single" w:sz="4" w:space="0" w:color="auto"/>
            </w:tcBorders>
            <w:shd w:val="clear" w:color="auto" w:fill="auto"/>
            <w:noWrap/>
            <w:vAlign w:val="bottom"/>
            <w:hideMark/>
          </w:tcPr>
          <w:p w14:paraId="7BCF63DF" w14:textId="77777777" w:rsidR="00481F58" w:rsidRPr="0084089A" w:rsidRDefault="00481F58" w:rsidP="008E7276">
            <w:pPr>
              <w:spacing w:line="276" w:lineRule="auto"/>
              <w:rPr>
                <w:color w:val="000000"/>
              </w:rPr>
            </w:pPr>
            <w:r w:rsidRPr="0084089A">
              <w:rPr>
                <w:color w:val="000000"/>
              </w:rPr>
              <w:t>One Year</w:t>
            </w:r>
          </w:p>
        </w:tc>
        <w:tc>
          <w:tcPr>
            <w:tcW w:w="1637" w:type="dxa"/>
            <w:tcBorders>
              <w:top w:val="nil"/>
              <w:left w:val="nil"/>
              <w:bottom w:val="single" w:sz="4" w:space="0" w:color="auto"/>
              <w:right w:val="single" w:sz="4" w:space="0" w:color="auto"/>
            </w:tcBorders>
            <w:shd w:val="clear" w:color="auto" w:fill="auto"/>
            <w:noWrap/>
            <w:vAlign w:val="bottom"/>
            <w:hideMark/>
          </w:tcPr>
          <w:p w14:paraId="5E376BA7" w14:textId="77777777" w:rsidR="00481F58" w:rsidRPr="0084089A" w:rsidRDefault="00481F58" w:rsidP="008E7276">
            <w:pPr>
              <w:spacing w:line="276" w:lineRule="auto"/>
              <w:rPr>
                <w:color w:val="000000"/>
              </w:rPr>
            </w:pPr>
            <w:r w:rsidRPr="0084089A">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0F29D96F" w14:textId="77777777" w:rsidR="00481F58" w:rsidRPr="0084089A" w:rsidRDefault="00481F58" w:rsidP="008E7276">
            <w:pPr>
              <w:spacing w:line="276" w:lineRule="auto"/>
              <w:rPr>
                <w:color w:val="000000"/>
              </w:rPr>
            </w:pPr>
            <w:r w:rsidRPr="0084089A">
              <w:rPr>
                <w:color w:val="000000"/>
              </w:rPr>
              <w:t>Attitude of support person</w:t>
            </w:r>
          </w:p>
        </w:tc>
      </w:tr>
      <w:tr w:rsidR="00481F58" w:rsidRPr="00ED0330" w14:paraId="00A5B878" w14:textId="77777777" w:rsidTr="008E7276">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0728021E" w14:textId="77777777" w:rsidR="00481F58" w:rsidRPr="0084089A" w:rsidRDefault="00481F58" w:rsidP="008E7276">
            <w:pPr>
              <w:spacing w:line="276" w:lineRule="auto"/>
              <w:rPr>
                <w:color w:val="000000"/>
              </w:rPr>
            </w:pPr>
            <w:r w:rsidRPr="0084089A">
              <w:rPr>
                <w:color w:val="000000"/>
              </w:rPr>
              <w:t>8079-XRJRS</w:t>
            </w:r>
          </w:p>
        </w:tc>
        <w:tc>
          <w:tcPr>
            <w:tcW w:w="1424" w:type="dxa"/>
            <w:tcBorders>
              <w:top w:val="nil"/>
              <w:left w:val="nil"/>
              <w:bottom w:val="single" w:sz="4" w:space="0" w:color="auto"/>
              <w:right w:val="single" w:sz="4" w:space="0" w:color="auto"/>
            </w:tcBorders>
            <w:shd w:val="clear" w:color="auto" w:fill="auto"/>
            <w:noWrap/>
            <w:vAlign w:val="bottom"/>
            <w:hideMark/>
          </w:tcPr>
          <w:p w14:paraId="24E5EF4C" w14:textId="77777777" w:rsidR="00481F58" w:rsidRPr="0084089A" w:rsidRDefault="00481F58" w:rsidP="008E7276">
            <w:pPr>
              <w:spacing w:line="276" w:lineRule="auto"/>
              <w:jc w:val="right"/>
              <w:rPr>
                <w:color w:val="000000"/>
              </w:rPr>
            </w:pPr>
            <w:r w:rsidRPr="0084089A">
              <w:rPr>
                <w:color w:val="000000"/>
              </w:rPr>
              <w:t>5769.6</w:t>
            </w:r>
          </w:p>
        </w:tc>
        <w:tc>
          <w:tcPr>
            <w:tcW w:w="1762" w:type="dxa"/>
            <w:tcBorders>
              <w:top w:val="nil"/>
              <w:left w:val="nil"/>
              <w:bottom w:val="single" w:sz="4" w:space="0" w:color="auto"/>
              <w:right w:val="single" w:sz="4" w:space="0" w:color="auto"/>
            </w:tcBorders>
            <w:shd w:val="clear" w:color="auto" w:fill="auto"/>
            <w:noWrap/>
            <w:vAlign w:val="bottom"/>
            <w:hideMark/>
          </w:tcPr>
          <w:p w14:paraId="241A0B81" w14:textId="77777777" w:rsidR="00481F58" w:rsidRPr="0084089A" w:rsidRDefault="00481F58" w:rsidP="008E7276">
            <w:pPr>
              <w:spacing w:line="276" w:lineRule="auto"/>
              <w:rPr>
                <w:color w:val="000000"/>
              </w:rPr>
            </w:pPr>
            <w:r w:rsidRPr="0084089A">
              <w:rPr>
                <w:color w:val="000000"/>
              </w:rPr>
              <w:t>One Year</w:t>
            </w:r>
          </w:p>
        </w:tc>
        <w:tc>
          <w:tcPr>
            <w:tcW w:w="1637" w:type="dxa"/>
            <w:tcBorders>
              <w:top w:val="nil"/>
              <w:left w:val="nil"/>
              <w:bottom w:val="single" w:sz="4" w:space="0" w:color="auto"/>
              <w:right w:val="single" w:sz="4" w:space="0" w:color="auto"/>
            </w:tcBorders>
            <w:shd w:val="clear" w:color="auto" w:fill="auto"/>
            <w:noWrap/>
            <w:vAlign w:val="bottom"/>
            <w:hideMark/>
          </w:tcPr>
          <w:p w14:paraId="163825FD" w14:textId="77777777" w:rsidR="00481F58" w:rsidRPr="0084089A" w:rsidRDefault="00481F58" w:rsidP="008E7276">
            <w:pPr>
              <w:spacing w:line="276" w:lineRule="auto"/>
              <w:rPr>
                <w:color w:val="000000"/>
              </w:rPr>
            </w:pPr>
            <w:r w:rsidRPr="0084089A">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03161163" w14:textId="77777777" w:rsidR="00481F58" w:rsidRPr="0084089A" w:rsidRDefault="00481F58" w:rsidP="008E7276">
            <w:pPr>
              <w:spacing w:line="276" w:lineRule="auto"/>
              <w:rPr>
                <w:color w:val="000000"/>
              </w:rPr>
            </w:pPr>
            <w:r w:rsidRPr="0084089A">
              <w:rPr>
                <w:color w:val="000000"/>
              </w:rPr>
              <w:t>Network reliability</w:t>
            </w:r>
          </w:p>
        </w:tc>
      </w:tr>
      <w:tr w:rsidR="00481F58" w:rsidRPr="00ED0330" w14:paraId="4160E836" w14:textId="77777777" w:rsidTr="008E7276">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70A27B3B" w14:textId="77777777" w:rsidR="00481F58" w:rsidRPr="0084089A" w:rsidRDefault="00481F58" w:rsidP="008E7276">
            <w:pPr>
              <w:spacing w:line="276" w:lineRule="auto"/>
              <w:rPr>
                <w:color w:val="000000"/>
              </w:rPr>
            </w:pPr>
            <w:r w:rsidRPr="0084089A">
              <w:rPr>
                <w:color w:val="000000"/>
              </w:rPr>
              <w:t>8849-GYOKR</w:t>
            </w:r>
          </w:p>
        </w:tc>
        <w:tc>
          <w:tcPr>
            <w:tcW w:w="1424" w:type="dxa"/>
            <w:tcBorders>
              <w:top w:val="nil"/>
              <w:left w:val="nil"/>
              <w:bottom w:val="single" w:sz="4" w:space="0" w:color="auto"/>
              <w:right w:val="single" w:sz="4" w:space="0" w:color="auto"/>
            </w:tcBorders>
            <w:shd w:val="clear" w:color="auto" w:fill="auto"/>
            <w:noWrap/>
            <w:vAlign w:val="bottom"/>
            <w:hideMark/>
          </w:tcPr>
          <w:p w14:paraId="245E7AA5" w14:textId="77777777" w:rsidR="00481F58" w:rsidRPr="0084089A" w:rsidRDefault="00481F58" w:rsidP="008E7276">
            <w:pPr>
              <w:spacing w:line="276" w:lineRule="auto"/>
              <w:jc w:val="right"/>
              <w:rPr>
                <w:color w:val="000000"/>
              </w:rPr>
            </w:pPr>
            <w:r w:rsidRPr="0084089A">
              <w:rPr>
                <w:color w:val="000000"/>
              </w:rPr>
              <w:t>5763.3</w:t>
            </w:r>
          </w:p>
        </w:tc>
        <w:tc>
          <w:tcPr>
            <w:tcW w:w="1762" w:type="dxa"/>
            <w:tcBorders>
              <w:top w:val="nil"/>
              <w:left w:val="nil"/>
              <w:bottom w:val="single" w:sz="4" w:space="0" w:color="auto"/>
              <w:right w:val="single" w:sz="4" w:space="0" w:color="auto"/>
            </w:tcBorders>
            <w:shd w:val="clear" w:color="auto" w:fill="auto"/>
            <w:noWrap/>
            <w:vAlign w:val="bottom"/>
            <w:hideMark/>
          </w:tcPr>
          <w:p w14:paraId="5793C81C" w14:textId="77777777" w:rsidR="00481F58" w:rsidRPr="0084089A" w:rsidRDefault="00481F58" w:rsidP="008E7276">
            <w:pPr>
              <w:spacing w:line="276" w:lineRule="auto"/>
              <w:rPr>
                <w:color w:val="000000"/>
              </w:rPr>
            </w:pPr>
            <w:r w:rsidRPr="0084089A">
              <w:rPr>
                <w:color w:val="000000"/>
              </w:rPr>
              <w:t>One Year</w:t>
            </w:r>
          </w:p>
        </w:tc>
        <w:tc>
          <w:tcPr>
            <w:tcW w:w="1637" w:type="dxa"/>
            <w:tcBorders>
              <w:top w:val="nil"/>
              <w:left w:val="nil"/>
              <w:bottom w:val="single" w:sz="4" w:space="0" w:color="auto"/>
              <w:right w:val="single" w:sz="4" w:space="0" w:color="auto"/>
            </w:tcBorders>
            <w:shd w:val="clear" w:color="auto" w:fill="auto"/>
            <w:noWrap/>
            <w:vAlign w:val="bottom"/>
            <w:hideMark/>
          </w:tcPr>
          <w:p w14:paraId="5B70AE8A" w14:textId="77777777" w:rsidR="00481F58" w:rsidRPr="0084089A" w:rsidRDefault="00481F58" w:rsidP="008E7276">
            <w:pPr>
              <w:spacing w:line="276" w:lineRule="auto"/>
              <w:rPr>
                <w:color w:val="000000"/>
              </w:rPr>
            </w:pPr>
            <w:r w:rsidRPr="0084089A">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0CE4D235" w14:textId="77777777" w:rsidR="00481F58" w:rsidRPr="0084089A" w:rsidRDefault="00481F58" w:rsidP="008E7276">
            <w:pPr>
              <w:spacing w:line="276" w:lineRule="auto"/>
              <w:rPr>
                <w:color w:val="000000"/>
              </w:rPr>
            </w:pPr>
            <w:r w:rsidRPr="0084089A">
              <w:rPr>
                <w:color w:val="000000"/>
              </w:rPr>
              <w:t>Product dissatisfaction</w:t>
            </w:r>
          </w:p>
        </w:tc>
      </w:tr>
    </w:tbl>
    <w:p w14:paraId="3DB938DB" w14:textId="77777777" w:rsidR="00481F58" w:rsidRPr="00ED0330" w:rsidRDefault="00481F58" w:rsidP="00481F58">
      <w:pPr>
        <w:spacing w:line="276" w:lineRule="auto"/>
        <w:rPr>
          <w:b/>
          <w:bCs/>
        </w:rPr>
      </w:pPr>
    </w:p>
    <w:p w14:paraId="05C71037" w14:textId="77777777" w:rsidR="00481F58" w:rsidRPr="00ED0330" w:rsidRDefault="00481F58" w:rsidP="00481F58">
      <w:pPr>
        <w:spacing w:line="276" w:lineRule="auto"/>
        <w:rPr>
          <w:b/>
          <w:bCs/>
        </w:rPr>
      </w:pPr>
      <w:r w:rsidRPr="0084089A">
        <w:rPr>
          <w:b/>
          <w:bCs/>
        </w:rPr>
        <w:lastRenderedPageBreak/>
        <w:t>Summary of Results: High Total Charges and Churn Analysis</w:t>
      </w:r>
    </w:p>
    <w:p w14:paraId="40C5BB9D" w14:textId="77777777" w:rsidR="00481F58" w:rsidRDefault="00481F58" w:rsidP="00481F58">
      <w:pPr>
        <w:spacing w:after="160" w:line="276" w:lineRule="auto"/>
        <w:ind w:firstLine="720"/>
      </w:pPr>
    </w:p>
    <w:p w14:paraId="7CBB4143" w14:textId="77777777" w:rsidR="00481F58" w:rsidRPr="0084089A" w:rsidRDefault="00481F58" w:rsidP="00481F58">
      <w:pPr>
        <w:spacing w:after="160" w:line="276" w:lineRule="auto"/>
        <w:ind w:firstLine="720"/>
      </w:pPr>
      <w:r w:rsidRPr="00ED0330">
        <w:t xml:space="preserve">The provided dataset focuses on randomly selected customers with high total charges, ranging from 5700 to 8648, across different contract types (Month-to-Month, One Year, Two Year). The dataset highlights customers who have churned along with the associated churn reasons. Key findings show that </w:t>
      </w:r>
      <w:r w:rsidRPr="00ED0330">
        <w:rPr>
          <w:b/>
          <w:bCs/>
        </w:rPr>
        <w:t>Month-to-Month</w:t>
      </w:r>
      <w:r w:rsidRPr="00ED0330">
        <w:t xml:space="preserve"> contracts have the highest churn rates, primarily due to better offers from competitors and issues like network reliability. In </w:t>
      </w:r>
      <w:r w:rsidRPr="00ED0330">
        <w:rPr>
          <w:b/>
          <w:bCs/>
        </w:rPr>
        <w:t>One Year and Two Year</w:t>
      </w:r>
      <w:r w:rsidRPr="00ED0330">
        <w:t xml:space="preserve"> contracts, factors like higher download speeds offered by competitors, price dissatisfaction, and additional charges drive churn.</w:t>
      </w:r>
    </w:p>
    <w:p w14:paraId="36C38F44" w14:textId="77777777" w:rsidR="00481F58" w:rsidRPr="0084089A" w:rsidRDefault="00481F58" w:rsidP="00481F58">
      <w:pPr>
        <w:spacing w:after="160" w:line="276" w:lineRule="auto"/>
        <w:rPr>
          <w:b/>
          <w:bCs/>
        </w:rPr>
      </w:pPr>
      <w:r w:rsidRPr="0084089A">
        <w:rPr>
          <w:b/>
          <w:bCs/>
        </w:rPr>
        <w:t>Insights:</w:t>
      </w:r>
    </w:p>
    <w:p w14:paraId="075BFB26" w14:textId="77777777" w:rsidR="00481F58" w:rsidRPr="0084089A" w:rsidRDefault="00481F58" w:rsidP="00481F58">
      <w:pPr>
        <w:numPr>
          <w:ilvl w:val="0"/>
          <w:numId w:val="5"/>
        </w:numPr>
        <w:spacing w:after="160" w:line="276" w:lineRule="auto"/>
      </w:pPr>
      <w:r w:rsidRPr="0084089A">
        <w:rPr>
          <w:b/>
          <w:bCs/>
        </w:rPr>
        <w:t>Competitor Influence:</w:t>
      </w:r>
      <w:r w:rsidRPr="0084089A">
        <w:t xml:space="preserve"> A significant portion of churn reasons relates to competitors offering better deals, devices, or data options. This trend is especially strong in month-to-month and one-year contracts.</w:t>
      </w:r>
    </w:p>
    <w:p w14:paraId="6EBE934E" w14:textId="77777777" w:rsidR="00481F58" w:rsidRPr="0084089A" w:rsidRDefault="00481F58" w:rsidP="00481F58">
      <w:pPr>
        <w:numPr>
          <w:ilvl w:val="0"/>
          <w:numId w:val="5"/>
        </w:numPr>
        <w:spacing w:after="160" w:line="276" w:lineRule="auto"/>
      </w:pPr>
      <w:r w:rsidRPr="0084089A">
        <w:rPr>
          <w:b/>
          <w:bCs/>
        </w:rPr>
        <w:t>Service and Support Issues</w:t>
      </w:r>
      <w:r w:rsidRPr="0084089A">
        <w:t>: Customer dissatisfaction due to support quality and service reliability also plays a major role in churn across all contract types.</w:t>
      </w:r>
    </w:p>
    <w:p w14:paraId="20260183" w14:textId="77777777" w:rsidR="00481F58" w:rsidRPr="00ED0330" w:rsidRDefault="00481F58" w:rsidP="00481F58">
      <w:pPr>
        <w:numPr>
          <w:ilvl w:val="0"/>
          <w:numId w:val="5"/>
        </w:numPr>
        <w:spacing w:line="276" w:lineRule="auto"/>
      </w:pPr>
      <w:r w:rsidRPr="0084089A">
        <w:rPr>
          <w:b/>
          <w:bCs/>
        </w:rPr>
        <w:t>Price Sensitivity in Long-Term Contracts:</w:t>
      </w:r>
      <w:r w:rsidRPr="0084089A">
        <w:t xml:space="preserve"> Two-year contract holders are more likely to leave due to high prices and additional fees.</w:t>
      </w:r>
    </w:p>
    <w:p w14:paraId="6D14C0E6" w14:textId="77777777" w:rsidR="00481F58" w:rsidRPr="00ED0330" w:rsidRDefault="00481F58" w:rsidP="00481F58">
      <w:pPr>
        <w:spacing w:line="276" w:lineRule="auto"/>
        <w:rPr>
          <w:b/>
          <w:bCs/>
        </w:rPr>
      </w:pPr>
    </w:p>
    <w:p w14:paraId="50392E3E" w14:textId="77777777" w:rsidR="00481F58" w:rsidRPr="00ED0330" w:rsidRDefault="00481F58" w:rsidP="00481F58">
      <w:pPr>
        <w:spacing w:line="276" w:lineRule="auto"/>
        <w:rPr>
          <w:b/>
          <w:bCs/>
        </w:rPr>
      </w:pPr>
      <w:r w:rsidRPr="00ED0330">
        <w:rPr>
          <w:b/>
          <w:bCs/>
        </w:rPr>
        <w:t>SQL Query:</w:t>
      </w:r>
    </w:p>
    <w:p w14:paraId="3CAFCF93" w14:textId="77777777" w:rsidR="00481F58" w:rsidRPr="0084089A" w:rsidRDefault="00481F58" w:rsidP="00481F58">
      <w:pPr>
        <w:spacing w:after="160" w:line="276" w:lineRule="auto"/>
      </w:pPr>
      <w:r w:rsidRPr="00ED0330">
        <w:rPr>
          <w:noProof/>
        </w:rPr>
        <w:drawing>
          <wp:inline distT="0" distB="0" distL="0" distR="0" wp14:anchorId="2F603C39" wp14:editId="1B2B2F0D">
            <wp:extent cx="5731510" cy="2758440"/>
            <wp:effectExtent l="0" t="0" r="2540" b="3810"/>
            <wp:docPr id="538136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36519" name="Picture 5381365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14:paraId="3FBB0615" w14:textId="77777777" w:rsidR="00481F58" w:rsidRPr="00ED0330" w:rsidRDefault="00481F58" w:rsidP="00481F58">
      <w:pPr>
        <w:spacing w:line="276" w:lineRule="auto"/>
        <w:rPr>
          <w:b/>
          <w:bCs/>
        </w:rPr>
      </w:pPr>
      <w:r w:rsidRPr="00ED0330">
        <w:rPr>
          <w:b/>
          <w:bCs/>
        </w:rPr>
        <w:t xml:space="preserve"> </w:t>
      </w:r>
    </w:p>
    <w:p w14:paraId="04E518A4" w14:textId="77777777" w:rsidR="00481F58" w:rsidRPr="00ED0330" w:rsidRDefault="00481F58" w:rsidP="00481F58">
      <w:pPr>
        <w:spacing w:line="276" w:lineRule="auto"/>
        <w:rPr>
          <w:b/>
          <w:bCs/>
        </w:rPr>
      </w:pPr>
      <w:r w:rsidRPr="00ED0330">
        <w:rPr>
          <w:b/>
          <w:bCs/>
        </w:rPr>
        <w:br w:type="page"/>
      </w:r>
    </w:p>
    <w:p w14:paraId="63EF0A37" w14:textId="77777777" w:rsidR="00481F58" w:rsidRPr="00ED0330" w:rsidRDefault="00481F58" w:rsidP="00481F58">
      <w:pPr>
        <w:spacing w:line="276" w:lineRule="auto"/>
        <w:rPr>
          <w:b/>
          <w:bCs/>
        </w:rPr>
      </w:pPr>
      <w:r w:rsidRPr="00ED0330">
        <w:rPr>
          <w:b/>
          <w:bCs/>
        </w:rPr>
        <w:lastRenderedPageBreak/>
        <w:t>7.</w:t>
      </w:r>
      <w:r w:rsidRPr="00ED0330">
        <w:t xml:space="preserve"> </w:t>
      </w:r>
      <w:r w:rsidRPr="00ED0330">
        <w:rPr>
          <w:b/>
          <w:bCs/>
        </w:rPr>
        <w:t xml:space="preserve"> Calculate the total charges distribution for churned and non-churned customers</w:t>
      </w:r>
    </w:p>
    <w:p w14:paraId="6467DA7C" w14:textId="77777777" w:rsidR="00481F58" w:rsidRPr="00ED0330" w:rsidRDefault="00481F58" w:rsidP="00481F58">
      <w:pPr>
        <w:spacing w:line="276" w:lineRule="auto"/>
        <w:rPr>
          <w:b/>
          <w:bCs/>
        </w:rPr>
      </w:pPr>
      <w:r w:rsidRPr="00ED0330">
        <w:rPr>
          <w:b/>
          <w:bCs/>
        </w:rPr>
        <w:t>Data Summary:</w:t>
      </w:r>
    </w:p>
    <w:tbl>
      <w:tblPr>
        <w:tblW w:w="8359" w:type="dxa"/>
        <w:tblLook w:val="04A0" w:firstRow="1" w:lastRow="0" w:firstColumn="1" w:lastColumn="0" w:noHBand="0" w:noVBand="1"/>
      </w:tblPr>
      <w:tblGrid>
        <w:gridCol w:w="1600"/>
        <w:gridCol w:w="1323"/>
        <w:gridCol w:w="1276"/>
        <w:gridCol w:w="1276"/>
        <w:gridCol w:w="1476"/>
        <w:gridCol w:w="1590"/>
      </w:tblGrid>
      <w:tr w:rsidR="00481F58" w:rsidRPr="00ED0330" w14:paraId="01207359" w14:textId="77777777" w:rsidTr="008E7276">
        <w:trPr>
          <w:trHeight w:val="29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5C692" w14:textId="77777777" w:rsidR="00481F58" w:rsidRPr="00AB7A08" w:rsidRDefault="00481F58" w:rsidP="008E7276">
            <w:pPr>
              <w:spacing w:line="276" w:lineRule="auto"/>
              <w:rPr>
                <w:b/>
                <w:bCs/>
                <w:color w:val="000000"/>
              </w:rPr>
            </w:pPr>
            <w:r w:rsidRPr="00AB7A08">
              <w:rPr>
                <w:b/>
                <w:bCs/>
                <w:color w:val="000000"/>
              </w:rPr>
              <w:t>Customer Status</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4D0FD516" w14:textId="77777777" w:rsidR="00481F58" w:rsidRPr="00AB7A08" w:rsidRDefault="00481F58" w:rsidP="008E7276">
            <w:pPr>
              <w:spacing w:line="276" w:lineRule="auto"/>
              <w:rPr>
                <w:b/>
                <w:bCs/>
                <w:color w:val="000000"/>
              </w:rPr>
            </w:pPr>
            <w:r w:rsidRPr="00AB7A08">
              <w:rPr>
                <w:b/>
                <w:bCs/>
                <w:color w:val="000000"/>
              </w:rPr>
              <w:t>Number of Customers</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36E852E" w14:textId="77777777" w:rsidR="00481F58" w:rsidRPr="00AB7A08" w:rsidRDefault="00481F58" w:rsidP="008E7276">
            <w:pPr>
              <w:spacing w:line="276" w:lineRule="auto"/>
              <w:rPr>
                <w:b/>
                <w:bCs/>
                <w:color w:val="000000"/>
              </w:rPr>
            </w:pPr>
            <w:r w:rsidRPr="00AB7A08">
              <w:rPr>
                <w:b/>
                <w:bCs/>
                <w:color w:val="000000"/>
              </w:rPr>
              <w:t>Min Charges</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1F82DE5" w14:textId="77777777" w:rsidR="00481F58" w:rsidRPr="00AB7A08" w:rsidRDefault="00481F58" w:rsidP="008E7276">
            <w:pPr>
              <w:spacing w:line="276" w:lineRule="auto"/>
              <w:rPr>
                <w:b/>
                <w:bCs/>
                <w:color w:val="000000"/>
              </w:rPr>
            </w:pPr>
            <w:r w:rsidRPr="00AB7A08">
              <w:rPr>
                <w:b/>
                <w:bCs/>
                <w:color w:val="000000"/>
              </w:rPr>
              <w:t>Max Charges</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59059184" w14:textId="77777777" w:rsidR="00481F58" w:rsidRPr="00AB7A08" w:rsidRDefault="00481F58" w:rsidP="008E7276">
            <w:pPr>
              <w:spacing w:line="276" w:lineRule="auto"/>
              <w:rPr>
                <w:b/>
                <w:bCs/>
                <w:color w:val="000000"/>
              </w:rPr>
            </w:pPr>
            <w:r w:rsidRPr="00AB7A08">
              <w:rPr>
                <w:b/>
                <w:bCs/>
                <w:color w:val="000000"/>
              </w:rPr>
              <w:t>Avg Charges</w:t>
            </w:r>
          </w:p>
        </w:tc>
        <w:tc>
          <w:tcPr>
            <w:tcW w:w="1590" w:type="dxa"/>
            <w:tcBorders>
              <w:top w:val="single" w:sz="4" w:space="0" w:color="auto"/>
              <w:left w:val="nil"/>
              <w:bottom w:val="single" w:sz="4" w:space="0" w:color="auto"/>
              <w:right w:val="single" w:sz="4" w:space="0" w:color="auto"/>
            </w:tcBorders>
            <w:shd w:val="clear" w:color="auto" w:fill="auto"/>
            <w:noWrap/>
            <w:vAlign w:val="bottom"/>
            <w:hideMark/>
          </w:tcPr>
          <w:p w14:paraId="45AC6160" w14:textId="77777777" w:rsidR="00481F58" w:rsidRPr="00AB7A08" w:rsidRDefault="00481F58" w:rsidP="008E7276">
            <w:pPr>
              <w:spacing w:line="276" w:lineRule="auto"/>
              <w:rPr>
                <w:b/>
                <w:bCs/>
                <w:color w:val="000000"/>
              </w:rPr>
            </w:pPr>
            <w:r w:rsidRPr="00AB7A08">
              <w:rPr>
                <w:b/>
                <w:bCs/>
                <w:color w:val="000000"/>
              </w:rPr>
              <w:t>Total Charges Sum</w:t>
            </w:r>
          </w:p>
        </w:tc>
      </w:tr>
      <w:tr w:rsidR="00481F58" w:rsidRPr="00ED0330" w14:paraId="2B95EF69" w14:textId="77777777" w:rsidTr="008E7276">
        <w:trPr>
          <w:trHeight w:val="29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4F5DE25" w14:textId="77777777" w:rsidR="00481F58" w:rsidRPr="00AB7A08" w:rsidRDefault="00481F58" w:rsidP="008E7276">
            <w:pPr>
              <w:spacing w:line="276" w:lineRule="auto"/>
              <w:rPr>
                <w:color w:val="000000"/>
              </w:rPr>
            </w:pPr>
            <w:r w:rsidRPr="00AB7A08">
              <w:rPr>
                <w:color w:val="000000"/>
              </w:rPr>
              <w:t>Stayed</w:t>
            </w:r>
          </w:p>
        </w:tc>
        <w:tc>
          <w:tcPr>
            <w:tcW w:w="1230" w:type="dxa"/>
            <w:tcBorders>
              <w:top w:val="nil"/>
              <w:left w:val="nil"/>
              <w:bottom w:val="single" w:sz="4" w:space="0" w:color="auto"/>
              <w:right w:val="single" w:sz="4" w:space="0" w:color="auto"/>
            </w:tcBorders>
            <w:shd w:val="clear" w:color="auto" w:fill="auto"/>
            <w:noWrap/>
            <w:vAlign w:val="bottom"/>
            <w:hideMark/>
          </w:tcPr>
          <w:p w14:paraId="77580FD9" w14:textId="77777777" w:rsidR="00481F58" w:rsidRPr="00AB7A08" w:rsidRDefault="00481F58" w:rsidP="008E7276">
            <w:pPr>
              <w:spacing w:line="276" w:lineRule="auto"/>
              <w:jc w:val="right"/>
              <w:rPr>
                <w:color w:val="000000"/>
              </w:rPr>
            </w:pPr>
            <w:r w:rsidRPr="00AB7A08">
              <w:rPr>
                <w:color w:val="000000"/>
              </w:rPr>
              <w:t>4720</w:t>
            </w:r>
          </w:p>
        </w:tc>
        <w:tc>
          <w:tcPr>
            <w:tcW w:w="1276" w:type="dxa"/>
            <w:tcBorders>
              <w:top w:val="nil"/>
              <w:left w:val="nil"/>
              <w:bottom w:val="single" w:sz="4" w:space="0" w:color="auto"/>
              <w:right w:val="single" w:sz="4" w:space="0" w:color="auto"/>
            </w:tcBorders>
            <w:shd w:val="clear" w:color="auto" w:fill="auto"/>
            <w:noWrap/>
            <w:vAlign w:val="bottom"/>
            <w:hideMark/>
          </w:tcPr>
          <w:p w14:paraId="0864FE68" w14:textId="77777777" w:rsidR="00481F58" w:rsidRPr="00AB7A08" w:rsidRDefault="00481F58" w:rsidP="008E7276">
            <w:pPr>
              <w:spacing w:line="276" w:lineRule="auto"/>
              <w:jc w:val="right"/>
              <w:rPr>
                <w:color w:val="000000"/>
              </w:rPr>
            </w:pPr>
            <w:r w:rsidRPr="00AB7A08">
              <w:rPr>
                <w:color w:val="000000"/>
              </w:rPr>
              <w:t>55.7</w:t>
            </w:r>
          </w:p>
        </w:tc>
        <w:tc>
          <w:tcPr>
            <w:tcW w:w="1276" w:type="dxa"/>
            <w:tcBorders>
              <w:top w:val="nil"/>
              <w:left w:val="nil"/>
              <w:bottom w:val="single" w:sz="4" w:space="0" w:color="auto"/>
              <w:right w:val="single" w:sz="4" w:space="0" w:color="auto"/>
            </w:tcBorders>
            <w:shd w:val="clear" w:color="auto" w:fill="auto"/>
            <w:noWrap/>
            <w:vAlign w:val="bottom"/>
            <w:hideMark/>
          </w:tcPr>
          <w:p w14:paraId="258097F3" w14:textId="77777777" w:rsidR="00481F58" w:rsidRPr="00AB7A08" w:rsidRDefault="00481F58" w:rsidP="008E7276">
            <w:pPr>
              <w:spacing w:line="276" w:lineRule="auto"/>
              <w:jc w:val="right"/>
              <w:rPr>
                <w:color w:val="000000"/>
              </w:rPr>
            </w:pPr>
            <w:r w:rsidRPr="00AB7A08">
              <w:rPr>
                <w:color w:val="000000"/>
              </w:rPr>
              <w:t>8672.45</w:t>
            </w:r>
          </w:p>
        </w:tc>
        <w:tc>
          <w:tcPr>
            <w:tcW w:w="1387" w:type="dxa"/>
            <w:tcBorders>
              <w:top w:val="nil"/>
              <w:left w:val="nil"/>
              <w:bottom w:val="single" w:sz="4" w:space="0" w:color="auto"/>
              <w:right w:val="single" w:sz="4" w:space="0" w:color="auto"/>
            </w:tcBorders>
            <w:shd w:val="clear" w:color="auto" w:fill="auto"/>
            <w:noWrap/>
            <w:vAlign w:val="bottom"/>
            <w:hideMark/>
          </w:tcPr>
          <w:p w14:paraId="515219A5" w14:textId="77777777" w:rsidR="00481F58" w:rsidRPr="00AB7A08" w:rsidRDefault="00481F58" w:rsidP="008E7276">
            <w:pPr>
              <w:spacing w:line="276" w:lineRule="auto"/>
              <w:jc w:val="right"/>
              <w:rPr>
                <w:color w:val="000000"/>
              </w:rPr>
            </w:pPr>
            <w:r w:rsidRPr="00AB7A08">
              <w:rPr>
                <w:color w:val="000000"/>
              </w:rPr>
              <w:t>2788.516831</w:t>
            </w:r>
          </w:p>
        </w:tc>
        <w:tc>
          <w:tcPr>
            <w:tcW w:w="1590" w:type="dxa"/>
            <w:tcBorders>
              <w:top w:val="nil"/>
              <w:left w:val="nil"/>
              <w:bottom w:val="single" w:sz="4" w:space="0" w:color="auto"/>
              <w:right w:val="single" w:sz="4" w:space="0" w:color="auto"/>
            </w:tcBorders>
            <w:shd w:val="clear" w:color="auto" w:fill="auto"/>
            <w:noWrap/>
            <w:vAlign w:val="bottom"/>
            <w:hideMark/>
          </w:tcPr>
          <w:p w14:paraId="55AEBD03" w14:textId="77777777" w:rsidR="00481F58" w:rsidRPr="00AB7A08" w:rsidRDefault="00481F58" w:rsidP="008E7276">
            <w:pPr>
              <w:spacing w:line="276" w:lineRule="auto"/>
              <w:jc w:val="right"/>
              <w:rPr>
                <w:color w:val="000000"/>
              </w:rPr>
            </w:pPr>
            <w:r w:rsidRPr="00AB7A08">
              <w:rPr>
                <w:color w:val="000000"/>
              </w:rPr>
              <w:t>13161799.44</w:t>
            </w:r>
          </w:p>
        </w:tc>
      </w:tr>
      <w:tr w:rsidR="00481F58" w:rsidRPr="00ED0330" w14:paraId="4A1A57D2" w14:textId="77777777" w:rsidTr="008E7276">
        <w:trPr>
          <w:trHeight w:val="29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20E6863" w14:textId="77777777" w:rsidR="00481F58" w:rsidRPr="00AB7A08" w:rsidRDefault="00481F58" w:rsidP="008E7276">
            <w:pPr>
              <w:spacing w:line="276" w:lineRule="auto"/>
              <w:rPr>
                <w:color w:val="000000"/>
              </w:rPr>
            </w:pPr>
            <w:r w:rsidRPr="00AB7A08">
              <w:rPr>
                <w:color w:val="000000"/>
              </w:rPr>
              <w:t>Churned</w:t>
            </w:r>
          </w:p>
        </w:tc>
        <w:tc>
          <w:tcPr>
            <w:tcW w:w="1230" w:type="dxa"/>
            <w:tcBorders>
              <w:top w:val="nil"/>
              <w:left w:val="nil"/>
              <w:bottom w:val="single" w:sz="4" w:space="0" w:color="auto"/>
              <w:right w:val="single" w:sz="4" w:space="0" w:color="auto"/>
            </w:tcBorders>
            <w:shd w:val="clear" w:color="auto" w:fill="auto"/>
            <w:noWrap/>
            <w:vAlign w:val="bottom"/>
            <w:hideMark/>
          </w:tcPr>
          <w:p w14:paraId="6DC75E40" w14:textId="77777777" w:rsidR="00481F58" w:rsidRPr="00AB7A08" w:rsidRDefault="00481F58" w:rsidP="008E7276">
            <w:pPr>
              <w:spacing w:line="276" w:lineRule="auto"/>
              <w:jc w:val="right"/>
              <w:rPr>
                <w:color w:val="000000"/>
              </w:rPr>
            </w:pPr>
            <w:r w:rsidRPr="00AB7A08">
              <w:rPr>
                <w:color w:val="000000"/>
              </w:rPr>
              <w:t>1869</w:t>
            </w:r>
          </w:p>
        </w:tc>
        <w:tc>
          <w:tcPr>
            <w:tcW w:w="1276" w:type="dxa"/>
            <w:tcBorders>
              <w:top w:val="nil"/>
              <w:left w:val="nil"/>
              <w:bottom w:val="single" w:sz="4" w:space="0" w:color="auto"/>
              <w:right w:val="single" w:sz="4" w:space="0" w:color="auto"/>
            </w:tcBorders>
            <w:shd w:val="clear" w:color="auto" w:fill="auto"/>
            <w:noWrap/>
            <w:vAlign w:val="bottom"/>
            <w:hideMark/>
          </w:tcPr>
          <w:p w14:paraId="1477B79C" w14:textId="77777777" w:rsidR="00481F58" w:rsidRPr="00AB7A08" w:rsidRDefault="00481F58" w:rsidP="008E7276">
            <w:pPr>
              <w:spacing w:line="276" w:lineRule="auto"/>
              <w:jc w:val="right"/>
              <w:rPr>
                <w:color w:val="000000"/>
              </w:rPr>
            </w:pPr>
            <w:r w:rsidRPr="00AB7A08">
              <w:rPr>
                <w:color w:val="000000"/>
              </w:rPr>
              <w:t>18.85</w:t>
            </w:r>
          </w:p>
        </w:tc>
        <w:tc>
          <w:tcPr>
            <w:tcW w:w="1276" w:type="dxa"/>
            <w:tcBorders>
              <w:top w:val="nil"/>
              <w:left w:val="nil"/>
              <w:bottom w:val="single" w:sz="4" w:space="0" w:color="auto"/>
              <w:right w:val="single" w:sz="4" w:space="0" w:color="auto"/>
            </w:tcBorders>
            <w:shd w:val="clear" w:color="auto" w:fill="auto"/>
            <w:noWrap/>
            <w:vAlign w:val="bottom"/>
            <w:hideMark/>
          </w:tcPr>
          <w:p w14:paraId="4FCBA6F9" w14:textId="77777777" w:rsidR="00481F58" w:rsidRPr="00AB7A08" w:rsidRDefault="00481F58" w:rsidP="008E7276">
            <w:pPr>
              <w:spacing w:line="276" w:lineRule="auto"/>
              <w:jc w:val="right"/>
              <w:rPr>
                <w:color w:val="000000"/>
              </w:rPr>
            </w:pPr>
            <w:r w:rsidRPr="00AB7A08">
              <w:rPr>
                <w:color w:val="000000"/>
              </w:rPr>
              <w:t>8684.8</w:t>
            </w:r>
          </w:p>
        </w:tc>
        <w:tc>
          <w:tcPr>
            <w:tcW w:w="1387" w:type="dxa"/>
            <w:tcBorders>
              <w:top w:val="nil"/>
              <w:left w:val="nil"/>
              <w:bottom w:val="single" w:sz="4" w:space="0" w:color="auto"/>
              <w:right w:val="single" w:sz="4" w:space="0" w:color="auto"/>
            </w:tcBorders>
            <w:shd w:val="clear" w:color="auto" w:fill="auto"/>
            <w:noWrap/>
            <w:vAlign w:val="bottom"/>
            <w:hideMark/>
          </w:tcPr>
          <w:p w14:paraId="52D18D5A" w14:textId="77777777" w:rsidR="00481F58" w:rsidRPr="00AB7A08" w:rsidRDefault="00481F58" w:rsidP="008E7276">
            <w:pPr>
              <w:spacing w:line="276" w:lineRule="auto"/>
              <w:jc w:val="right"/>
              <w:rPr>
                <w:color w:val="000000"/>
              </w:rPr>
            </w:pPr>
            <w:r w:rsidRPr="00AB7A08">
              <w:rPr>
                <w:color w:val="000000"/>
              </w:rPr>
              <w:t>1531.796094</w:t>
            </w:r>
          </w:p>
        </w:tc>
        <w:tc>
          <w:tcPr>
            <w:tcW w:w="1590" w:type="dxa"/>
            <w:tcBorders>
              <w:top w:val="nil"/>
              <w:left w:val="nil"/>
              <w:bottom w:val="single" w:sz="4" w:space="0" w:color="auto"/>
              <w:right w:val="single" w:sz="4" w:space="0" w:color="auto"/>
            </w:tcBorders>
            <w:shd w:val="clear" w:color="auto" w:fill="auto"/>
            <w:noWrap/>
            <w:vAlign w:val="bottom"/>
            <w:hideMark/>
          </w:tcPr>
          <w:p w14:paraId="4C2888F1" w14:textId="77777777" w:rsidR="00481F58" w:rsidRPr="00AB7A08" w:rsidRDefault="00481F58" w:rsidP="008E7276">
            <w:pPr>
              <w:spacing w:line="276" w:lineRule="auto"/>
              <w:jc w:val="right"/>
              <w:rPr>
                <w:color w:val="000000"/>
              </w:rPr>
            </w:pPr>
            <w:r w:rsidRPr="00AB7A08">
              <w:rPr>
                <w:color w:val="000000"/>
              </w:rPr>
              <w:t>2862926.9</w:t>
            </w:r>
          </w:p>
        </w:tc>
      </w:tr>
      <w:tr w:rsidR="00481F58" w:rsidRPr="00ED0330" w14:paraId="2A5AA361" w14:textId="77777777" w:rsidTr="008E7276">
        <w:trPr>
          <w:trHeight w:val="29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FA7FE0F" w14:textId="77777777" w:rsidR="00481F58" w:rsidRPr="00AB7A08" w:rsidRDefault="00481F58" w:rsidP="008E7276">
            <w:pPr>
              <w:spacing w:line="276" w:lineRule="auto"/>
              <w:rPr>
                <w:color w:val="000000"/>
              </w:rPr>
            </w:pPr>
            <w:r w:rsidRPr="00AB7A08">
              <w:rPr>
                <w:color w:val="000000"/>
              </w:rPr>
              <w:t>Joined</w:t>
            </w:r>
          </w:p>
        </w:tc>
        <w:tc>
          <w:tcPr>
            <w:tcW w:w="1230" w:type="dxa"/>
            <w:tcBorders>
              <w:top w:val="nil"/>
              <w:left w:val="nil"/>
              <w:bottom w:val="single" w:sz="4" w:space="0" w:color="auto"/>
              <w:right w:val="single" w:sz="4" w:space="0" w:color="auto"/>
            </w:tcBorders>
            <w:shd w:val="clear" w:color="auto" w:fill="auto"/>
            <w:noWrap/>
            <w:vAlign w:val="bottom"/>
            <w:hideMark/>
          </w:tcPr>
          <w:p w14:paraId="1ACA7F6F" w14:textId="77777777" w:rsidR="00481F58" w:rsidRPr="00AB7A08" w:rsidRDefault="00481F58" w:rsidP="008E7276">
            <w:pPr>
              <w:spacing w:line="276" w:lineRule="auto"/>
              <w:jc w:val="right"/>
              <w:rPr>
                <w:color w:val="000000"/>
              </w:rPr>
            </w:pPr>
            <w:r w:rsidRPr="00AB7A08">
              <w:rPr>
                <w:color w:val="000000"/>
              </w:rPr>
              <w:t>454</w:t>
            </w:r>
          </w:p>
        </w:tc>
        <w:tc>
          <w:tcPr>
            <w:tcW w:w="1276" w:type="dxa"/>
            <w:tcBorders>
              <w:top w:val="nil"/>
              <w:left w:val="nil"/>
              <w:bottom w:val="single" w:sz="4" w:space="0" w:color="auto"/>
              <w:right w:val="single" w:sz="4" w:space="0" w:color="auto"/>
            </w:tcBorders>
            <w:shd w:val="clear" w:color="auto" w:fill="auto"/>
            <w:noWrap/>
            <w:vAlign w:val="bottom"/>
            <w:hideMark/>
          </w:tcPr>
          <w:p w14:paraId="65879412" w14:textId="77777777" w:rsidR="00481F58" w:rsidRPr="00AB7A08" w:rsidRDefault="00481F58" w:rsidP="008E7276">
            <w:pPr>
              <w:spacing w:line="276" w:lineRule="auto"/>
              <w:jc w:val="right"/>
              <w:rPr>
                <w:color w:val="000000"/>
              </w:rPr>
            </w:pPr>
            <w:r w:rsidRPr="00AB7A08">
              <w:rPr>
                <w:color w:val="000000"/>
              </w:rPr>
              <w:t>18.8</w:t>
            </w:r>
          </w:p>
        </w:tc>
        <w:tc>
          <w:tcPr>
            <w:tcW w:w="1276" w:type="dxa"/>
            <w:tcBorders>
              <w:top w:val="nil"/>
              <w:left w:val="nil"/>
              <w:bottom w:val="single" w:sz="4" w:space="0" w:color="auto"/>
              <w:right w:val="single" w:sz="4" w:space="0" w:color="auto"/>
            </w:tcBorders>
            <w:shd w:val="clear" w:color="auto" w:fill="auto"/>
            <w:noWrap/>
            <w:vAlign w:val="bottom"/>
            <w:hideMark/>
          </w:tcPr>
          <w:p w14:paraId="1D487313" w14:textId="77777777" w:rsidR="00481F58" w:rsidRPr="00AB7A08" w:rsidRDefault="00481F58" w:rsidP="008E7276">
            <w:pPr>
              <w:spacing w:line="276" w:lineRule="auto"/>
              <w:jc w:val="right"/>
              <w:rPr>
                <w:color w:val="000000"/>
              </w:rPr>
            </w:pPr>
            <w:r w:rsidRPr="00AB7A08">
              <w:rPr>
                <w:color w:val="000000"/>
              </w:rPr>
              <w:t>335.75</w:t>
            </w:r>
          </w:p>
        </w:tc>
        <w:tc>
          <w:tcPr>
            <w:tcW w:w="1387" w:type="dxa"/>
            <w:tcBorders>
              <w:top w:val="nil"/>
              <w:left w:val="nil"/>
              <w:bottom w:val="single" w:sz="4" w:space="0" w:color="auto"/>
              <w:right w:val="single" w:sz="4" w:space="0" w:color="auto"/>
            </w:tcBorders>
            <w:shd w:val="clear" w:color="auto" w:fill="auto"/>
            <w:noWrap/>
            <w:vAlign w:val="bottom"/>
            <w:hideMark/>
          </w:tcPr>
          <w:p w14:paraId="7F734F07" w14:textId="77777777" w:rsidR="00481F58" w:rsidRPr="00AB7A08" w:rsidRDefault="00481F58" w:rsidP="008E7276">
            <w:pPr>
              <w:spacing w:line="276" w:lineRule="auto"/>
              <w:jc w:val="right"/>
              <w:rPr>
                <w:color w:val="000000"/>
              </w:rPr>
            </w:pPr>
            <w:r w:rsidRPr="00AB7A08">
              <w:rPr>
                <w:color w:val="000000"/>
              </w:rPr>
              <w:t>79.29273128</w:t>
            </w:r>
          </w:p>
        </w:tc>
        <w:tc>
          <w:tcPr>
            <w:tcW w:w="1590" w:type="dxa"/>
            <w:tcBorders>
              <w:top w:val="nil"/>
              <w:left w:val="nil"/>
              <w:bottom w:val="single" w:sz="4" w:space="0" w:color="auto"/>
              <w:right w:val="single" w:sz="4" w:space="0" w:color="auto"/>
            </w:tcBorders>
            <w:shd w:val="clear" w:color="auto" w:fill="auto"/>
            <w:noWrap/>
            <w:vAlign w:val="bottom"/>
            <w:hideMark/>
          </w:tcPr>
          <w:p w14:paraId="05ABC96A" w14:textId="77777777" w:rsidR="00481F58" w:rsidRPr="00AB7A08" w:rsidRDefault="00481F58" w:rsidP="008E7276">
            <w:pPr>
              <w:spacing w:line="276" w:lineRule="auto"/>
              <w:jc w:val="right"/>
              <w:rPr>
                <w:color w:val="000000"/>
              </w:rPr>
            </w:pPr>
            <w:r w:rsidRPr="00AB7A08">
              <w:rPr>
                <w:color w:val="000000"/>
              </w:rPr>
              <w:t>35998.9</w:t>
            </w:r>
          </w:p>
        </w:tc>
      </w:tr>
    </w:tbl>
    <w:p w14:paraId="723A78BB" w14:textId="77777777" w:rsidR="00481F58" w:rsidRPr="00ED0330" w:rsidRDefault="00481F58" w:rsidP="00481F58">
      <w:pPr>
        <w:spacing w:line="276" w:lineRule="auto"/>
        <w:rPr>
          <w:b/>
          <w:bCs/>
        </w:rPr>
      </w:pPr>
    </w:p>
    <w:p w14:paraId="48369C7D" w14:textId="77777777" w:rsidR="00481F58" w:rsidRPr="00ED0330" w:rsidRDefault="00481F58" w:rsidP="00481F58">
      <w:pPr>
        <w:spacing w:line="276" w:lineRule="auto"/>
        <w:rPr>
          <w:b/>
          <w:bCs/>
        </w:rPr>
      </w:pPr>
      <w:r w:rsidRPr="00ED0330">
        <w:rPr>
          <w:b/>
          <w:bCs/>
        </w:rPr>
        <w:t>Stayed Customers:</w:t>
      </w:r>
    </w:p>
    <w:p w14:paraId="721E394E" w14:textId="77777777" w:rsidR="00481F58" w:rsidRPr="00ED0330" w:rsidRDefault="00481F58" w:rsidP="00481F58">
      <w:pPr>
        <w:numPr>
          <w:ilvl w:val="0"/>
          <w:numId w:val="6"/>
        </w:numPr>
        <w:spacing w:line="276" w:lineRule="auto"/>
      </w:pPr>
      <w:r w:rsidRPr="00ED0330">
        <w:t>These customers have the highest average and total charges, indicating that they likely represent long-term, high-value customers.</w:t>
      </w:r>
    </w:p>
    <w:p w14:paraId="0C8953A2" w14:textId="77777777" w:rsidR="00481F58" w:rsidRPr="00ED0330" w:rsidRDefault="00481F58" w:rsidP="00481F58">
      <w:pPr>
        <w:spacing w:line="276" w:lineRule="auto"/>
      </w:pPr>
      <w:r w:rsidRPr="00ED0330">
        <w:rPr>
          <w:b/>
          <w:bCs/>
        </w:rPr>
        <w:t>Churned Customers</w:t>
      </w:r>
      <w:r w:rsidRPr="00ED0330">
        <w:t>:</w:t>
      </w:r>
    </w:p>
    <w:p w14:paraId="0B5A2FB8" w14:textId="77777777" w:rsidR="00481F58" w:rsidRPr="00ED0330" w:rsidRDefault="00481F58" w:rsidP="00481F58">
      <w:pPr>
        <w:pStyle w:val="ListParagraph"/>
        <w:numPr>
          <w:ilvl w:val="0"/>
          <w:numId w:val="7"/>
        </w:numPr>
        <w:spacing w:line="276" w:lineRule="auto"/>
      </w:pPr>
      <w:r w:rsidRPr="00ED0330">
        <w:t>Churned customers have lower average charges compared to those who stayed. However, their maximum charges are comparable to the stayed group, suggesting that even high-paying customers may churn due to dissatisfaction or other factors.</w:t>
      </w:r>
    </w:p>
    <w:p w14:paraId="1DE54C5C" w14:textId="77777777" w:rsidR="00481F58" w:rsidRPr="00ED0330" w:rsidRDefault="00481F58" w:rsidP="00481F58">
      <w:pPr>
        <w:spacing w:line="276" w:lineRule="auto"/>
      </w:pPr>
      <w:r w:rsidRPr="00ED0330">
        <w:rPr>
          <w:b/>
          <w:bCs/>
        </w:rPr>
        <w:t>Joined Customers</w:t>
      </w:r>
      <w:r w:rsidRPr="00ED0330">
        <w:t>:</w:t>
      </w:r>
    </w:p>
    <w:p w14:paraId="00AF26D7" w14:textId="77777777" w:rsidR="00481F58" w:rsidRDefault="00481F58" w:rsidP="00481F58">
      <w:pPr>
        <w:pStyle w:val="ListParagraph"/>
        <w:numPr>
          <w:ilvl w:val="0"/>
          <w:numId w:val="7"/>
        </w:numPr>
        <w:spacing w:line="276" w:lineRule="auto"/>
      </w:pPr>
      <w:r w:rsidRPr="00ED0330">
        <w:t>Joined customers have the lowest average charges, reflecting that they are in the initial stages of their service usage.</w:t>
      </w:r>
    </w:p>
    <w:p w14:paraId="5A71A92C" w14:textId="77777777" w:rsidR="00481F58" w:rsidRPr="00ED0330" w:rsidRDefault="00481F58" w:rsidP="00481F58">
      <w:pPr>
        <w:pStyle w:val="ListParagraph"/>
        <w:spacing w:line="276" w:lineRule="auto"/>
      </w:pPr>
    </w:p>
    <w:p w14:paraId="5573D720" w14:textId="77777777" w:rsidR="00481F58" w:rsidRPr="00ED0330" w:rsidRDefault="00481F58" w:rsidP="00481F58">
      <w:pPr>
        <w:spacing w:line="276" w:lineRule="auto"/>
        <w:rPr>
          <w:b/>
          <w:bCs/>
        </w:rPr>
      </w:pPr>
      <w:r w:rsidRPr="00ED0330">
        <w:rPr>
          <w:b/>
          <w:bCs/>
        </w:rPr>
        <w:t>Conclusion:</w:t>
      </w:r>
    </w:p>
    <w:p w14:paraId="5810B945" w14:textId="77777777" w:rsidR="00481F58" w:rsidRDefault="00481F58" w:rsidP="00481F58">
      <w:pPr>
        <w:spacing w:line="276" w:lineRule="auto"/>
        <w:ind w:firstLine="720"/>
      </w:pPr>
    </w:p>
    <w:p w14:paraId="14A07352" w14:textId="77777777" w:rsidR="00481F58" w:rsidRPr="00ED0330" w:rsidRDefault="00481F58" w:rsidP="00481F58">
      <w:pPr>
        <w:spacing w:line="276" w:lineRule="auto"/>
        <w:ind w:firstLine="720"/>
      </w:pPr>
      <w:r w:rsidRPr="00ED0330">
        <w:t>The data highlights a clear distinction between customer statuses. Customers who stayed have the highest charges, while churned customers show a mix of low and high charges, indicating that dissatisfaction can drive both low and high-value customers to leave. Newly joined customers have minimal charges, as expected for new users.</w:t>
      </w:r>
    </w:p>
    <w:p w14:paraId="6A74CFCD" w14:textId="77777777" w:rsidR="00481F58" w:rsidRDefault="00481F58" w:rsidP="00481F58">
      <w:pPr>
        <w:spacing w:line="276" w:lineRule="auto"/>
        <w:rPr>
          <w:b/>
          <w:bCs/>
        </w:rPr>
      </w:pPr>
    </w:p>
    <w:p w14:paraId="1E54E276" w14:textId="77777777" w:rsidR="00481F58" w:rsidRPr="00ED0330" w:rsidRDefault="00481F58" w:rsidP="00481F58">
      <w:pPr>
        <w:spacing w:line="276" w:lineRule="auto"/>
        <w:rPr>
          <w:b/>
          <w:bCs/>
        </w:rPr>
      </w:pPr>
      <w:r w:rsidRPr="00ED0330">
        <w:rPr>
          <w:b/>
          <w:bCs/>
        </w:rPr>
        <w:t>SQL Query:</w:t>
      </w:r>
    </w:p>
    <w:p w14:paraId="39808D6D" w14:textId="77777777" w:rsidR="00481F58" w:rsidRPr="00ED0330" w:rsidRDefault="00481F58" w:rsidP="00481F58">
      <w:pPr>
        <w:spacing w:line="276" w:lineRule="auto"/>
        <w:rPr>
          <w:b/>
          <w:bCs/>
        </w:rPr>
      </w:pPr>
      <w:r w:rsidRPr="00ED0330">
        <w:rPr>
          <w:b/>
          <w:bCs/>
          <w:noProof/>
        </w:rPr>
        <w:drawing>
          <wp:inline distT="0" distB="0" distL="0" distR="0" wp14:anchorId="212181F7" wp14:editId="1D83A764">
            <wp:extent cx="5731510" cy="2819400"/>
            <wp:effectExtent l="0" t="0" r="2540" b="0"/>
            <wp:docPr id="165974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45646" name=""/>
                    <pic:cNvPicPr/>
                  </pic:nvPicPr>
                  <pic:blipFill>
                    <a:blip r:embed="rId11"/>
                    <a:stretch>
                      <a:fillRect/>
                    </a:stretch>
                  </pic:blipFill>
                  <pic:spPr>
                    <a:xfrm>
                      <a:off x="0" y="0"/>
                      <a:ext cx="5731510" cy="2819400"/>
                    </a:xfrm>
                    <a:prstGeom prst="rect">
                      <a:avLst/>
                    </a:prstGeom>
                  </pic:spPr>
                </pic:pic>
              </a:graphicData>
            </a:graphic>
          </wp:inline>
        </w:drawing>
      </w:r>
    </w:p>
    <w:p w14:paraId="13BE7028" w14:textId="77777777" w:rsidR="00481F58" w:rsidRPr="00ED0330" w:rsidRDefault="00481F58" w:rsidP="00481F58">
      <w:pPr>
        <w:spacing w:line="276" w:lineRule="auto"/>
        <w:rPr>
          <w:b/>
          <w:bCs/>
        </w:rPr>
      </w:pPr>
      <w:r w:rsidRPr="00ED0330">
        <w:rPr>
          <w:b/>
          <w:bCs/>
        </w:rPr>
        <w:lastRenderedPageBreak/>
        <w:t>8. Calculate the average monthly charges for different contract types among churned customers</w:t>
      </w:r>
    </w:p>
    <w:p w14:paraId="0BE1750B" w14:textId="77777777" w:rsidR="00481F58" w:rsidRPr="00ED0330" w:rsidRDefault="00481F58" w:rsidP="00481F58">
      <w:pPr>
        <w:spacing w:line="276" w:lineRule="auto"/>
        <w:rPr>
          <w:b/>
          <w:bCs/>
        </w:rPr>
      </w:pPr>
      <w:r w:rsidRPr="00ED0330">
        <w:rPr>
          <w:b/>
          <w:bCs/>
        </w:rPr>
        <w:t>Data Summary:</w:t>
      </w:r>
    </w:p>
    <w:p w14:paraId="6353D78C" w14:textId="77777777" w:rsidR="00481F58" w:rsidRPr="00ED0330" w:rsidRDefault="00481F58" w:rsidP="00481F58">
      <w:pPr>
        <w:spacing w:line="276" w:lineRule="auto"/>
        <w:rPr>
          <w:b/>
          <w:bCs/>
        </w:rPr>
      </w:pPr>
      <w:r w:rsidRPr="00ED0330">
        <w:rPr>
          <w:b/>
          <w:bCs/>
          <w:noProof/>
        </w:rPr>
        <w:drawing>
          <wp:inline distT="0" distB="0" distL="0" distR="0" wp14:anchorId="5EB965D1" wp14:editId="0983EF80">
            <wp:extent cx="2305168" cy="704886"/>
            <wp:effectExtent l="0" t="0" r="0" b="0"/>
            <wp:docPr id="101354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48083" name=""/>
                    <pic:cNvPicPr/>
                  </pic:nvPicPr>
                  <pic:blipFill>
                    <a:blip r:embed="rId12"/>
                    <a:stretch>
                      <a:fillRect/>
                    </a:stretch>
                  </pic:blipFill>
                  <pic:spPr>
                    <a:xfrm>
                      <a:off x="0" y="0"/>
                      <a:ext cx="2305168" cy="704886"/>
                    </a:xfrm>
                    <a:prstGeom prst="rect">
                      <a:avLst/>
                    </a:prstGeom>
                  </pic:spPr>
                </pic:pic>
              </a:graphicData>
            </a:graphic>
          </wp:inline>
        </w:drawing>
      </w:r>
    </w:p>
    <w:p w14:paraId="22810AAD" w14:textId="77777777" w:rsidR="00481F58" w:rsidRDefault="00481F58" w:rsidP="00481F58">
      <w:pPr>
        <w:spacing w:line="276" w:lineRule="auto"/>
      </w:pPr>
    </w:p>
    <w:p w14:paraId="4B834924" w14:textId="77777777" w:rsidR="00481F58" w:rsidRPr="00ED0330" w:rsidRDefault="00481F58" w:rsidP="00481F58">
      <w:pPr>
        <w:spacing w:line="276" w:lineRule="auto"/>
      </w:pPr>
      <w:r w:rsidRPr="00ED0330">
        <w:t>Longer contracts (one-year and two-year) have higher average charges among churned customers, indicating that high charges alone do not guarantee customer retention. Month-to-month contracts, while more affordable, see higher churn rates possibly due to their flexible nature.</w:t>
      </w:r>
    </w:p>
    <w:p w14:paraId="0699D00F" w14:textId="77777777" w:rsidR="00481F58" w:rsidRDefault="00481F58" w:rsidP="00481F58">
      <w:pPr>
        <w:spacing w:line="276" w:lineRule="auto"/>
        <w:rPr>
          <w:b/>
          <w:bCs/>
        </w:rPr>
      </w:pPr>
    </w:p>
    <w:p w14:paraId="55CF8B17" w14:textId="77777777" w:rsidR="00481F58" w:rsidRPr="00ED0330" w:rsidRDefault="00481F58" w:rsidP="00481F58">
      <w:pPr>
        <w:spacing w:line="276" w:lineRule="auto"/>
      </w:pPr>
      <w:r w:rsidRPr="00ED0330">
        <w:rPr>
          <w:b/>
          <w:bCs/>
        </w:rPr>
        <w:t>Two-Year Contracts</w:t>
      </w:r>
      <w:r w:rsidRPr="00ED0330">
        <w:t>:</w:t>
      </w:r>
    </w:p>
    <w:p w14:paraId="1617E1AD" w14:textId="77777777" w:rsidR="00481F58" w:rsidRPr="001759C3" w:rsidRDefault="00481F58" w:rsidP="00481F58">
      <w:pPr>
        <w:numPr>
          <w:ilvl w:val="0"/>
          <w:numId w:val="7"/>
        </w:numPr>
        <w:spacing w:after="160" w:line="276" w:lineRule="auto"/>
      </w:pPr>
      <w:r w:rsidRPr="001759C3">
        <w:rPr>
          <w:b/>
          <w:bCs/>
        </w:rPr>
        <w:t>Average Monthly Charge</w:t>
      </w:r>
      <w:r w:rsidRPr="001759C3">
        <w:t>: $86.78</w:t>
      </w:r>
    </w:p>
    <w:p w14:paraId="2D39680A" w14:textId="77777777" w:rsidR="00481F58" w:rsidRPr="001759C3" w:rsidRDefault="00481F58" w:rsidP="00481F58">
      <w:pPr>
        <w:numPr>
          <w:ilvl w:val="0"/>
          <w:numId w:val="7"/>
        </w:numPr>
        <w:spacing w:after="160" w:line="276" w:lineRule="auto"/>
      </w:pPr>
      <w:r w:rsidRPr="001759C3">
        <w:t>Customers with two-year contracts have the highest average monthly charges among churned customers. This suggests that even long-term contract holders, who pay higher rates, are susceptible to churn.</w:t>
      </w:r>
    </w:p>
    <w:p w14:paraId="0E591855" w14:textId="77777777" w:rsidR="00481F58" w:rsidRPr="00ED0330" w:rsidRDefault="00481F58" w:rsidP="00481F58">
      <w:pPr>
        <w:spacing w:line="276" w:lineRule="auto"/>
      </w:pPr>
      <w:r w:rsidRPr="00ED0330">
        <w:rPr>
          <w:b/>
          <w:bCs/>
        </w:rPr>
        <w:t>One-Year Contracts</w:t>
      </w:r>
      <w:r w:rsidRPr="00ED0330">
        <w:t>:</w:t>
      </w:r>
    </w:p>
    <w:p w14:paraId="0B074069" w14:textId="77777777" w:rsidR="00481F58" w:rsidRPr="001759C3" w:rsidRDefault="00481F58" w:rsidP="00481F58">
      <w:pPr>
        <w:numPr>
          <w:ilvl w:val="0"/>
          <w:numId w:val="7"/>
        </w:numPr>
        <w:spacing w:after="160" w:line="276" w:lineRule="auto"/>
      </w:pPr>
      <w:r w:rsidRPr="001759C3">
        <w:rPr>
          <w:b/>
          <w:bCs/>
        </w:rPr>
        <w:t>Average Monthly Charge</w:t>
      </w:r>
      <w:r w:rsidRPr="001759C3">
        <w:t>: $85.05</w:t>
      </w:r>
    </w:p>
    <w:p w14:paraId="303EB338" w14:textId="77777777" w:rsidR="00481F58" w:rsidRPr="001759C3" w:rsidRDefault="00481F58" w:rsidP="00481F58">
      <w:pPr>
        <w:numPr>
          <w:ilvl w:val="0"/>
          <w:numId w:val="7"/>
        </w:numPr>
        <w:spacing w:after="160" w:line="276" w:lineRule="auto"/>
      </w:pPr>
      <w:r w:rsidRPr="001759C3">
        <w:t>One-year contract holders have slightly lower average monthly charges than two-year contracts but are still relatively high compared to month-to-month customers.</w:t>
      </w:r>
    </w:p>
    <w:p w14:paraId="706E3239" w14:textId="77777777" w:rsidR="00481F58" w:rsidRPr="00ED0330" w:rsidRDefault="00481F58" w:rsidP="00481F58">
      <w:pPr>
        <w:spacing w:line="276" w:lineRule="auto"/>
      </w:pPr>
      <w:r w:rsidRPr="00ED0330">
        <w:rPr>
          <w:b/>
          <w:bCs/>
        </w:rPr>
        <w:t>Month-to-Month Contracts</w:t>
      </w:r>
      <w:r w:rsidRPr="00ED0330">
        <w:t>:</w:t>
      </w:r>
    </w:p>
    <w:p w14:paraId="4E89AE77" w14:textId="77777777" w:rsidR="00481F58" w:rsidRPr="001759C3" w:rsidRDefault="00481F58" w:rsidP="00481F58">
      <w:pPr>
        <w:numPr>
          <w:ilvl w:val="0"/>
          <w:numId w:val="7"/>
        </w:numPr>
        <w:spacing w:after="160" w:line="276" w:lineRule="auto"/>
      </w:pPr>
      <w:r w:rsidRPr="001759C3">
        <w:rPr>
          <w:b/>
          <w:bCs/>
        </w:rPr>
        <w:t>Average Monthly Charge</w:t>
      </w:r>
      <w:r w:rsidRPr="001759C3">
        <w:t>: $71.78</w:t>
      </w:r>
    </w:p>
    <w:p w14:paraId="12F6EB84" w14:textId="77777777" w:rsidR="00481F58" w:rsidRPr="00ED0330" w:rsidRDefault="00481F58" w:rsidP="00481F58">
      <w:pPr>
        <w:numPr>
          <w:ilvl w:val="0"/>
          <w:numId w:val="7"/>
        </w:numPr>
        <w:spacing w:line="276" w:lineRule="auto"/>
      </w:pPr>
      <w:r w:rsidRPr="001759C3">
        <w:t>Month-to-month contracts have the lowest average charges among churned customers. This contract type is more flexible and might attract customers with lower commitment levels, who are more likely to churn.</w:t>
      </w:r>
    </w:p>
    <w:p w14:paraId="25B5EA17" w14:textId="77777777" w:rsidR="00481F58" w:rsidRPr="001759C3" w:rsidRDefault="00481F58" w:rsidP="00481F58">
      <w:pPr>
        <w:spacing w:after="160" w:line="276" w:lineRule="auto"/>
        <w:rPr>
          <w:b/>
          <w:bCs/>
        </w:rPr>
      </w:pPr>
      <w:r w:rsidRPr="00ED0330">
        <w:rPr>
          <w:b/>
          <w:bCs/>
        </w:rPr>
        <w:t>SQL Query:</w:t>
      </w:r>
    </w:p>
    <w:p w14:paraId="4EE2449A" w14:textId="77777777" w:rsidR="00481F58" w:rsidRPr="00ED0330" w:rsidRDefault="00481F58" w:rsidP="00481F58">
      <w:pPr>
        <w:spacing w:line="276" w:lineRule="auto"/>
        <w:rPr>
          <w:noProof/>
        </w:rPr>
      </w:pPr>
      <w:r w:rsidRPr="00ED0330">
        <w:rPr>
          <w:noProof/>
        </w:rPr>
        <w:drawing>
          <wp:inline distT="0" distB="0" distL="0" distR="0" wp14:anchorId="2587BC8C" wp14:editId="6358FF6E">
            <wp:extent cx="5391150" cy="2470093"/>
            <wp:effectExtent l="0" t="0" r="0" b="6985"/>
            <wp:docPr id="1221673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7365" name="Picture 122167365"/>
                    <pic:cNvPicPr/>
                  </pic:nvPicPr>
                  <pic:blipFill>
                    <a:blip r:embed="rId13">
                      <a:extLst>
                        <a:ext uri="{28A0092B-C50C-407E-A947-70E740481C1C}">
                          <a14:useLocalDpi xmlns:a14="http://schemas.microsoft.com/office/drawing/2010/main" val="0"/>
                        </a:ext>
                      </a:extLst>
                    </a:blip>
                    <a:stretch>
                      <a:fillRect/>
                    </a:stretch>
                  </pic:blipFill>
                  <pic:spPr>
                    <a:xfrm>
                      <a:off x="0" y="0"/>
                      <a:ext cx="5403587" cy="2475791"/>
                    </a:xfrm>
                    <a:prstGeom prst="rect">
                      <a:avLst/>
                    </a:prstGeom>
                  </pic:spPr>
                </pic:pic>
              </a:graphicData>
            </a:graphic>
          </wp:inline>
        </w:drawing>
      </w:r>
      <w:r w:rsidRPr="00ED0330">
        <w:rPr>
          <w:noProof/>
        </w:rPr>
        <w:br w:type="page"/>
      </w:r>
    </w:p>
    <w:p w14:paraId="596EB663" w14:textId="77777777" w:rsidR="00481F58" w:rsidRPr="00ED0330" w:rsidRDefault="00481F58" w:rsidP="00481F58">
      <w:pPr>
        <w:spacing w:line="276" w:lineRule="auto"/>
        <w:rPr>
          <w:b/>
          <w:bCs/>
          <w:noProof/>
        </w:rPr>
      </w:pPr>
      <w:r w:rsidRPr="00ED0330">
        <w:rPr>
          <w:b/>
          <w:bCs/>
          <w:noProof/>
        </w:rPr>
        <w:lastRenderedPageBreak/>
        <w:t>9. Identify customers who have both online security and online backup services and have not churned</w:t>
      </w:r>
    </w:p>
    <w:p w14:paraId="0757EA21" w14:textId="77777777" w:rsidR="00481F58" w:rsidRPr="00ED0330" w:rsidRDefault="00481F58" w:rsidP="00481F58">
      <w:pPr>
        <w:spacing w:line="276" w:lineRule="auto"/>
        <w:rPr>
          <w:noProof/>
        </w:rPr>
      </w:pPr>
      <w:r w:rsidRPr="00ED0330">
        <w:rPr>
          <w:noProof/>
        </w:rPr>
        <w:t xml:space="preserve">A total of </w:t>
      </w:r>
      <w:r w:rsidRPr="00ED0330">
        <w:rPr>
          <w:b/>
          <w:bCs/>
          <w:noProof/>
        </w:rPr>
        <w:t>997 customers</w:t>
      </w:r>
      <w:r w:rsidRPr="00ED0330">
        <w:rPr>
          <w:noProof/>
        </w:rPr>
        <w:t xml:space="preserve"> have both </w:t>
      </w:r>
      <w:r w:rsidRPr="00ED0330">
        <w:rPr>
          <w:b/>
          <w:bCs/>
          <w:noProof/>
        </w:rPr>
        <w:t>online security</w:t>
      </w:r>
      <w:r w:rsidRPr="00ED0330">
        <w:rPr>
          <w:noProof/>
        </w:rPr>
        <w:t xml:space="preserve"> and </w:t>
      </w:r>
      <w:r w:rsidRPr="00ED0330">
        <w:rPr>
          <w:b/>
          <w:bCs/>
          <w:noProof/>
        </w:rPr>
        <w:t>online backup services</w:t>
      </w:r>
      <w:r w:rsidRPr="00ED0330">
        <w:rPr>
          <w:noProof/>
        </w:rPr>
        <w:t xml:space="preserve"> and have not churned. These customers represent a segment that values additional protection and data safety features, indicating that such services may contribute to customer retention. Offering bundled security and backup services seems to positively impact customer loyalty and reduce churn rates, as customers who invest in these additional features are less likely to leave.</w:t>
      </w:r>
    </w:p>
    <w:p w14:paraId="52BDB89F" w14:textId="77777777" w:rsidR="00481F58" w:rsidRPr="00ED0330" w:rsidRDefault="00481F58" w:rsidP="00481F58">
      <w:pPr>
        <w:spacing w:line="276" w:lineRule="auto"/>
        <w:rPr>
          <w:noProof/>
        </w:rPr>
      </w:pPr>
      <w:r w:rsidRPr="00ED0330">
        <w:rPr>
          <w:noProof/>
        </w:rPr>
        <w:t>This insight suggests that focusing on promoting these bundled services could be an effective strategy for enhancing customer satisfaction and reducing churn.</w:t>
      </w:r>
    </w:p>
    <w:p w14:paraId="53609449" w14:textId="77777777" w:rsidR="00481F58" w:rsidRPr="00ED0330" w:rsidRDefault="00481F58" w:rsidP="00481F58">
      <w:pPr>
        <w:spacing w:line="276" w:lineRule="auto"/>
        <w:rPr>
          <w:b/>
          <w:bCs/>
          <w:noProof/>
        </w:rPr>
      </w:pPr>
      <w:r w:rsidRPr="00ED0330">
        <w:rPr>
          <w:b/>
          <w:bCs/>
          <w:noProof/>
        </w:rPr>
        <w:t>SQL Query:</w:t>
      </w:r>
    </w:p>
    <w:p w14:paraId="3B259D45" w14:textId="77777777" w:rsidR="00481F58" w:rsidRPr="00ED0330" w:rsidRDefault="00481F58" w:rsidP="00481F58">
      <w:pPr>
        <w:spacing w:line="276" w:lineRule="auto"/>
        <w:rPr>
          <w:b/>
          <w:bCs/>
          <w:noProof/>
        </w:rPr>
      </w:pPr>
      <w:r w:rsidRPr="00ED0330">
        <w:rPr>
          <w:b/>
          <w:bCs/>
          <w:noProof/>
        </w:rPr>
        <w:drawing>
          <wp:inline distT="0" distB="0" distL="0" distR="0" wp14:anchorId="684BFE1E" wp14:editId="4660B8F6">
            <wp:extent cx="5731510" cy="3749675"/>
            <wp:effectExtent l="0" t="0" r="2540" b="3175"/>
            <wp:docPr id="194433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37904" name=""/>
                    <pic:cNvPicPr/>
                  </pic:nvPicPr>
                  <pic:blipFill>
                    <a:blip r:embed="rId14"/>
                    <a:stretch>
                      <a:fillRect/>
                    </a:stretch>
                  </pic:blipFill>
                  <pic:spPr>
                    <a:xfrm>
                      <a:off x="0" y="0"/>
                      <a:ext cx="5731510" cy="3749675"/>
                    </a:xfrm>
                    <a:prstGeom prst="rect">
                      <a:avLst/>
                    </a:prstGeom>
                  </pic:spPr>
                </pic:pic>
              </a:graphicData>
            </a:graphic>
          </wp:inline>
        </w:drawing>
      </w:r>
    </w:p>
    <w:p w14:paraId="2D0F375C" w14:textId="77777777" w:rsidR="00481F58" w:rsidRPr="00ED0330" w:rsidRDefault="00481F58" w:rsidP="00481F58">
      <w:pPr>
        <w:spacing w:line="276" w:lineRule="auto"/>
        <w:rPr>
          <w:noProof/>
        </w:rPr>
      </w:pPr>
    </w:p>
    <w:p w14:paraId="3BCB8F5A" w14:textId="77777777" w:rsidR="00481F58" w:rsidRPr="00ED0330" w:rsidRDefault="00481F58" w:rsidP="00481F58">
      <w:pPr>
        <w:spacing w:line="276" w:lineRule="auto"/>
        <w:rPr>
          <w:b/>
          <w:bCs/>
          <w:noProof/>
        </w:rPr>
      </w:pPr>
      <w:r w:rsidRPr="00ED0330">
        <w:rPr>
          <w:b/>
          <w:bCs/>
          <w:noProof/>
        </w:rPr>
        <w:t>11.  Identify the average total charges for customers grouped by gender and marital status</w:t>
      </w:r>
    </w:p>
    <w:p w14:paraId="0B473BC0" w14:textId="77777777" w:rsidR="00481F58" w:rsidRPr="00ED0330" w:rsidRDefault="00481F58" w:rsidP="00481F58">
      <w:pPr>
        <w:spacing w:line="276" w:lineRule="auto"/>
        <w:rPr>
          <w:b/>
          <w:bCs/>
          <w:noProof/>
        </w:rPr>
      </w:pPr>
      <w:r w:rsidRPr="00ED0330">
        <w:rPr>
          <w:b/>
          <w:bCs/>
          <w:noProof/>
        </w:rPr>
        <w:t>Data Summary:</w:t>
      </w:r>
    </w:p>
    <w:p w14:paraId="46CBF63D" w14:textId="77777777" w:rsidR="00481F58" w:rsidRPr="00ED0330" w:rsidRDefault="00481F58" w:rsidP="00481F58">
      <w:pPr>
        <w:spacing w:line="276" w:lineRule="auto"/>
        <w:rPr>
          <w:b/>
          <w:bCs/>
          <w:noProof/>
        </w:rPr>
      </w:pPr>
      <w:r w:rsidRPr="00ED0330">
        <w:rPr>
          <w:b/>
          <w:bCs/>
          <w:noProof/>
        </w:rPr>
        <w:drawing>
          <wp:inline distT="0" distB="0" distL="0" distR="0" wp14:anchorId="07A49D12" wp14:editId="512A7E00">
            <wp:extent cx="2457576" cy="882695"/>
            <wp:effectExtent l="0" t="0" r="0" b="0"/>
            <wp:docPr id="174902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23843" name=""/>
                    <pic:cNvPicPr/>
                  </pic:nvPicPr>
                  <pic:blipFill>
                    <a:blip r:embed="rId15"/>
                    <a:stretch>
                      <a:fillRect/>
                    </a:stretch>
                  </pic:blipFill>
                  <pic:spPr>
                    <a:xfrm>
                      <a:off x="0" y="0"/>
                      <a:ext cx="2457576" cy="882695"/>
                    </a:xfrm>
                    <a:prstGeom prst="rect">
                      <a:avLst/>
                    </a:prstGeom>
                  </pic:spPr>
                </pic:pic>
              </a:graphicData>
            </a:graphic>
          </wp:inline>
        </w:drawing>
      </w:r>
    </w:p>
    <w:p w14:paraId="19B25290" w14:textId="77777777" w:rsidR="00481F58" w:rsidRPr="00AA117F" w:rsidRDefault="00481F58" w:rsidP="00481F58">
      <w:pPr>
        <w:numPr>
          <w:ilvl w:val="0"/>
          <w:numId w:val="8"/>
        </w:numPr>
        <w:spacing w:after="160" w:line="276" w:lineRule="auto"/>
        <w:rPr>
          <w:noProof/>
        </w:rPr>
      </w:pPr>
      <w:r w:rsidRPr="00AA117F">
        <w:rPr>
          <w:noProof/>
        </w:rPr>
        <w:t>Married females have the highest average total charges of 3073.44.</w:t>
      </w:r>
    </w:p>
    <w:p w14:paraId="69160DF7" w14:textId="77777777" w:rsidR="00481F58" w:rsidRPr="00AA117F" w:rsidRDefault="00481F58" w:rsidP="00481F58">
      <w:pPr>
        <w:numPr>
          <w:ilvl w:val="0"/>
          <w:numId w:val="8"/>
        </w:numPr>
        <w:spacing w:after="160" w:line="276" w:lineRule="auto"/>
        <w:rPr>
          <w:noProof/>
        </w:rPr>
      </w:pPr>
      <w:r w:rsidRPr="00AA117F">
        <w:rPr>
          <w:noProof/>
        </w:rPr>
        <w:t>Married males follow closely with an average total charge of 2985.48.</w:t>
      </w:r>
    </w:p>
    <w:p w14:paraId="0E22AAA7" w14:textId="77777777" w:rsidR="00481F58" w:rsidRPr="00AA117F" w:rsidRDefault="00481F58" w:rsidP="00481F58">
      <w:pPr>
        <w:numPr>
          <w:ilvl w:val="0"/>
          <w:numId w:val="8"/>
        </w:numPr>
        <w:spacing w:after="160" w:line="276" w:lineRule="auto"/>
        <w:rPr>
          <w:noProof/>
        </w:rPr>
      </w:pPr>
      <w:r w:rsidRPr="00AA117F">
        <w:rPr>
          <w:noProof/>
        </w:rPr>
        <w:t>Single females have an average total charge of 1692.79.</w:t>
      </w:r>
    </w:p>
    <w:p w14:paraId="62F98E0D" w14:textId="77777777" w:rsidR="00481F58" w:rsidRPr="00AA117F" w:rsidRDefault="00481F58" w:rsidP="00481F58">
      <w:pPr>
        <w:numPr>
          <w:ilvl w:val="0"/>
          <w:numId w:val="8"/>
        </w:numPr>
        <w:spacing w:after="160" w:line="276" w:lineRule="auto"/>
        <w:rPr>
          <w:noProof/>
        </w:rPr>
      </w:pPr>
      <w:r w:rsidRPr="00AA117F">
        <w:rPr>
          <w:noProof/>
        </w:rPr>
        <w:t>Single males have the lowest average total charge of 1497.46.</w:t>
      </w:r>
    </w:p>
    <w:p w14:paraId="1ACB6A35" w14:textId="77777777" w:rsidR="00481F58" w:rsidRPr="00ED0330" w:rsidRDefault="00481F58" w:rsidP="00481F58">
      <w:pPr>
        <w:spacing w:line="276" w:lineRule="auto"/>
        <w:rPr>
          <w:noProof/>
        </w:rPr>
      </w:pPr>
      <w:r w:rsidRPr="00AA117F">
        <w:rPr>
          <w:noProof/>
        </w:rPr>
        <w:lastRenderedPageBreak/>
        <w:t>The data suggests that married customers, regardless of gender, tend to have higher total charges compared to single customers. This could be indicative of higher service usage or longer tenure among married individuals.</w:t>
      </w:r>
    </w:p>
    <w:p w14:paraId="08B632CC" w14:textId="77777777" w:rsidR="00481F58" w:rsidRDefault="00481F58" w:rsidP="00481F58">
      <w:pPr>
        <w:spacing w:line="276" w:lineRule="auto"/>
        <w:rPr>
          <w:b/>
          <w:bCs/>
          <w:noProof/>
        </w:rPr>
      </w:pPr>
    </w:p>
    <w:p w14:paraId="50C770C9" w14:textId="77777777" w:rsidR="00481F58" w:rsidRPr="00ED0330" w:rsidRDefault="00481F58" w:rsidP="00481F58">
      <w:pPr>
        <w:spacing w:line="276" w:lineRule="auto"/>
        <w:rPr>
          <w:b/>
          <w:bCs/>
          <w:noProof/>
        </w:rPr>
      </w:pPr>
      <w:r w:rsidRPr="00ED0330">
        <w:rPr>
          <w:b/>
          <w:bCs/>
          <w:noProof/>
        </w:rPr>
        <w:t>SQL Query:</w:t>
      </w:r>
    </w:p>
    <w:p w14:paraId="0E3E9D19" w14:textId="77777777" w:rsidR="00481F58" w:rsidRPr="00AA117F" w:rsidRDefault="00481F58" w:rsidP="00481F58">
      <w:pPr>
        <w:spacing w:after="160" w:line="276" w:lineRule="auto"/>
        <w:rPr>
          <w:b/>
          <w:bCs/>
          <w:noProof/>
        </w:rPr>
      </w:pPr>
      <w:r w:rsidRPr="00ED0330">
        <w:rPr>
          <w:b/>
          <w:bCs/>
          <w:noProof/>
        </w:rPr>
        <w:drawing>
          <wp:inline distT="0" distB="0" distL="0" distR="0" wp14:anchorId="6630A442" wp14:editId="731A6525">
            <wp:extent cx="5731510" cy="3683000"/>
            <wp:effectExtent l="0" t="0" r="2540" b="0"/>
            <wp:docPr id="9340041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04163" name="Picture 934004163"/>
                    <pic:cNvPicPr/>
                  </pic:nvPicPr>
                  <pic:blipFill>
                    <a:blip r:embed="rId16">
                      <a:extLst>
                        <a:ext uri="{28A0092B-C50C-407E-A947-70E740481C1C}">
                          <a14:useLocalDpi xmlns:a14="http://schemas.microsoft.com/office/drawing/2010/main" val="0"/>
                        </a:ext>
                      </a:extLst>
                    </a:blip>
                    <a:stretch>
                      <a:fillRect/>
                    </a:stretch>
                  </pic:blipFill>
                  <pic:spPr>
                    <a:xfrm>
                      <a:off x="0" y="0"/>
                      <a:ext cx="5731510" cy="3683000"/>
                    </a:xfrm>
                    <a:prstGeom prst="rect">
                      <a:avLst/>
                    </a:prstGeom>
                  </pic:spPr>
                </pic:pic>
              </a:graphicData>
            </a:graphic>
          </wp:inline>
        </w:drawing>
      </w:r>
    </w:p>
    <w:p w14:paraId="131D85E7" w14:textId="77777777" w:rsidR="00481F58" w:rsidRDefault="00481F58" w:rsidP="00481F58">
      <w:pPr>
        <w:spacing w:line="276" w:lineRule="auto"/>
        <w:rPr>
          <w:b/>
          <w:bCs/>
          <w:noProof/>
        </w:rPr>
      </w:pPr>
    </w:p>
    <w:p w14:paraId="6EA69CC6" w14:textId="77777777" w:rsidR="00481F58" w:rsidRPr="00ED0330" w:rsidRDefault="00481F58" w:rsidP="00481F58">
      <w:pPr>
        <w:spacing w:line="276" w:lineRule="auto"/>
        <w:rPr>
          <w:b/>
          <w:bCs/>
          <w:noProof/>
        </w:rPr>
      </w:pPr>
      <w:r w:rsidRPr="00ED0330">
        <w:rPr>
          <w:b/>
          <w:bCs/>
          <w:noProof/>
        </w:rPr>
        <w:t>12.  Calculate the average monthly charges for different age groups among churned customers</w:t>
      </w:r>
    </w:p>
    <w:p w14:paraId="08D93811" w14:textId="77777777" w:rsidR="00481F58" w:rsidRDefault="00481F58" w:rsidP="00481F58">
      <w:pPr>
        <w:spacing w:line="276" w:lineRule="auto"/>
        <w:rPr>
          <w:b/>
          <w:bCs/>
          <w:noProof/>
        </w:rPr>
      </w:pPr>
    </w:p>
    <w:p w14:paraId="10489974" w14:textId="77777777" w:rsidR="00481F58" w:rsidRPr="00ED0330" w:rsidRDefault="00481F58" w:rsidP="00481F58">
      <w:pPr>
        <w:spacing w:line="276" w:lineRule="auto"/>
        <w:rPr>
          <w:b/>
          <w:bCs/>
          <w:noProof/>
        </w:rPr>
      </w:pPr>
      <w:r w:rsidRPr="00ED0330">
        <w:rPr>
          <w:b/>
          <w:bCs/>
          <w:noProof/>
        </w:rPr>
        <w:t>Data Summary:</w:t>
      </w:r>
    </w:p>
    <w:tbl>
      <w:tblPr>
        <w:tblW w:w="3823" w:type="dxa"/>
        <w:tblLook w:val="04A0" w:firstRow="1" w:lastRow="0" w:firstColumn="1" w:lastColumn="0" w:noHBand="0" w:noVBand="1"/>
      </w:tblPr>
      <w:tblGrid>
        <w:gridCol w:w="1635"/>
        <w:gridCol w:w="2510"/>
      </w:tblGrid>
      <w:tr w:rsidR="00481F58" w:rsidRPr="00584016" w14:paraId="7FDF2EBA" w14:textId="77777777" w:rsidTr="008E7276">
        <w:trPr>
          <w:trHeight w:val="267"/>
        </w:trPr>
        <w:tc>
          <w:tcPr>
            <w:tcW w:w="1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33B03C" w14:textId="77777777" w:rsidR="00481F58" w:rsidRPr="00584016" w:rsidRDefault="00481F58" w:rsidP="008E7276">
            <w:pPr>
              <w:spacing w:line="276" w:lineRule="auto"/>
              <w:rPr>
                <w:b/>
                <w:bCs/>
                <w:color w:val="000000"/>
              </w:rPr>
            </w:pPr>
            <w:r w:rsidRPr="00584016">
              <w:rPr>
                <w:b/>
                <w:bCs/>
                <w:color w:val="000000"/>
              </w:rPr>
              <w:t>Age_Group</w:t>
            </w:r>
          </w:p>
        </w:tc>
        <w:tc>
          <w:tcPr>
            <w:tcW w:w="2188" w:type="dxa"/>
            <w:tcBorders>
              <w:top w:val="single" w:sz="4" w:space="0" w:color="auto"/>
              <w:left w:val="nil"/>
              <w:bottom w:val="single" w:sz="4" w:space="0" w:color="auto"/>
              <w:right w:val="single" w:sz="4" w:space="0" w:color="auto"/>
            </w:tcBorders>
            <w:shd w:val="clear" w:color="auto" w:fill="auto"/>
            <w:noWrap/>
            <w:vAlign w:val="bottom"/>
            <w:hideMark/>
          </w:tcPr>
          <w:p w14:paraId="75FCD75E" w14:textId="77777777" w:rsidR="00481F58" w:rsidRPr="00584016" w:rsidRDefault="00481F58" w:rsidP="008E7276">
            <w:pPr>
              <w:spacing w:line="276" w:lineRule="auto"/>
              <w:rPr>
                <w:b/>
                <w:bCs/>
                <w:color w:val="000000"/>
              </w:rPr>
            </w:pPr>
            <w:r w:rsidRPr="00584016">
              <w:rPr>
                <w:b/>
                <w:bCs/>
                <w:color w:val="000000"/>
              </w:rPr>
              <w:t>Avg_Monthly_Charge</w:t>
            </w:r>
          </w:p>
        </w:tc>
      </w:tr>
      <w:tr w:rsidR="00481F58" w:rsidRPr="00584016" w14:paraId="25D96B22" w14:textId="77777777" w:rsidTr="008E7276">
        <w:trPr>
          <w:trHeight w:val="267"/>
        </w:trPr>
        <w:tc>
          <w:tcPr>
            <w:tcW w:w="1635" w:type="dxa"/>
            <w:tcBorders>
              <w:top w:val="nil"/>
              <w:left w:val="single" w:sz="4" w:space="0" w:color="auto"/>
              <w:bottom w:val="single" w:sz="4" w:space="0" w:color="auto"/>
              <w:right w:val="single" w:sz="4" w:space="0" w:color="auto"/>
            </w:tcBorders>
            <w:shd w:val="clear" w:color="auto" w:fill="auto"/>
            <w:noWrap/>
            <w:vAlign w:val="bottom"/>
            <w:hideMark/>
          </w:tcPr>
          <w:p w14:paraId="30107FE5" w14:textId="77777777" w:rsidR="00481F58" w:rsidRPr="00584016" w:rsidRDefault="00481F58" w:rsidP="008E7276">
            <w:pPr>
              <w:spacing w:line="276" w:lineRule="auto"/>
              <w:rPr>
                <w:color w:val="000000"/>
              </w:rPr>
            </w:pPr>
            <w:r w:rsidRPr="00584016">
              <w:rPr>
                <w:color w:val="000000"/>
              </w:rPr>
              <w:t>46-55</w:t>
            </w:r>
          </w:p>
        </w:tc>
        <w:tc>
          <w:tcPr>
            <w:tcW w:w="2188" w:type="dxa"/>
            <w:tcBorders>
              <w:top w:val="nil"/>
              <w:left w:val="nil"/>
              <w:bottom w:val="single" w:sz="4" w:space="0" w:color="auto"/>
              <w:right w:val="single" w:sz="4" w:space="0" w:color="auto"/>
            </w:tcBorders>
            <w:shd w:val="clear" w:color="auto" w:fill="auto"/>
            <w:noWrap/>
            <w:vAlign w:val="bottom"/>
            <w:hideMark/>
          </w:tcPr>
          <w:p w14:paraId="04074472" w14:textId="77777777" w:rsidR="00481F58" w:rsidRPr="00584016" w:rsidRDefault="00481F58" w:rsidP="008E7276">
            <w:pPr>
              <w:spacing w:line="276" w:lineRule="auto"/>
              <w:jc w:val="right"/>
              <w:rPr>
                <w:color w:val="000000"/>
              </w:rPr>
            </w:pPr>
            <w:r w:rsidRPr="00584016">
              <w:rPr>
                <w:color w:val="000000"/>
              </w:rPr>
              <w:t>71.26184615</w:t>
            </w:r>
          </w:p>
        </w:tc>
      </w:tr>
      <w:tr w:rsidR="00481F58" w:rsidRPr="00584016" w14:paraId="0F448C00" w14:textId="77777777" w:rsidTr="008E7276">
        <w:trPr>
          <w:trHeight w:val="267"/>
        </w:trPr>
        <w:tc>
          <w:tcPr>
            <w:tcW w:w="1635" w:type="dxa"/>
            <w:tcBorders>
              <w:top w:val="nil"/>
              <w:left w:val="single" w:sz="4" w:space="0" w:color="auto"/>
              <w:bottom w:val="single" w:sz="4" w:space="0" w:color="auto"/>
              <w:right w:val="single" w:sz="4" w:space="0" w:color="auto"/>
            </w:tcBorders>
            <w:shd w:val="clear" w:color="auto" w:fill="auto"/>
            <w:noWrap/>
            <w:vAlign w:val="bottom"/>
            <w:hideMark/>
          </w:tcPr>
          <w:p w14:paraId="20EFC727" w14:textId="77777777" w:rsidR="00481F58" w:rsidRPr="00584016" w:rsidRDefault="00481F58" w:rsidP="008E7276">
            <w:pPr>
              <w:spacing w:line="276" w:lineRule="auto"/>
              <w:rPr>
                <w:color w:val="000000"/>
              </w:rPr>
            </w:pPr>
            <w:r w:rsidRPr="00584016">
              <w:rPr>
                <w:color w:val="000000"/>
              </w:rPr>
              <w:t>56 and above</w:t>
            </w:r>
          </w:p>
        </w:tc>
        <w:tc>
          <w:tcPr>
            <w:tcW w:w="2188" w:type="dxa"/>
            <w:tcBorders>
              <w:top w:val="nil"/>
              <w:left w:val="nil"/>
              <w:bottom w:val="single" w:sz="4" w:space="0" w:color="auto"/>
              <w:right w:val="single" w:sz="4" w:space="0" w:color="auto"/>
            </w:tcBorders>
            <w:shd w:val="clear" w:color="auto" w:fill="auto"/>
            <w:noWrap/>
            <w:vAlign w:val="bottom"/>
            <w:hideMark/>
          </w:tcPr>
          <w:p w14:paraId="29B7E7CE" w14:textId="77777777" w:rsidR="00481F58" w:rsidRPr="00584016" w:rsidRDefault="00481F58" w:rsidP="008E7276">
            <w:pPr>
              <w:spacing w:line="276" w:lineRule="auto"/>
              <w:jc w:val="right"/>
              <w:rPr>
                <w:color w:val="000000"/>
              </w:rPr>
            </w:pPr>
            <w:r w:rsidRPr="00584016">
              <w:rPr>
                <w:color w:val="000000"/>
              </w:rPr>
              <w:t>76.65087248</w:t>
            </w:r>
          </w:p>
        </w:tc>
      </w:tr>
      <w:tr w:rsidR="00481F58" w:rsidRPr="00584016" w14:paraId="33C795E8" w14:textId="77777777" w:rsidTr="008E7276">
        <w:trPr>
          <w:trHeight w:val="267"/>
        </w:trPr>
        <w:tc>
          <w:tcPr>
            <w:tcW w:w="1635" w:type="dxa"/>
            <w:tcBorders>
              <w:top w:val="nil"/>
              <w:left w:val="single" w:sz="4" w:space="0" w:color="auto"/>
              <w:bottom w:val="single" w:sz="4" w:space="0" w:color="auto"/>
              <w:right w:val="single" w:sz="4" w:space="0" w:color="auto"/>
            </w:tcBorders>
            <w:shd w:val="clear" w:color="auto" w:fill="auto"/>
            <w:noWrap/>
            <w:vAlign w:val="bottom"/>
            <w:hideMark/>
          </w:tcPr>
          <w:p w14:paraId="53BB9E63" w14:textId="77777777" w:rsidR="00481F58" w:rsidRPr="00584016" w:rsidRDefault="00481F58" w:rsidP="008E7276">
            <w:pPr>
              <w:spacing w:line="276" w:lineRule="auto"/>
              <w:rPr>
                <w:color w:val="000000"/>
              </w:rPr>
            </w:pPr>
            <w:r w:rsidRPr="00584016">
              <w:rPr>
                <w:color w:val="000000"/>
              </w:rPr>
              <w:t>26-35</w:t>
            </w:r>
          </w:p>
        </w:tc>
        <w:tc>
          <w:tcPr>
            <w:tcW w:w="2188" w:type="dxa"/>
            <w:tcBorders>
              <w:top w:val="nil"/>
              <w:left w:val="nil"/>
              <w:bottom w:val="single" w:sz="4" w:space="0" w:color="auto"/>
              <w:right w:val="single" w:sz="4" w:space="0" w:color="auto"/>
            </w:tcBorders>
            <w:shd w:val="clear" w:color="auto" w:fill="auto"/>
            <w:noWrap/>
            <w:vAlign w:val="bottom"/>
            <w:hideMark/>
          </w:tcPr>
          <w:p w14:paraId="5FB81341" w14:textId="77777777" w:rsidR="00481F58" w:rsidRPr="00584016" w:rsidRDefault="00481F58" w:rsidP="008E7276">
            <w:pPr>
              <w:spacing w:line="276" w:lineRule="auto"/>
              <w:jc w:val="right"/>
              <w:rPr>
                <w:color w:val="000000"/>
              </w:rPr>
            </w:pPr>
            <w:r w:rsidRPr="00584016">
              <w:rPr>
                <w:color w:val="000000"/>
              </w:rPr>
              <w:t>71.18559603</w:t>
            </w:r>
          </w:p>
        </w:tc>
      </w:tr>
      <w:tr w:rsidR="00481F58" w:rsidRPr="00584016" w14:paraId="65C76354" w14:textId="77777777" w:rsidTr="008E7276">
        <w:trPr>
          <w:trHeight w:val="267"/>
        </w:trPr>
        <w:tc>
          <w:tcPr>
            <w:tcW w:w="1635" w:type="dxa"/>
            <w:tcBorders>
              <w:top w:val="nil"/>
              <w:left w:val="single" w:sz="4" w:space="0" w:color="auto"/>
              <w:bottom w:val="single" w:sz="4" w:space="0" w:color="auto"/>
              <w:right w:val="single" w:sz="4" w:space="0" w:color="auto"/>
            </w:tcBorders>
            <w:shd w:val="clear" w:color="auto" w:fill="auto"/>
            <w:noWrap/>
            <w:vAlign w:val="bottom"/>
            <w:hideMark/>
          </w:tcPr>
          <w:p w14:paraId="0ACEB156" w14:textId="77777777" w:rsidR="00481F58" w:rsidRPr="00584016" w:rsidRDefault="00481F58" w:rsidP="008E7276">
            <w:pPr>
              <w:spacing w:line="276" w:lineRule="auto"/>
              <w:rPr>
                <w:color w:val="000000"/>
              </w:rPr>
            </w:pPr>
            <w:r w:rsidRPr="00584016">
              <w:rPr>
                <w:color w:val="000000"/>
              </w:rPr>
              <w:t>36-45</w:t>
            </w:r>
          </w:p>
        </w:tc>
        <w:tc>
          <w:tcPr>
            <w:tcW w:w="2188" w:type="dxa"/>
            <w:tcBorders>
              <w:top w:val="nil"/>
              <w:left w:val="nil"/>
              <w:bottom w:val="single" w:sz="4" w:space="0" w:color="auto"/>
              <w:right w:val="single" w:sz="4" w:space="0" w:color="auto"/>
            </w:tcBorders>
            <w:shd w:val="clear" w:color="auto" w:fill="auto"/>
            <w:noWrap/>
            <w:vAlign w:val="bottom"/>
            <w:hideMark/>
          </w:tcPr>
          <w:p w14:paraId="3675F1BB" w14:textId="77777777" w:rsidR="00481F58" w:rsidRPr="00584016" w:rsidRDefault="00481F58" w:rsidP="008E7276">
            <w:pPr>
              <w:spacing w:line="276" w:lineRule="auto"/>
              <w:jc w:val="right"/>
              <w:rPr>
                <w:color w:val="000000"/>
              </w:rPr>
            </w:pPr>
            <w:r w:rsidRPr="00584016">
              <w:rPr>
                <w:color w:val="000000"/>
              </w:rPr>
              <w:t>70.65716612</w:t>
            </w:r>
          </w:p>
        </w:tc>
      </w:tr>
      <w:tr w:rsidR="00481F58" w:rsidRPr="00584016" w14:paraId="6FAF91EB" w14:textId="77777777" w:rsidTr="008E7276">
        <w:trPr>
          <w:trHeight w:val="267"/>
        </w:trPr>
        <w:tc>
          <w:tcPr>
            <w:tcW w:w="1635" w:type="dxa"/>
            <w:tcBorders>
              <w:top w:val="nil"/>
              <w:left w:val="single" w:sz="4" w:space="0" w:color="auto"/>
              <w:bottom w:val="single" w:sz="4" w:space="0" w:color="auto"/>
              <w:right w:val="single" w:sz="4" w:space="0" w:color="auto"/>
            </w:tcBorders>
            <w:shd w:val="clear" w:color="auto" w:fill="auto"/>
            <w:noWrap/>
            <w:vAlign w:val="bottom"/>
            <w:hideMark/>
          </w:tcPr>
          <w:p w14:paraId="2D3A89E6" w14:textId="77777777" w:rsidR="00481F58" w:rsidRPr="00584016" w:rsidRDefault="00481F58" w:rsidP="008E7276">
            <w:pPr>
              <w:spacing w:line="276" w:lineRule="auto"/>
              <w:rPr>
                <w:color w:val="000000"/>
              </w:rPr>
            </w:pPr>
            <w:r w:rsidRPr="00584016">
              <w:rPr>
                <w:color w:val="000000"/>
              </w:rPr>
              <w:t>18-25</w:t>
            </w:r>
          </w:p>
        </w:tc>
        <w:tc>
          <w:tcPr>
            <w:tcW w:w="2188" w:type="dxa"/>
            <w:tcBorders>
              <w:top w:val="nil"/>
              <w:left w:val="nil"/>
              <w:bottom w:val="single" w:sz="4" w:space="0" w:color="auto"/>
              <w:right w:val="single" w:sz="4" w:space="0" w:color="auto"/>
            </w:tcBorders>
            <w:shd w:val="clear" w:color="auto" w:fill="auto"/>
            <w:noWrap/>
            <w:vAlign w:val="bottom"/>
            <w:hideMark/>
          </w:tcPr>
          <w:p w14:paraId="39C9041D" w14:textId="77777777" w:rsidR="00481F58" w:rsidRPr="00584016" w:rsidRDefault="00481F58" w:rsidP="008E7276">
            <w:pPr>
              <w:spacing w:line="276" w:lineRule="auto"/>
              <w:jc w:val="right"/>
              <w:rPr>
                <w:color w:val="000000"/>
              </w:rPr>
            </w:pPr>
            <w:r w:rsidRPr="00584016">
              <w:rPr>
                <w:color w:val="000000"/>
              </w:rPr>
              <w:t>71.74657895</w:t>
            </w:r>
          </w:p>
        </w:tc>
      </w:tr>
    </w:tbl>
    <w:p w14:paraId="3D7DC5DA" w14:textId="77777777" w:rsidR="00481F58" w:rsidRPr="00ED0330" w:rsidRDefault="00481F58" w:rsidP="00481F58">
      <w:pPr>
        <w:spacing w:line="276" w:lineRule="auto"/>
        <w:rPr>
          <w:b/>
          <w:bCs/>
          <w:noProof/>
        </w:rPr>
      </w:pPr>
    </w:p>
    <w:p w14:paraId="1D1C222D" w14:textId="77777777" w:rsidR="00481F58" w:rsidRPr="00ED0330" w:rsidRDefault="00481F58" w:rsidP="00481F58">
      <w:pPr>
        <w:pStyle w:val="ListParagraph"/>
        <w:numPr>
          <w:ilvl w:val="0"/>
          <w:numId w:val="19"/>
        </w:numPr>
        <w:spacing w:line="276" w:lineRule="auto"/>
        <w:rPr>
          <w:noProof/>
        </w:rPr>
      </w:pPr>
      <w:r w:rsidRPr="00ED0330">
        <w:rPr>
          <w:noProof/>
        </w:rPr>
        <w:t xml:space="preserve">The </w:t>
      </w:r>
      <w:r w:rsidRPr="003F1117">
        <w:rPr>
          <w:b/>
          <w:bCs/>
          <w:noProof/>
        </w:rPr>
        <w:t>56 and above</w:t>
      </w:r>
      <w:r w:rsidRPr="00ED0330">
        <w:rPr>
          <w:noProof/>
        </w:rPr>
        <w:t xml:space="preserve"> age group has the highest average monthly charges among churned customers, indicating they might be on more expensive plans.</w:t>
      </w:r>
    </w:p>
    <w:p w14:paraId="5B57D3FD" w14:textId="77777777" w:rsidR="00481F58" w:rsidRPr="00ED0330" w:rsidRDefault="00481F58" w:rsidP="00481F58">
      <w:pPr>
        <w:pStyle w:val="ListParagraph"/>
        <w:numPr>
          <w:ilvl w:val="0"/>
          <w:numId w:val="19"/>
        </w:numPr>
        <w:spacing w:line="276" w:lineRule="auto"/>
        <w:rPr>
          <w:noProof/>
        </w:rPr>
      </w:pPr>
      <w:r w:rsidRPr="00ED0330">
        <w:rPr>
          <w:noProof/>
        </w:rPr>
        <w:t xml:space="preserve">The </w:t>
      </w:r>
      <w:r w:rsidRPr="003F1117">
        <w:rPr>
          <w:b/>
          <w:bCs/>
          <w:noProof/>
        </w:rPr>
        <w:t>36-45</w:t>
      </w:r>
      <w:r w:rsidRPr="00ED0330">
        <w:rPr>
          <w:noProof/>
        </w:rPr>
        <w:t xml:space="preserve"> age group has the lowest average monthly charges, which might suggest different usage patterns or preferences compared to other age groups.</w:t>
      </w:r>
    </w:p>
    <w:p w14:paraId="536C813A" w14:textId="77777777" w:rsidR="00481F58" w:rsidRPr="00ED0330" w:rsidRDefault="00481F58" w:rsidP="00481F58">
      <w:pPr>
        <w:pStyle w:val="ListParagraph"/>
        <w:numPr>
          <w:ilvl w:val="0"/>
          <w:numId w:val="19"/>
        </w:numPr>
        <w:spacing w:line="276" w:lineRule="auto"/>
        <w:rPr>
          <w:noProof/>
        </w:rPr>
      </w:pPr>
      <w:r w:rsidRPr="00ED0330">
        <w:rPr>
          <w:noProof/>
        </w:rPr>
        <w:t>The average monthly charges for the remaining age groups are quite similar, with slight variations.</w:t>
      </w:r>
    </w:p>
    <w:p w14:paraId="04A672A1" w14:textId="77777777" w:rsidR="00481F58" w:rsidRDefault="00481F58" w:rsidP="00481F58">
      <w:pPr>
        <w:spacing w:line="276" w:lineRule="auto"/>
        <w:rPr>
          <w:b/>
          <w:bCs/>
          <w:noProof/>
        </w:rPr>
      </w:pPr>
    </w:p>
    <w:p w14:paraId="008834D4" w14:textId="77777777" w:rsidR="00481F58" w:rsidRPr="00ED0330" w:rsidRDefault="00481F58" w:rsidP="00481F58">
      <w:pPr>
        <w:spacing w:line="276" w:lineRule="auto"/>
        <w:rPr>
          <w:b/>
          <w:bCs/>
          <w:noProof/>
        </w:rPr>
      </w:pPr>
      <w:r w:rsidRPr="00ED0330">
        <w:rPr>
          <w:b/>
          <w:bCs/>
          <w:noProof/>
        </w:rPr>
        <w:lastRenderedPageBreak/>
        <w:t>SQL Query:</w:t>
      </w:r>
    </w:p>
    <w:p w14:paraId="045F4E2F" w14:textId="77777777" w:rsidR="00481F58" w:rsidRPr="00ED0330" w:rsidRDefault="00481F58" w:rsidP="00481F58">
      <w:pPr>
        <w:spacing w:line="276" w:lineRule="auto"/>
        <w:rPr>
          <w:b/>
          <w:bCs/>
          <w:noProof/>
        </w:rPr>
      </w:pPr>
      <w:r w:rsidRPr="00ED0330">
        <w:rPr>
          <w:b/>
          <w:bCs/>
          <w:noProof/>
        </w:rPr>
        <w:drawing>
          <wp:inline distT="0" distB="0" distL="0" distR="0" wp14:anchorId="56A72F3B" wp14:editId="66CBCEC3">
            <wp:extent cx="5731510" cy="3828415"/>
            <wp:effectExtent l="0" t="0" r="2540" b="635"/>
            <wp:docPr id="162146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63126" name=""/>
                    <pic:cNvPicPr/>
                  </pic:nvPicPr>
                  <pic:blipFill>
                    <a:blip r:embed="rId17"/>
                    <a:stretch>
                      <a:fillRect/>
                    </a:stretch>
                  </pic:blipFill>
                  <pic:spPr>
                    <a:xfrm>
                      <a:off x="0" y="0"/>
                      <a:ext cx="5731510" cy="3828415"/>
                    </a:xfrm>
                    <a:prstGeom prst="rect">
                      <a:avLst/>
                    </a:prstGeom>
                  </pic:spPr>
                </pic:pic>
              </a:graphicData>
            </a:graphic>
          </wp:inline>
        </w:drawing>
      </w:r>
    </w:p>
    <w:p w14:paraId="57471826" w14:textId="77777777" w:rsidR="00481F58" w:rsidRPr="00ED0330" w:rsidRDefault="00481F58" w:rsidP="00481F58">
      <w:pPr>
        <w:spacing w:line="276" w:lineRule="auto"/>
      </w:pPr>
    </w:p>
    <w:p w14:paraId="5D763C2F" w14:textId="77777777" w:rsidR="00481F58" w:rsidRDefault="00481F58" w:rsidP="00481F58">
      <w:pPr>
        <w:spacing w:line="276" w:lineRule="auto"/>
        <w:rPr>
          <w:b/>
          <w:bCs/>
        </w:rPr>
      </w:pPr>
    </w:p>
    <w:p w14:paraId="1BEFB184" w14:textId="77777777" w:rsidR="00481F58" w:rsidRPr="00ED0330" w:rsidRDefault="00481F58" w:rsidP="00481F58">
      <w:pPr>
        <w:spacing w:line="276" w:lineRule="auto"/>
        <w:rPr>
          <w:b/>
          <w:bCs/>
        </w:rPr>
      </w:pPr>
      <w:r w:rsidRPr="00ED0330">
        <w:rPr>
          <w:b/>
          <w:bCs/>
        </w:rPr>
        <w:t>15.  Calculate the average monthly charges for customers who have multiple lines and streaming TV</w:t>
      </w:r>
    </w:p>
    <w:p w14:paraId="5579D1A5" w14:textId="77777777" w:rsidR="00481F58" w:rsidRPr="00ED0330" w:rsidRDefault="00481F58" w:rsidP="00481F58">
      <w:pPr>
        <w:spacing w:line="276" w:lineRule="auto"/>
        <w:rPr>
          <w:b/>
          <w:bCs/>
        </w:rPr>
      </w:pPr>
      <w:r w:rsidRPr="00ED0330">
        <w:rPr>
          <w:b/>
          <w:bCs/>
        </w:rPr>
        <w:t>Summary of Result:</w:t>
      </w:r>
    </w:p>
    <w:p w14:paraId="3D6C85BA" w14:textId="77777777" w:rsidR="00481F58" w:rsidRPr="00ED0330" w:rsidRDefault="00481F58" w:rsidP="00481F58">
      <w:pPr>
        <w:spacing w:line="276" w:lineRule="auto"/>
        <w:rPr>
          <w:b/>
          <w:bCs/>
        </w:rPr>
      </w:pPr>
      <w:r w:rsidRPr="00ED0330">
        <w:rPr>
          <w:b/>
          <w:bCs/>
          <w:noProof/>
        </w:rPr>
        <w:drawing>
          <wp:inline distT="0" distB="0" distL="0" distR="0" wp14:anchorId="33C7F0FF" wp14:editId="18753E88">
            <wp:extent cx="1530429" cy="495325"/>
            <wp:effectExtent l="0" t="0" r="0" b="0"/>
            <wp:docPr id="71194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48803" name=""/>
                    <pic:cNvPicPr/>
                  </pic:nvPicPr>
                  <pic:blipFill>
                    <a:blip r:embed="rId18"/>
                    <a:stretch>
                      <a:fillRect/>
                    </a:stretch>
                  </pic:blipFill>
                  <pic:spPr>
                    <a:xfrm>
                      <a:off x="0" y="0"/>
                      <a:ext cx="1530429" cy="495325"/>
                    </a:xfrm>
                    <a:prstGeom prst="rect">
                      <a:avLst/>
                    </a:prstGeom>
                  </pic:spPr>
                </pic:pic>
              </a:graphicData>
            </a:graphic>
          </wp:inline>
        </w:drawing>
      </w:r>
    </w:p>
    <w:p w14:paraId="075301CC" w14:textId="77777777" w:rsidR="00481F58" w:rsidRPr="00584016" w:rsidRDefault="00481F58" w:rsidP="00481F58">
      <w:pPr>
        <w:numPr>
          <w:ilvl w:val="0"/>
          <w:numId w:val="9"/>
        </w:numPr>
        <w:spacing w:after="160" w:line="276" w:lineRule="auto"/>
      </w:pPr>
      <w:r w:rsidRPr="00584016">
        <w:rPr>
          <w:b/>
          <w:bCs/>
        </w:rPr>
        <w:t>Average Monthly Charge:</w:t>
      </w:r>
      <w:r w:rsidRPr="00584016">
        <w:t xml:space="preserve"> Customers with multiple lines and streaming TV have an average monthly charge of $95.63.</w:t>
      </w:r>
    </w:p>
    <w:p w14:paraId="16789EB1" w14:textId="77777777" w:rsidR="00481F58" w:rsidRPr="00584016" w:rsidRDefault="00481F58" w:rsidP="00481F58">
      <w:pPr>
        <w:numPr>
          <w:ilvl w:val="0"/>
          <w:numId w:val="10"/>
        </w:numPr>
        <w:spacing w:after="160" w:line="276" w:lineRule="auto"/>
      </w:pPr>
      <w:r w:rsidRPr="00584016">
        <w:t>This higher average charge suggests that customers who opt for multiple lines and streaming TV services are likely using a more premium or comprehensive service package.</w:t>
      </w:r>
    </w:p>
    <w:p w14:paraId="2C6CACE4" w14:textId="77777777" w:rsidR="00481F58" w:rsidRPr="00584016" w:rsidRDefault="00481F58" w:rsidP="00481F58">
      <w:pPr>
        <w:numPr>
          <w:ilvl w:val="0"/>
          <w:numId w:val="10"/>
        </w:numPr>
        <w:spacing w:after="160" w:line="276" w:lineRule="auto"/>
      </w:pPr>
      <w:r w:rsidRPr="00584016">
        <w:t>The presence of both multiple lines and streaming TV in a customer's plan might indicate a higher engagement level with the service provider, possibly reflecting a need for more extensive or bundled services.</w:t>
      </w:r>
    </w:p>
    <w:p w14:paraId="60317055" w14:textId="77777777" w:rsidR="00481F58" w:rsidRPr="00584016" w:rsidRDefault="00481F58" w:rsidP="00481F58">
      <w:pPr>
        <w:numPr>
          <w:ilvl w:val="0"/>
          <w:numId w:val="10"/>
        </w:numPr>
        <w:spacing w:after="160" w:line="276" w:lineRule="auto"/>
      </w:pPr>
      <w:r w:rsidRPr="00584016">
        <w:t>These customers may represent a more valuable segment for the company, and understanding their needs could be key in both retention efforts and upselling additional services.</w:t>
      </w:r>
    </w:p>
    <w:p w14:paraId="63AF4DFC" w14:textId="77777777" w:rsidR="00481F58" w:rsidRPr="00584016" w:rsidRDefault="00481F58" w:rsidP="00481F58">
      <w:pPr>
        <w:spacing w:after="160" w:line="276" w:lineRule="auto"/>
      </w:pPr>
      <w:r w:rsidRPr="00584016">
        <w:t>This insight could be beneficial for targeting specific customer segments with tailored offers or retention strategies, particularly focusing on those who are already utilizing multiple services.</w:t>
      </w:r>
    </w:p>
    <w:p w14:paraId="574FA5F8" w14:textId="77777777" w:rsidR="00481F58" w:rsidRPr="00ED0330" w:rsidRDefault="00481F58" w:rsidP="00481F58">
      <w:pPr>
        <w:spacing w:line="276" w:lineRule="auto"/>
        <w:rPr>
          <w:b/>
          <w:bCs/>
        </w:rPr>
      </w:pPr>
      <w:r w:rsidRPr="00ED0330">
        <w:rPr>
          <w:b/>
          <w:bCs/>
        </w:rPr>
        <w:lastRenderedPageBreak/>
        <w:t>SQL Query:</w:t>
      </w:r>
    </w:p>
    <w:p w14:paraId="259F0ABD" w14:textId="77777777" w:rsidR="00481F58" w:rsidRPr="00ED0330" w:rsidRDefault="00481F58" w:rsidP="00481F58">
      <w:pPr>
        <w:spacing w:line="276" w:lineRule="auto"/>
        <w:rPr>
          <w:b/>
          <w:bCs/>
        </w:rPr>
      </w:pPr>
      <w:r w:rsidRPr="00ED0330">
        <w:rPr>
          <w:b/>
          <w:bCs/>
          <w:noProof/>
        </w:rPr>
        <w:drawing>
          <wp:inline distT="0" distB="0" distL="0" distR="0" wp14:anchorId="64EC9D5A" wp14:editId="645D7D81">
            <wp:extent cx="5731510" cy="3181350"/>
            <wp:effectExtent l="0" t="0" r="2540" b="0"/>
            <wp:docPr id="180001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16112" name=""/>
                    <pic:cNvPicPr/>
                  </pic:nvPicPr>
                  <pic:blipFill>
                    <a:blip r:embed="rId19"/>
                    <a:stretch>
                      <a:fillRect/>
                    </a:stretch>
                  </pic:blipFill>
                  <pic:spPr>
                    <a:xfrm>
                      <a:off x="0" y="0"/>
                      <a:ext cx="5731510" cy="3181350"/>
                    </a:xfrm>
                    <a:prstGeom prst="rect">
                      <a:avLst/>
                    </a:prstGeom>
                  </pic:spPr>
                </pic:pic>
              </a:graphicData>
            </a:graphic>
          </wp:inline>
        </w:drawing>
      </w:r>
    </w:p>
    <w:p w14:paraId="616BC0DC" w14:textId="77777777" w:rsidR="00481F58" w:rsidRDefault="00481F58" w:rsidP="00481F58">
      <w:pPr>
        <w:spacing w:line="276" w:lineRule="auto"/>
        <w:rPr>
          <w:b/>
          <w:bCs/>
        </w:rPr>
      </w:pPr>
    </w:p>
    <w:p w14:paraId="7DD2ADB5" w14:textId="77777777" w:rsidR="00481F58" w:rsidRPr="00ED0330" w:rsidRDefault="00481F58" w:rsidP="00481F58">
      <w:pPr>
        <w:spacing w:line="276" w:lineRule="auto"/>
        <w:rPr>
          <w:b/>
          <w:bCs/>
        </w:rPr>
      </w:pPr>
      <w:r w:rsidRPr="00ED0330">
        <w:rPr>
          <w:b/>
          <w:bCs/>
        </w:rPr>
        <w:t>21.  Calculate the average monthly charges and total charges for customers who have churned, grouped by the number of dependents</w:t>
      </w:r>
    </w:p>
    <w:p w14:paraId="165EE747" w14:textId="77777777" w:rsidR="00481F58" w:rsidRPr="00ED0330" w:rsidRDefault="00481F58" w:rsidP="00481F58">
      <w:pPr>
        <w:spacing w:line="276" w:lineRule="auto"/>
        <w:rPr>
          <w:b/>
          <w:bCs/>
        </w:rPr>
      </w:pPr>
      <w:r w:rsidRPr="00ED0330">
        <w:rPr>
          <w:b/>
          <w:bCs/>
        </w:rPr>
        <w:t>Data Summary:</w:t>
      </w:r>
    </w:p>
    <w:tbl>
      <w:tblPr>
        <w:tblW w:w="6370" w:type="dxa"/>
        <w:tblLook w:val="04A0" w:firstRow="1" w:lastRow="0" w:firstColumn="1" w:lastColumn="0" w:noHBand="0" w:noVBand="1"/>
      </w:tblPr>
      <w:tblGrid>
        <w:gridCol w:w="2411"/>
        <w:gridCol w:w="2510"/>
        <w:gridCol w:w="1736"/>
      </w:tblGrid>
      <w:tr w:rsidR="00481F58" w:rsidRPr="00972F48" w14:paraId="122DE6D7" w14:textId="77777777" w:rsidTr="008E7276">
        <w:trPr>
          <w:trHeight w:val="285"/>
        </w:trPr>
        <w:tc>
          <w:tcPr>
            <w:tcW w:w="24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DB3F45" w14:textId="77777777" w:rsidR="00481F58" w:rsidRPr="00972F48" w:rsidRDefault="00481F58" w:rsidP="008E7276">
            <w:pPr>
              <w:spacing w:line="276" w:lineRule="auto"/>
              <w:rPr>
                <w:b/>
                <w:bCs/>
                <w:color w:val="000000"/>
              </w:rPr>
            </w:pPr>
            <w:r w:rsidRPr="00972F48">
              <w:rPr>
                <w:b/>
                <w:bCs/>
                <w:color w:val="000000"/>
              </w:rPr>
              <w:t>Number of Dependents</w:t>
            </w:r>
          </w:p>
        </w:tc>
        <w:tc>
          <w:tcPr>
            <w:tcW w:w="2342" w:type="dxa"/>
            <w:tcBorders>
              <w:top w:val="single" w:sz="4" w:space="0" w:color="auto"/>
              <w:left w:val="nil"/>
              <w:bottom w:val="single" w:sz="4" w:space="0" w:color="auto"/>
              <w:right w:val="single" w:sz="4" w:space="0" w:color="auto"/>
            </w:tcBorders>
            <w:shd w:val="clear" w:color="auto" w:fill="auto"/>
            <w:noWrap/>
            <w:vAlign w:val="bottom"/>
            <w:hideMark/>
          </w:tcPr>
          <w:p w14:paraId="631727E9" w14:textId="77777777" w:rsidR="00481F58" w:rsidRPr="00972F48" w:rsidRDefault="00481F58" w:rsidP="008E7276">
            <w:pPr>
              <w:spacing w:line="276" w:lineRule="auto"/>
              <w:rPr>
                <w:b/>
                <w:bCs/>
                <w:color w:val="000000"/>
              </w:rPr>
            </w:pPr>
            <w:r w:rsidRPr="00972F48">
              <w:rPr>
                <w:b/>
                <w:bCs/>
                <w:color w:val="000000"/>
              </w:rPr>
              <w:t>Avg_Monthly_Charge</w:t>
            </w:r>
          </w:p>
        </w:tc>
        <w:tc>
          <w:tcPr>
            <w:tcW w:w="1617" w:type="dxa"/>
            <w:tcBorders>
              <w:top w:val="single" w:sz="4" w:space="0" w:color="auto"/>
              <w:left w:val="nil"/>
              <w:bottom w:val="single" w:sz="4" w:space="0" w:color="auto"/>
              <w:right w:val="single" w:sz="4" w:space="0" w:color="auto"/>
            </w:tcBorders>
            <w:shd w:val="clear" w:color="auto" w:fill="auto"/>
            <w:noWrap/>
            <w:vAlign w:val="bottom"/>
            <w:hideMark/>
          </w:tcPr>
          <w:p w14:paraId="0A62FA6D" w14:textId="77777777" w:rsidR="00481F58" w:rsidRPr="00972F48" w:rsidRDefault="00481F58" w:rsidP="008E7276">
            <w:pPr>
              <w:spacing w:line="276" w:lineRule="auto"/>
              <w:rPr>
                <w:b/>
                <w:bCs/>
                <w:color w:val="000000"/>
              </w:rPr>
            </w:pPr>
            <w:r w:rsidRPr="00972F48">
              <w:rPr>
                <w:b/>
                <w:bCs/>
                <w:color w:val="000000"/>
              </w:rPr>
              <w:t>Total_Charges</w:t>
            </w:r>
          </w:p>
        </w:tc>
      </w:tr>
      <w:tr w:rsidR="00481F58" w:rsidRPr="00972F48" w14:paraId="2F6CE325" w14:textId="77777777" w:rsidTr="008E7276">
        <w:trPr>
          <w:trHeight w:val="285"/>
        </w:trPr>
        <w:tc>
          <w:tcPr>
            <w:tcW w:w="2411" w:type="dxa"/>
            <w:tcBorders>
              <w:top w:val="nil"/>
              <w:left w:val="single" w:sz="4" w:space="0" w:color="auto"/>
              <w:bottom w:val="single" w:sz="4" w:space="0" w:color="auto"/>
              <w:right w:val="single" w:sz="4" w:space="0" w:color="auto"/>
            </w:tcBorders>
            <w:shd w:val="clear" w:color="auto" w:fill="auto"/>
            <w:noWrap/>
            <w:vAlign w:val="bottom"/>
            <w:hideMark/>
          </w:tcPr>
          <w:p w14:paraId="05FD8546" w14:textId="77777777" w:rsidR="00481F58" w:rsidRPr="00972F48" w:rsidRDefault="00481F58" w:rsidP="008E7276">
            <w:pPr>
              <w:spacing w:line="276" w:lineRule="auto"/>
              <w:jc w:val="right"/>
              <w:rPr>
                <w:color w:val="000000"/>
              </w:rPr>
            </w:pPr>
            <w:r w:rsidRPr="00972F48">
              <w:rPr>
                <w:color w:val="000000"/>
              </w:rPr>
              <w:t>0</w:t>
            </w:r>
          </w:p>
        </w:tc>
        <w:tc>
          <w:tcPr>
            <w:tcW w:w="2342" w:type="dxa"/>
            <w:tcBorders>
              <w:top w:val="nil"/>
              <w:left w:val="nil"/>
              <w:bottom w:val="single" w:sz="4" w:space="0" w:color="auto"/>
              <w:right w:val="single" w:sz="4" w:space="0" w:color="auto"/>
            </w:tcBorders>
            <w:shd w:val="clear" w:color="auto" w:fill="auto"/>
            <w:noWrap/>
            <w:vAlign w:val="bottom"/>
            <w:hideMark/>
          </w:tcPr>
          <w:p w14:paraId="69EE86A0" w14:textId="77777777" w:rsidR="00481F58" w:rsidRPr="00972F48" w:rsidRDefault="00481F58" w:rsidP="008E7276">
            <w:pPr>
              <w:spacing w:line="276" w:lineRule="auto"/>
              <w:jc w:val="right"/>
              <w:rPr>
                <w:color w:val="000000"/>
              </w:rPr>
            </w:pPr>
            <w:r w:rsidRPr="00972F48">
              <w:rPr>
                <w:color w:val="000000"/>
              </w:rPr>
              <w:t>74.21687465</w:t>
            </w:r>
          </w:p>
        </w:tc>
        <w:tc>
          <w:tcPr>
            <w:tcW w:w="1617" w:type="dxa"/>
            <w:tcBorders>
              <w:top w:val="nil"/>
              <w:left w:val="nil"/>
              <w:bottom w:val="single" w:sz="4" w:space="0" w:color="auto"/>
              <w:right w:val="single" w:sz="4" w:space="0" w:color="auto"/>
            </w:tcBorders>
            <w:shd w:val="clear" w:color="auto" w:fill="auto"/>
            <w:noWrap/>
            <w:vAlign w:val="bottom"/>
            <w:hideMark/>
          </w:tcPr>
          <w:p w14:paraId="7EAF8ACD" w14:textId="77777777" w:rsidR="00481F58" w:rsidRPr="00972F48" w:rsidRDefault="00481F58" w:rsidP="008E7276">
            <w:pPr>
              <w:spacing w:line="276" w:lineRule="auto"/>
              <w:jc w:val="right"/>
              <w:rPr>
                <w:color w:val="000000"/>
              </w:rPr>
            </w:pPr>
            <w:r w:rsidRPr="00972F48">
              <w:rPr>
                <w:color w:val="000000"/>
              </w:rPr>
              <w:t>2780711.6</w:t>
            </w:r>
          </w:p>
        </w:tc>
      </w:tr>
      <w:tr w:rsidR="00481F58" w:rsidRPr="00972F48" w14:paraId="7553415F" w14:textId="77777777" w:rsidTr="008E7276">
        <w:trPr>
          <w:trHeight w:val="285"/>
        </w:trPr>
        <w:tc>
          <w:tcPr>
            <w:tcW w:w="2411" w:type="dxa"/>
            <w:tcBorders>
              <w:top w:val="nil"/>
              <w:left w:val="single" w:sz="4" w:space="0" w:color="auto"/>
              <w:bottom w:val="single" w:sz="4" w:space="0" w:color="auto"/>
              <w:right w:val="single" w:sz="4" w:space="0" w:color="auto"/>
            </w:tcBorders>
            <w:shd w:val="clear" w:color="auto" w:fill="auto"/>
            <w:noWrap/>
            <w:vAlign w:val="bottom"/>
            <w:hideMark/>
          </w:tcPr>
          <w:p w14:paraId="7F52C1E7" w14:textId="77777777" w:rsidR="00481F58" w:rsidRPr="00972F48" w:rsidRDefault="00481F58" w:rsidP="008E7276">
            <w:pPr>
              <w:spacing w:line="276" w:lineRule="auto"/>
              <w:jc w:val="right"/>
              <w:rPr>
                <w:color w:val="000000"/>
              </w:rPr>
            </w:pPr>
            <w:r w:rsidRPr="00972F48">
              <w:rPr>
                <w:color w:val="000000"/>
              </w:rPr>
              <w:t>1</w:t>
            </w:r>
          </w:p>
        </w:tc>
        <w:tc>
          <w:tcPr>
            <w:tcW w:w="2342" w:type="dxa"/>
            <w:tcBorders>
              <w:top w:val="nil"/>
              <w:left w:val="nil"/>
              <w:bottom w:val="single" w:sz="4" w:space="0" w:color="auto"/>
              <w:right w:val="single" w:sz="4" w:space="0" w:color="auto"/>
            </w:tcBorders>
            <w:shd w:val="clear" w:color="auto" w:fill="auto"/>
            <w:noWrap/>
            <w:vAlign w:val="bottom"/>
            <w:hideMark/>
          </w:tcPr>
          <w:p w14:paraId="24E5B55A" w14:textId="77777777" w:rsidR="00481F58" w:rsidRPr="00972F48" w:rsidRDefault="00481F58" w:rsidP="008E7276">
            <w:pPr>
              <w:spacing w:line="276" w:lineRule="auto"/>
              <w:jc w:val="right"/>
              <w:rPr>
                <w:color w:val="000000"/>
              </w:rPr>
            </w:pPr>
            <w:r w:rsidRPr="00972F48">
              <w:rPr>
                <w:color w:val="000000"/>
              </w:rPr>
              <w:t>64.09605263</w:t>
            </w:r>
          </w:p>
        </w:tc>
        <w:tc>
          <w:tcPr>
            <w:tcW w:w="1617" w:type="dxa"/>
            <w:tcBorders>
              <w:top w:val="nil"/>
              <w:left w:val="nil"/>
              <w:bottom w:val="single" w:sz="4" w:space="0" w:color="auto"/>
              <w:right w:val="single" w:sz="4" w:space="0" w:color="auto"/>
            </w:tcBorders>
            <w:shd w:val="clear" w:color="auto" w:fill="auto"/>
            <w:noWrap/>
            <w:vAlign w:val="bottom"/>
            <w:hideMark/>
          </w:tcPr>
          <w:p w14:paraId="1B6B100B" w14:textId="77777777" w:rsidR="00481F58" w:rsidRPr="00972F48" w:rsidRDefault="00481F58" w:rsidP="008E7276">
            <w:pPr>
              <w:spacing w:line="276" w:lineRule="auto"/>
              <w:jc w:val="right"/>
              <w:rPr>
                <w:color w:val="000000"/>
              </w:rPr>
            </w:pPr>
            <w:r w:rsidRPr="00972F48">
              <w:rPr>
                <w:color w:val="000000"/>
              </w:rPr>
              <w:t>44301.95</w:t>
            </w:r>
          </w:p>
        </w:tc>
      </w:tr>
      <w:tr w:rsidR="00481F58" w:rsidRPr="00972F48" w14:paraId="533BA215" w14:textId="77777777" w:rsidTr="008E7276">
        <w:trPr>
          <w:trHeight w:val="285"/>
        </w:trPr>
        <w:tc>
          <w:tcPr>
            <w:tcW w:w="2411" w:type="dxa"/>
            <w:tcBorders>
              <w:top w:val="nil"/>
              <w:left w:val="single" w:sz="4" w:space="0" w:color="auto"/>
              <w:bottom w:val="single" w:sz="4" w:space="0" w:color="auto"/>
              <w:right w:val="single" w:sz="4" w:space="0" w:color="auto"/>
            </w:tcBorders>
            <w:shd w:val="clear" w:color="auto" w:fill="auto"/>
            <w:noWrap/>
            <w:vAlign w:val="bottom"/>
            <w:hideMark/>
          </w:tcPr>
          <w:p w14:paraId="15FFCF60" w14:textId="77777777" w:rsidR="00481F58" w:rsidRPr="00972F48" w:rsidRDefault="00481F58" w:rsidP="008E7276">
            <w:pPr>
              <w:spacing w:line="276" w:lineRule="auto"/>
              <w:jc w:val="right"/>
              <w:rPr>
                <w:color w:val="000000"/>
              </w:rPr>
            </w:pPr>
            <w:r w:rsidRPr="00972F48">
              <w:rPr>
                <w:color w:val="000000"/>
              </w:rPr>
              <w:t>2</w:t>
            </w:r>
          </w:p>
        </w:tc>
        <w:tc>
          <w:tcPr>
            <w:tcW w:w="2342" w:type="dxa"/>
            <w:tcBorders>
              <w:top w:val="nil"/>
              <w:left w:val="nil"/>
              <w:bottom w:val="single" w:sz="4" w:space="0" w:color="auto"/>
              <w:right w:val="single" w:sz="4" w:space="0" w:color="auto"/>
            </w:tcBorders>
            <w:shd w:val="clear" w:color="auto" w:fill="auto"/>
            <w:noWrap/>
            <w:vAlign w:val="bottom"/>
            <w:hideMark/>
          </w:tcPr>
          <w:p w14:paraId="11C36514" w14:textId="77777777" w:rsidR="00481F58" w:rsidRPr="00972F48" w:rsidRDefault="00481F58" w:rsidP="008E7276">
            <w:pPr>
              <w:spacing w:line="276" w:lineRule="auto"/>
              <w:jc w:val="right"/>
              <w:rPr>
                <w:color w:val="000000"/>
              </w:rPr>
            </w:pPr>
            <w:r w:rsidRPr="00972F48">
              <w:rPr>
                <w:color w:val="000000"/>
              </w:rPr>
              <w:t>60.97575758</w:t>
            </w:r>
          </w:p>
        </w:tc>
        <w:tc>
          <w:tcPr>
            <w:tcW w:w="1617" w:type="dxa"/>
            <w:tcBorders>
              <w:top w:val="nil"/>
              <w:left w:val="nil"/>
              <w:bottom w:val="single" w:sz="4" w:space="0" w:color="auto"/>
              <w:right w:val="single" w:sz="4" w:space="0" w:color="auto"/>
            </w:tcBorders>
            <w:shd w:val="clear" w:color="auto" w:fill="auto"/>
            <w:noWrap/>
            <w:vAlign w:val="bottom"/>
            <w:hideMark/>
          </w:tcPr>
          <w:p w14:paraId="10096385" w14:textId="77777777" w:rsidR="00481F58" w:rsidRPr="00972F48" w:rsidRDefault="00481F58" w:rsidP="008E7276">
            <w:pPr>
              <w:spacing w:line="276" w:lineRule="auto"/>
              <w:jc w:val="right"/>
              <w:rPr>
                <w:color w:val="000000"/>
              </w:rPr>
            </w:pPr>
            <w:r w:rsidRPr="00972F48">
              <w:rPr>
                <w:color w:val="000000"/>
              </w:rPr>
              <w:t>20114.4</w:t>
            </w:r>
          </w:p>
        </w:tc>
      </w:tr>
      <w:tr w:rsidR="00481F58" w:rsidRPr="00972F48" w14:paraId="4B3E0B2F" w14:textId="77777777" w:rsidTr="008E7276">
        <w:trPr>
          <w:trHeight w:val="285"/>
        </w:trPr>
        <w:tc>
          <w:tcPr>
            <w:tcW w:w="2411" w:type="dxa"/>
            <w:tcBorders>
              <w:top w:val="nil"/>
              <w:left w:val="single" w:sz="4" w:space="0" w:color="auto"/>
              <w:bottom w:val="single" w:sz="4" w:space="0" w:color="auto"/>
              <w:right w:val="single" w:sz="4" w:space="0" w:color="auto"/>
            </w:tcBorders>
            <w:shd w:val="clear" w:color="auto" w:fill="auto"/>
            <w:noWrap/>
            <w:vAlign w:val="bottom"/>
            <w:hideMark/>
          </w:tcPr>
          <w:p w14:paraId="31C5E562" w14:textId="77777777" w:rsidR="00481F58" w:rsidRPr="00972F48" w:rsidRDefault="00481F58" w:rsidP="008E7276">
            <w:pPr>
              <w:spacing w:line="276" w:lineRule="auto"/>
              <w:jc w:val="right"/>
              <w:rPr>
                <w:color w:val="000000"/>
              </w:rPr>
            </w:pPr>
            <w:r w:rsidRPr="00972F48">
              <w:rPr>
                <w:color w:val="000000"/>
              </w:rPr>
              <w:t>3</w:t>
            </w:r>
          </w:p>
        </w:tc>
        <w:tc>
          <w:tcPr>
            <w:tcW w:w="2342" w:type="dxa"/>
            <w:tcBorders>
              <w:top w:val="nil"/>
              <w:left w:val="nil"/>
              <w:bottom w:val="single" w:sz="4" w:space="0" w:color="auto"/>
              <w:right w:val="single" w:sz="4" w:space="0" w:color="auto"/>
            </w:tcBorders>
            <w:shd w:val="clear" w:color="auto" w:fill="auto"/>
            <w:noWrap/>
            <w:vAlign w:val="bottom"/>
            <w:hideMark/>
          </w:tcPr>
          <w:p w14:paraId="0FFDADB5" w14:textId="77777777" w:rsidR="00481F58" w:rsidRPr="00972F48" w:rsidRDefault="00481F58" w:rsidP="008E7276">
            <w:pPr>
              <w:spacing w:line="276" w:lineRule="auto"/>
              <w:jc w:val="right"/>
              <w:rPr>
                <w:color w:val="000000"/>
              </w:rPr>
            </w:pPr>
            <w:r w:rsidRPr="00972F48">
              <w:rPr>
                <w:color w:val="000000"/>
              </w:rPr>
              <w:t>51.69833333</w:t>
            </w:r>
          </w:p>
        </w:tc>
        <w:tc>
          <w:tcPr>
            <w:tcW w:w="1617" w:type="dxa"/>
            <w:tcBorders>
              <w:top w:val="nil"/>
              <w:left w:val="nil"/>
              <w:bottom w:val="single" w:sz="4" w:space="0" w:color="auto"/>
              <w:right w:val="single" w:sz="4" w:space="0" w:color="auto"/>
            </w:tcBorders>
            <w:shd w:val="clear" w:color="auto" w:fill="auto"/>
            <w:noWrap/>
            <w:vAlign w:val="bottom"/>
            <w:hideMark/>
          </w:tcPr>
          <w:p w14:paraId="11FDA8B6" w14:textId="77777777" w:rsidR="00481F58" w:rsidRPr="00972F48" w:rsidRDefault="00481F58" w:rsidP="008E7276">
            <w:pPr>
              <w:spacing w:line="276" w:lineRule="auto"/>
              <w:jc w:val="right"/>
              <w:rPr>
                <w:color w:val="000000"/>
              </w:rPr>
            </w:pPr>
            <w:r w:rsidRPr="00972F48">
              <w:rPr>
                <w:color w:val="000000"/>
              </w:rPr>
              <w:t>16312.2</w:t>
            </w:r>
          </w:p>
        </w:tc>
      </w:tr>
      <w:tr w:rsidR="00481F58" w:rsidRPr="00972F48" w14:paraId="10037307" w14:textId="77777777" w:rsidTr="008E7276">
        <w:trPr>
          <w:trHeight w:val="285"/>
        </w:trPr>
        <w:tc>
          <w:tcPr>
            <w:tcW w:w="2411" w:type="dxa"/>
            <w:tcBorders>
              <w:top w:val="nil"/>
              <w:left w:val="single" w:sz="4" w:space="0" w:color="auto"/>
              <w:bottom w:val="single" w:sz="4" w:space="0" w:color="auto"/>
              <w:right w:val="single" w:sz="4" w:space="0" w:color="auto"/>
            </w:tcBorders>
            <w:shd w:val="clear" w:color="auto" w:fill="auto"/>
            <w:noWrap/>
            <w:vAlign w:val="bottom"/>
            <w:hideMark/>
          </w:tcPr>
          <w:p w14:paraId="263FE557" w14:textId="77777777" w:rsidR="00481F58" w:rsidRPr="00972F48" w:rsidRDefault="00481F58" w:rsidP="008E7276">
            <w:pPr>
              <w:spacing w:line="276" w:lineRule="auto"/>
              <w:jc w:val="right"/>
              <w:rPr>
                <w:color w:val="000000"/>
              </w:rPr>
            </w:pPr>
            <w:r w:rsidRPr="00972F48">
              <w:rPr>
                <w:color w:val="000000"/>
              </w:rPr>
              <w:t>4</w:t>
            </w:r>
          </w:p>
        </w:tc>
        <w:tc>
          <w:tcPr>
            <w:tcW w:w="2342" w:type="dxa"/>
            <w:tcBorders>
              <w:top w:val="nil"/>
              <w:left w:val="nil"/>
              <w:bottom w:val="single" w:sz="4" w:space="0" w:color="auto"/>
              <w:right w:val="single" w:sz="4" w:space="0" w:color="auto"/>
            </w:tcBorders>
            <w:shd w:val="clear" w:color="auto" w:fill="auto"/>
            <w:noWrap/>
            <w:vAlign w:val="bottom"/>
            <w:hideMark/>
          </w:tcPr>
          <w:p w14:paraId="7C4DF738" w14:textId="77777777" w:rsidR="00481F58" w:rsidRPr="00972F48" w:rsidRDefault="00481F58" w:rsidP="008E7276">
            <w:pPr>
              <w:spacing w:line="276" w:lineRule="auto"/>
              <w:jc w:val="right"/>
              <w:rPr>
                <w:color w:val="000000"/>
              </w:rPr>
            </w:pPr>
            <w:r w:rsidRPr="00972F48">
              <w:rPr>
                <w:color w:val="000000"/>
              </w:rPr>
              <w:t>95</w:t>
            </w:r>
          </w:p>
        </w:tc>
        <w:tc>
          <w:tcPr>
            <w:tcW w:w="1617" w:type="dxa"/>
            <w:tcBorders>
              <w:top w:val="nil"/>
              <w:left w:val="nil"/>
              <w:bottom w:val="single" w:sz="4" w:space="0" w:color="auto"/>
              <w:right w:val="single" w:sz="4" w:space="0" w:color="auto"/>
            </w:tcBorders>
            <w:shd w:val="clear" w:color="auto" w:fill="auto"/>
            <w:noWrap/>
            <w:vAlign w:val="bottom"/>
            <w:hideMark/>
          </w:tcPr>
          <w:p w14:paraId="56121D86" w14:textId="77777777" w:rsidR="00481F58" w:rsidRPr="00972F48" w:rsidRDefault="00481F58" w:rsidP="008E7276">
            <w:pPr>
              <w:spacing w:line="276" w:lineRule="auto"/>
              <w:jc w:val="right"/>
              <w:rPr>
                <w:color w:val="000000"/>
              </w:rPr>
            </w:pPr>
            <w:r w:rsidRPr="00972F48">
              <w:rPr>
                <w:color w:val="000000"/>
              </w:rPr>
              <w:t>655.5</w:t>
            </w:r>
          </w:p>
        </w:tc>
      </w:tr>
      <w:tr w:rsidR="00481F58" w:rsidRPr="00972F48" w14:paraId="35AFCB03" w14:textId="77777777" w:rsidTr="008E7276">
        <w:trPr>
          <w:trHeight w:val="285"/>
        </w:trPr>
        <w:tc>
          <w:tcPr>
            <w:tcW w:w="2411" w:type="dxa"/>
            <w:tcBorders>
              <w:top w:val="nil"/>
              <w:left w:val="single" w:sz="4" w:space="0" w:color="auto"/>
              <w:bottom w:val="single" w:sz="4" w:space="0" w:color="auto"/>
              <w:right w:val="single" w:sz="4" w:space="0" w:color="auto"/>
            </w:tcBorders>
            <w:shd w:val="clear" w:color="auto" w:fill="auto"/>
            <w:noWrap/>
            <w:vAlign w:val="bottom"/>
            <w:hideMark/>
          </w:tcPr>
          <w:p w14:paraId="6F6082BF" w14:textId="77777777" w:rsidR="00481F58" w:rsidRPr="00972F48" w:rsidRDefault="00481F58" w:rsidP="008E7276">
            <w:pPr>
              <w:spacing w:line="276" w:lineRule="auto"/>
              <w:jc w:val="right"/>
              <w:rPr>
                <w:color w:val="000000"/>
              </w:rPr>
            </w:pPr>
            <w:r w:rsidRPr="00972F48">
              <w:rPr>
                <w:color w:val="000000"/>
              </w:rPr>
              <w:t>6</w:t>
            </w:r>
          </w:p>
        </w:tc>
        <w:tc>
          <w:tcPr>
            <w:tcW w:w="2342" w:type="dxa"/>
            <w:tcBorders>
              <w:top w:val="nil"/>
              <w:left w:val="nil"/>
              <w:bottom w:val="single" w:sz="4" w:space="0" w:color="auto"/>
              <w:right w:val="single" w:sz="4" w:space="0" w:color="auto"/>
            </w:tcBorders>
            <w:shd w:val="clear" w:color="auto" w:fill="auto"/>
            <w:noWrap/>
            <w:vAlign w:val="bottom"/>
            <w:hideMark/>
          </w:tcPr>
          <w:p w14:paraId="6484C3DC" w14:textId="77777777" w:rsidR="00481F58" w:rsidRPr="00972F48" w:rsidRDefault="00481F58" w:rsidP="008E7276">
            <w:pPr>
              <w:spacing w:line="276" w:lineRule="auto"/>
              <w:jc w:val="right"/>
              <w:rPr>
                <w:color w:val="000000"/>
              </w:rPr>
            </w:pPr>
            <w:r w:rsidRPr="00972F48">
              <w:rPr>
                <w:color w:val="000000"/>
              </w:rPr>
              <w:t>34.5</w:t>
            </w:r>
          </w:p>
        </w:tc>
        <w:tc>
          <w:tcPr>
            <w:tcW w:w="1617" w:type="dxa"/>
            <w:tcBorders>
              <w:top w:val="nil"/>
              <w:left w:val="nil"/>
              <w:bottom w:val="single" w:sz="4" w:space="0" w:color="auto"/>
              <w:right w:val="single" w:sz="4" w:space="0" w:color="auto"/>
            </w:tcBorders>
            <w:shd w:val="clear" w:color="auto" w:fill="auto"/>
            <w:noWrap/>
            <w:vAlign w:val="bottom"/>
            <w:hideMark/>
          </w:tcPr>
          <w:p w14:paraId="545AAD1B" w14:textId="77777777" w:rsidR="00481F58" w:rsidRPr="00972F48" w:rsidRDefault="00481F58" w:rsidP="008E7276">
            <w:pPr>
              <w:spacing w:line="276" w:lineRule="auto"/>
              <w:jc w:val="right"/>
              <w:rPr>
                <w:color w:val="000000"/>
              </w:rPr>
            </w:pPr>
            <w:r w:rsidRPr="00972F48">
              <w:rPr>
                <w:color w:val="000000"/>
              </w:rPr>
              <w:t>279.25</w:t>
            </w:r>
          </w:p>
        </w:tc>
      </w:tr>
      <w:tr w:rsidR="00481F58" w:rsidRPr="00972F48" w14:paraId="27EE8E1B" w14:textId="77777777" w:rsidTr="008E7276">
        <w:trPr>
          <w:trHeight w:val="285"/>
        </w:trPr>
        <w:tc>
          <w:tcPr>
            <w:tcW w:w="2411" w:type="dxa"/>
            <w:tcBorders>
              <w:top w:val="nil"/>
              <w:left w:val="single" w:sz="4" w:space="0" w:color="auto"/>
              <w:bottom w:val="single" w:sz="4" w:space="0" w:color="auto"/>
              <w:right w:val="single" w:sz="4" w:space="0" w:color="auto"/>
            </w:tcBorders>
            <w:shd w:val="clear" w:color="auto" w:fill="auto"/>
            <w:noWrap/>
            <w:vAlign w:val="bottom"/>
            <w:hideMark/>
          </w:tcPr>
          <w:p w14:paraId="340C02A4" w14:textId="77777777" w:rsidR="00481F58" w:rsidRPr="00972F48" w:rsidRDefault="00481F58" w:rsidP="008E7276">
            <w:pPr>
              <w:spacing w:line="276" w:lineRule="auto"/>
              <w:jc w:val="right"/>
              <w:rPr>
                <w:color w:val="000000"/>
              </w:rPr>
            </w:pPr>
            <w:r w:rsidRPr="00972F48">
              <w:rPr>
                <w:color w:val="000000"/>
              </w:rPr>
              <w:t>7</w:t>
            </w:r>
          </w:p>
        </w:tc>
        <w:tc>
          <w:tcPr>
            <w:tcW w:w="2342" w:type="dxa"/>
            <w:tcBorders>
              <w:top w:val="nil"/>
              <w:left w:val="nil"/>
              <w:bottom w:val="single" w:sz="4" w:space="0" w:color="auto"/>
              <w:right w:val="single" w:sz="4" w:space="0" w:color="auto"/>
            </w:tcBorders>
            <w:shd w:val="clear" w:color="auto" w:fill="auto"/>
            <w:noWrap/>
            <w:vAlign w:val="bottom"/>
            <w:hideMark/>
          </w:tcPr>
          <w:p w14:paraId="4BCE0B2B" w14:textId="77777777" w:rsidR="00481F58" w:rsidRPr="00972F48" w:rsidRDefault="00481F58" w:rsidP="008E7276">
            <w:pPr>
              <w:spacing w:line="276" w:lineRule="auto"/>
              <w:jc w:val="right"/>
              <w:rPr>
                <w:color w:val="000000"/>
              </w:rPr>
            </w:pPr>
            <w:r w:rsidRPr="00972F48">
              <w:rPr>
                <w:color w:val="000000"/>
              </w:rPr>
              <w:t>19.25</w:t>
            </w:r>
          </w:p>
        </w:tc>
        <w:tc>
          <w:tcPr>
            <w:tcW w:w="1617" w:type="dxa"/>
            <w:tcBorders>
              <w:top w:val="nil"/>
              <w:left w:val="nil"/>
              <w:bottom w:val="single" w:sz="4" w:space="0" w:color="auto"/>
              <w:right w:val="single" w:sz="4" w:space="0" w:color="auto"/>
            </w:tcBorders>
            <w:shd w:val="clear" w:color="auto" w:fill="auto"/>
            <w:noWrap/>
            <w:vAlign w:val="bottom"/>
            <w:hideMark/>
          </w:tcPr>
          <w:p w14:paraId="3A8F564D" w14:textId="77777777" w:rsidR="00481F58" w:rsidRPr="00972F48" w:rsidRDefault="00481F58" w:rsidP="008E7276">
            <w:pPr>
              <w:spacing w:line="276" w:lineRule="auto"/>
              <w:jc w:val="right"/>
              <w:rPr>
                <w:color w:val="000000"/>
              </w:rPr>
            </w:pPr>
            <w:r w:rsidRPr="00972F48">
              <w:rPr>
                <w:color w:val="000000"/>
              </w:rPr>
              <w:t>19.25</w:t>
            </w:r>
          </w:p>
        </w:tc>
      </w:tr>
      <w:tr w:rsidR="00481F58" w:rsidRPr="00972F48" w14:paraId="1003D778" w14:textId="77777777" w:rsidTr="008E7276">
        <w:trPr>
          <w:trHeight w:val="285"/>
        </w:trPr>
        <w:tc>
          <w:tcPr>
            <w:tcW w:w="2411" w:type="dxa"/>
            <w:tcBorders>
              <w:top w:val="nil"/>
              <w:left w:val="single" w:sz="4" w:space="0" w:color="auto"/>
              <w:bottom w:val="single" w:sz="4" w:space="0" w:color="auto"/>
              <w:right w:val="single" w:sz="4" w:space="0" w:color="auto"/>
            </w:tcBorders>
            <w:shd w:val="clear" w:color="auto" w:fill="auto"/>
            <w:noWrap/>
            <w:vAlign w:val="bottom"/>
            <w:hideMark/>
          </w:tcPr>
          <w:p w14:paraId="05CE7C40" w14:textId="77777777" w:rsidR="00481F58" w:rsidRPr="00972F48" w:rsidRDefault="00481F58" w:rsidP="008E7276">
            <w:pPr>
              <w:spacing w:line="276" w:lineRule="auto"/>
              <w:jc w:val="right"/>
              <w:rPr>
                <w:color w:val="000000"/>
              </w:rPr>
            </w:pPr>
            <w:r w:rsidRPr="00972F48">
              <w:rPr>
                <w:color w:val="000000"/>
              </w:rPr>
              <w:t>5</w:t>
            </w:r>
          </w:p>
        </w:tc>
        <w:tc>
          <w:tcPr>
            <w:tcW w:w="2342" w:type="dxa"/>
            <w:tcBorders>
              <w:top w:val="nil"/>
              <w:left w:val="nil"/>
              <w:bottom w:val="single" w:sz="4" w:space="0" w:color="auto"/>
              <w:right w:val="single" w:sz="4" w:space="0" w:color="auto"/>
            </w:tcBorders>
            <w:shd w:val="clear" w:color="auto" w:fill="auto"/>
            <w:noWrap/>
            <w:vAlign w:val="bottom"/>
            <w:hideMark/>
          </w:tcPr>
          <w:p w14:paraId="5D815FF1" w14:textId="77777777" w:rsidR="00481F58" w:rsidRPr="00972F48" w:rsidRDefault="00481F58" w:rsidP="008E7276">
            <w:pPr>
              <w:spacing w:line="276" w:lineRule="auto"/>
              <w:jc w:val="right"/>
              <w:rPr>
                <w:color w:val="000000"/>
              </w:rPr>
            </w:pPr>
            <w:r w:rsidRPr="00972F48">
              <w:rPr>
                <w:color w:val="000000"/>
              </w:rPr>
              <w:t>47.375</w:t>
            </w:r>
          </w:p>
        </w:tc>
        <w:tc>
          <w:tcPr>
            <w:tcW w:w="1617" w:type="dxa"/>
            <w:tcBorders>
              <w:top w:val="nil"/>
              <w:left w:val="nil"/>
              <w:bottom w:val="single" w:sz="4" w:space="0" w:color="auto"/>
              <w:right w:val="single" w:sz="4" w:space="0" w:color="auto"/>
            </w:tcBorders>
            <w:shd w:val="clear" w:color="auto" w:fill="auto"/>
            <w:noWrap/>
            <w:vAlign w:val="bottom"/>
            <w:hideMark/>
          </w:tcPr>
          <w:p w14:paraId="474A7F56" w14:textId="77777777" w:rsidR="00481F58" w:rsidRPr="00972F48" w:rsidRDefault="00481F58" w:rsidP="008E7276">
            <w:pPr>
              <w:spacing w:line="276" w:lineRule="auto"/>
              <w:jc w:val="right"/>
              <w:rPr>
                <w:color w:val="000000"/>
              </w:rPr>
            </w:pPr>
            <w:r w:rsidRPr="00972F48">
              <w:rPr>
                <w:color w:val="000000"/>
              </w:rPr>
              <w:t>532.75</w:t>
            </w:r>
          </w:p>
        </w:tc>
      </w:tr>
    </w:tbl>
    <w:p w14:paraId="7E6DC62B" w14:textId="77777777" w:rsidR="00481F58" w:rsidRPr="00ED0330" w:rsidRDefault="00481F58" w:rsidP="00481F58">
      <w:pPr>
        <w:spacing w:line="276" w:lineRule="auto"/>
        <w:rPr>
          <w:b/>
          <w:bCs/>
        </w:rPr>
      </w:pPr>
    </w:p>
    <w:p w14:paraId="54586CEF" w14:textId="77777777" w:rsidR="00481F58" w:rsidRPr="00ED0330" w:rsidRDefault="00481F58" w:rsidP="00481F58">
      <w:pPr>
        <w:pStyle w:val="ListParagraph"/>
        <w:numPr>
          <w:ilvl w:val="0"/>
          <w:numId w:val="10"/>
        </w:numPr>
        <w:spacing w:line="276" w:lineRule="auto"/>
      </w:pPr>
      <w:r w:rsidRPr="00ED0330">
        <w:t xml:space="preserve">Customers with </w:t>
      </w:r>
      <w:r w:rsidRPr="00ED0330">
        <w:rPr>
          <w:b/>
          <w:bCs/>
        </w:rPr>
        <w:t>0 dependents</w:t>
      </w:r>
      <w:r w:rsidRPr="00ED0330">
        <w:t xml:space="preserve"> have the highest total charges, making them the most significant segment among churned customers. However, their average monthly charge is moderate.</w:t>
      </w:r>
    </w:p>
    <w:p w14:paraId="5F57FCD7" w14:textId="77777777" w:rsidR="00481F58" w:rsidRPr="00ED0330" w:rsidRDefault="00481F58" w:rsidP="00481F58">
      <w:pPr>
        <w:pStyle w:val="ListParagraph"/>
        <w:spacing w:line="276" w:lineRule="auto"/>
      </w:pPr>
    </w:p>
    <w:p w14:paraId="4D8BB326" w14:textId="77777777" w:rsidR="00481F58" w:rsidRPr="00ED0330" w:rsidRDefault="00481F58" w:rsidP="00481F58">
      <w:pPr>
        <w:pStyle w:val="ListParagraph"/>
        <w:numPr>
          <w:ilvl w:val="0"/>
          <w:numId w:val="10"/>
        </w:numPr>
        <w:spacing w:line="276" w:lineRule="auto"/>
      </w:pPr>
      <w:r w:rsidRPr="00ED0330">
        <w:t xml:space="preserve">As the number of dependents increases from </w:t>
      </w:r>
      <w:r w:rsidRPr="00ED0330">
        <w:rPr>
          <w:b/>
          <w:bCs/>
        </w:rPr>
        <w:t>1 to 3</w:t>
      </w:r>
      <w:r w:rsidRPr="00ED0330">
        <w:t>, both average monthly charges and total charges generally decrease, suggesting that customers with more dependents might be opting for less expensive plans or using fewer services.</w:t>
      </w:r>
    </w:p>
    <w:p w14:paraId="036499FE" w14:textId="77777777" w:rsidR="00481F58" w:rsidRPr="00ED0330" w:rsidRDefault="00481F58" w:rsidP="00481F58">
      <w:pPr>
        <w:pStyle w:val="ListParagraph"/>
        <w:spacing w:line="276" w:lineRule="auto"/>
      </w:pPr>
    </w:p>
    <w:p w14:paraId="457448F0" w14:textId="77777777" w:rsidR="00481F58" w:rsidRPr="00ED0330" w:rsidRDefault="00481F58" w:rsidP="00481F58">
      <w:pPr>
        <w:pStyle w:val="ListParagraph"/>
        <w:spacing w:line="276" w:lineRule="auto"/>
      </w:pPr>
    </w:p>
    <w:p w14:paraId="191F0AB6" w14:textId="77777777" w:rsidR="00481F58" w:rsidRPr="00ED0330" w:rsidRDefault="00481F58" w:rsidP="00481F58">
      <w:pPr>
        <w:pStyle w:val="ListParagraph"/>
        <w:numPr>
          <w:ilvl w:val="0"/>
          <w:numId w:val="10"/>
        </w:numPr>
        <w:spacing w:line="276" w:lineRule="auto"/>
      </w:pPr>
      <w:r w:rsidRPr="00ED0330">
        <w:t xml:space="preserve">The </w:t>
      </w:r>
      <w:r w:rsidRPr="00ED0330">
        <w:rPr>
          <w:b/>
          <w:bCs/>
        </w:rPr>
        <w:t>4-dependents</w:t>
      </w:r>
      <w:r w:rsidRPr="00ED0330">
        <w:t xml:space="preserve"> group stands out with a high average monthly charge, but the total charges are very low, indicating this is likely a small or unique segment.</w:t>
      </w:r>
    </w:p>
    <w:p w14:paraId="56EAB4B1" w14:textId="77777777" w:rsidR="00481F58" w:rsidRPr="00ED0330" w:rsidRDefault="00481F58" w:rsidP="00481F58">
      <w:pPr>
        <w:pStyle w:val="ListParagraph"/>
        <w:spacing w:line="276" w:lineRule="auto"/>
      </w:pPr>
    </w:p>
    <w:p w14:paraId="0522DC92" w14:textId="77777777" w:rsidR="00481F58" w:rsidRPr="00ED0330" w:rsidRDefault="00481F58" w:rsidP="00481F58">
      <w:pPr>
        <w:pStyle w:val="ListParagraph"/>
        <w:numPr>
          <w:ilvl w:val="0"/>
          <w:numId w:val="10"/>
        </w:numPr>
        <w:spacing w:line="276" w:lineRule="auto"/>
      </w:pPr>
      <w:r w:rsidRPr="00ED0330">
        <w:t xml:space="preserve">Groups with </w:t>
      </w:r>
      <w:r w:rsidRPr="00ED0330">
        <w:rPr>
          <w:b/>
          <w:bCs/>
        </w:rPr>
        <w:t>5 or more</w:t>
      </w:r>
      <w:r w:rsidRPr="00ED0330">
        <w:t xml:space="preserve"> dependents have notably lower average and total charges, indicating either very limited-service usage or a very small customer base.</w:t>
      </w:r>
    </w:p>
    <w:p w14:paraId="25748097" w14:textId="77777777" w:rsidR="00481F58" w:rsidRPr="00ED0330" w:rsidRDefault="00481F58" w:rsidP="00481F58">
      <w:pPr>
        <w:pStyle w:val="ListParagraph"/>
        <w:spacing w:line="276" w:lineRule="auto"/>
      </w:pPr>
    </w:p>
    <w:p w14:paraId="0175F980" w14:textId="77777777" w:rsidR="00481F58" w:rsidRPr="00ED0330" w:rsidRDefault="00481F58" w:rsidP="00481F58">
      <w:pPr>
        <w:spacing w:line="276" w:lineRule="auto"/>
        <w:rPr>
          <w:b/>
          <w:bCs/>
        </w:rPr>
      </w:pPr>
      <w:r w:rsidRPr="00ED0330">
        <w:rPr>
          <w:b/>
          <w:bCs/>
        </w:rPr>
        <w:t>SQL Query:</w:t>
      </w:r>
    </w:p>
    <w:p w14:paraId="25F15268" w14:textId="77777777" w:rsidR="00481F58" w:rsidRPr="00ED0330" w:rsidRDefault="00481F58" w:rsidP="00481F58">
      <w:pPr>
        <w:spacing w:line="276" w:lineRule="auto"/>
        <w:rPr>
          <w:b/>
          <w:bCs/>
        </w:rPr>
      </w:pPr>
      <w:r w:rsidRPr="00ED0330">
        <w:rPr>
          <w:b/>
          <w:bCs/>
          <w:noProof/>
        </w:rPr>
        <w:drawing>
          <wp:inline distT="0" distB="0" distL="0" distR="0" wp14:anchorId="71A4A8B5" wp14:editId="54E928B4">
            <wp:extent cx="5731510" cy="2905125"/>
            <wp:effectExtent l="0" t="0" r="2540" b="9525"/>
            <wp:docPr id="163547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77301" name=""/>
                    <pic:cNvPicPr/>
                  </pic:nvPicPr>
                  <pic:blipFill>
                    <a:blip r:embed="rId20"/>
                    <a:stretch>
                      <a:fillRect/>
                    </a:stretch>
                  </pic:blipFill>
                  <pic:spPr>
                    <a:xfrm>
                      <a:off x="0" y="0"/>
                      <a:ext cx="5731510" cy="2905125"/>
                    </a:xfrm>
                    <a:prstGeom prst="rect">
                      <a:avLst/>
                    </a:prstGeom>
                  </pic:spPr>
                </pic:pic>
              </a:graphicData>
            </a:graphic>
          </wp:inline>
        </w:drawing>
      </w:r>
    </w:p>
    <w:p w14:paraId="35F32E62" w14:textId="77777777" w:rsidR="00481F58" w:rsidRPr="00ED0330" w:rsidRDefault="00481F58" w:rsidP="00481F58">
      <w:pPr>
        <w:spacing w:line="276" w:lineRule="auto"/>
      </w:pPr>
    </w:p>
    <w:p w14:paraId="4D473955" w14:textId="77777777" w:rsidR="00481F58" w:rsidRPr="00ED0330" w:rsidRDefault="00481F58" w:rsidP="00481F58">
      <w:pPr>
        <w:spacing w:line="276" w:lineRule="auto"/>
        <w:rPr>
          <w:b/>
          <w:bCs/>
        </w:rPr>
      </w:pPr>
      <w:r w:rsidRPr="00ED0330">
        <w:rPr>
          <w:b/>
          <w:bCs/>
        </w:rPr>
        <w:t>22.  Identify the customers who have churned, and their contract duration in months (for monthly contracts)</w:t>
      </w:r>
    </w:p>
    <w:p w14:paraId="406F5E3A" w14:textId="77777777" w:rsidR="00481F58" w:rsidRDefault="00481F58" w:rsidP="00481F58">
      <w:pPr>
        <w:spacing w:line="276" w:lineRule="auto"/>
        <w:rPr>
          <w:b/>
          <w:bCs/>
        </w:rPr>
      </w:pPr>
    </w:p>
    <w:p w14:paraId="0B7EA393" w14:textId="77777777" w:rsidR="00481F58" w:rsidRPr="00ED0330" w:rsidRDefault="00481F58" w:rsidP="00481F58">
      <w:pPr>
        <w:spacing w:line="276" w:lineRule="auto"/>
        <w:rPr>
          <w:b/>
          <w:bCs/>
        </w:rPr>
      </w:pPr>
      <w:r w:rsidRPr="00ED0330">
        <w:rPr>
          <w:b/>
          <w:bCs/>
        </w:rPr>
        <w:t>Summary:</w:t>
      </w:r>
    </w:p>
    <w:p w14:paraId="14560357" w14:textId="77777777" w:rsidR="00481F58" w:rsidRPr="00ED0330" w:rsidRDefault="00481F58" w:rsidP="00481F58">
      <w:pPr>
        <w:spacing w:line="276" w:lineRule="auto"/>
        <w:rPr>
          <w:b/>
          <w:bCs/>
        </w:rPr>
      </w:pPr>
      <w:r w:rsidRPr="00ED0330">
        <w:rPr>
          <w:b/>
          <w:bCs/>
          <w:noProof/>
        </w:rPr>
        <w:drawing>
          <wp:inline distT="0" distB="0" distL="0" distR="0" wp14:anchorId="0FCB7276" wp14:editId="0AF2D005">
            <wp:extent cx="1911448" cy="914447"/>
            <wp:effectExtent l="0" t="0" r="0" b="0"/>
            <wp:docPr id="98505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50055" name=""/>
                    <pic:cNvPicPr/>
                  </pic:nvPicPr>
                  <pic:blipFill>
                    <a:blip r:embed="rId21"/>
                    <a:stretch>
                      <a:fillRect/>
                    </a:stretch>
                  </pic:blipFill>
                  <pic:spPr>
                    <a:xfrm>
                      <a:off x="0" y="0"/>
                      <a:ext cx="1911448" cy="914447"/>
                    </a:xfrm>
                    <a:prstGeom prst="rect">
                      <a:avLst/>
                    </a:prstGeom>
                  </pic:spPr>
                </pic:pic>
              </a:graphicData>
            </a:graphic>
          </wp:inline>
        </w:drawing>
      </w:r>
    </w:p>
    <w:p w14:paraId="42CAD847" w14:textId="77777777" w:rsidR="00481F58" w:rsidRPr="00ED0330" w:rsidRDefault="00481F58" w:rsidP="00481F58">
      <w:pPr>
        <w:pStyle w:val="ListParagraph"/>
        <w:numPr>
          <w:ilvl w:val="0"/>
          <w:numId w:val="11"/>
        </w:numPr>
        <w:spacing w:line="276" w:lineRule="auto"/>
      </w:pPr>
      <w:r w:rsidRPr="00F57002">
        <w:t xml:space="preserve"> </w:t>
      </w:r>
      <w:r w:rsidRPr="00F57002">
        <w:rPr>
          <w:b/>
          <w:bCs/>
        </w:rPr>
        <w:t>High churn</w:t>
      </w:r>
      <w:r w:rsidRPr="00F57002">
        <w:t xml:space="preserve"> in the initial 6 months could indicate the need for better onboarding or early customer engagement strategies to reduce early churn.</w:t>
      </w:r>
    </w:p>
    <w:p w14:paraId="7AD7F40E" w14:textId="77777777" w:rsidR="00481F58" w:rsidRPr="00ED0330" w:rsidRDefault="00481F58" w:rsidP="00481F58">
      <w:pPr>
        <w:pStyle w:val="ListParagraph"/>
        <w:spacing w:line="276" w:lineRule="auto"/>
      </w:pPr>
    </w:p>
    <w:p w14:paraId="49BABC3D" w14:textId="77777777" w:rsidR="00481F58" w:rsidRPr="00ED0330" w:rsidRDefault="00481F58" w:rsidP="00481F58">
      <w:pPr>
        <w:pStyle w:val="ListParagraph"/>
        <w:numPr>
          <w:ilvl w:val="0"/>
          <w:numId w:val="11"/>
        </w:numPr>
        <w:spacing w:line="276" w:lineRule="auto"/>
      </w:pPr>
      <w:r w:rsidRPr="00F57002">
        <w:rPr>
          <w:b/>
          <w:bCs/>
        </w:rPr>
        <w:t>Moderate churn</w:t>
      </w:r>
      <w:r w:rsidRPr="00F57002">
        <w:t xml:space="preserve"> after 1 year suggests a retention window where customers are relatively stable but may need attention as they approach the 2-year mark.</w:t>
      </w:r>
    </w:p>
    <w:p w14:paraId="1BD45371" w14:textId="77777777" w:rsidR="00481F58" w:rsidRPr="00ED0330" w:rsidRDefault="00481F58" w:rsidP="00481F58">
      <w:pPr>
        <w:pStyle w:val="ListParagraph"/>
        <w:spacing w:line="276" w:lineRule="auto"/>
      </w:pPr>
    </w:p>
    <w:p w14:paraId="3B91E361" w14:textId="77777777" w:rsidR="00481F58" w:rsidRPr="00ED0330" w:rsidRDefault="00481F58" w:rsidP="00481F58">
      <w:pPr>
        <w:pStyle w:val="ListParagraph"/>
        <w:numPr>
          <w:ilvl w:val="0"/>
          <w:numId w:val="11"/>
        </w:numPr>
        <w:spacing w:line="276" w:lineRule="auto"/>
      </w:pPr>
      <w:r w:rsidRPr="00ED0330">
        <w:rPr>
          <w:b/>
          <w:bCs/>
        </w:rPr>
        <w:t>Increased churn</w:t>
      </w:r>
      <w:r w:rsidRPr="00ED0330">
        <w:t xml:space="preserve"> after 2 years could indicate a cycle where customers reassess their service needs or shop around for better deals, necessitating targeted retention offers for long-term customers.</w:t>
      </w:r>
    </w:p>
    <w:p w14:paraId="66CCC518" w14:textId="77777777" w:rsidR="00481F58" w:rsidRPr="00ED0330" w:rsidRDefault="00481F58" w:rsidP="00481F58">
      <w:pPr>
        <w:spacing w:line="276" w:lineRule="auto"/>
        <w:rPr>
          <w:b/>
          <w:bCs/>
        </w:rPr>
      </w:pPr>
      <w:r w:rsidRPr="00ED0330">
        <w:rPr>
          <w:b/>
          <w:bCs/>
        </w:rPr>
        <w:tab/>
      </w:r>
      <w:r w:rsidRPr="00ED0330">
        <w:rPr>
          <w:b/>
          <w:bCs/>
        </w:rPr>
        <w:tab/>
      </w:r>
    </w:p>
    <w:p w14:paraId="58B22726" w14:textId="77777777" w:rsidR="00481F58" w:rsidRDefault="00481F58" w:rsidP="00481F58">
      <w:pPr>
        <w:spacing w:line="276" w:lineRule="auto"/>
        <w:rPr>
          <w:b/>
          <w:bCs/>
        </w:rPr>
      </w:pPr>
    </w:p>
    <w:p w14:paraId="4594B931" w14:textId="77777777" w:rsidR="00481F58" w:rsidRDefault="00481F58" w:rsidP="00481F58">
      <w:pPr>
        <w:spacing w:after="160" w:line="259" w:lineRule="auto"/>
        <w:rPr>
          <w:b/>
          <w:bCs/>
        </w:rPr>
      </w:pPr>
      <w:r>
        <w:rPr>
          <w:b/>
          <w:bCs/>
        </w:rPr>
        <w:br w:type="page"/>
      </w:r>
    </w:p>
    <w:p w14:paraId="75916537" w14:textId="77777777" w:rsidR="00481F58" w:rsidRPr="00ED0330" w:rsidRDefault="00481F58" w:rsidP="00481F58">
      <w:pPr>
        <w:spacing w:line="276" w:lineRule="auto"/>
        <w:rPr>
          <w:b/>
          <w:bCs/>
        </w:rPr>
      </w:pPr>
      <w:r w:rsidRPr="00ED0330">
        <w:rPr>
          <w:b/>
          <w:bCs/>
        </w:rPr>
        <w:lastRenderedPageBreak/>
        <w:t>SQL Query:</w:t>
      </w:r>
    </w:p>
    <w:p w14:paraId="65E4D5B5" w14:textId="77777777" w:rsidR="00481F58" w:rsidRPr="00ED0330" w:rsidRDefault="00481F58" w:rsidP="00481F58">
      <w:pPr>
        <w:spacing w:line="276" w:lineRule="auto"/>
        <w:rPr>
          <w:b/>
          <w:bCs/>
        </w:rPr>
      </w:pPr>
      <w:r w:rsidRPr="00ED0330">
        <w:rPr>
          <w:b/>
          <w:bCs/>
          <w:noProof/>
        </w:rPr>
        <w:drawing>
          <wp:inline distT="0" distB="0" distL="0" distR="0" wp14:anchorId="2022F74E" wp14:editId="78763A9B">
            <wp:extent cx="5731510" cy="3507740"/>
            <wp:effectExtent l="0" t="0" r="2540" b="0"/>
            <wp:docPr id="178039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90038" name=""/>
                    <pic:cNvPicPr/>
                  </pic:nvPicPr>
                  <pic:blipFill>
                    <a:blip r:embed="rId22"/>
                    <a:stretch>
                      <a:fillRect/>
                    </a:stretch>
                  </pic:blipFill>
                  <pic:spPr>
                    <a:xfrm>
                      <a:off x="0" y="0"/>
                      <a:ext cx="5731510" cy="3507740"/>
                    </a:xfrm>
                    <a:prstGeom prst="rect">
                      <a:avLst/>
                    </a:prstGeom>
                  </pic:spPr>
                </pic:pic>
              </a:graphicData>
            </a:graphic>
          </wp:inline>
        </w:drawing>
      </w:r>
    </w:p>
    <w:p w14:paraId="16E75BCB" w14:textId="77777777" w:rsidR="00481F58" w:rsidRPr="00ED0330" w:rsidRDefault="00481F58" w:rsidP="00481F58">
      <w:pPr>
        <w:spacing w:line="276" w:lineRule="auto"/>
      </w:pPr>
    </w:p>
    <w:p w14:paraId="44B948D2" w14:textId="77777777" w:rsidR="00481F58" w:rsidRPr="00F64A41" w:rsidRDefault="00481F58" w:rsidP="00481F58">
      <w:pPr>
        <w:spacing w:after="160" w:line="276" w:lineRule="auto"/>
        <w:rPr>
          <w:b/>
          <w:bCs/>
        </w:rPr>
      </w:pPr>
      <w:r w:rsidRPr="00F64A41">
        <w:rPr>
          <w:b/>
          <w:bCs/>
        </w:rPr>
        <w:t>23.  Determine the average age and total charges for customers who have churned, grouped by internet service and phone service</w:t>
      </w:r>
    </w:p>
    <w:p w14:paraId="132B8479" w14:textId="77777777" w:rsidR="00481F58" w:rsidRPr="009831B7" w:rsidRDefault="00481F58" w:rsidP="00481F58">
      <w:pPr>
        <w:tabs>
          <w:tab w:val="left" w:pos="1420"/>
        </w:tabs>
        <w:spacing w:after="160" w:line="276" w:lineRule="auto"/>
        <w:rPr>
          <w:b/>
          <w:bCs/>
        </w:rPr>
      </w:pPr>
      <w:r w:rsidRPr="009831B7">
        <w:rPr>
          <w:b/>
          <w:bCs/>
        </w:rPr>
        <w:t>Summary of Results:</w:t>
      </w:r>
    </w:p>
    <w:p w14:paraId="0785C3D1" w14:textId="77777777" w:rsidR="00481F58" w:rsidRPr="009831B7" w:rsidRDefault="00481F58" w:rsidP="00481F58">
      <w:pPr>
        <w:numPr>
          <w:ilvl w:val="0"/>
          <w:numId w:val="12"/>
        </w:numPr>
        <w:tabs>
          <w:tab w:val="left" w:pos="1420"/>
        </w:tabs>
        <w:spacing w:after="160" w:line="276" w:lineRule="auto"/>
      </w:pPr>
      <w:r w:rsidRPr="009831B7">
        <w:rPr>
          <w:b/>
          <w:bCs/>
        </w:rPr>
        <w:t>Customers with both Internet and Phone Service (Yes, Yes):</w:t>
      </w:r>
    </w:p>
    <w:p w14:paraId="31B5E2B2" w14:textId="77777777" w:rsidR="00481F58" w:rsidRPr="009831B7" w:rsidRDefault="00481F58" w:rsidP="00481F58">
      <w:pPr>
        <w:numPr>
          <w:ilvl w:val="1"/>
          <w:numId w:val="12"/>
        </w:numPr>
        <w:tabs>
          <w:tab w:val="clear" w:pos="1440"/>
          <w:tab w:val="left" w:pos="1420"/>
        </w:tabs>
        <w:spacing w:after="160" w:line="276" w:lineRule="auto"/>
      </w:pPr>
      <w:r w:rsidRPr="009831B7">
        <w:rPr>
          <w:b/>
          <w:bCs/>
        </w:rPr>
        <w:t>Average Age:</w:t>
      </w:r>
      <w:r w:rsidRPr="009831B7">
        <w:t xml:space="preserve"> 50.17 years</w:t>
      </w:r>
    </w:p>
    <w:p w14:paraId="29C6A23A" w14:textId="77777777" w:rsidR="00481F58" w:rsidRPr="009831B7" w:rsidRDefault="00481F58" w:rsidP="00481F58">
      <w:pPr>
        <w:numPr>
          <w:ilvl w:val="1"/>
          <w:numId w:val="12"/>
        </w:numPr>
        <w:tabs>
          <w:tab w:val="clear" w:pos="1440"/>
          <w:tab w:val="left" w:pos="1420"/>
        </w:tabs>
        <w:spacing w:after="160" w:line="276" w:lineRule="auto"/>
      </w:pPr>
      <w:r w:rsidRPr="009831B7">
        <w:rPr>
          <w:b/>
          <w:bCs/>
        </w:rPr>
        <w:t>Total Charges:</w:t>
      </w:r>
      <w:r w:rsidRPr="009831B7">
        <w:t xml:space="preserve"> $2,724,690.00</w:t>
      </w:r>
    </w:p>
    <w:p w14:paraId="444A6390" w14:textId="77777777" w:rsidR="00481F58" w:rsidRPr="009831B7" w:rsidRDefault="00481F58" w:rsidP="00481F58">
      <w:pPr>
        <w:numPr>
          <w:ilvl w:val="1"/>
          <w:numId w:val="12"/>
        </w:numPr>
        <w:tabs>
          <w:tab w:val="clear" w:pos="1440"/>
          <w:tab w:val="left" w:pos="1420"/>
        </w:tabs>
        <w:spacing w:after="160" w:line="276" w:lineRule="auto"/>
      </w:pPr>
      <w:r w:rsidRPr="009831B7">
        <w:rPr>
          <w:b/>
          <w:bCs/>
        </w:rPr>
        <w:t>Insight:</w:t>
      </w:r>
      <w:r w:rsidRPr="009831B7">
        <w:t xml:space="preserve"> This group has the highest total charges, indicating that customers with both internet and phone services are a significant revenue source. Their average age is around 50 years, suggesting they are likely mature customers with possibly higher service needs.</w:t>
      </w:r>
    </w:p>
    <w:p w14:paraId="74DA52A4" w14:textId="77777777" w:rsidR="00481F58" w:rsidRPr="009831B7" w:rsidRDefault="00481F58" w:rsidP="00481F58">
      <w:pPr>
        <w:numPr>
          <w:ilvl w:val="0"/>
          <w:numId w:val="12"/>
        </w:numPr>
        <w:tabs>
          <w:tab w:val="left" w:pos="1420"/>
        </w:tabs>
        <w:spacing w:after="160" w:line="276" w:lineRule="auto"/>
      </w:pPr>
      <w:r w:rsidRPr="009831B7">
        <w:rPr>
          <w:b/>
          <w:bCs/>
        </w:rPr>
        <w:t>Customers with Internet Service only (Yes, No):</w:t>
      </w:r>
    </w:p>
    <w:p w14:paraId="76A15AC8" w14:textId="77777777" w:rsidR="00481F58" w:rsidRPr="009831B7" w:rsidRDefault="00481F58" w:rsidP="00481F58">
      <w:pPr>
        <w:numPr>
          <w:ilvl w:val="1"/>
          <w:numId w:val="12"/>
        </w:numPr>
        <w:tabs>
          <w:tab w:val="clear" w:pos="1440"/>
          <w:tab w:val="left" w:pos="1420"/>
        </w:tabs>
        <w:spacing w:after="160" w:line="276" w:lineRule="auto"/>
      </w:pPr>
      <w:r w:rsidRPr="009831B7">
        <w:rPr>
          <w:b/>
          <w:bCs/>
        </w:rPr>
        <w:t>Average Age:</w:t>
      </w:r>
      <w:r w:rsidRPr="009831B7">
        <w:t xml:space="preserve"> 49.89 years</w:t>
      </w:r>
    </w:p>
    <w:p w14:paraId="27249894" w14:textId="77777777" w:rsidR="00481F58" w:rsidRPr="009831B7" w:rsidRDefault="00481F58" w:rsidP="00481F58">
      <w:pPr>
        <w:numPr>
          <w:ilvl w:val="1"/>
          <w:numId w:val="12"/>
        </w:numPr>
        <w:tabs>
          <w:tab w:val="clear" w:pos="1440"/>
          <w:tab w:val="left" w:pos="1420"/>
        </w:tabs>
        <w:spacing w:after="160" w:line="276" w:lineRule="auto"/>
      </w:pPr>
      <w:r w:rsidRPr="009831B7">
        <w:rPr>
          <w:b/>
          <w:bCs/>
        </w:rPr>
        <w:t>Total Charges:</w:t>
      </w:r>
      <w:r w:rsidRPr="009831B7">
        <w:t xml:space="preserve"> $1,168,045.90</w:t>
      </w:r>
    </w:p>
    <w:p w14:paraId="41FE2B39" w14:textId="77777777" w:rsidR="00481F58" w:rsidRPr="009831B7" w:rsidRDefault="00481F58" w:rsidP="00481F58">
      <w:pPr>
        <w:numPr>
          <w:ilvl w:val="1"/>
          <w:numId w:val="12"/>
        </w:numPr>
        <w:tabs>
          <w:tab w:val="clear" w:pos="1440"/>
          <w:tab w:val="left" w:pos="1420"/>
        </w:tabs>
        <w:spacing w:after="160" w:line="276" w:lineRule="auto"/>
      </w:pPr>
      <w:r w:rsidRPr="009831B7">
        <w:rPr>
          <w:b/>
          <w:bCs/>
        </w:rPr>
        <w:t>Insight:</w:t>
      </w:r>
      <w:r w:rsidRPr="009831B7">
        <w:t xml:space="preserve"> The total charges are substantial, but significantly lower than those who also have phone service. The average age is similar to those with both services, suggesting that customers who churned with only internet service might have slightly different service requirements.</w:t>
      </w:r>
    </w:p>
    <w:p w14:paraId="4ECD1228" w14:textId="77777777" w:rsidR="00481F58" w:rsidRPr="009831B7" w:rsidRDefault="00481F58" w:rsidP="00481F58">
      <w:pPr>
        <w:numPr>
          <w:ilvl w:val="0"/>
          <w:numId w:val="12"/>
        </w:numPr>
        <w:tabs>
          <w:tab w:val="left" w:pos="1420"/>
        </w:tabs>
        <w:spacing w:after="160" w:line="276" w:lineRule="auto"/>
      </w:pPr>
      <w:r w:rsidRPr="009831B7">
        <w:rPr>
          <w:b/>
          <w:bCs/>
        </w:rPr>
        <w:t>Customers with Phone Service only (No, Yes):</w:t>
      </w:r>
    </w:p>
    <w:p w14:paraId="2C3E6A50" w14:textId="77777777" w:rsidR="00481F58" w:rsidRPr="009831B7" w:rsidRDefault="00481F58" w:rsidP="00481F58">
      <w:pPr>
        <w:numPr>
          <w:ilvl w:val="1"/>
          <w:numId w:val="12"/>
        </w:numPr>
        <w:tabs>
          <w:tab w:val="clear" w:pos="1440"/>
          <w:tab w:val="left" w:pos="1420"/>
        </w:tabs>
        <w:spacing w:after="160" w:line="276" w:lineRule="auto"/>
      </w:pPr>
      <w:r w:rsidRPr="009831B7">
        <w:rPr>
          <w:b/>
          <w:bCs/>
        </w:rPr>
        <w:t>Average Age:</w:t>
      </w:r>
      <w:r w:rsidRPr="009831B7">
        <w:t xml:space="preserve"> 43.47 years</w:t>
      </w:r>
    </w:p>
    <w:p w14:paraId="71815A79" w14:textId="77777777" w:rsidR="00481F58" w:rsidRPr="009831B7" w:rsidRDefault="00481F58" w:rsidP="00481F58">
      <w:pPr>
        <w:numPr>
          <w:ilvl w:val="1"/>
          <w:numId w:val="12"/>
        </w:numPr>
        <w:tabs>
          <w:tab w:val="clear" w:pos="1440"/>
          <w:tab w:val="left" w:pos="1420"/>
        </w:tabs>
        <w:spacing w:after="160" w:line="276" w:lineRule="auto"/>
      </w:pPr>
      <w:r w:rsidRPr="009831B7">
        <w:rPr>
          <w:b/>
          <w:bCs/>
        </w:rPr>
        <w:lastRenderedPageBreak/>
        <w:t>Total Charges:</w:t>
      </w:r>
      <w:r w:rsidRPr="009831B7">
        <w:t xml:space="preserve"> $196,529.50</w:t>
      </w:r>
    </w:p>
    <w:p w14:paraId="0A78C4E1" w14:textId="77777777" w:rsidR="00481F58" w:rsidRPr="009831B7" w:rsidRDefault="00481F58" w:rsidP="00481F58">
      <w:pPr>
        <w:numPr>
          <w:ilvl w:val="1"/>
          <w:numId w:val="12"/>
        </w:numPr>
        <w:tabs>
          <w:tab w:val="clear" w:pos="1440"/>
          <w:tab w:val="left" w:pos="1420"/>
        </w:tabs>
        <w:spacing w:after="160" w:line="276" w:lineRule="auto"/>
      </w:pPr>
      <w:r w:rsidRPr="009831B7">
        <w:rPr>
          <w:b/>
          <w:bCs/>
        </w:rPr>
        <w:t>Insight:</w:t>
      </w:r>
      <w:r w:rsidRPr="009831B7">
        <w:t xml:space="preserve"> This group has the lowest total charges and a lower average age, indicating that younger customers who only have phone service might have lower overall service usage or spending.</w:t>
      </w:r>
    </w:p>
    <w:p w14:paraId="56259506" w14:textId="77777777" w:rsidR="00481F58" w:rsidRPr="009831B7" w:rsidRDefault="00481F58" w:rsidP="00481F58">
      <w:pPr>
        <w:tabs>
          <w:tab w:val="left" w:pos="1420"/>
        </w:tabs>
        <w:spacing w:after="160" w:line="276" w:lineRule="auto"/>
        <w:rPr>
          <w:b/>
          <w:bCs/>
        </w:rPr>
      </w:pPr>
      <w:r w:rsidRPr="009831B7">
        <w:rPr>
          <w:b/>
          <w:bCs/>
        </w:rPr>
        <w:t>Overall Insights:</w:t>
      </w:r>
    </w:p>
    <w:p w14:paraId="7AD2E43D" w14:textId="77777777" w:rsidR="00481F58" w:rsidRPr="009831B7" w:rsidRDefault="00481F58" w:rsidP="00481F58">
      <w:pPr>
        <w:numPr>
          <w:ilvl w:val="0"/>
          <w:numId w:val="13"/>
        </w:numPr>
        <w:tabs>
          <w:tab w:val="left" w:pos="1420"/>
        </w:tabs>
        <w:spacing w:after="160" w:line="276" w:lineRule="auto"/>
      </w:pPr>
      <w:r w:rsidRPr="009831B7">
        <w:rPr>
          <w:b/>
          <w:bCs/>
        </w:rPr>
        <w:t>High total charges</w:t>
      </w:r>
      <w:r w:rsidRPr="009831B7">
        <w:t xml:space="preserve"> are associated with customers who subscribe to both internet and phone services. These customers also tend to be older, which may correlate with higher service consumption or more comprehensive service plans.</w:t>
      </w:r>
    </w:p>
    <w:p w14:paraId="078AE8EE" w14:textId="77777777" w:rsidR="00481F58" w:rsidRPr="009831B7" w:rsidRDefault="00481F58" w:rsidP="00481F58">
      <w:pPr>
        <w:numPr>
          <w:ilvl w:val="0"/>
          <w:numId w:val="13"/>
        </w:numPr>
        <w:tabs>
          <w:tab w:val="left" w:pos="1420"/>
        </w:tabs>
        <w:spacing w:after="160" w:line="276" w:lineRule="auto"/>
      </w:pPr>
      <w:r w:rsidRPr="009831B7">
        <w:rPr>
          <w:b/>
          <w:bCs/>
        </w:rPr>
        <w:t>Churned customers with only one service</w:t>
      </w:r>
      <w:r w:rsidRPr="009831B7">
        <w:t xml:space="preserve"> (either internet or phone) tend to have lower total charges, with those having only phone service showing the lowest charges and being younger on average.</w:t>
      </w:r>
    </w:p>
    <w:p w14:paraId="7716B42C" w14:textId="77777777" w:rsidR="00481F58" w:rsidRPr="009831B7" w:rsidRDefault="00481F58" w:rsidP="00481F58">
      <w:pPr>
        <w:numPr>
          <w:ilvl w:val="0"/>
          <w:numId w:val="13"/>
        </w:numPr>
        <w:tabs>
          <w:tab w:val="left" w:pos="1420"/>
        </w:tabs>
        <w:spacing w:after="160" w:line="276" w:lineRule="auto"/>
      </w:pPr>
      <w:r w:rsidRPr="009831B7">
        <w:rPr>
          <w:b/>
          <w:bCs/>
        </w:rPr>
        <w:t>Retention strategies</w:t>
      </w:r>
      <w:r w:rsidRPr="009831B7">
        <w:t xml:space="preserve"> may need to be tailored differently for each group, with a focus on maintaining high-value customers who subscribe to both services and understanding the needs of younger customers who may prefer only phone services.</w:t>
      </w:r>
    </w:p>
    <w:p w14:paraId="3D0AE14A" w14:textId="77777777" w:rsidR="00481F58" w:rsidRPr="00ED0330" w:rsidRDefault="00481F58" w:rsidP="00481F58">
      <w:pPr>
        <w:tabs>
          <w:tab w:val="left" w:pos="1420"/>
        </w:tabs>
        <w:spacing w:line="276" w:lineRule="auto"/>
        <w:rPr>
          <w:b/>
          <w:bCs/>
        </w:rPr>
      </w:pPr>
      <w:r w:rsidRPr="00ED0330">
        <w:rPr>
          <w:b/>
          <w:bCs/>
        </w:rPr>
        <w:t>SQL Query:</w:t>
      </w:r>
    </w:p>
    <w:p w14:paraId="65719D89" w14:textId="77777777" w:rsidR="00481F58" w:rsidRPr="00ED0330" w:rsidRDefault="00481F58" w:rsidP="00481F58">
      <w:pPr>
        <w:tabs>
          <w:tab w:val="left" w:pos="1420"/>
        </w:tabs>
        <w:spacing w:line="276" w:lineRule="auto"/>
        <w:rPr>
          <w:b/>
          <w:bCs/>
        </w:rPr>
      </w:pPr>
      <w:r w:rsidRPr="00ED0330">
        <w:rPr>
          <w:b/>
          <w:bCs/>
          <w:noProof/>
        </w:rPr>
        <w:drawing>
          <wp:inline distT="0" distB="0" distL="0" distR="0" wp14:anchorId="6AB35341" wp14:editId="7C8DC3B2">
            <wp:extent cx="5731510" cy="2630170"/>
            <wp:effectExtent l="0" t="0" r="2540" b="0"/>
            <wp:docPr id="91408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81799" name=""/>
                    <pic:cNvPicPr/>
                  </pic:nvPicPr>
                  <pic:blipFill>
                    <a:blip r:embed="rId23"/>
                    <a:stretch>
                      <a:fillRect/>
                    </a:stretch>
                  </pic:blipFill>
                  <pic:spPr>
                    <a:xfrm>
                      <a:off x="0" y="0"/>
                      <a:ext cx="5731510" cy="2630170"/>
                    </a:xfrm>
                    <a:prstGeom prst="rect">
                      <a:avLst/>
                    </a:prstGeom>
                  </pic:spPr>
                </pic:pic>
              </a:graphicData>
            </a:graphic>
          </wp:inline>
        </w:drawing>
      </w:r>
    </w:p>
    <w:p w14:paraId="52B57FD0" w14:textId="77777777" w:rsidR="00481F58" w:rsidRPr="00ED0330" w:rsidRDefault="00481F58" w:rsidP="00481F58">
      <w:pPr>
        <w:spacing w:line="276" w:lineRule="auto"/>
        <w:rPr>
          <w:b/>
          <w:bCs/>
        </w:rPr>
      </w:pPr>
    </w:p>
    <w:p w14:paraId="17F52FBF" w14:textId="77777777" w:rsidR="00481F58" w:rsidRDefault="00481F58" w:rsidP="00481F58">
      <w:pPr>
        <w:spacing w:after="160" w:line="259" w:lineRule="auto"/>
        <w:rPr>
          <w:b/>
          <w:bCs/>
        </w:rPr>
      </w:pPr>
    </w:p>
    <w:p w14:paraId="34357C6B" w14:textId="77777777" w:rsidR="00481F58" w:rsidRDefault="00481F58" w:rsidP="00481F58">
      <w:pPr>
        <w:spacing w:after="160" w:line="259" w:lineRule="auto"/>
        <w:rPr>
          <w:b/>
          <w:bCs/>
        </w:rPr>
      </w:pPr>
      <w:r>
        <w:rPr>
          <w:b/>
          <w:bCs/>
        </w:rPr>
        <w:br w:type="page"/>
      </w:r>
    </w:p>
    <w:p w14:paraId="02F2DA09" w14:textId="77777777" w:rsidR="00481F58" w:rsidRDefault="00481F58" w:rsidP="00481F58">
      <w:pPr>
        <w:rPr>
          <w:b/>
          <w:bCs/>
        </w:rPr>
      </w:pPr>
      <w:r w:rsidRPr="00F64A41">
        <w:rPr>
          <w:b/>
          <w:bCs/>
        </w:rPr>
        <w:lastRenderedPageBreak/>
        <w:t>25.  Create a view to identify customers who have churned and the average monthly charges compared to the overall average</w:t>
      </w:r>
    </w:p>
    <w:p w14:paraId="39A3317C" w14:textId="77777777" w:rsidR="00481F58" w:rsidRDefault="00481F58" w:rsidP="00481F58">
      <w:pPr>
        <w:rPr>
          <w:b/>
          <w:bCs/>
        </w:rPr>
      </w:pPr>
    </w:p>
    <w:p w14:paraId="44AE2DF4" w14:textId="77777777" w:rsidR="00481F58" w:rsidRDefault="00481F58" w:rsidP="00481F58">
      <w:pPr>
        <w:spacing w:after="160" w:line="259" w:lineRule="auto"/>
        <w:rPr>
          <w:b/>
          <w:bCs/>
        </w:rPr>
      </w:pPr>
      <w:r>
        <w:rPr>
          <w:b/>
          <w:bCs/>
        </w:rPr>
        <w:t>Visualization:</w:t>
      </w:r>
    </w:p>
    <w:p w14:paraId="6925B431" w14:textId="77777777" w:rsidR="00481F58" w:rsidRPr="000C6EB7" w:rsidRDefault="00481F58" w:rsidP="00481F58">
      <w:pPr>
        <w:spacing w:after="160" w:line="259" w:lineRule="auto"/>
        <w:rPr>
          <w:b/>
          <w:bCs/>
        </w:rPr>
      </w:pPr>
      <w:r w:rsidRPr="000C6EB7">
        <w:rPr>
          <w:b/>
          <w:bCs/>
          <w:noProof/>
        </w:rPr>
        <w:drawing>
          <wp:inline distT="0" distB="0" distL="0" distR="0" wp14:anchorId="659970C2" wp14:editId="4A87AE4C">
            <wp:extent cx="5731510" cy="3264535"/>
            <wp:effectExtent l="0" t="0" r="2540" b="0"/>
            <wp:docPr id="123062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20545" name=""/>
                    <pic:cNvPicPr/>
                  </pic:nvPicPr>
                  <pic:blipFill>
                    <a:blip r:embed="rId24"/>
                    <a:stretch>
                      <a:fillRect/>
                    </a:stretch>
                  </pic:blipFill>
                  <pic:spPr>
                    <a:xfrm>
                      <a:off x="0" y="0"/>
                      <a:ext cx="5731510" cy="3264535"/>
                    </a:xfrm>
                    <a:prstGeom prst="rect">
                      <a:avLst/>
                    </a:prstGeom>
                  </pic:spPr>
                </pic:pic>
              </a:graphicData>
            </a:graphic>
          </wp:inline>
        </w:drawing>
      </w:r>
    </w:p>
    <w:p w14:paraId="667EB1BC" w14:textId="77777777" w:rsidR="00481F58" w:rsidRDefault="00481F58" w:rsidP="00481F58">
      <w:pPr>
        <w:spacing w:after="160" w:line="259" w:lineRule="auto"/>
        <w:rPr>
          <w:b/>
          <w:bCs/>
        </w:rPr>
      </w:pPr>
    </w:p>
    <w:p w14:paraId="257575C1" w14:textId="77777777" w:rsidR="00481F58" w:rsidRDefault="00481F58" w:rsidP="00481F58">
      <w:pPr>
        <w:rPr>
          <w:b/>
          <w:bCs/>
        </w:rPr>
      </w:pPr>
      <w:r w:rsidRPr="00F64A41">
        <w:rPr>
          <w:b/>
          <w:bCs/>
        </w:rPr>
        <w:t>26.  Create a view to find the customers who have churned and their cumulative total charges over time</w:t>
      </w:r>
    </w:p>
    <w:p w14:paraId="26333BA4" w14:textId="77777777" w:rsidR="00481F58" w:rsidRDefault="00481F58" w:rsidP="00481F58">
      <w:pPr>
        <w:spacing w:after="160" w:line="259" w:lineRule="auto"/>
        <w:rPr>
          <w:b/>
          <w:bCs/>
        </w:rPr>
      </w:pPr>
      <w:r w:rsidRPr="00386B7C">
        <w:rPr>
          <w:b/>
          <w:bCs/>
          <w:noProof/>
        </w:rPr>
        <w:drawing>
          <wp:inline distT="0" distB="0" distL="0" distR="0" wp14:anchorId="5236820F" wp14:editId="10285B3C">
            <wp:extent cx="5731510" cy="3656330"/>
            <wp:effectExtent l="0" t="0" r="2540" b="1270"/>
            <wp:docPr id="182710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09470" name=""/>
                    <pic:cNvPicPr/>
                  </pic:nvPicPr>
                  <pic:blipFill>
                    <a:blip r:embed="rId25"/>
                    <a:stretch>
                      <a:fillRect/>
                    </a:stretch>
                  </pic:blipFill>
                  <pic:spPr>
                    <a:xfrm>
                      <a:off x="0" y="0"/>
                      <a:ext cx="5731510" cy="3656330"/>
                    </a:xfrm>
                    <a:prstGeom prst="rect">
                      <a:avLst/>
                    </a:prstGeom>
                  </pic:spPr>
                </pic:pic>
              </a:graphicData>
            </a:graphic>
          </wp:inline>
        </w:drawing>
      </w:r>
    </w:p>
    <w:p w14:paraId="1683C3D8" w14:textId="77777777" w:rsidR="00481F58" w:rsidRDefault="00481F58" w:rsidP="00481F58">
      <w:pPr>
        <w:spacing w:after="160" w:line="259" w:lineRule="auto"/>
        <w:rPr>
          <w:b/>
          <w:bCs/>
        </w:rPr>
      </w:pPr>
    </w:p>
    <w:p w14:paraId="57FCF0F6" w14:textId="77777777" w:rsidR="00481F58" w:rsidRPr="00ED0330" w:rsidRDefault="00481F58" w:rsidP="00481F58">
      <w:pPr>
        <w:spacing w:line="276" w:lineRule="auto"/>
        <w:rPr>
          <w:b/>
          <w:bCs/>
        </w:rPr>
      </w:pPr>
      <w:bookmarkStart w:id="0" w:name="_Hlk175500562"/>
      <w:r w:rsidRPr="00ED0330">
        <w:rPr>
          <w:b/>
          <w:bCs/>
        </w:rPr>
        <w:lastRenderedPageBreak/>
        <w:t>Revenue Lost Due to Churned Customers</w:t>
      </w:r>
    </w:p>
    <w:bookmarkEnd w:id="0"/>
    <w:p w14:paraId="1DB4EFC0" w14:textId="77777777" w:rsidR="00481F58" w:rsidRPr="00ED0330" w:rsidRDefault="00481F58" w:rsidP="00481F58">
      <w:pPr>
        <w:spacing w:line="276" w:lineRule="auto"/>
        <w:rPr>
          <w:b/>
          <w:bCs/>
        </w:rPr>
      </w:pPr>
    </w:p>
    <w:p w14:paraId="415E5F2F" w14:textId="77777777" w:rsidR="00481F58" w:rsidRPr="00ED0330" w:rsidRDefault="00481F58" w:rsidP="00481F58">
      <w:pPr>
        <w:spacing w:line="276" w:lineRule="auto"/>
        <w:rPr>
          <w:b/>
          <w:bCs/>
        </w:rPr>
      </w:pPr>
      <w:r w:rsidRPr="00ED0330">
        <w:rPr>
          <w:b/>
          <w:bCs/>
        </w:rPr>
        <w:t>Summary:</w:t>
      </w:r>
    </w:p>
    <w:p w14:paraId="5C765E05" w14:textId="77777777" w:rsidR="00481F58" w:rsidRPr="00ED0330" w:rsidRDefault="00481F58" w:rsidP="00481F58">
      <w:pPr>
        <w:spacing w:line="276" w:lineRule="auto"/>
        <w:rPr>
          <w:b/>
          <w:bCs/>
        </w:rPr>
      </w:pPr>
    </w:p>
    <w:p w14:paraId="4401DEC0" w14:textId="77777777" w:rsidR="00481F58" w:rsidRPr="00ED0330" w:rsidRDefault="00481F58" w:rsidP="00481F58">
      <w:pPr>
        <w:spacing w:line="276" w:lineRule="auto"/>
      </w:pPr>
      <w:r w:rsidRPr="00AA361B">
        <w:t>Based on the analysis, 17.24% of the total revenue has been lost due to customer churn. This indicates that nearly one-fifth of the company's potential revenue is being lost as customers discontinue their services.</w:t>
      </w:r>
    </w:p>
    <w:p w14:paraId="16CB4C09" w14:textId="77777777" w:rsidR="00481F58" w:rsidRPr="00AA361B" w:rsidRDefault="00481F58" w:rsidP="00481F58">
      <w:pPr>
        <w:spacing w:line="276" w:lineRule="auto"/>
      </w:pPr>
    </w:p>
    <w:p w14:paraId="1030B869" w14:textId="77777777" w:rsidR="00481F58" w:rsidRPr="00ED0330" w:rsidRDefault="00481F58" w:rsidP="00481F58">
      <w:pPr>
        <w:spacing w:line="276" w:lineRule="auto"/>
        <w:rPr>
          <w:b/>
          <w:bCs/>
        </w:rPr>
      </w:pPr>
      <w:r w:rsidRPr="00AA361B">
        <w:rPr>
          <w:b/>
          <w:bCs/>
        </w:rPr>
        <w:t>Key Insights:</w:t>
      </w:r>
    </w:p>
    <w:p w14:paraId="381F3E08" w14:textId="77777777" w:rsidR="00481F58" w:rsidRPr="00AA361B" w:rsidRDefault="00481F58" w:rsidP="00481F58">
      <w:pPr>
        <w:spacing w:line="276" w:lineRule="auto"/>
        <w:rPr>
          <w:b/>
          <w:bCs/>
        </w:rPr>
      </w:pPr>
    </w:p>
    <w:p w14:paraId="219B80FD" w14:textId="77777777" w:rsidR="00481F58" w:rsidRPr="00ED0330" w:rsidRDefault="00481F58" w:rsidP="00481F58">
      <w:pPr>
        <w:numPr>
          <w:ilvl w:val="0"/>
          <w:numId w:val="18"/>
        </w:numPr>
        <w:spacing w:line="276" w:lineRule="auto"/>
      </w:pPr>
      <w:r w:rsidRPr="00AA361B">
        <w:rPr>
          <w:b/>
          <w:bCs/>
        </w:rPr>
        <w:t xml:space="preserve">Significant Impact: </w:t>
      </w:r>
      <w:r w:rsidRPr="00AA361B">
        <w:t>A revenue loss of 17.24% due to churn is substantial, highlighting the importance of addressing the factors driving customers to leave.</w:t>
      </w:r>
    </w:p>
    <w:p w14:paraId="65B039B5" w14:textId="77777777" w:rsidR="00481F58" w:rsidRPr="00AA361B" w:rsidRDefault="00481F58" w:rsidP="00481F58">
      <w:pPr>
        <w:spacing w:line="276" w:lineRule="auto"/>
        <w:ind w:left="720"/>
      </w:pPr>
    </w:p>
    <w:p w14:paraId="34A2BFC1" w14:textId="77777777" w:rsidR="00481F58" w:rsidRPr="00AA361B" w:rsidRDefault="00481F58" w:rsidP="00481F58">
      <w:pPr>
        <w:numPr>
          <w:ilvl w:val="0"/>
          <w:numId w:val="18"/>
        </w:numPr>
        <w:spacing w:line="276" w:lineRule="auto"/>
      </w:pPr>
      <w:r w:rsidRPr="00AA361B">
        <w:rPr>
          <w:b/>
          <w:bCs/>
        </w:rPr>
        <w:t xml:space="preserve">Strategic Focus: </w:t>
      </w:r>
      <w:r w:rsidRPr="00AA361B">
        <w:t>To mitigate this loss, the company should focus on key areas such as improving customer satisfaction, enhancing service offerings, and implementing retention strategies to reduce churn rates.</w:t>
      </w:r>
    </w:p>
    <w:p w14:paraId="62A31146" w14:textId="77777777" w:rsidR="00481F58" w:rsidRPr="00ED0330" w:rsidRDefault="00481F58" w:rsidP="00481F58">
      <w:pPr>
        <w:numPr>
          <w:ilvl w:val="0"/>
          <w:numId w:val="18"/>
        </w:numPr>
        <w:spacing w:line="276" w:lineRule="auto"/>
        <w:rPr>
          <w:b/>
          <w:bCs/>
        </w:rPr>
      </w:pPr>
      <w:r w:rsidRPr="00AA361B">
        <w:rPr>
          <w:b/>
          <w:bCs/>
        </w:rPr>
        <w:t xml:space="preserve">Opportunity for Improvement: </w:t>
      </w:r>
      <w:r w:rsidRPr="00AA361B">
        <w:t>By reducing churn, even a small percentage improvement can translate into a considerable financial gain for the company</w:t>
      </w:r>
      <w:r w:rsidRPr="00AA361B">
        <w:rPr>
          <w:b/>
          <w:bCs/>
        </w:rPr>
        <w:t>.</w:t>
      </w:r>
    </w:p>
    <w:p w14:paraId="24DA932E" w14:textId="77777777" w:rsidR="00481F58" w:rsidRPr="00ED0330" w:rsidRDefault="00481F58" w:rsidP="00481F58">
      <w:pPr>
        <w:spacing w:line="276" w:lineRule="auto"/>
        <w:rPr>
          <w:b/>
          <w:bCs/>
        </w:rPr>
      </w:pPr>
    </w:p>
    <w:p w14:paraId="704D2300" w14:textId="77777777" w:rsidR="00481F58" w:rsidRPr="00ED0330" w:rsidRDefault="00481F58" w:rsidP="00481F58">
      <w:pPr>
        <w:spacing w:line="276" w:lineRule="auto"/>
        <w:rPr>
          <w:b/>
          <w:bCs/>
        </w:rPr>
      </w:pPr>
      <w:r w:rsidRPr="00ED0330">
        <w:rPr>
          <w:b/>
          <w:bCs/>
        </w:rPr>
        <w:t>SQL Query:</w:t>
      </w:r>
    </w:p>
    <w:p w14:paraId="5A44A84A" w14:textId="77777777" w:rsidR="00481F58" w:rsidRPr="00ED0330" w:rsidRDefault="00481F58" w:rsidP="00481F58">
      <w:pPr>
        <w:spacing w:line="276" w:lineRule="auto"/>
        <w:rPr>
          <w:b/>
          <w:bCs/>
        </w:rPr>
      </w:pPr>
    </w:p>
    <w:p w14:paraId="16F9114D" w14:textId="77777777" w:rsidR="00481F58" w:rsidRPr="00AA361B" w:rsidRDefault="00481F58" w:rsidP="00481F58">
      <w:pPr>
        <w:spacing w:line="276" w:lineRule="auto"/>
        <w:rPr>
          <w:b/>
          <w:bCs/>
        </w:rPr>
      </w:pPr>
      <w:r w:rsidRPr="00ED0330">
        <w:rPr>
          <w:b/>
          <w:bCs/>
          <w:noProof/>
        </w:rPr>
        <w:drawing>
          <wp:inline distT="0" distB="0" distL="0" distR="0" wp14:anchorId="7740C1D8" wp14:editId="0A596C64">
            <wp:extent cx="5731510" cy="2260600"/>
            <wp:effectExtent l="0" t="0" r="2540" b="6350"/>
            <wp:docPr id="141034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40625" name=""/>
                    <pic:cNvPicPr/>
                  </pic:nvPicPr>
                  <pic:blipFill>
                    <a:blip r:embed="rId26"/>
                    <a:stretch>
                      <a:fillRect/>
                    </a:stretch>
                  </pic:blipFill>
                  <pic:spPr>
                    <a:xfrm>
                      <a:off x="0" y="0"/>
                      <a:ext cx="5731510" cy="2260600"/>
                    </a:xfrm>
                    <a:prstGeom prst="rect">
                      <a:avLst/>
                    </a:prstGeom>
                  </pic:spPr>
                </pic:pic>
              </a:graphicData>
            </a:graphic>
          </wp:inline>
        </w:drawing>
      </w:r>
    </w:p>
    <w:p w14:paraId="6C197875" w14:textId="77777777" w:rsidR="00481F58" w:rsidRPr="00ED0330" w:rsidRDefault="00481F58" w:rsidP="00481F58">
      <w:pPr>
        <w:spacing w:line="276" w:lineRule="auto"/>
        <w:rPr>
          <w:b/>
          <w:bCs/>
        </w:rPr>
      </w:pPr>
    </w:p>
    <w:p w14:paraId="282F1744" w14:textId="77777777" w:rsidR="00481F58" w:rsidRDefault="00481F58" w:rsidP="00481F58">
      <w:pPr>
        <w:spacing w:after="160" w:line="259" w:lineRule="auto"/>
        <w:rPr>
          <w:b/>
          <w:bCs/>
        </w:rPr>
      </w:pPr>
      <w:r>
        <w:rPr>
          <w:b/>
          <w:bCs/>
        </w:rPr>
        <w:br w:type="page"/>
      </w:r>
    </w:p>
    <w:p w14:paraId="319C61CC" w14:textId="77777777" w:rsidR="00481F58" w:rsidRPr="00ED0330" w:rsidRDefault="00481F58" w:rsidP="00481F58">
      <w:pPr>
        <w:spacing w:line="276" w:lineRule="auto"/>
        <w:rPr>
          <w:b/>
          <w:bCs/>
        </w:rPr>
      </w:pPr>
      <w:bookmarkStart w:id="1" w:name="_Hlk175500569"/>
      <w:r w:rsidRPr="00ED0330">
        <w:rPr>
          <w:b/>
          <w:bCs/>
        </w:rPr>
        <w:lastRenderedPageBreak/>
        <w:t>Top 5 cities have the highest churn rates</w:t>
      </w:r>
    </w:p>
    <w:bookmarkEnd w:id="1"/>
    <w:p w14:paraId="57609DA2" w14:textId="77777777" w:rsidR="00481F58" w:rsidRPr="00ED0330" w:rsidRDefault="00481F58" w:rsidP="00481F58">
      <w:pPr>
        <w:spacing w:line="276" w:lineRule="auto"/>
        <w:rPr>
          <w:b/>
          <w:bCs/>
        </w:rPr>
      </w:pPr>
    </w:p>
    <w:p w14:paraId="308C377B" w14:textId="77777777" w:rsidR="00481F58" w:rsidRPr="00ED0330" w:rsidRDefault="00481F58" w:rsidP="00481F58">
      <w:pPr>
        <w:spacing w:line="276" w:lineRule="auto"/>
        <w:rPr>
          <w:b/>
          <w:bCs/>
        </w:rPr>
      </w:pPr>
      <w:r w:rsidRPr="00ED0330">
        <w:rPr>
          <w:b/>
          <w:bCs/>
        </w:rPr>
        <w:t>Data Summary:</w:t>
      </w:r>
    </w:p>
    <w:p w14:paraId="0E39252E" w14:textId="77777777" w:rsidR="00481F58" w:rsidRPr="00ED0330" w:rsidRDefault="00481F58" w:rsidP="00481F58">
      <w:pPr>
        <w:spacing w:line="276" w:lineRule="auto"/>
        <w:rPr>
          <w:b/>
          <w:bCs/>
        </w:rPr>
      </w:pPr>
    </w:p>
    <w:p w14:paraId="415411BB" w14:textId="77777777" w:rsidR="00481F58" w:rsidRPr="00ED0330" w:rsidRDefault="00481F58" w:rsidP="00481F58">
      <w:pPr>
        <w:spacing w:line="276" w:lineRule="auto"/>
        <w:rPr>
          <w:b/>
          <w:bCs/>
        </w:rPr>
      </w:pPr>
      <w:r w:rsidRPr="00ED0330">
        <w:rPr>
          <w:b/>
          <w:bCs/>
          <w:noProof/>
        </w:rPr>
        <w:drawing>
          <wp:inline distT="0" distB="0" distL="0" distR="0" wp14:anchorId="239FE19E" wp14:editId="479F2119">
            <wp:extent cx="3867349" cy="1073205"/>
            <wp:effectExtent l="0" t="0" r="0" b="0"/>
            <wp:docPr id="101220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08802" name=""/>
                    <pic:cNvPicPr/>
                  </pic:nvPicPr>
                  <pic:blipFill>
                    <a:blip r:embed="rId27"/>
                    <a:stretch>
                      <a:fillRect/>
                    </a:stretch>
                  </pic:blipFill>
                  <pic:spPr>
                    <a:xfrm>
                      <a:off x="0" y="0"/>
                      <a:ext cx="3867349" cy="1073205"/>
                    </a:xfrm>
                    <a:prstGeom prst="rect">
                      <a:avLst/>
                    </a:prstGeom>
                  </pic:spPr>
                </pic:pic>
              </a:graphicData>
            </a:graphic>
          </wp:inline>
        </w:drawing>
      </w:r>
    </w:p>
    <w:p w14:paraId="5138F95E" w14:textId="77777777" w:rsidR="00481F58" w:rsidRPr="00ED0330" w:rsidRDefault="00481F58" w:rsidP="00481F58">
      <w:pPr>
        <w:spacing w:line="276" w:lineRule="auto"/>
        <w:rPr>
          <w:b/>
          <w:bCs/>
        </w:rPr>
      </w:pPr>
    </w:p>
    <w:p w14:paraId="11C35B1A" w14:textId="77777777" w:rsidR="00481F58" w:rsidRPr="00DA7893" w:rsidRDefault="00481F58" w:rsidP="00481F58">
      <w:pPr>
        <w:spacing w:after="160" w:line="276" w:lineRule="auto"/>
      </w:pPr>
      <w:r w:rsidRPr="00DA7893">
        <w:t xml:space="preserve">For the purpose of this analysis, I only considered cities with more than </w:t>
      </w:r>
      <w:r w:rsidRPr="00ED0330">
        <w:t>2</w:t>
      </w:r>
      <w:r w:rsidRPr="00DA7893">
        <w:t>0 customers in total, because some cities had very few customers and my conclusion would have been biased towards them.</w:t>
      </w:r>
    </w:p>
    <w:p w14:paraId="0E8AA0A8" w14:textId="77777777" w:rsidR="00481F58" w:rsidRPr="00ED0330" w:rsidRDefault="00481F58" w:rsidP="00481F58">
      <w:pPr>
        <w:spacing w:line="276" w:lineRule="auto"/>
      </w:pPr>
      <w:r w:rsidRPr="00ED0330">
        <w:t xml:space="preserve"> </w:t>
      </w:r>
      <w:r w:rsidRPr="00ED0330">
        <w:rPr>
          <w:b/>
          <w:bCs/>
        </w:rPr>
        <w:t>San Diego</w:t>
      </w:r>
      <w:r w:rsidRPr="00ED0330">
        <w:t> had the highest churn rate at 65%, which means that over half of their customers have left the company.</w:t>
      </w:r>
    </w:p>
    <w:p w14:paraId="774206F3" w14:textId="77777777" w:rsidR="00481F58" w:rsidRPr="00ED0330" w:rsidRDefault="00481F58" w:rsidP="00481F58">
      <w:pPr>
        <w:spacing w:line="276" w:lineRule="auto"/>
      </w:pPr>
      <w:r w:rsidRPr="00ED0330">
        <w:t xml:space="preserve"> </w:t>
      </w:r>
      <w:r w:rsidRPr="00ED0330">
        <w:rPr>
          <w:rStyle w:val="Strong"/>
        </w:rPr>
        <w:t>High churn rates</w:t>
      </w:r>
      <w:r w:rsidRPr="00ED0330">
        <w:t xml:space="preserve"> across these cities suggest potential issues with service satisfaction, competitive pressures, or other factors driving customers away.</w:t>
      </w:r>
    </w:p>
    <w:p w14:paraId="3B1181C7" w14:textId="77777777" w:rsidR="00481F58" w:rsidRPr="00ED0330" w:rsidRDefault="00481F58" w:rsidP="00481F58">
      <w:pPr>
        <w:spacing w:line="276" w:lineRule="auto"/>
      </w:pPr>
      <w:r w:rsidRPr="00ED0330">
        <w:t xml:space="preserve"> Smaller cities like </w:t>
      </w:r>
      <w:r w:rsidRPr="00ED0330">
        <w:rPr>
          <w:rStyle w:val="Strong"/>
        </w:rPr>
        <w:t>Fallbrook</w:t>
      </w:r>
      <w:r w:rsidRPr="00ED0330">
        <w:t xml:space="preserve"> and </w:t>
      </w:r>
      <w:r w:rsidRPr="00ED0330">
        <w:rPr>
          <w:rStyle w:val="Strong"/>
        </w:rPr>
        <w:t>Temecula</w:t>
      </w:r>
      <w:r w:rsidRPr="00ED0330">
        <w:t xml:space="preserve"> also show concerning churn rates, indicating that even in less populated areas, customer retention is a challenge.</w:t>
      </w:r>
    </w:p>
    <w:p w14:paraId="29AC7F8B" w14:textId="77777777" w:rsidR="00481F58" w:rsidRPr="00ED0330" w:rsidRDefault="00481F58" w:rsidP="00481F58">
      <w:pPr>
        <w:spacing w:line="276" w:lineRule="auto"/>
      </w:pPr>
      <w:r w:rsidRPr="00ED0330">
        <w:t xml:space="preserve"> </w:t>
      </w:r>
      <w:r w:rsidRPr="00ED0330">
        <w:rPr>
          <w:b/>
          <w:bCs/>
        </w:rPr>
        <w:t>S</w:t>
      </w:r>
      <w:r w:rsidRPr="00ED0330">
        <w:rPr>
          <w:rStyle w:val="Strong"/>
        </w:rPr>
        <w:t>anta Rosa and North Hollywood</w:t>
      </w:r>
      <w:r w:rsidRPr="00ED0330">
        <w:t xml:space="preserve"> have slightly lower churn rates but still indicate areas where customer retention could be improved.</w:t>
      </w:r>
    </w:p>
    <w:p w14:paraId="59A5BF93" w14:textId="77777777" w:rsidR="00481F58" w:rsidRPr="00ED0330" w:rsidRDefault="00481F58" w:rsidP="00481F58">
      <w:pPr>
        <w:spacing w:line="276" w:lineRule="auto"/>
      </w:pPr>
    </w:p>
    <w:p w14:paraId="46B36090" w14:textId="77777777" w:rsidR="00481F58" w:rsidRPr="00ED0330" w:rsidRDefault="00481F58" w:rsidP="00481F58">
      <w:pPr>
        <w:spacing w:after="160" w:line="276" w:lineRule="auto"/>
        <w:rPr>
          <w:b/>
          <w:bCs/>
        </w:rPr>
      </w:pPr>
      <w:r w:rsidRPr="00ED0330">
        <w:rPr>
          <w:b/>
          <w:bCs/>
        </w:rPr>
        <w:t>SQL Query:</w:t>
      </w:r>
    </w:p>
    <w:p w14:paraId="6A8C5F4F" w14:textId="77777777" w:rsidR="00481F58" w:rsidRPr="00ED0330" w:rsidRDefault="00481F58" w:rsidP="00481F58">
      <w:pPr>
        <w:spacing w:line="276" w:lineRule="auto"/>
        <w:rPr>
          <w:b/>
          <w:bCs/>
        </w:rPr>
      </w:pPr>
      <w:r w:rsidRPr="00ED0330">
        <w:rPr>
          <w:b/>
          <w:bCs/>
          <w:noProof/>
        </w:rPr>
        <w:drawing>
          <wp:inline distT="0" distB="0" distL="0" distR="0" wp14:anchorId="3EC5867C" wp14:editId="3AC52B0C">
            <wp:extent cx="5731510" cy="3398520"/>
            <wp:effectExtent l="0" t="0" r="2540" b="0"/>
            <wp:docPr id="185207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79560" name=""/>
                    <pic:cNvPicPr/>
                  </pic:nvPicPr>
                  <pic:blipFill>
                    <a:blip r:embed="rId28"/>
                    <a:stretch>
                      <a:fillRect/>
                    </a:stretch>
                  </pic:blipFill>
                  <pic:spPr>
                    <a:xfrm>
                      <a:off x="0" y="0"/>
                      <a:ext cx="5731510" cy="3398520"/>
                    </a:xfrm>
                    <a:prstGeom prst="rect">
                      <a:avLst/>
                    </a:prstGeom>
                  </pic:spPr>
                </pic:pic>
              </a:graphicData>
            </a:graphic>
          </wp:inline>
        </w:drawing>
      </w:r>
    </w:p>
    <w:p w14:paraId="2631423A" w14:textId="77777777" w:rsidR="00481F58" w:rsidRPr="00ED0330" w:rsidRDefault="00481F58" w:rsidP="00481F58">
      <w:pPr>
        <w:spacing w:line="276" w:lineRule="auto"/>
      </w:pPr>
    </w:p>
    <w:p w14:paraId="4AC66D75" w14:textId="77777777" w:rsidR="00481F58" w:rsidRDefault="00481F58" w:rsidP="00481F58">
      <w:pPr>
        <w:spacing w:line="276" w:lineRule="auto"/>
        <w:rPr>
          <w:b/>
          <w:bCs/>
        </w:rPr>
      </w:pPr>
    </w:p>
    <w:p w14:paraId="3961F8CC" w14:textId="77777777" w:rsidR="00481F58" w:rsidRPr="00ED0330" w:rsidRDefault="00481F58" w:rsidP="00481F58">
      <w:pPr>
        <w:spacing w:line="276" w:lineRule="auto"/>
        <w:rPr>
          <w:b/>
          <w:bCs/>
        </w:rPr>
      </w:pPr>
      <w:bookmarkStart w:id="2" w:name="_Hlk175500574"/>
      <w:r w:rsidRPr="00ED0330">
        <w:rPr>
          <w:b/>
          <w:bCs/>
        </w:rPr>
        <w:lastRenderedPageBreak/>
        <w:t>Major Churn Reasons – TOP 3</w:t>
      </w:r>
    </w:p>
    <w:bookmarkEnd w:id="2"/>
    <w:p w14:paraId="7E927509" w14:textId="77777777" w:rsidR="00481F58" w:rsidRPr="00ED0330" w:rsidRDefault="00481F58" w:rsidP="00481F58">
      <w:pPr>
        <w:spacing w:line="276" w:lineRule="auto"/>
        <w:rPr>
          <w:b/>
          <w:bCs/>
        </w:rPr>
      </w:pPr>
    </w:p>
    <w:p w14:paraId="53A0CCAF" w14:textId="77777777" w:rsidR="00481F58" w:rsidRPr="00ED0330" w:rsidRDefault="00481F58" w:rsidP="00481F58">
      <w:pPr>
        <w:spacing w:line="276" w:lineRule="auto"/>
        <w:rPr>
          <w:b/>
          <w:bCs/>
        </w:rPr>
      </w:pPr>
      <w:r w:rsidRPr="00D159C4">
        <w:rPr>
          <w:b/>
          <w:bCs/>
        </w:rPr>
        <w:t>Summary of Major Churn Reasons:</w:t>
      </w:r>
    </w:p>
    <w:p w14:paraId="5AD93D80" w14:textId="77777777" w:rsidR="00481F58" w:rsidRPr="00D159C4" w:rsidRDefault="00481F58" w:rsidP="00481F58">
      <w:pPr>
        <w:spacing w:line="276" w:lineRule="auto"/>
        <w:rPr>
          <w:b/>
          <w:bCs/>
        </w:rPr>
      </w:pPr>
    </w:p>
    <w:p w14:paraId="5B192EDD" w14:textId="77777777" w:rsidR="00481F58" w:rsidRPr="00ED0330" w:rsidRDefault="00481F58" w:rsidP="00481F58">
      <w:pPr>
        <w:numPr>
          <w:ilvl w:val="0"/>
          <w:numId w:val="14"/>
        </w:numPr>
        <w:spacing w:line="276" w:lineRule="auto"/>
        <w:rPr>
          <w:b/>
          <w:bCs/>
        </w:rPr>
      </w:pPr>
      <w:r w:rsidRPr="00D159C4">
        <w:rPr>
          <w:b/>
          <w:bCs/>
        </w:rPr>
        <w:t>Top Reasons for Churn:</w:t>
      </w:r>
    </w:p>
    <w:p w14:paraId="7027CC8B" w14:textId="77777777" w:rsidR="00481F58" w:rsidRPr="00D159C4" w:rsidRDefault="00481F58" w:rsidP="00481F58">
      <w:pPr>
        <w:spacing w:line="276" w:lineRule="auto"/>
        <w:rPr>
          <w:b/>
          <w:bCs/>
        </w:rPr>
      </w:pPr>
    </w:p>
    <w:p w14:paraId="41DEDECA" w14:textId="77777777" w:rsidR="00481F58" w:rsidRPr="00D159C4" w:rsidRDefault="00481F58" w:rsidP="00481F58">
      <w:pPr>
        <w:numPr>
          <w:ilvl w:val="1"/>
          <w:numId w:val="14"/>
        </w:numPr>
        <w:spacing w:line="276" w:lineRule="auto"/>
      </w:pPr>
      <w:r w:rsidRPr="00D159C4">
        <w:rPr>
          <w:b/>
          <w:bCs/>
        </w:rPr>
        <w:t>Competitor had better devices:</w:t>
      </w:r>
      <w:r w:rsidRPr="00D159C4">
        <w:t xml:space="preserve"> 313 customers</w:t>
      </w:r>
    </w:p>
    <w:p w14:paraId="1E15D39C" w14:textId="77777777" w:rsidR="00481F58" w:rsidRPr="00D159C4" w:rsidRDefault="00481F58" w:rsidP="00481F58">
      <w:pPr>
        <w:numPr>
          <w:ilvl w:val="1"/>
          <w:numId w:val="14"/>
        </w:numPr>
        <w:spacing w:line="276" w:lineRule="auto"/>
      </w:pPr>
      <w:r w:rsidRPr="00D159C4">
        <w:rPr>
          <w:b/>
          <w:bCs/>
        </w:rPr>
        <w:t>Competitor made a better offer:</w:t>
      </w:r>
      <w:r w:rsidRPr="00D159C4">
        <w:t xml:space="preserve"> 311 customers</w:t>
      </w:r>
    </w:p>
    <w:p w14:paraId="4663D48C" w14:textId="77777777" w:rsidR="00481F58" w:rsidRPr="00D159C4" w:rsidRDefault="00481F58" w:rsidP="00481F58">
      <w:pPr>
        <w:numPr>
          <w:ilvl w:val="1"/>
          <w:numId w:val="14"/>
        </w:numPr>
        <w:spacing w:line="276" w:lineRule="auto"/>
      </w:pPr>
      <w:r w:rsidRPr="00D159C4">
        <w:rPr>
          <w:b/>
          <w:bCs/>
        </w:rPr>
        <w:t>Attitude of support person:</w:t>
      </w:r>
      <w:r w:rsidRPr="00D159C4">
        <w:t xml:space="preserve"> 220 customers</w:t>
      </w:r>
    </w:p>
    <w:p w14:paraId="7EDDE6A2" w14:textId="77777777" w:rsidR="00481F58" w:rsidRPr="00ED0330" w:rsidRDefault="00481F58" w:rsidP="00481F58">
      <w:pPr>
        <w:spacing w:line="276" w:lineRule="auto"/>
      </w:pPr>
    </w:p>
    <w:p w14:paraId="21E5C4A6" w14:textId="77777777" w:rsidR="00481F58" w:rsidRPr="00D159C4" w:rsidRDefault="00481F58" w:rsidP="00481F58">
      <w:pPr>
        <w:spacing w:line="276" w:lineRule="auto"/>
      </w:pPr>
      <w:r w:rsidRPr="00D159C4">
        <w:t>The top reasons for churn are primarily driven by competitors offering better devices and deals, which indicates strong competition in the market. Additionally, the attitude of the support staff is a significant factor, suggesting that customer service quality is crucial for retention.</w:t>
      </w:r>
    </w:p>
    <w:p w14:paraId="06B5C815" w14:textId="77777777" w:rsidR="00481F58" w:rsidRPr="00ED0330" w:rsidRDefault="00481F58" w:rsidP="00481F58">
      <w:pPr>
        <w:spacing w:line="276" w:lineRule="auto"/>
        <w:rPr>
          <w:b/>
          <w:bCs/>
        </w:rPr>
      </w:pPr>
    </w:p>
    <w:p w14:paraId="06C994D1" w14:textId="77777777" w:rsidR="00481F58" w:rsidRPr="00ED0330" w:rsidRDefault="00481F58" w:rsidP="00481F58">
      <w:pPr>
        <w:spacing w:after="160" w:line="276" w:lineRule="auto"/>
        <w:rPr>
          <w:b/>
          <w:bCs/>
        </w:rPr>
      </w:pPr>
      <w:r w:rsidRPr="00ED0330">
        <w:rPr>
          <w:b/>
          <w:bCs/>
        </w:rPr>
        <w:t>SQL Query:</w:t>
      </w:r>
    </w:p>
    <w:p w14:paraId="7E5EB877" w14:textId="77777777" w:rsidR="00481F58" w:rsidRPr="00ED0330" w:rsidRDefault="00481F58" w:rsidP="00481F58">
      <w:pPr>
        <w:spacing w:line="276" w:lineRule="auto"/>
        <w:rPr>
          <w:b/>
          <w:bCs/>
        </w:rPr>
      </w:pPr>
      <w:r w:rsidRPr="00ED0330">
        <w:rPr>
          <w:b/>
          <w:bCs/>
          <w:noProof/>
        </w:rPr>
        <w:drawing>
          <wp:inline distT="0" distB="0" distL="0" distR="0" wp14:anchorId="391149B2" wp14:editId="6744FF70">
            <wp:extent cx="5731510" cy="4742815"/>
            <wp:effectExtent l="0" t="0" r="2540" b="635"/>
            <wp:docPr id="22414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44151" name=""/>
                    <pic:cNvPicPr/>
                  </pic:nvPicPr>
                  <pic:blipFill>
                    <a:blip r:embed="rId29"/>
                    <a:stretch>
                      <a:fillRect/>
                    </a:stretch>
                  </pic:blipFill>
                  <pic:spPr>
                    <a:xfrm>
                      <a:off x="0" y="0"/>
                      <a:ext cx="5731510" cy="4742815"/>
                    </a:xfrm>
                    <a:prstGeom prst="rect">
                      <a:avLst/>
                    </a:prstGeom>
                  </pic:spPr>
                </pic:pic>
              </a:graphicData>
            </a:graphic>
          </wp:inline>
        </w:drawing>
      </w:r>
    </w:p>
    <w:p w14:paraId="12D7A352" w14:textId="77777777" w:rsidR="00481F58" w:rsidRPr="00ED0330" w:rsidRDefault="00481F58" w:rsidP="00481F58">
      <w:pPr>
        <w:spacing w:line="276" w:lineRule="auto"/>
      </w:pPr>
    </w:p>
    <w:p w14:paraId="75A13E74" w14:textId="77777777" w:rsidR="00481F58" w:rsidRPr="00ED0330" w:rsidRDefault="00481F58" w:rsidP="00481F58">
      <w:pPr>
        <w:spacing w:line="276" w:lineRule="auto"/>
      </w:pPr>
    </w:p>
    <w:p w14:paraId="45E5D4C9" w14:textId="77777777" w:rsidR="00481F58" w:rsidRPr="00ED0330" w:rsidRDefault="00481F58" w:rsidP="00481F58">
      <w:pPr>
        <w:spacing w:line="276" w:lineRule="auto"/>
      </w:pPr>
    </w:p>
    <w:p w14:paraId="1D210B8C" w14:textId="77777777" w:rsidR="00481F58" w:rsidRPr="00ED0330" w:rsidRDefault="00481F58" w:rsidP="00481F58">
      <w:pPr>
        <w:spacing w:after="160" w:line="276" w:lineRule="auto"/>
        <w:rPr>
          <w:b/>
          <w:bCs/>
        </w:rPr>
      </w:pPr>
      <w:r w:rsidRPr="00ED0330">
        <w:rPr>
          <w:b/>
          <w:bCs/>
        </w:rPr>
        <w:br w:type="page"/>
      </w:r>
      <w:bookmarkStart w:id="3" w:name="_Hlk175500579"/>
      <w:r w:rsidRPr="00ED0330">
        <w:rPr>
          <w:b/>
          <w:bCs/>
        </w:rPr>
        <w:lastRenderedPageBreak/>
        <w:t>How do the churn percentages across different categories correlate with the total revenue lost due to churn?</w:t>
      </w:r>
      <w:bookmarkEnd w:id="3"/>
    </w:p>
    <w:p w14:paraId="17C4BC40" w14:textId="77777777" w:rsidR="00481F58" w:rsidRPr="00ED0330" w:rsidRDefault="00481F58" w:rsidP="00481F58">
      <w:pPr>
        <w:spacing w:line="276" w:lineRule="auto"/>
        <w:rPr>
          <w:b/>
          <w:bCs/>
        </w:rPr>
      </w:pPr>
      <w:r w:rsidRPr="00ED0330">
        <w:rPr>
          <w:b/>
          <w:bCs/>
        </w:rPr>
        <w:t>Data Summary:</w:t>
      </w:r>
    </w:p>
    <w:p w14:paraId="7176942D" w14:textId="77777777" w:rsidR="00481F58" w:rsidRPr="00ED0330" w:rsidRDefault="00481F58" w:rsidP="00481F58">
      <w:pPr>
        <w:spacing w:line="276" w:lineRule="auto"/>
        <w:rPr>
          <w:b/>
          <w:bCs/>
        </w:rPr>
      </w:pPr>
    </w:p>
    <w:tbl>
      <w:tblPr>
        <w:tblW w:w="5607" w:type="dxa"/>
        <w:tblLook w:val="04A0" w:firstRow="1" w:lastRow="0" w:firstColumn="1" w:lastColumn="0" w:noHBand="0" w:noVBand="1"/>
      </w:tblPr>
      <w:tblGrid>
        <w:gridCol w:w="1980"/>
        <w:gridCol w:w="1657"/>
        <w:gridCol w:w="2149"/>
      </w:tblGrid>
      <w:tr w:rsidR="00481F58" w:rsidRPr="00ED0330" w14:paraId="3BB077E0" w14:textId="77777777" w:rsidTr="008E7276">
        <w:trPr>
          <w:trHeight w:val="29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F73A3" w14:textId="77777777" w:rsidR="00481F58" w:rsidRPr="00ED0330" w:rsidRDefault="00481F58" w:rsidP="008E7276">
            <w:pPr>
              <w:spacing w:line="276" w:lineRule="auto"/>
              <w:rPr>
                <w:b/>
                <w:bCs/>
                <w:color w:val="000000"/>
              </w:rPr>
            </w:pPr>
            <w:r w:rsidRPr="00ED0330">
              <w:rPr>
                <w:b/>
                <w:bCs/>
                <w:color w:val="000000"/>
              </w:rPr>
              <w:t>Churn Category</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AA426A1" w14:textId="77777777" w:rsidR="00481F58" w:rsidRPr="00ED0330" w:rsidRDefault="00481F58" w:rsidP="008E7276">
            <w:pPr>
              <w:spacing w:line="276" w:lineRule="auto"/>
              <w:rPr>
                <w:b/>
                <w:bCs/>
                <w:color w:val="000000"/>
              </w:rPr>
            </w:pPr>
            <w:r w:rsidRPr="00ED0330">
              <w:rPr>
                <w:b/>
                <w:bCs/>
                <w:color w:val="000000"/>
              </w:rPr>
              <w:t>Churned_Rev</w:t>
            </w:r>
          </w:p>
        </w:tc>
        <w:tc>
          <w:tcPr>
            <w:tcW w:w="2068" w:type="dxa"/>
            <w:tcBorders>
              <w:top w:val="single" w:sz="4" w:space="0" w:color="auto"/>
              <w:left w:val="nil"/>
              <w:bottom w:val="single" w:sz="4" w:space="0" w:color="auto"/>
              <w:right w:val="single" w:sz="4" w:space="0" w:color="auto"/>
            </w:tcBorders>
            <w:shd w:val="clear" w:color="auto" w:fill="auto"/>
            <w:noWrap/>
            <w:vAlign w:val="bottom"/>
            <w:hideMark/>
          </w:tcPr>
          <w:p w14:paraId="366AD66A" w14:textId="77777777" w:rsidR="00481F58" w:rsidRPr="00ED0330" w:rsidRDefault="00481F58" w:rsidP="008E7276">
            <w:pPr>
              <w:spacing w:line="276" w:lineRule="auto"/>
              <w:rPr>
                <w:b/>
                <w:bCs/>
                <w:color w:val="000000"/>
              </w:rPr>
            </w:pPr>
            <w:r w:rsidRPr="00ED0330">
              <w:rPr>
                <w:b/>
                <w:bCs/>
                <w:color w:val="000000"/>
              </w:rPr>
              <w:t>Churn_Percentage</w:t>
            </w:r>
          </w:p>
        </w:tc>
      </w:tr>
      <w:tr w:rsidR="00481F58" w:rsidRPr="00ED0330" w14:paraId="51863D2E" w14:textId="77777777" w:rsidTr="008E7276">
        <w:trPr>
          <w:trHeight w:val="29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BF39E45" w14:textId="77777777" w:rsidR="00481F58" w:rsidRPr="00ED0330" w:rsidRDefault="00481F58" w:rsidP="008E7276">
            <w:pPr>
              <w:spacing w:line="276" w:lineRule="auto"/>
              <w:rPr>
                <w:color w:val="000000"/>
              </w:rPr>
            </w:pPr>
            <w:r w:rsidRPr="00ED0330">
              <w:rPr>
                <w:color w:val="000000"/>
              </w:rPr>
              <w:t>Competitor</w:t>
            </w:r>
          </w:p>
        </w:tc>
        <w:tc>
          <w:tcPr>
            <w:tcW w:w="1559" w:type="dxa"/>
            <w:tcBorders>
              <w:top w:val="nil"/>
              <w:left w:val="nil"/>
              <w:bottom w:val="single" w:sz="4" w:space="0" w:color="auto"/>
              <w:right w:val="single" w:sz="4" w:space="0" w:color="auto"/>
            </w:tcBorders>
            <w:shd w:val="clear" w:color="auto" w:fill="auto"/>
            <w:noWrap/>
            <w:vAlign w:val="bottom"/>
            <w:hideMark/>
          </w:tcPr>
          <w:p w14:paraId="4C0BAB5C" w14:textId="77777777" w:rsidR="00481F58" w:rsidRPr="00ED0330" w:rsidRDefault="00481F58" w:rsidP="008E7276">
            <w:pPr>
              <w:spacing w:line="276" w:lineRule="auto"/>
              <w:jc w:val="right"/>
              <w:rPr>
                <w:color w:val="000000"/>
              </w:rPr>
            </w:pPr>
            <w:r w:rsidRPr="00ED0330">
              <w:rPr>
                <w:color w:val="000000"/>
              </w:rPr>
              <w:t>1694413</w:t>
            </w:r>
          </w:p>
        </w:tc>
        <w:tc>
          <w:tcPr>
            <w:tcW w:w="2068" w:type="dxa"/>
            <w:tcBorders>
              <w:top w:val="nil"/>
              <w:left w:val="nil"/>
              <w:bottom w:val="single" w:sz="4" w:space="0" w:color="auto"/>
              <w:right w:val="single" w:sz="4" w:space="0" w:color="auto"/>
            </w:tcBorders>
            <w:shd w:val="clear" w:color="auto" w:fill="auto"/>
            <w:noWrap/>
            <w:vAlign w:val="bottom"/>
            <w:hideMark/>
          </w:tcPr>
          <w:p w14:paraId="76B9D0A5" w14:textId="77777777" w:rsidR="00481F58" w:rsidRPr="00ED0330" w:rsidRDefault="00481F58" w:rsidP="008E7276">
            <w:pPr>
              <w:spacing w:line="276" w:lineRule="auto"/>
              <w:jc w:val="right"/>
              <w:rPr>
                <w:color w:val="000000"/>
              </w:rPr>
            </w:pPr>
            <w:r w:rsidRPr="00ED0330">
              <w:rPr>
                <w:color w:val="000000"/>
              </w:rPr>
              <w:t>45</w:t>
            </w:r>
          </w:p>
        </w:tc>
      </w:tr>
      <w:tr w:rsidR="00481F58" w:rsidRPr="00ED0330" w14:paraId="11D2CF7B" w14:textId="77777777" w:rsidTr="008E7276">
        <w:trPr>
          <w:trHeight w:val="29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5E5F5A3" w14:textId="77777777" w:rsidR="00481F58" w:rsidRPr="00ED0330" w:rsidRDefault="00481F58" w:rsidP="008E7276">
            <w:pPr>
              <w:spacing w:line="276" w:lineRule="auto"/>
              <w:rPr>
                <w:color w:val="000000"/>
              </w:rPr>
            </w:pPr>
            <w:r w:rsidRPr="00ED0330">
              <w:rPr>
                <w:color w:val="000000"/>
              </w:rPr>
              <w:t>Dissatisfaction</w:t>
            </w:r>
          </w:p>
        </w:tc>
        <w:tc>
          <w:tcPr>
            <w:tcW w:w="1559" w:type="dxa"/>
            <w:tcBorders>
              <w:top w:val="nil"/>
              <w:left w:val="nil"/>
              <w:bottom w:val="single" w:sz="4" w:space="0" w:color="auto"/>
              <w:right w:val="single" w:sz="4" w:space="0" w:color="auto"/>
            </w:tcBorders>
            <w:shd w:val="clear" w:color="auto" w:fill="auto"/>
            <w:noWrap/>
            <w:vAlign w:val="bottom"/>
            <w:hideMark/>
          </w:tcPr>
          <w:p w14:paraId="020D4596" w14:textId="77777777" w:rsidR="00481F58" w:rsidRPr="00ED0330" w:rsidRDefault="00481F58" w:rsidP="008E7276">
            <w:pPr>
              <w:spacing w:line="276" w:lineRule="auto"/>
              <w:jc w:val="right"/>
              <w:rPr>
                <w:color w:val="000000"/>
              </w:rPr>
            </w:pPr>
            <w:r w:rsidRPr="00ED0330">
              <w:rPr>
                <w:color w:val="000000"/>
              </w:rPr>
              <w:t>617979</w:t>
            </w:r>
          </w:p>
        </w:tc>
        <w:tc>
          <w:tcPr>
            <w:tcW w:w="2068" w:type="dxa"/>
            <w:tcBorders>
              <w:top w:val="nil"/>
              <w:left w:val="nil"/>
              <w:bottom w:val="single" w:sz="4" w:space="0" w:color="auto"/>
              <w:right w:val="single" w:sz="4" w:space="0" w:color="auto"/>
            </w:tcBorders>
            <w:shd w:val="clear" w:color="auto" w:fill="auto"/>
            <w:noWrap/>
            <w:vAlign w:val="bottom"/>
            <w:hideMark/>
          </w:tcPr>
          <w:p w14:paraId="52333706" w14:textId="77777777" w:rsidR="00481F58" w:rsidRPr="00ED0330" w:rsidRDefault="00481F58" w:rsidP="008E7276">
            <w:pPr>
              <w:spacing w:line="276" w:lineRule="auto"/>
              <w:jc w:val="right"/>
              <w:rPr>
                <w:color w:val="000000"/>
              </w:rPr>
            </w:pPr>
            <w:r w:rsidRPr="00ED0330">
              <w:rPr>
                <w:color w:val="000000"/>
              </w:rPr>
              <w:t>18</w:t>
            </w:r>
          </w:p>
        </w:tc>
      </w:tr>
      <w:tr w:rsidR="00481F58" w:rsidRPr="00ED0330" w14:paraId="57C7DAC4" w14:textId="77777777" w:rsidTr="008E7276">
        <w:trPr>
          <w:trHeight w:val="29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F6E542F" w14:textId="77777777" w:rsidR="00481F58" w:rsidRPr="00ED0330" w:rsidRDefault="00481F58" w:rsidP="008E7276">
            <w:pPr>
              <w:spacing w:line="276" w:lineRule="auto"/>
              <w:rPr>
                <w:color w:val="000000"/>
              </w:rPr>
            </w:pPr>
            <w:r w:rsidRPr="00ED0330">
              <w:rPr>
                <w:color w:val="000000"/>
              </w:rPr>
              <w:t>Attitude</w:t>
            </w:r>
          </w:p>
        </w:tc>
        <w:tc>
          <w:tcPr>
            <w:tcW w:w="1559" w:type="dxa"/>
            <w:tcBorders>
              <w:top w:val="nil"/>
              <w:left w:val="nil"/>
              <w:bottom w:val="single" w:sz="4" w:space="0" w:color="auto"/>
              <w:right w:val="single" w:sz="4" w:space="0" w:color="auto"/>
            </w:tcBorders>
            <w:shd w:val="clear" w:color="auto" w:fill="auto"/>
            <w:noWrap/>
            <w:vAlign w:val="bottom"/>
            <w:hideMark/>
          </w:tcPr>
          <w:p w14:paraId="26A07940" w14:textId="77777777" w:rsidR="00481F58" w:rsidRPr="00ED0330" w:rsidRDefault="00481F58" w:rsidP="008E7276">
            <w:pPr>
              <w:spacing w:line="276" w:lineRule="auto"/>
              <w:jc w:val="right"/>
              <w:rPr>
                <w:color w:val="000000"/>
              </w:rPr>
            </w:pPr>
            <w:r w:rsidRPr="00ED0330">
              <w:rPr>
                <w:color w:val="000000"/>
              </w:rPr>
              <w:t>579554</w:t>
            </w:r>
          </w:p>
        </w:tc>
        <w:tc>
          <w:tcPr>
            <w:tcW w:w="2068" w:type="dxa"/>
            <w:tcBorders>
              <w:top w:val="nil"/>
              <w:left w:val="nil"/>
              <w:bottom w:val="single" w:sz="4" w:space="0" w:color="auto"/>
              <w:right w:val="single" w:sz="4" w:space="0" w:color="auto"/>
            </w:tcBorders>
            <w:shd w:val="clear" w:color="auto" w:fill="auto"/>
            <w:noWrap/>
            <w:vAlign w:val="bottom"/>
            <w:hideMark/>
          </w:tcPr>
          <w:p w14:paraId="75584E7C" w14:textId="77777777" w:rsidR="00481F58" w:rsidRPr="00ED0330" w:rsidRDefault="00481F58" w:rsidP="008E7276">
            <w:pPr>
              <w:spacing w:line="276" w:lineRule="auto"/>
              <w:jc w:val="right"/>
              <w:rPr>
                <w:color w:val="000000"/>
              </w:rPr>
            </w:pPr>
            <w:r w:rsidRPr="00ED0330">
              <w:rPr>
                <w:color w:val="000000"/>
              </w:rPr>
              <w:t>17</w:t>
            </w:r>
          </w:p>
        </w:tc>
      </w:tr>
      <w:tr w:rsidR="00481F58" w:rsidRPr="00ED0330" w14:paraId="134558F9" w14:textId="77777777" w:rsidTr="008E7276">
        <w:trPr>
          <w:trHeight w:val="29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9206473" w14:textId="77777777" w:rsidR="00481F58" w:rsidRPr="00ED0330" w:rsidRDefault="00481F58" w:rsidP="008E7276">
            <w:pPr>
              <w:spacing w:line="276" w:lineRule="auto"/>
              <w:rPr>
                <w:color w:val="000000"/>
              </w:rPr>
            </w:pPr>
            <w:r w:rsidRPr="00ED0330">
              <w:rPr>
                <w:color w:val="000000"/>
              </w:rPr>
              <w:t>Price</w:t>
            </w:r>
          </w:p>
        </w:tc>
        <w:tc>
          <w:tcPr>
            <w:tcW w:w="1559" w:type="dxa"/>
            <w:tcBorders>
              <w:top w:val="nil"/>
              <w:left w:val="nil"/>
              <w:bottom w:val="single" w:sz="4" w:space="0" w:color="auto"/>
              <w:right w:val="single" w:sz="4" w:space="0" w:color="auto"/>
            </w:tcBorders>
            <w:shd w:val="clear" w:color="auto" w:fill="auto"/>
            <w:noWrap/>
            <w:vAlign w:val="bottom"/>
            <w:hideMark/>
          </w:tcPr>
          <w:p w14:paraId="5ABA620C" w14:textId="77777777" w:rsidR="00481F58" w:rsidRPr="00ED0330" w:rsidRDefault="00481F58" w:rsidP="008E7276">
            <w:pPr>
              <w:spacing w:line="276" w:lineRule="auto"/>
              <w:jc w:val="right"/>
              <w:rPr>
                <w:color w:val="000000"/>
              </w:rPr>
            </w:pPr>
            <w:r w:rsidRPr="00ED0330">
              <w:rPr>
                <w:color w:val="000000"/>
              </w:rPr>
              <w:t>438124</w:t>
            </w:r>
          </w:p>
        </w:tc>
        <w:tc>
          <w:tcPr>
            <w:tcW w:w="2068" w:type="dxa"/>
            <w:tcBorders>
              <w:top w:val="nil"/>
              <w:left w:val="nil"/>
              <w:bottom w:val="single" w:sz="4" w:space="0" w:color="auto"/>
              <w:right w:val="single" w:sz="4" w:space="0" w:color="auto"/>
            </w:tcBorders>
            <w:shd w:val="clear" w:color="auto" w:fill="auto"/>
            <w:noWrap/>
            <w:vAlign w:val="bottom"/>
            <w:hideMark/>
          </w:tcPr>
          <w:p w14:paraId="3B505122" w14:textId="77777777" w:rsidR="00481F58" w:rsidRPr="00ED0330" w:rsidRDefault="00481F58" w:rsidP="008E7276">
            <w:pPr>
              <w:spacing w:line="276" w:lineRule="auto"/>
              <w:jc w:val="right"/>
              <w:rPr>
                <w:color w:val="000000"/>
              </w:rPr>
            </w:pPr>
            <w:r w:rsidRPr="00ED0330">
              <w:rPr>
                <w:color w:val="000000"/>
              </w:rPr>
              <w:t>12</w:t>
            </w:r>
          </w:p>
        </w:tc>
      </w:tr>
      <w:tr w:rsidR="00481F58" w:rsidRPr="00ED0330" w14:paraId="35BDE913" w14:textId="77777777" w:rsidTr="008E7276">
        <w:trPr>
          <w:trHeight w:val="29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6731734" w14:textId="77777777" w:rsidR="00481F58" w:rsidRPr="00ED0330" w:rsidRDefault="00481F58" w:rsidP="008E7276">
            <w:pPr>
              <w:spacing w:line="276" w:lineRule="auto"/>
              <w:rPr>
                <w:color w:val="000000"/>
              </w:rPr>
            </w:pPr>
            <w:r w:rsidRPr="00ED0330">
              <w:rPr>
                <w:color w:val="000000"/>
              </w:rPr>
              <w:t>Other</w:t>
            </w:r>
          </w:p>
        </w:tc>
        <w:tc>
          <w:tcPr>
            <w:tcW w:w="1559" w:type="dxa"/>
            <w:tcBorders>
              <w:top w:val="nil"/>
              <w:left w:val="nil"/>
              <w:bottom w:val="single" w:sz="4" w:space="0" w:color="auto"/>
              <w:right w:val="single" w:sz="4" w:space="0" w:color="auto"/>
            </w:tcBorders>
            <w:shd w:val="clear" w:color="auto" w:fill="auto"/>
            <w:noWrap/>
            <w:vAlign w:val="bottom"/>
            <w:hideMark/>
          </w:tcPr>
          <w:p w14:paraId="684E226B" w14:textId="77777777" w:rsidR="00481F58" w:rsidRPr="00ED0330" w:rsidRDefault="00481F58" w:rsidP="008E7276">
            <w:pPr>
              <w:spacing w:line="276" w:lineRule="auto"/>
              <w:jc w:val="right"/>
              <w:rPr>
                <w:color w:val="000000"/>
              </w:rPr>
            </w:pPr>
            <w:r w:rsidRPr="00ED0330">
              <w:rPr>
                <w:color w:val="000000"/>
              </w:rPr>
              <w:t>354389</w:t>
            </w:r>
          </w:p>
        </w:tc>
        <w:tc>
          <w:tcPr>
            <w:tcW w:w="2068" w:type="dxa"/>
            <w:tcBorders>
              <w:top w:val="nil"/>
              <w:left w:val="nil"/>
              <w:bottom w:val="single" w:sz="4" w:space="0" w:color="auto"/>
              <w:right w:val="single" w:sz="4" w:space="0" w:color="auto"/>
            </w:tcBorders>
            <w:shd w:val="clear" w:color="auto" w:fill="auto"/>
            <w:noWrap/>
            <w:vAlign w:val="bottom"/>
            <w:hideMark/>
          </w:tcPr>
          <w:p w14:paraId="188B5EBB" w14:textId="77777777" w:rsidR="00481F58" w:rsidRPr="00ED0330" w:rsidRDefault="00481F58" w:rsidP="008E7276">
            <w:pPr>
              <w:spacing w:line="276" w:lineRule="auto"/>
              <w:jc w:val="right"/>
              <w:rPr>
                <w:color w:val="000000"/>
              </w:rPr>
            </w:pPr>
            <w:r w:rsidRPr="00ED0330">
              <w:rPr>
                <w:color w:val="000000"/>
              </w:rPr>
              <w:t>10</w:t>
            </w:r>
          </w:p>
        </w:tc>
      </w:tr>
    </w:tbl>
    <w:p w14:paraId="51A36022" w14:textId="77777777" w:rsidR="00481F58" w:rsidRPr="00ED0330" w:rsidRDefault="00481F58" w:rsidP="00481F58">
      <w:pPr>
        <w:spacing w:line="276" w:lineRule="auto"/>
        <w:rPr>
          <w:b/>
          <w:bCs/>
        </w:rPr>
      </w:pPr>
    </w:p>
    <w:p w14:paraId="03ABD737" w14:textId="77777777" w:rsidR="00481F58" w:rsidRPr="00ED0330" w:rsidRDefault="00481F58" w:rsidP="00481F58">
      <w:pPr>
        <w:pStyle w:val="ListParagraph"/>
        <w:numPr>
          <w:ilvl w:val="0"/>
          <w:numId w:val="17"/>
        </w:numPr>
        <w:spacing w:line="276" w:lineRule="auto"/>
      </w:pPr>
      <w:r w:rsidRPr="00ED0330">
        <w:rPr>
          <w:b/>
          <w:bCs/>
        </w:rPr>
        <w:t>Strong Correlation:</w:t>
      </w:r>
      <w:r w:rsidRPr="00ED0330">
        <w:t xml:space="preserve"> There is a clear correlation between the churn percentage and the total revenue lost, especially for the "Competitor" category, which leads in both metrics.</w:t>
      </w:r>
    </w:p>
    <w:p w14:paraId="726C0ACE" w14:textId="77777777" w:rsidR="00481F58" w:rsidRPr="00ED0330" w:rsidRDefault="00481F58" w:rsidP="00481F58">
      <w:pPr>
        <w:pStyle w:val="ListParagraph"/>
        <w:spacing w:line="276" w:lineRule="auto"/>
      </w:pPr>
    </w:p>
    <w:p w14:paraId="35E77906" w14:textId="77777777" w:rsidR="00481F58" w:rsidRPr="00ED0330" w:rsidRDefault="00481F58" w:rsidP="00481F58">
      <w:pPr>
        <w:pStyle w:val="ListParagraph"/>
        <w:numPr>
          <w:ilvl w:val="0"/>
          <w:numId w:val="16"/>
        </w:numPr>
        <w:spacing w:line="276" w:lineRule="auto"/>
      </w:pPr>
      <w:r w:rsidRPr="00ED0330">
        <w:rPr>
          <w:b/>
          <w:bCs/>
        </w:rPr>
        <w:t>Dissatisfaction and Attitude:</w:t>
      </w:r>
      <w:r w:rsidRPr="00ED0330">
        <w:t xml:space="preserve"> These two categories also show a significant correlation, indicating that customer experience, beyond just pricing and competition, plays a crucial role in revenue retention.</w:t>
      </w:r>
    </w:p>
    <w:p w14:paraId="0C1A9C25" w14:textId="77777777" w:rsidR="00481F58" w:rsidRPr="00ED0330" w:rsidRDefault="00481F58" w:rsidP="00481F58">
      <w:pPr>
        <w:pStyle w:val="ListParagraph"/>
        <w:spacing w:line="276" w:lineRule="auto"/>
      </w:pPr>
    </w:p>
    <w:p w14:paraId="73E4FD6C" w14:textId="77777777" w:rsidR="00481F58" w:rsidRPr="00ED0330" w:rsidRDefault="00481F58" w:rsidP="00481F58">
      <w:pPr>
        <w:pStyle w:val="ListParagraph"/>
        <w:numPr>
          <w:ilvl w:val="0"/>
          <w:numId w:val="15"/>
        </w:numPr>
        <w:spacing w:line="276" w:lineRule="auto"/>
      </w:pPr>
      <w:r w:rsidRPr="00ED0330">
        <w:rPr>
          <w:b/>
          <w:bCs/>
        </w:rPr>
        <w:t>Price Sensitivity:</w:t>
      </w:r>
      <w:r w:rsidRPr="00ED0330">
        <w:t xml:space="preserve"> While important, price-related churn has a moderate impact, suggesting that competitive pricing strategies, combined with improvements in service and customer satisfaction, could be more effective in reducing churn.</w:t>
      </w:r>
    </w:p>
    <w:p w14:paraId="32DB0B1A" w14:textId="77777777" w:rsidR="00481F58" w:rsidRPr="00ED0330" w:rsidRDefault="00481F58" w:rsidP="00481F58">
      <w:pPr>
        <w:spacing w:line="276" w:lineRule="auto"/>
      </w:pPr>
    </w:p>
    <w:p w14:paraId="1845A975" w14:textId="77777777" w:rsidR="00481F58" w:rsidRPr="00ED0330" w:rsidRDefault="00481F58" w:rsidP="00481F58">
      <w:pPr>
        <w:spacing w:line="276" w:lineRule="auto"/>
        <w:rPr>
          <w:b/>
          <w:bCs/>
        </w:rPr>
      </w:pPr>
      <w:r w:rsidRPr="00ED0330">
        <w:rPr>
          <w:b/>
          <w:bCs/>
        </w:rPr>
        <w:t>SQL Query:</w:t>
      </w:r>
    </w:p>
    <w:p w14:paraId="4382AC25" w14:textId="77777777" w:rsidR="00481F58" w:rsidRPr="00ED0330" w:rsidRDefault="00481F58" w:rsidP="00481F58">
      <w:pPr>
        <w:spacing w:line="276" w:lineRule="auto"/>
      </w:pPr>
    </w:p>
    <w:p w14:paraId="0712DB97" w14:textId="77777777" w:rsidR="00481F58" w:rsidRPr="00ED0330" w:rsidRDefault="00481F58" w:rsidP="00481F58">
      <w:pPr>
        <w:spacing w:line="276" w:lineRule="auto"/>
      </w:pPr>
      <w:r w:rsidRPr="00ED0330">
        <w:rPr>
          <w:noProof/>
        </w:rPr>
        <w:drawing>
          <wp:inline distT="0" distB="0" distL="0" distR="0" wp14:anchorId="5D085A5B" wp14:editId="247F39C4">
            <wp:extent cx="5731510" cy="3108960"/>
            <wp:effectExtent l="0" t="0" r="2540" b="0"/>
            <wp:docPr id="3839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3673" name=""/>
                    <pic:cNvPicPr/>
                  </pic:nvPicPr>
                  <pic:blipFill>
                    <a:blip r:embed="rId30"/>
                    <a:stretch>
                      <a:fillRect/>
                    </a:stretch>
                  </pic:blipFill>
                  <pic:spPr>
                    <a:xfrm>
                      <a:off x="0" y="0"/>
                      <a:ext cx="5731510" cy="3108960"/>
                    </a:xfrm>
                    <a:prstGeom prst="rect">
                      <a:avLst/>
                    </a:prstGeom>
                  </pic:spPr>
                </pic:pic>
              </a:graphicData>
            </a:graphic>
          </wp:inline>
        </w:drawing>
      </w:r>
    </w:p>
    <w:p w14:paraId="797EE2A7" w14:textId="77777777" w:rsidR="00481F58" w:rsidRDefault="00481F58" w:rsidP="00481F58"/>
    <w:p w14:paraId="13CA26B8" w14:textId="77777777" w:rsidR="00481F58" w:rsidRDefault="00481F58" w:rsidP="00481F58"/>
    <w:p w14:paraId="4D3C12AC" w14:textId="77777777" w:rsidR="00481F58" w:rsidRDefault="00481F58" w:rsidP="00481F58"/>
    <w:p w14:paraId="761AD94F" w14:textId="77777777" w:rsidR="00481F58" w:rsidRPr="00481F58" w:rsidRDefault="00481F58">
      <w:pPr>
        <w:rPr>
          <w:lang w:val="en-US"/>
        </w:rPr>
      </w:pPr>
    </w:p>
    <w:sectPr w:rsidR="00481F58" w:rsidRPr="00481F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45D63"/>
    <w:multiLevelType w:val="multilevel"/>
    <w:tmpl w:val="F29C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BD6607"/>
    <w:multiLevelType w:val="multilevel"/>
    <w:tmpl w:val="AD50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C4A07"/>
    <w:multiLevelType w:val="multilevel"/>
    <w:tmpl w:val="F29C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CE52FA"/>
    <w:multiLevelType w:val="multilevel"/>
    <w:tmpl w:val="FF82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FF3F6B"/>
    <w:multiLevelType w:val="multilevel"/>
    <w:tmpl w:val="3712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7C6EED"/>
    <w:multiLevelType w:val="multilevel"/>
    <w:tmpl w:val="F29C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E46361"/>
    <w:multiLevelType w:val="multilevel"/>
    <w:tmpl w:val="F29C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1D4693"/>
    <w:multiLevelType w:val="multilevel"/>
    <w:tmpl w:val="F29C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1950B8"/>
    <w:multiLevelType w:val="multilevel"/>
    <w:tmpl w:val="F29C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FF669C"/>
    <w:multiLevelType w:val="hybridMultilevel"/>
    <w:tmpl w:val="2730D74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C681491"/>
    <w:multiLevelType w:val="multilevel"/>
    <w:tmpl w:val="F29C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C02E48"/>
    <w:multiLevelType w:val="multilevel"/>
    <w:tmpl w:val="766CB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405217"/>
    <w:multiLevelType w:val="multilevel"/>
    <w:tmpl w:val="F29C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4E2B10"/>
    <w:multiLevelType w:val="multilevel"/>
    <w:tmpl w:val="F0663D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2E1F42"/>
    <w:multiLevelType w:val="multilevel"/>
    <w:tmpl w:val="9E60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7D7AB9"/>
    <w:multiLevelType w:val="multilevel"/>
    <w:tmpl w:val="C3D2E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314E25"/>
    <w:multiLevelType w:val="multilevel"/>
    <w:tmpl w:val="50982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652949"/>
    <w:multiLevelType w:val="multilevel"/>
    <w:tmpl w:val="FD60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B10F4C"/>
    <w:multiLevelType w:val="multilevel"/>
    <w:tmpl w:val="1A300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4856902">
    <w:abstractNumId w:val="17"/>
  </w:num>
  <w:num w:numId="2" w16cid:durableId="1363625222">
    <w:abstractNumId w:val="3"/>
  </w:num>
  <w:num w:numId="3" w16cid:durableId="2100640521">
    <w:abstractNumId w:val="15"/>
  </w:num>
  <w:num w:numId="4" w16cid:durableId="1092121879">
    <w:abstractNumId w:val="14"/>
  </w:num>
  <w:num w:numId="5" w16cid:durableId="397557847">
    <w:abstractNumId w:val="1"/>
  </w:num>
  <w:num w:numId="6" w16cid:durableId="315574610">
    <w:abstractNumId w:val="18"/>
  </w:num>
  <w:num w:numId="7" w16cid:durableId="41290754">
    <w:abstractNumId w:val="9"/>
  </w:num>
  <w:num w:numId="8" w16cid:durableId="2365541">
    <w:abstractNumId w:val="4"/>
  </w:num>
  <w:num w:numId="9" w16cid:durableId="1819420334">
    <w:abstractNumId w:val="13"/>
  </w:num>
  <w:num w:numId="10" w16cid:durableId="253830904">
    <w:abstractNumId w:val="0"/>
  </w:num>
  <w:num w:numId="11" w16cid:durableId="532501735">
    <w:abstractNumId w:val="8"/>
  </w:num>
  <w:num w:numId="12" w16cid:durableId="844787239">
    <w:abstractNumId w:val="11"/>
  </w:num>
  <w:num w:numId="13" w16cid:durableId="995106741">
    <w:abstractNumId w:val="2"/>
  </w:num>
  <w:num w:numId="14" w16cid:durableId="1679890197">
    <w:abstractNumId w:val="16"/>
  </w:num>
  <w:num w:numId="15" w16cid:durableId="597251466">
    <w:abstractNumId w:val="7"/>
  </w:num>
  <w:num w:numId="16" w16cid:durableId="729811360">
    <w:abstractNumId w:val="12"/>
  </w:num>
  <w:num w:numId="17" w16cid:durableId="1333726469">
    <w:abstractNumId w:val="5"/>
  </w:num>
  <w:num w:numId="18" w16cid:durableId="705644987">
    <w:abstractNumId w:val="10"/>
  </w:num>
  <w:num w:numId="19" w16cid:durableId="8212371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F58"/>
    <w:rsid w:val="00481F58"/>
    <w:rsid w:val="007715CD"/>
    <w:rsid w:val="007741E1"/>
    <w:rsid w:val="00C67170"/>
    <w:rsid w:val="00F554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EDD7D"/>
  <w15:chartTrackingRefBased/>
  <w15:docId w15:val="{D6A8293F-B5D5-472C-95C3-73D521AA4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F58"/>
    <w:pPr>
      <w:spacing w:after="0" w:line="240" w:lineRule="auto"/>
    </w:pPr>
    <w:rPr>
      <w:rFonts w:ascii="Times New Roman" w:eastAsia="Times New Roman" w:hAnsi="Times New Roman" w:cs="Times New Roman"/>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F58"/>
    <w:pPr>
      <w:ind w:left="720"/>
      <w:contextualSpacing/>
    </w:pPr>
  </w:style>
  <w:style w:type="character" w:styleId="Strong">
    <w:name w:val="Strong"/>
    <w:basedOn w:val="DefaultParagraphFont"/>
    <w:uiPriority w:val="22"/>
    <w:qFormat/>
    <w:rsid w:val="00481F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21</Pages>
  <Words>2593</Words>
  <Characters>14783</Characters>
  <Application>Microsoft Office Word</Application>
  <DocSecurity>0</DocSecurity>
  <Lines>123</Lines>
  <Paragraphs>34</Paragraphs>
  <ScaleCrop>false</ScaleCrop>
  <Company/>
  <LinksUpToDate>false</LinksUpToDate>
  <CharactersWithSpaces>17342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Samjeni183@gmail.com</dc:creator>
  <cp:keywords/>
  <dc:description/>
  <cp:lastModifiedBy>Samjeni183@gmail.com</cp:lastModifiedBy>
  <cp:revision>1</cp:revision>
  <dcterms:created xsi:type="dcterms:W3CDTF">2024-08-27T15:53:00Z</dcterms:created>
  <dcterms:modified xsi:type="dcterms:W3CDTF">2024-08-27T15:56:00Z</dcterms:modified>
</cp:coreProperties>
</file>