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A5CC" w14:textId="3672FC7E" w:rsidR="00334BA1" w:rsidRDefault="00334BA1" w:rsidP="00334BA1">
      <w:pPr>
        <w:ind w:left="720" w:hanging="720"/>
        <w:jc w:val="center"/>
      </w:pPr>
      <w:r>
        <w:t>References</w:t>
      </w:r>
    </w:p>
    <w:p w14:paraId="356CA9D5" w14:textId="27130D22" w:rsidR="00334BA1" w:rsidRDefault="00334BA1" w:rsidP="00334BA1">
      <w:pPr>
        <w:ind w:left="720" w:hanging="720"/>
      </w:pPr>
      <w:r w:rsidRPr="00C73CC2">
        <w:t>Chikh, A., &amp; Alajmi, H. (2014, January 17–19). Towards a dynamic software requirements specification [Paper presentation]. 2014 World Congress on Computer Applications and Information Systems (WCCAIS), Hammamet, Tunisia. https://doi.org/10.1109/WCCAIS.2014.6916656</w:t>
      </w:r>
    </w:p>
    <w:p w14:paraId="27EB229C" w14:textId="142DA055" w:rsidR="00334BA1" w:rsidRDefault="00334BA1" w:rsidP="00334BA1">
      <w:pPr>
        <w:ind w:left="720" w:hanging="720"/>
      </w:pPr>
      <w:r w:rsidRPr="008F61D0">
        <w:t>Dvorski, D. D. (2007). Installing, configuring, and developing with Xampp. </w:t>
      </w:r>
      <w:r w:rsidRPr="008F61D0">
        <w:rPr>
          <w:i/>
          <w:iCs/>
        </w:rPr>
        <w:t>Skills Canada</w:t>
      </w:r>
      <w:r w:rsidRPr="008F61D0">
        <w:t>.</w:t>
      </w:r>
    </w:p>
    <w:p w14:paraId="029B7E56" w14:textId="77777777" w:rsidR="00334BA1" w:rsidRDefault="00334BA1" w:rsidP="00334BA1">
      <w:pPr>
        <w:ind w:left="720" w:hanging="720"/>
      </w:pPr>
      <w:bookmarkStart w:id="0" w:name="_Hlk77512198"/>
      <w:r w:rsidRPr="00174570">
        <w:rPr>
          <w:i/>
          <w:iCs/>
        </w:rPr>
        <w:t>SQL CREATE TABLE Statement</w:t>
      </w:r>
      <w:bookmarkEnd w:id="0"/>
      <w:r w:rsidRPr="00174570">
        <w:t>. W3schools.com. Retrieved from https://www.w3schools.com/sql/sql_create_table.asp.</w:t>
      </w:r>
    </w:p>
    <w:p w14:paraId="0C22EC91" w14:textId="77777777" w:rsidR="00334BA1" w:rsidRPr="00F42D8D" w:rsidRDefault="00334BA1" w:rsidP="00334BA1">
      <w:pPr>
        <w:ind w:left="720" w:hanging="720"/>
      </w:pPr>
      <w:r w:rsidRPr="00F42D8D">
        <w:t>Homès, B. (2012). Fundamentals of software testing. Wiley.</w:t>
      </w:r>
    </w:p>
    <w:p w14:paraId="32DA2535" w14:textId="77777777" w:rsidR="00334BA1" w:rsidRPr="00F42D8D" w:rsidRDefault="00334BA1" w:rsidP="00334BA1">
      <w:pPr>
        <w:ind w:left="720" w:hanging="720"/>
      </w:pPr>
      <w:r w:rsidRPr="00F42D8D">
        <w:t>Kawane, N. (2003, November). Fault detection effectiveness of UML design model test adequacy criteria. In </w:t>
      </w:r>
      <w:r w:rsidRPr="00F42D8D">
        <w:rPr>
          <w:i/>
          <w:iCs/>
        </w:rPr>
        <w:t>Supplementary Proceedings of the International Symposium on Software Reliability Engineering</w:t>
      </w:r>
      <w:r w:rsidRPr="00F42D8D">
        <w:t> (pp. 327-328).</w:t>
      </w:r>
    </w:p>
    <w:p w14:paraId="1C3023B7" w14:textId="77777777" w:rsidR="00334BA1" w:rsidRDefault="00334BA1" w:rsidP="00334BA1">
      <w:pPr>
        <w:ind w:left="720" w:hanging="720"/>
      </w:pPr>
      <w:r w:rsidRPr="00F42D8D">
        <w:t>Spillner, A., Linz, T., &amp; Schaefer, H. (2014). Software testing foundations: A study guide for the certified tester exam (4th ed.). Rocky Nook.</w:t>
      </w:r>
    </w:p>
    <w:p w14:paraId="79B4C953" w14:textId="77777777" w:rsidR="00334BA1" w:rsidRPr="00F42D8D" w:rsidRDefault="00334BA1" w:rsidP="00334BA1">
      <w:pPr>
        <w:ind w:left="720" w:hanging="720"/>
      </w:pPr>
      <w:r w:rsidRPr="00F42D8D">
        <w:rPr>
          <w:i/>
          <w:iCs/>
        </w:rPr>
        <w:t>Steps in Top Down Integration Testing - GeeksforGeeks</w:t>
      </w:r>
      <w:r w:rsidRPr="00F42D8D">
        <w:t>. GeeksforGeeks. (2020). Retrieved from https://www.geeksforgeeks.org/steps-in-top-down-integration-testing/.</w:t>
      </w:r>
    </w:p>
    <w:p w14:paraId="64709359" w14:textId="77777777" w:rsidR="00334BA1" w:rsidRDefault="00334BA1" w:rsidP="00334BA1">
      <w:pPr>
        <w:ind w:left="720" w:hanging="720"/>
      </w:pPr>
      <w:r w:rsidRPr="000D02C0">
        <w:t>Wiegers, K. E. (1999). </w:t>
      </w:r>
      <w:r w:rsidRPr="000D02C0">
        <w:rPr>
          <w:i/>
          <w:iCs/>
        </w:rPr>
        <w:t>Software requirement specifications for &lt;project&gt;</w:t>
      </w:r>
      <w:r w:rsidRPr="000D02C0">
        <w:t> (Links to an external site.) [Template]. https://web.cs.dal.ca/~hawkey/3130/srs_template-ieee.doc</w:t>
      </w:r>
    </w:p>
    <w:p w14:paraId="359E34F4" w14:textId="77777777" w:rsidR="00755839" w:rsidRDefault="00755839"/>
    <w:sectPr w:rsidR="00755839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8152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4C221F" w14:textId="77777777" w:rsidR="0058574A" w:rsidRDefault="00334B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5DF53" w14:textId="77777777" w:rsidR="0058574A" w:rsidRDefault="00334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A1"/>
    <w:rsid w:val="00334BA1"/>
    <w:rsid w:val="007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93E"/>
  <w15:chartTrackingRefBased/>
  <w15:docId w15:val="{BA670326-B243-4D5B-8FE0-11001A26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Henagan</dc:creator>
  <cp:keywords/>
  <dc:description/>
  <cp:lastModifiedBy>Travis Henagan</cp:lastModifiedBy>
  <cp:revision>1</cp:revision>
  <dcterms:created xsi:type="dcterms:W3CDTF">2021-08-01T16:57:00Z</dcterms:created>
  <dcterms:modified xsi:type="dcterms:W3CDTF">2021-08-01T17:06:00Z</dcterms:modified>
</cp:coreProperties>
</file>