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91.80 кг/ч -&gt; выход CO₂ (связываемого) = 26.371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58.02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1392.6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508.29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0.3413 кг/кг (341.3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2.275 кг/кг (2275.5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386.83 кг/ч (331.4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7.955 м³/сут / 3388.6 т/год (2903.5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66.14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1392.6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1587.4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508.29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579.38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341.3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39.6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2275.5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264.0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386.8 (331)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440.9 (378)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7.955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9.067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3388.6 (2903.5)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3862.6 (3309.5)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0.3413 кг чистого NaOH на 1 кг ТБО (341.3 г/кг или 2.275 кг 15% раствора на 1 кг ТБО). Годовой расход чистого NaOH: 508.29 т/год.</w:t>
        <w:br/>
        <w:br/>
        <w:t>3. Суммарный годовой расход чистого NaOH по комплексу: 579.38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