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23B7C"/>
          <w:sz w:val="36"/>
          <w:szCs w:val="36"/>
        </w:rPr>
        <w:t xml:space="preserve">King's Lynn Town</w:t>
      </w:r>
    </w:p>
    <w:p>
      <w:pPr>
        <w:pBdr>
          <w:top w:val="single" w:color="D98A8A" w:sz="6"/>
          <w:bottom w:val="single" w:color="D98A8A" w:sz="6"/>
          <w:left w:val="single" w:color="D98A8A" w:sz="6"/>
          <w:right w:val="single" w:color="D98A8A" w:sz="6"/>
        </w:pBdr>
        <w:shd w:fill="FDECEC" w:color="auto" w:val="clear"/>
        <w:spacing w:after="240"/>
      </w:pPr>
      <w:r>
        <w:rPr>
          <w:b/>
          <w:bCs/>
          <w:color w:val="9E2B2B"/>
          <w:sz w:val="20"/>
          <w:szCs w:val="20"/>
        </w:rPr>
        <w:t xml:space="preserve">FOR USE AT APPROX. 12:00 ON FRIDAY, AFTER FIXTURE RELEASE</w:t>
      </w:r>
    </w:p>
    <w:p>
      <w:pPr>
        <w:pStyle w:val="Heading1"/>
        <w:spacing w:after="160" w:before="60"/>
      </w:pPr>
      <w:r>
        <w:rPr>
          <w:b/>
          <w:bCs/>
          <w:color w:val="1A2A44"/>
          <w:sz w:val="26"/>
          <w:szCs w:val="26"/>
        </w:rPr>
        <w:t xml:space="preserve">1.  The article (for your website)</w:t>
      </w:r>
    </w:p>
    <w:p>
      <w:pPr>
        <w:spacing w:after="60"/>
      </w:pPr>
      <w:r>
        <w:rPr>
          <w:b/>
          <w:bCs/>
          <w:color w:val="1A2A44"/>
          <w:sz w:val="30"/>
          <w:szCs w:val="30"/>
        </w:rPr>
        <w:t xml:space="preserve">The 2026-27 fixtures are out – get every King's Lynn game in your calendar</w:t>
      </w:r>
    </w:p>
    <w:p>
      <w:pPr>
        <w:spacing w:after="200"/>
      </w:pPr>
      <w:r>
        <w:rPr>
          <w:b/>
          <w:bCs/>
          <w:color w:val="5A6A82"/>
          <w:sz w:val="22"/>
          <w:szCs w:val="22"/>
        </w:rPr>
        <w:t xml:space="preserve">Sync our ECAL calendar now and never miss a moment of the new season</w:t>
      </w:r>
    </w:p>
    <w:p>
      <w:pPr>
        <w:spacing w:after="160"/>
      </w:pPr>
      <w:r>
        <w:t xml:space="preserve">The wait's over, the 2026-27 fixture list is here, and every King's Lynn Town game can be in your pocket in seconds.</w:t>
      </w:r>
    </w:p>
    <w:p>
      <w:pPr>
        <w:spacing w:after="160"/>
      </w:pPr>
      <w:r>
        <w:t xml:space="preserve">Sync the full fixture list for The Linnets straight to your phone's calendar, and it stays up to date on its own. When a game moves, your calendar moves with it, so you'll always have the right date, the right time, and a reminder before kick-off.</w:t>
      </w:r>
    </w:p>
    <w:p>
      <w:pPr>
        <w:spacing w:after="120" w:before="80"/>
      </w:pPr>
      <w:r>
        <w:rPr>
          <w:b/>
          <w:bCs/>
          <w:sz w:val="24"/>
          <w:szCs w:val="24"/>
        </w:rPr>
        <w:t xml:space="preserve">How it works</w:t>
      </w:r>
    </w:p>
    <w:p>
      <w:pPr>
        <w:spacing w:after="160"/>
      </w:pPr>
      <w:r>
        <w:t xml:space="preserve">It takes about ten seconds: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Tap the button to open the King's Lynn ECAL.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Choose your calendar – Apple, Google or Outlook – and confirm the sync.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That's it. Every fixture lands in your calendar, and keeps itself current all season.</w:t>
      </w:r>
    </w:p>
    <w:p>
      <w:pPr>
        <w:pBdr>
          <w:top w:val="single" w:color="E0A64B" w:sz="6"/>
          <w:bottom w:val="single" w:color="E0A64B" w:sz="6"/>
          <w:left w:val="single" w:color="E0A64B" w:sz="6"/>
          <w:right w:val="single" w:color="E0A64B" w:sz="6"/>
        </w:pBdr>
        <w:shd w:fill="FFF4E5" w:color="auto" w:val="clear"/>
        <w:spacing w:after="180" w:before="60"/>
      </w:pPr>
      <w:r>
        <w:rPr>
          <w:i/>
          <w:iCs/>
          <w:color w:val="9A6A1A"/>
        </w:rPr>
        <w:t xml:space="preserve">[ Sync to Calendar button or widget goes here – see the Sync button instructions in section 2 ]</w:t>
      </w:r>
    </w:p>
    <w:p>
      <w:pPr>
        <w:spacing w:after="160"/>
      </w:pPr>
      <w:r>
        <w:t xml:space="preserve">No app to download, no re-subscribing. Set it once and you're sorted from the first whistle to the last.</w:t>
      </w:r>
    </w:p>
    <w:p>
      <w:pPr>
        <w:spacing w:after="280"/>
      </w:pPr>
      <w:r>
        <w:rPr>
          <w:b/>
          <w:bCs/>
          <w:sz w:val="24"/>
          <w:szCs w:val="24"/>
        </w:rPr>
        <w:t xml:space="preserve">Fixtures out. Calendar synced. See you there!</w:t>
      </w:r>
    </w:p>
    <w:p>
      <w:pPr>
        <w:pStyle w:val="Heading1"/>
        <w:pBdr>
          <w:top w:val="single" w:color="C9D0DB" w:sz="6" w:space="12"/>
        </w:pBdr>
        <w:spacing w:after="120" w:before="120"/>
      </w:pPr>
      <w:r>
        <w:rPr>
          <w:b/>
          <w:bCs/>
          <w:sz w:val="26"/>
          <w:szCs w:val="26"/>
        </w:rPr>
        <w:t xml:space="preserve">2.  Sync button instructions</w:t>
      </w:r>
    </w:p>
    <w:p>
      <w:pPr>
        <w:spacing w:after="160"/>
      </w:pPr>
      <w:r>
        <w:t xml:space="preserve">To add the </w:t>
      </w:r>
      <w:r>
        <w:rPr>
          <w:b/>
          <w:bCs/>
        </w:rPr>
        <w:t xml:space="preserve">Sync to Calendar</w:t>
      </w:r>
      <w:r>
        <w:t xml:space="preserve"> button to the article, use </w:t>
      </w:r>
      <w:r>
        <w:rPr>
          <w:b/>
          <w:bCs/>
        </w:rPr>
        <w:t xml:space="preserve">one</w:t>
      </w:r>
      <w:r>
        <w:t xml:space="preserve"> of the two options below.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A – Widget (preferred)</w:t>
      </w:r>
    </w:p>
    <w:p>
      <w:pPr>
        <w:spacing w:after="160"/>
      </w:pPr>
      <w:r>
        <w:t xml:space="preserve">If your website supports inline widgets, copy and paste this HTML wherever you'd like the button to appear: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&lt;script src='//sync.ecal.com/v2/ecal.widget.js' data-ecal-apikey='sMJhxXuD7phKwU4rcepysZh2E4oJwM6ahS5hzho1YM62e82018'&gt;&lt;/script&gt;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&lt;button class='ecal-sync-widget-button' data-ecal-widget-id='6a44d7b8bc4ef000023f73ef'&gt;Sync to Calendar&lt;/button&gt;</w:t>
      </w:r>
    </w:p>
    <w:p>
      <w:pPr>
        <w:spacing w:after="200" w:before="60"/>
      </w:pPr>
      <w:r>
        <w:rPr>
          <w:i/>
          <w:iCs/>
          <w:color w:val="5A6A82"/>
          <w:sz w:val="19"/>
          <w:szCs w:val="19"/>
        </w:rPr>
        <w:t xml:space="preserve">The widget ID above is unique to your club, and it's already filled in, so you can paste as-is.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B – Direct link</w:t>
      </w:r>
    </w:p>
    <w:p>
      <w:pPr>
        <w:spacing w:after="160"/>
      </w:pPr>
      <w:r>
        <w:t xml:space="preserve">If you can't use the widget, link supporters to your calendar using the URL below (or add your club's QR code to the article):</w:t>
      </w:r>
    </w:p>
    <w:p>
      <w:pPr>
        <w:spacing w:after="120"/>
      </w:pPr>
      <w:hyperlink w:history="1" r:id="rIdws839zzkf4iyqhrpljzax">
        <w:r>
          <w:rPr>
            <w:rStyle w:val="Hyperlink"/>
            <w:rFonts w:ascii="Courier New" w:cs="Courier New" w:eastAsia="Courier New" w:hAnsi="Courier New"/>
            <w:sz w:val="19"/>
            <w:szCs w:val="19"/>
          </w:rPr>
          <w:t xml:space="preserve">https://ql.e-c.al/4oUE9Ki</w:t>
        </w:r>
      </w:hyperlink>
    </w:p>
    <w:p>
      <w:r>
        <w:br w:type="page"/>
      </w:r>
    </w:p>
    <w:p>
      <w:pPr>
        <w:pStyle w:val="Heading1"/>
        <w:pBdr>
          <w:top w:val="single" w:color="C9D0DB" w:sz="6" w:space="12"/>
        </w:pBdr>
        <w:spacing w:after="100" w:before="160"/>
      </w:pPr>
      <w:r>
        <w:rPr>
          <w:b/>
          <w:bCs/>
          <w:sz w:val="26"/>
          <w:szCs w:val="26"/>
        </w:rPr>
        <w:t xml:space="preserve">3.  Social copy</w:t>
      </w:r>
    </w:p>
    <w:p>
      <w:pPr>
        <w:spacing w:after="160"/>
      </w:pPr>
      <w:r>
        <w:rPr>
          <w:color w:val="5A6A82"/>
          <w:sz w:val="20"/>
          <w:szCs w:val="20"/>
        </w:rPr>
        <w:t xml:space="preserve">Ready-to-post captions for this article. X is limited to one emoji; Facebook and Instagram can carry a couple.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X / Twitter (one emoji)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The 2026-27 fixtures are OUT. Sync every King's Lynn game to your calendar in one tap. Set it once and it keeps itself up to date all season → https://ql.e-c.al/4oUE9Ki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Facebook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They're here! The 2026-27 fixtures are out, and you can have every King's Lynn game in your calendar in seconds.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Sync our ECAL calendar and the full fixture list drops straight into your phone, updating itself whenever a game moves. Right date, right time, reminder before kick-off, sorted.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Get synced for the new season 👉 https://ql.e-c.al/4oUE9Ki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Instagram (caption)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Fixtures out. Time to get synced. 📆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Every King's Lynn game, straight into your phone's calendar, and it stays up to date on its own all season. One tap and you're done.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Link in bio.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A4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ws839zzkf4iyqhrpljzax" Type="http://schemas.openxmlformats.org/officeDocument/2006/relationships/hyperlink" Target="https://ql.e-c.al/4oUE9Ki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2026-07-08T11:18:56.489Z</dcterms:created>
  <dcterms:modified xsi:type="dcterms:W3CDTF">2026-07-08T11:18:56.489Z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