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0A1" w:rsidRDefault="00733074" w:rsidP="007330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>Описание бизнес логики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>1. Цели системы: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Учет и управление программным обеспечением, установленным на устройствах.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Обеспечение актуальности данных о лицензиях и сроках их действия.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Мониторинг использования ПО для оптимизации затрат и предотвращения нарушений лицензий.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>2. Основные функции: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Регистрация ПО: Ввод информации о новом программном обеспечении, включая название, версию, тип лицензии, дату приобретения и срок действия.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Учет устройств: Связывание ПО с конкретными устройствами (компьютерами, серверами и т.д.), на которых оно установлено.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Мониторинг лицензий: Автоматическое уведомление о скором истечении срока действия лицензий.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Отчеты: Генерация отчетов о состоянии ПО, использовании лицензий и выявление несанкционированного использования.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Инвентаризация: Проведение регулярной инвентаризации ПО для проверки соответствия данных.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>3. Пользователи системы:</w:t>
      </w:r>
    </w:p>
    <w:p w:rsidR="00733074" w:rsidRP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- Администраторы: Управляют системой, добавляют и удаляют ПО и устройства.</w:t>
      </w:r>
    </w:p>
    <w:p w:rsid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  <w:r w:rsidRPr="0073307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 Заказчик: Запрашивает определённое программное обеспечение</w:t>
      </w:r>
      <w:bookmarkStart w:id="0" w:name="_GoBack"/>
      <w:bookmarkEnd w:id="0"/>
    </w:p>
    <w:p w:rsidR="00733074" w:rsidRDefault="00733074" w:rsidP="007330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3074" w:rsidRPr="00733074" w:rsidRDefault="00733074">
      <w:pPr>
        <w:rPr>
          <w:rFonts w:ascii="Times New Roman" w:hAnsi="Times New Roman" w:cs="Times New Roman"/>
          <w:sz w:val="28"/>
          <w:szCs w:val="28"/>
        </w:rPr>
      </w:pPr>
    </w:p>
    <w:sectPr w:rsidR="00733074" w:rsidRPr="00733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99"/>
    <w:rsid w:val="001440A1"/>
    <w:rsid w:val="00733074"/>
    <w:rsid w:val="00A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4A1BF-D16A-472F-916A-2FF40FE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Корякин</dc:creator>
  <cp:keywords/>
  <dc:description/>
  <cp:lastModifiedBy>Андрей Корякин</cp:lastModifiedBy>
  <cp:revision>2</cp:revision>
  <dcterms:created xsi:type="dcterms:W3CDTF">2024-10-08T16:29:00Z</dcterms:created>
  <dcterms:modified xsi:type="dcterms:W3CDTF">2024-10-08T16:44:00Z</dcterms:modified>
</cp:coreProperties>
</file>