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1B3A" w:rsidRDefault="00B41B3A" w:rsidP="00F164F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APELAÇÃO CÍVEL nº 0000000-00.0000.0.00.0000</w:t>
      </w:r>
    </w:p>
    <w:p w:rsidR="00CB2F02" w:rsidRPr="004E601A" w:rsidRDefault="002317CD" w:rsidP="00F164F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 xml:space="preserve">5ª VARA CÍVEL DO FORO CENTRAL DA COMARCA DE SÃO PAULO </w:t>
      </w:r>
    </w:p>
    <w:p w:rsidR="00B41B3A" w:rsidRPr="00CB2F02" w:rsidRDefault="00B702F9" w:rsidP="00F164FA">
      <w:pPr>
        <w:spacing w:after="0" w:line="360" w:lineRule="auto"/>
        <w:jc w:val="both"/>
        <w:rPr>
          <w:rFonts w:ascii="Arial" w:hAnsi="Arial" w:cs="Arial"/>
          <w:b/>
          <w:bCs/>
          <w:sz w:val="24"/>
        </w:rPr>
      </w:pPr>
      <w:r>
        <w:t>Apelante: [APELANTE]</w:t>
      </w:r>
    </w:p>
    <w:p w:rsidR="00B41B3A" w:rsidRPr="00540EC0" w:rsidRDefault="00B702F9" w:rsidP="00F164FA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t>Apelado: [APELADO]</w:t>
      </w:r>
    </w:p>
    <w:p w:rsidR="0063131E" w:rsidRPr="00540EC0" w:rsidRDefault="00B702F9" w:rsidP="00F164FA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t>Juíza Prolatora: Cláudia AUTOR(A)</w:t>
      </w:r>
    </w:p>
    <w:p w:rsidR="00CD4F5F" w:rsidRPr="00CD4F5F" w:rsidRDefault="00CD4F5F" w:rsidP="00CD4F5F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Relator(a): JOSÉ AUGUSTO GENOFRE MARTINS</w:t>
      </w:r>
    </w:p>
    <w:p w:rsidR="00B61BC7" w:rsidRDefault="00CD4F5F" w:rsidP="00CD4F5F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Órgão Julgador: 32ª Câmara de AUTOR(A)</w:t>
      </w:r>
    </w:p>
    <w:p w:rsidR="00B61BC7" w:rsidRDefault="00B61BC7" w:rsidP="00F164F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/>
    </w:p>
    <w:p w:rsidR="0063131E" w:rsidRDefault="0063131E" w:rsidP="00F164F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VOTO nº 9.473</w:t>
      </w:r>
    </w:p>
    <w:p w:rsidR="0063131E" w:rsidRDefault="0063131E" w:rsidP="00F164F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/>
    </w:p>
    <w:p w:rsidR="002B6391" w:rsidRDefault="002B6391" w:rsidP="00F164FA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/>
    </w:p>
    <w:p w:rsidR="009E015A" w:rsidRPr="00264DEA" w:rsidRDefault="00264DEA" w:rsidP="00264DEA">
      <w:pPr>
        <w:pStyle w:val="Recuodecorpodetexto"/>
        <w:rPr>
          <w:rFonts w:ascii="Arial" w:hAnsi="Arial" w:cs="Arial"/>
          <w:sz w:val="22"/>
          <w:szCs w:val="22"/>
        </w:rPr>
      </w:pPr>
      <w:r>
        <w:t>APELAÇÃO – AÇÃO DE COBRANÇA CUMULADA COM INDENIZAÇÃO POR DANOS MATERIAIS E MORAIS – Sentença de improcedência do pedido principal e parcial procedência da reconvenção – Inconformismo da parte autora – Pleito de concessão de gratuidade de justiça – Indeferimento – Determinado o recolhimento do preparo – Inércia do recorrente – Deserção configurada, nos termos do artigo 1.007, §2º, do Código de AUTOR(A) – Recurso não conhecido.</w:t>
      </w:r>
    </w:p>
    <w:p w:rsidR="00264DEA" w:rsidRDefault="00264DEA" w:rsidP="00264DEA">
      <w:pPr>
        <w:pStyle w:val="Recuodecorpodetexto"/>
        <w:rPr>
          <w:rFonts w:ascii="Arial" w:hAnsi="Arial" w:cs="Arial"/>
          <w:sz w:val="24"/>
        </w:rPr>
      </w:pPr>
      <w:r/>
    </w:p>
    <w:p w:rsidR="00264DEA" w:rsidRDefault="00264DEA" w:rsidP="00F164FA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/>
    </w:p>
    <w:p w:rsidR="00B41B3A" w:rsidRPr="004E601A" w:rsidRDefault="0063131E" w:rsidP="00F164FA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Vistos.</w:t>
      </w:r>
    </w:p>
    <w:p w:rsidR="00B41B3A" w:rsidRDefault="00B41B3A" w:rsidP="00F164FA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F1363F" w:rsidRPr="004E601A" w:rsidRDefault="00F1363F" w:rsidP="00F164FA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CA35BE" w:rsidRDefault="00F5084D" w:rsidP="00AA2C65">
      <w:pPr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Trata-se de ação de cobrança cumulada com indenização por danos materiais e morais ajuizada por OMNITEC EMPREENDIMENTOS E CONSTRUÇÕES LTDA em face de CONDOMINIO EDIFICIO BARÃO DE OURO BRANCO, cujo pedido principal foi julgado improcedente pela r. sentença de fls. 953/955, cujo relatório se adota. A sentença também julgou o pedido reconvencional parcialmente procedente, o que ensejou a condenação da parte autora ao pagamento de indenização no importe de R$47.928,70, acrescida de atualização monetária e de juros de mora legais desde a data-base do laudo pericial judicial e da citação, respectivamente. Por fim, a r. sentença proferida condenou a parte autora/reconvinda ao pagamento das custas processuais e de honorários advocatícios, fixados em 20% do valor da condenação pela mais significativa sucumbência.</w:t>
      </w:r>
    </w:p>
    <w:p w:rsidR="00F5084D" w:rsidRDefault="00F5084D" w:rsidP="00F5084D">
      <w:pPr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Inconformada, recorre a parte autora (fls. 973/991), buscando a anulação da sentença em razão da ausência de intimação para apresentar as alegações finais por memoriais e, subsidiariamente, requer a reforma da sentença para condenar o requerido ao pagamento na forma da exordial. Pleiteou, ainda, pela concessão do benefício da gratuidade judiciária em sede recursal.</w:t>
      </w:r>
    </w:p>
    <w:p w:rsidR="00444F04" w:rsidRDefault="00444F04" w:rsidP="00F5084D">
      <w:pPr>
        <w:spacing w:line="360" w:lineRule="auto"/>
        <w:ind w:firstLine="1418"/>
        <w:jc w:val="both"/>
        <w:rPr>
          <w:rFonts w:ascii="Arial" w:hAnsi="Arial" w:cs="Arial"/>
          <w:color w:val="000000"/>
          <w:sz w:val="24"/>
          <w:szCs w:val="24"/>
        </w:rPr>
      </w:pPr>
      <w:r>
        <w:t>No juízo de segundo grau, o despacho de fls. 1.022/1.023 constatou que o apelante não apresentou a documentação adequada para comprovar o cumprimento dos requisitos necessários à concessão da gratuidade judiciária, concedendo-lhe o prazo de cinco dias para juntar os documentos pertinentes para a devida apreciação do pedido.</w:t>
      </w:r>
    </w:p>
    <w:p w:rsidR="00F5084D" w:rsidRDefault="00EE3949" w:rsidP="00F5084D">
      <w:pPr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 xml:space="preserve">O apelante, então, peticionou às fls. 1.026/1.055 e juntou documentos. </w:t>
      </w:r>
    </w:p>
    <w:p w:rsidR="00F5084D" w:rsidRDefault="005706D8" w:rsidP="00F5084D">
      <w:pPr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Diante da documentação insuficiente para comprovar a alegada hipossuficiência, o despacho de fls. 1.065/1.066 concedeu, derradeiramente, o prazo de 5 dias para complementar a documentação ou, alternativamente, recolher o preparo recursal, sob pena de deserção.</w:t>
      </w:r>
    </w:p>
    <w:p w:rsidR="00F164FA" w:rsidRPr="006F683E" w:rsidRDefault="005706D8" w:rsidP="006F683E">
      <w:pPr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O apelante se quedou inerte, consoante se verifica da certidão de fl. 1.068.</w:t>
      </w:r>
    </w:p>
    <w:p w:rsidR="00213BCF" w:rsidRDefault="006911D3" w:rsidP="00213BCF">
      <w:pPr>
        <w:spacing w:after="0" w:line="360" w:lineRule="auto"/>
        <w:ind w:firstLine="1418"/>
        <w:jc w:val="both"/>
        <w:rPr>
          <w:rFonts w:ascii="Arial" w:hAnsi="Arial"/>
          <w:b/>
          <w:sz w:val="24"/>
        </w:rPr>
      </w:pPr>
      <w:r>
        <w:t>É o relatório.</w:t>
      </w:r>
    </w:p>
    <w:p w:rsidR="00213BCF" w:rsidRDefault="00213BCF" w:rsidP="00213BCF">
      <w:pPr>
        <w:spacing w:after="0" w:line="360" w:lineRule="auto"/>
        <w:ind w:firstLine="1418"/>
        <w:jc w:val="both"/>
        <w:rPr>
          <w:rFonts w:ascii="Arial" w:hAnsi="Arial"/>
          <w:b/>
          <w:sz w:val="24"/>
        </w:rPr>
      </w:pPr>
      <w:r/>
    </w:p>
    <w:p w:rsidR="006D2E96" w:rsidRPr="00213BCF" w:rsidRDefault="00213BCF" w:rsidP="00213BCF">
      <w:pPr>
        <w:spacing w:after="0" w:line="360" w:lineRule="auto"/>
        <w:ind w:firstLine="1418"/>
        <w:jc w:val="both"/>
        <w:rPr>
          <w:rFonts w:ascii="Arial" w:hAnsi="Arial"/>
          <w:b/>
          <w:sz w:val="24"/>
        </w:rPr>
      </w:pPr>
      <w:r>
        <w:t>A hipótese é de não conhecimento do recurso em razão da deserção.</w:t>
      </w:r>
    </w:p>
    <w:p w:rsidR="00B61BC7" w:rsidRDefault="006D2E96" w:rsidP="00F164FA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>Conforme despacho de fls. 1.022/1.023, tendo em vista a insuficiência dos documentos hábeis a comprovar a alegada hipossuficiência financeira, foi determinada a complementação da documentação ou, alternativamente, o recolhimento do preparo devidamente atualizado, sob pena de deserção.</w:t>
      </w:r>
    </w:p>
    <w:p w:rsidR="006F683E" w:rsidRDefault="006F683E" w:rsidP="00F164FA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 xml:space="preserve">Apresentados documentos novos, os mesmos foram considerados insuficientes para demonstrar a hipossuficiência, razão pela qual foi indeferido o pleito, concedido novo prazo para recolhimento (fls. 1.065/1.066) </w:t>
      </w:r>
    </w:p>
    <w:p w:rsidR="00B61BC7" w:rsidRDefault="00F5084D" w:rsidP="00F164FA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>O apelante, porém, manteve-se inerte.</w:t>
      </w:r>
    </w:p>
    <w:p w:rsidR="00D25936" w:rsidRDefault="00D25936" w:rsidP="00F164FA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>Diante da ausência da documentação hábil a comprovar a hipossuficiência financeira, não há o que se falar na concessão do benefício da gratuidade judiciária. Assim, a medida que se impõe é o indeferimento da gratuidade judiciária ao apelante.</w:t>
      </w:r>
    </w:p>
    <w:p w:rsidR="00D25936" w:rsidRDefault="00BD78B4" w:rsidP="00F164FA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>Não sendo o apelante beneficiário da gratuidade judiciária, faz-se necessário o recolhimento das custas de preparo recursal, o que não ocorreu.</w:t>
      </w:r>
    </w:p>
    <w:p w:rsidR="006D2E96" w:rsidRDefault="006D2E96" w:rsidP="00F164FA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>Desse modo, não cumprida adequadamente a decisão, deserto o recurso, nos termos do art. 1.007 do Código de AUTOR(A).</w:t>
      </w:r>
    </w:p>
    <w:p w:rsidR="00D25936" w:rsidRPr="00F74407" w:rsidRDefault="00C41445" w:rsidP="00F74407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>
        <w:t xml:space="preserve">Trata-se o preparo de requisito de admissibilidade recursal que, se não for cumprido, impede o conhecimento do recurso. </w:t>
      </w:r>
    </w:p>
    <w:p w:rsidR="00C41445" w:rsidRDefault="00F74407" w:rsidP="00F164FA">
      <w:pPr>
        <w:spacing w:after="0" w:line="360" w:lineRule="auto"/>
        <w:ind w:firstLine="1418"/>
        <w:jc w:val="both"/>
        <w:rPr>
          <w:rFonts w:ascii="Arial" w:eastAsia="Times New Roman" w:hAnsi="Arial"/>
          <w:sz w:val="24"/>
          <w:szCs w:val="24"/>
          <w:lang w:eastAsia="pt-BR"/>
        </w:rPr>
      </w:pPr>
      <w:r>
        <w:t xml:space="preserve">Em suma, diante da ausência de regular recolhimento do preparo, o recurso deve ser tido por deserto, nos termos do artigo 1.007 do Código de AUTOR(A). </w:t>
      </w:r>
    </w:p>
    <w:p w:rsidR="00C30541" w:rsidRDefault="00BD78B4" w:rsidP="00F164FA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/>
          <w:sz w:val="24"/>
        </w:rPr>
      </w:pPr>
      <w:r>
        <w:t>Deixo de majorar os honorários advocatícios devidos pelo apelante em sede recursal nos termos do art. 85, § 11º, do CPC, porquanto já arbitrados em patamar máximo pelo juízo a quo.</w:t>
      </w:r>
    </w:p>
    <w:p w:rsidR="00C41445" w:rsidRPr="007A13CB" w:rsidRDefault="001657DD" w:rsidP="00F164FA">
      <w:pPr>
        <w:autoSpaceDE w:val="0"/>
        <w:autoSpaceDN w:val="0"/>
        <w:adjustRightInd w:val="0"/>
        <w:spacing w:after="0" w:line="360" w:lineRule="auto"/>
        <w:ind w:firstLine="1417"/>
        <w:jc w:val="both"/>
        <w:rPr>
          <w:rFonts w:ascii="Arial" w:hAnsi="Arial" w:cs="Arial"/>
          <w:color w:val="000000"/>
          <w:sz w:val="24"/>
          <w:szCs w:val="24"/>
        </w:rPr>
      </w:pPr>
      <w:r>
        <w:t>Ante o exposto, pelo meu voto e reconhecida a deserção, não conheço do recurso.</w:t>
      </w:r>
    </w:p>
    <w:p w:rsidR="00C41445" w:rsidRDefault="00C41445" w:rsidP="00F164FA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/>
    </w:p>
    <w:p w:rsidR="00862BC7" w:rsidRPr="004E601A" w:rsidRDefault="00862BC7" w:rsidP="00F164FA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/>
    </w:p>
    <w:p w:rsidR="00B41B3A" w:rsidRPr="004E601A" w:rsidRDefault="00B41B3A" w:rsidP="00F164F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tab/>
        <w:t>JOSÉ AUGUSTO GENOFRE MARTINS</w:t>
      </w:r>
    </w:p>
    <w:p w:rsidR="00B41B3A" w:rsidRPr="004E601A" w:rsidRDefault="00B41B3A" w:rsidP="00F164F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t xml:space="preserve">        Relator</w:t>
      </w:r>
    </w:p>
    <w:sectPr w:rsidR="00B41B3A" w:rsidRPr="004E601A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043ED" w:rsidRDefault="008043ED" w:rsidP="00FC138D">
      <w:pPr>
        <w:spacing w:after="0" w:line="240" w:lineRule="auto"/>
      </w:pPr>
      <w:r>
        <w:separator/>
      </w:r>
    </w:p>
  </w:endnote>
  <w:endnote w:type="continuationSeparator" w:id="0">
    <w:p w:rsidR="008043ED" w:rsidRDefault="008043ED" w:rsidP="00FC1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40EC0" w:rsidRDefault="00540EC0" w:rsidP="008636A4">
    <w:pPr>
      <w:tabs>
        <w:tab w:val="center" w:pos="4252"/>
        <w:tab w:val="right" w:pos="8504"/>
      </w:tabs>
      <w:spacing w:after="0" w:line="240" w:lineRule="auto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043ED" w:rsidRDefault="008043ED" w:rsidP="00FC138D">
      <w:pPr>
        <w:spacing w:after="0" w:line="240" w:lineRule="auto"/>
      </w:pPr>
      <w:r>
        <w:separator/>
      </w:r>
    </w:p>
  </w:footnote>
  <w:footnote w:type="continuationSeparator" w:id="0">
    <w:p w:rsidR="008043ED" w:rsidRDefault="008043ED" w:rsidP="00FC1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C138D" w:rsidRPr="000665B8" w:rsidRDefault="00FC138D" w:rsidP="00FC138D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FC138D" w:rsidRPr="000665B8" w:rsidTr="00386A52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C138D" w:rsidRPr="000665B8" w:rsidRDefault="00FC138D" w:rsidP="00386A52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>
            <w:object w:dxaOrig="2250" w:dyaOrig="12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2.5pt;height:64.5pt">
                <v:imagedata r:id="rId1" o:title=""/>
              </v:shape>
              <o:OLEObject Type="Embed" ProgID="MSPhotoEd.3" ShapeID="_x0000_i1025" DrawAspect="Content" ObjectID="_1811179246" r:id="rId2"/>
            </w:obje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C138D" w:rsidRPr="000665B8" w:rsidRDefault="00FC138D" w:rsidP="00386A52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FC138D" w:rsidRPr="000665B8" w:rsidRDefault="00FC138D" w:rsidP="00386A52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FC138D" w:rsidRPr="000665B8" w:rsidRDefault="00FC138D" w:rsidP="00386A52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FC138D" w:rsidRDefault="00FC138D" w:rsidP="00386A52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 w:rsidR="003D0519">
            <w:rPr>
              <w:rFonts w:ascii="Times New Roman" w:hAnsi="Times New Roman"/>
              <w:b/>
            </w:rPr>
            <w:t>32</w:t>
          </w:r>
          <w:r w:rsidRPr="000665B8">
            <w:rPr>
              <w:rFonts w:ascii="Times New Roman" w:hAnsi="Times New Roman"/>
              <w:b/>
            </w:rPr>
            <w:t>ª Câmara</w:t>
          </w:r>
        </w:p>
        <w:p w:rsidR="00FC138D" w:rsidRPr="000665B8" w:rsidRDefault="00FC138D" w:rsidP="00386A52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</w:p>
      </w:tc>
    </w:tr>
  </w:tbl>
  <w:p w:rsidR="00FC138D" w:rsidRDefault="00FC13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AA24BA"/>
    <w:multiLevelType w:val="multilevel"/>
    <w:tmpl w:val="56661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839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138D"/>
    <w:rsid w:val="00006365"/>
    <w:rsid w:val="00007A8D"/>
    <w:rsid w:val="00007F44"/>
    <w:rsid w:val="00010D41"/>
    <w:rsid w:val="00012566"/>
    <w:rsid w:val="0001282A"/>
    <w:rsid w:val="0002103D"/>
    <w:rsid w:val="0002473F"/>
    <w:rsid w:val="00034A2E"/>
    <w:rsid w:val="00035FE0"/>
    <w:rsid w:val="00037C65"/>
    <w:rsid w:val="00042A81"/>
    <w:rsid w:val="00046635"/>
    <w:rsid w:val="000478A6"/>
    <w:rsid w:val="0005166B"/>
    <w:rsid w:val="000740D7"/>
    <w:rsid w:val="00074CCD"/>
    <w:rsid w:val="00081A05"/>
    <w:rsid w:val="00081BB1"/>
    <w:rsid w:val="0008413E"/>
    <w:rsid w:val="00097D8F"/>
    <w:rsid w:val="00097FDA"/>
    <w:rsid w:val="000A1603"/>
    <w:rsid w:val="000A1ACD"/>
    <w:rsid w:val="000A6662"/>
    <w:rsid w:val="000B43BA"/>
    <w:rsid w:val="000C1198"/>
    <w:rsid w:val="000C5C02"/>
    <w:rsid w:val="000D1168"/>
    <w:rsid w:val="000D1AE0"/>
    <w:rsid w:val="000D4CAA"/>
    <w:rsid w:val="000D71EA"/>
    <w:rsid w:val="000E0EED"/>
    <w:rsid w:val="000E1923"/>
    <w:rsid w:val="000E519E"/>
    <w:rsid w:val="000E5445"/>
    <w:rsid w:val="000F0235"/>
    <w:rsid w:val="000F5E5D"/>
    <w:rsid w:val="000F5F39"/>
    <w:rsid w:val="00105031"/>
    <w:rsid w:val="00122538"/>
    <w:rsid w:val="00122CEB"/>
    <w:rsid w:val="0012556E"/>
    <w:rsid w:val="00131FD7"/>
    <w:rsid w:val="00133561"/>
    <w:rsid w:val="00133EED"/>
    <w:rsid w:val="00134F5B"/>
    <w:rsid w:val="00144B43"/>
    <w:rsid w:val="00146460"/>
    <w:rsid w:val="00155FA4"/>
    <w:rsid w:val="001572C6"/>
    <w:rsid w:val="001657DD"/>
    <w:rsid w:val="00165F33"/>
    <w:rsid w:val="00180CA9"/>
    <w:rsid w:val="0018294C"/>
    <w:rsid w:val="001841DE"/>
    <w:rsid w:val="001901FB"/>
    <w:rsid w:val="00193CF9"/>
    <w:rsid w:val="001A1EC7"/>
    <w:rsid w:val="001A3455"/>
    <w:rsid w:val="001B4314"/>
    <w:rsid w:val="001B7696"/>
    <w:rsid w:val="001C66E9"/>
    <w:rsid w:val="001D5718"/>
    <w:rsid w:val="001F33C1"/>
    <w:rsid w:val="002046ED"/>
    <w:rsid w:val="00207FD8"/>
    <w:rsid w:val="00210EBA"/>
    <w:rsid w:val="002127E2"/>
    <w:rsid w:val="00213BCF"/>
    <w:rsid w:val="00216B0E"/>
    <w:rsid w:val="002172BD"/>
    <w:rsid w:val="00225BAF"/>
    <w:rsid w:val="00226344"/>
    <w:rsid w:val="002317CD"/>
    <w:rsid w:val="00232D70"/>
    <w:rsid w:val="00236ECA"/>
    <w:rsid w:val="00250A9E"/>
    <w:rsid w:val="002541C4"/>
    <w:rsid w:val="00254AC8"/>
    <w:rsid w:val="00263511"/>
    <w:rsid w:val="00264DEA"/>
    <w:rsid w:val="00265D19"/>
    <w:rsid w:val="00266579"/>
    <w:rsid w:val="002708E9"/>
    <w:rsid w:val="002729AE"/>
    <w:rsid w:val="00272C7F"/>
    <w:rsid w:val="002759FD"/>
    <w:rsid w:val="00276CCC"/>
    <w:rsid w:val="00281749"/>
    <w:rsid w:val="00281E52"/>
    <w:rsid w:val="00286889"/>
    <w:rsid w:val="00290189"/>
    <w:rsid w:val="00296CDA"/>
    <w:rsid w:val="002A00E6"/>
    <w:rsid w:val="002A0258"/>
    <w:rsid w:val="002A244B"/>
    <w:rsid w:val="002A5D9E"/>
    <w:rsid w:val="002B1CC0"/>
    <w:rsid w:val="002B6391"/>
    <w:rsid w:val="002C5B2F"/>
    <w:rsid w:val="002D3DAF"/>
    <w:rsid w:val="002F05B1"/>
    <w:rsid w:val="002F619D"/>
    <w:rsid w:val="002F7503"/>
    <w:rsid w:val="003064AE"/>
    <w:rsid w:val="00306C18"/>
    <w:rsid w:val="00311320"/>
    <w:rsid w:val="00316E57"/>
    <w:rsid w:val="0032260A"/>
    <w:rsid w:val="003266EF"/>
    <w:rsid w:val="00331812"/>
    <w:rsid w:val="00344104"/>
    <w:rsid w:val="003462DE"/>
    <w:rsid w:val="00350BF7"/>
    <w:rsid w:val="0035234C"/>
    <w:rsid w:val="00356116"/>
    <w:rsid w:val="00356B38"/>
    <w:rsid w:val="00380CD2"/>
    <w:rsid w:val="00381543"/>
    <w:rsid w:val="00386A52"/>
    <w:rsid w:val="003A04A3"/>
    <w:rsid w:val="003A2BD0"/>
    <w:rsid w:val="003A684C"/>
    <w:rsid w:val="003A7799"/>
    <w:rsid w:val="003B0B50"/>
    <w:rsid w:val="003B1645"/>
    <w:rsid w:val="003C6363"/>
    <w:rsid w:val="003D0519"/>
    <w:rsid w:val="003D181E"/>
    <w:rsid w:val="003D2B05"/>
    <w:rsid w:val="003D4E5F"/>
    <w:rsid w:val="003E28C0"/>
    <w:rsid w:val="003E4475"/>
    <w:rsid w:val="003F2284"/>
    <w:rsid w:val="0041458E"/>
    <w:rsid w:val="00416CE1"/>
    <w:rsid w:val="00420226"/>
    <w:rsid w:val="00433D85"/>
    <w:rsid w:val="00436345"/>
    <w:rsid w:val="0044042D"/>
    <w:rsid w:val="00444F04"/>
    <w:rsid w:val="00450D60"/>
    <w:rsid w:val="004516D3"/>
    <w:rsid w:val="00466B6D"/>
    <w:rsid w:val="00473635"/>
    <w:rsid w:val="00481819"/>
    <w:rsid w:val="00495F94"/>
    <w:rsid w:val="004A16A8"/>
    <w:rsid w:val="004A35F4"/>
    <w:rsid w:val="004A3D4E"/>
    <w:rsid w:val="004A4DFC"/>
    <w:rsid w:val="004B3077"/>
    <w:rsid w:val="004C01D2"/>
    <w:rsid w:val="004C0623"/>
    <w:rsid w:val="004C3925"/>
    <w:rsid w:val="004D0D87"/>
    <w:rsid w:val="004D4198"/>
    <w:rsid w:val="004E3CBB"/>
    <w:rsid w:val="004E54B1"/>
    <w:rsid w:val="004E601A"/>
    <w:rsid w:val="004F4CFB"/>
    <w:rsid w:val="004F5913"/>
    <w:rsid w:val="004F6F64"/>
    <w:rsid w:val="00507CA1"/>
    <w:rsid w:val="00513BE6"/>
    <w:rsid w:val="00520406"/>
    <w:rsid w:val="00531471"/>
    <w:rsid w:val="00535722"/>
    <w:rsid w:val="00536D01"/>
    <w:rsid w:val="00540EC0"/>
    <w:rsid w:val="005567FC"/>
    <w:rsid w:val="00556EE1"/>
    <w:rsid w:val="005571AC"/>
    <w:rsid w:val="00557373"/>
    <w:rsid w:val="005613AF"/>
    <w:rsid w:val="0056299A"/>
    <w:rsid w:val="00565D9A"/>
    <w:rsid w:val="005704F8"/>
    <w:rsid w:val="00570641"/>
    <w:rsid w:val="005706D8"/>
    <w:rsid w:val="005869D7"/>
    <w:rsid w:val="0059047D"/>
    <w:rsid w:val="005966BF"/>
    <w:rsid w:val="005A05C5"/>
    <w:rsid w:val="005A0726"/>
    <w:rsid w:val="005A2AA2"/>
    <w:rsid w:val="005A74C2"/>
    <w:rsid w:val="005B68F2"/>
    <w:rsid w:val="005C319D"/>
    <w:rsid w:val="005D1BDF"/>
    <w:rsid w:val="005D2883"/>
    <w:rsid w:val="005D51A1"/>
    <w:rsid w:val="005D6327"/>
    <w:rsid w:val="005E1472"/>
    <w:rsid w:val="006031C8"/>
    <w:rsid w:val="00604A35"/>
    <w:rsid w:val="00605B32"/>
    <w:rsid w:val="006068A6"/>
    <w:rsid w:val="00610E0F"/>
    <w:rsid w:val="00612418"/>
    <w:rsid w:val="00624859"/>
    <w:rsid w:val="00624D6E"/>
    <w:rsid w:val="0063131E"/>
    <w:rsid w:val="00665ED3"/>
    <w:rsid w:val="006702F7"/>
    <w:rsid w:val="00670E3E"/>
    <w:rsid w:val="00674593"/>
    <w:rsid w:val="006748B8"/>
    <w:rsid w:val="006911D3"/>
    <w:rsid w:val="0069749E"/>
    <w:rsid w:val="006A5762"/>
    <w:rsid w:val="006C5025"/>
    <w:rsid w:val="006C5D67"/>
    <w:rsid w:val="006C6159"/>
    <w:rsid w:val="006D2E96"/>
    <w:rsid w:val="006E576E"/>
    <w:rsid w:val="006F02B9"/>
    <w:rsid w:val="006F4561"/>
    <w:rsid w:val="006F683E"/>
    <w:rsid w:val="00705930"/>
    <w:rsid w:val="007075DD"/>
    <w:rsid w:val="0071277C"/>
    <w:rsid w:val="00715922"/>
    <w:rsid w:val="00715F6E"/>
    <w:rsid w:val="00717634"/>
    <w:rsid w:val="00721671"/>
    <w:rsid w:val="00725326"/>
    <w:rsid w:val="00736997"/>
    <w:rsid w:val="0074212F"/>
    <w:rsid w:val="00747B4F"/>
    <w:rsid w:val="00751822"/>
    <w:rsid w:val="00754F23"/>
    <w:rsid w:val="00754F9D"/>
    <w:rsid w:val="00757E67"/>
    <w:rsid w:val="00765175"/>
    <w:rsid w:val="007653B6"/>
    <w:rsid w:val="00770C25"/>
    <w:rsid w:val="00772DA5"/>
    <w:rsid w:val="00775C67"/>
    <w:rsid w:val="00776119"/>
    <w:rsid w:val="00776D42"/>
    <w:rsid w:val="00777946"/>
    <w:rsid w:val="00786C02"/>
    <w:rsid w:val="007873FB"/>
    <w:rsid w:val="00791B7B"/>
    <w:rsid w:val="007A13C7"/>
    <w:rsid w:val="007A6C1A"/>
    <w:rsid w:val="007B1B69"/>
    <w:rsid w:val="007B6B01"/>
    <w:rsid w:val="007B702E"/>
    <w:rsid w:val="007C483C"/>
    <w:rsid w:val="007C616A"/>
    <w:rsid w:val="007D0252"/>
    <w:rsid w:val="007D4BEE"/>
    <w:rsid w:val="007D6336"/>
    <w:rsid w:val="007D77C7"/>
    <w:rsid w:val="007E445F"/>
    <w:rsid w:val="007E7CEE"/>
    <w:rsid w:val="007F243F"/>
    <w:rsid w:val="007F2792"/>
    <w:rsid w:val="007F7627"/>
    <w:rsid w:val="008043ED"/>
    <w:rsid w:val="0081053B"/>
    <w:rsid w:val="00810E83"/>
    <w:rsid w:val="00817161"/>
    <w:rsid w:val="00817658"/>
    <w:rsid w:val="008236BA"/>
    <w:rsid w:val="00834B0C"/>
    <w:rsid w:val="00836543"/>
    <w:rsid w:val="008469BA"/>
    <w:rsid w:val="00851BBD"/>
    <w:rsid w:val="00860BE1"/>
    <w:rsid w:val="00862BC7"/>
    <w:rsid w:val="008636A4"/>
    <w:rsid w:val="00866690"/>
    <w:rsid w:val="008712B9"/>
    <w:rsid w:val="00876395"/>
    <w:rsid w:val="008807F2"/>
    <w:rsid w:val="008826C6"/>
    <w:rsid w:val="008867B2"/>
    <w:rsid w:val="008C1949"/>
    <w:rsid w:val="008C7EBD"/>
    <w:rsid w:val="008D1029"/>
    <w:rsid w:val="008E03E9"/>
    <w:rsid w:val="008F0A6D"/>
    <w:rsid w:val="008F3396"/>
    <w:rsid w:val="008F3834"/>
    <w:rsid w:val="008F3DEF"/>
    <w:rsid w:val="008F6BBB"/>
    <w:rsid w:val="00921DF5"/>
    <w:rsid w:val="00930E4F"/>
    <w:rsid w:val="00934950"/>
    <w:rsid w:val="00937647"/>
    <w:rsid w:val="0094277E"/>
    <w:rsid w:val="00944ADB"/>
    <w:rsid w:val="0094698A"/>
    <w:rsid w:val="00947CFE"/>
    <w:rsid w:val="00966B5C"/>
    <w:rsid w:val="0096753A"/>
    <w:rsid w:val="009822A5"/>
    <w:rsid w:val="0098565F"/>
    <w:rsid w:val="00993738"/>
    <w:rsid w:val="00995701"/>
    <w:rsid w:val="009973BC"/>
    <w:rsid w:val="009A33ED"/>
    <w:rsid w:val="009A617F"/>
    <w:rsid w:val="009B23F9"/>
    <w:rsid w:val="009B53E3"/>
    <w:rsid w:val="009C4164"/>
    <w:rsid w:val="009C789D"/>
    <w:rsid w:val="009D105E"/>
    <w:rsid w:val="009D77CB"/>
    <w:rsid w:val="009E015A"/>
    <w:rsid w:val="009E1651"/>
    <w:rsid w:val="009E2C39"/>
    <w:rsid w:val="009E6DD1"/>
    <w:rsid w:val="00A01F44"/>
    <w:rsid w:val="00A03060"/>
    <w:rsid w:val="00A12CBD"/>
    <w:rsid w:val="00A27205"/>
    <w:rsid w:val="00A27441"/>
    <w:rsid w:val="00A31EBE"/>
    <w:rsid w:val="00A33823"/>
    <w:rsid w:val="00A345F3"/>
    <w:rsid w:val="00A4068C"/>
    <w:rsid w:val="00A42ECD"/>
    <w:rsid w:val="00A456A1"/>
    <w:rsid w:val="00A569F6"/>
    <w:rsid w:val="00A60E74"/>
    <w:rsid w:val="00A64FFF"/>
    <w:rsid w:val="00A663DA"/>
    <w:rsid w:val="00A666A2"/>
    <w:rsid w:val="00A71D8C"/>
    <w:rsid w:val="00A75B89"/>
    <w:rsid w:val="00A802A5"/>
    <w:rsid w:val="00A87CB8"/>
    <w:rsid w:val="00A90E86"/>
    <w:rsid w:val="00A93AC3"/>
    <w:rsid w:val="00A94416"/>
    <w:rsid w:val="00AA1499"/>
    <w:rsid w:val="00AA2C65"/>
    <w:rsid w:val="00AA433C"/>
    <w:rsid w:val="00AA4437"/>
    <w:rsid w:val="00AA548B"/>
    <w:rsid w:val="00AB13E3"/>
    <w:rsid w:val="00AB31DD"/>
    <w:rsid w:val="00AC626D"/>
    <w:rsid w:val="00AD1CCD"/>
    <w:rsid w:val="00AD3969"/>
    <w:rsid w:val="00AD40BC"/>
    <w:rsid w:val="00AD5413"/>
    <w:rsid w:val="00AD58EB"/>
    <w:rsid w:val="00AF0B42"/>
    <w:rsid w:val="00AF2403"/>
    <w:rsid w:val="00B00FB2"/>
    <w:rsid w:val="00B0652F"/>
    <w:rsid w:val="00B1375F"/>
    <w:rsid w:val="00B20890"/>
    <w:rsid w:val="00B20B73"/>
    <w:rsid w:val="00B24A01"/>
    <w:rsid w:val="00B24C4C"/>
    <w:rsid w:val="00B262C7"/>
    <w:rsid w:val="00B35DB2"/>
    <w:rsid w:val="00B364C0"/>
    <w:rsid w:val="00B36851"/>
    <w:rsid w:val="00B40496"/>
    <w:rsid w:val="00B41B3A"/>
    <w:rsid w:val="00B42B9A"/>
    <w:rsid w:val="00B44AF0"/>
    <w:rsid w:val="00B457F5"/>
    <w:rsid w:val="00B530EB"/>
    <w:rsid w:val="00B61BC7"/>
    <w:rsid w:val="00B6430D"/>
    <w:rsid w:val="00B700F0"/>
    <w:rsid w:val="00B702F9"/>
    <w:rsid w:val="00B75914"/>
    <w:rsid w:val="00BC1E67"/>
    <w:rsid w:val="00BC32D6"/>
    <w:rsid w:val="00BC3FA5"/>
    <w:rsid w:val="00BC5F9A"/>
    <w:rsid w:val="00BD78B4"/>
    <w:rsid w:val="00BE1D5D"/>
    <w:rsid w:val="00BE2453"/>
    <w:rsid w:val="00BE337E"/>
    <w:rsid w:val="00BE4E06"/>
    <w:rsid w:val="00BE58C6"/>
    <w:rsid w:val="00BE6027"/>
    <w:rsid w:val="00BE6ADC"/>
    <w:rsid w:val="00BF6E4F"/>
    <w:rsid w:val="00C00608"/>
    <w:rsid w:val="00C12816"/>
    <w:rsid w:val="00C13ED3"/>
    <w:rsid w:val="00C16A98"/>
    <w:rsid w:val="00C173AF"/>
    <w:rsid w:val="00C30541"/>
    <w:rsid w:val="00C307C5"/>
    <w:rsid w:val="00C360A6"/>
    <w:rsid w:val="00C41445"/>
    <w:rsid w:val="00C440FD"/>
    <w:rsid w:val="00C5067B"/>
    <w:rsid w:val="00C542FA"/>
    <w:rsid w:val="00C56ABE"/>
    <w:rsid w:val="00C65D3D"/>
    <w:rsid w:val="00C721E1"/>
    <w:rsid w:val="00C81456"/>
    <w:rsid w:val="00C83DB5"/>
    <w:rsid w:val="00C85ED2"/>
    <w:rsid w:val="00C9383E"/>
    <w:rsid w:val="00CA35BE"/>
    <w:rsid w:val="00CA3B0A"/>
    <w:rsid w:val="00CB0EB7"/>
    <w:rsid w:val="00CB2F02"/>
    <w:rsid w:val="00CB7975"/>
    <w:rsid w:val="00CC64D2"/>
    <w:rsid w:val="00CC7469"/>
    <w:rsid w:val="00CD1D22"/>
    <w:rsid w:val="00CD4F5F"/>
    <w:rsid w:val="00CD5B6A"/>
    <w:rsid w:val="00CD62B4"/>
    <w:rsid w:val="00CE2BB3"/>
    <w:rsid w:val="00CE34D4"/>
    <w:rsid w:val="00CE4C6A"/>
    <w:rsid w:val="00CF3884"/>
    <w:rsid w:val="00CF5583"/>
    <w:rsid w:val="00CF6C93"/>
    <w:rsid w:val="00D0356E"/>
    <w:rsid w:val="00D03940"/>
    <w:rsid w:val="00D03B51"/>
    <w:rsid w:val="00D1349D"/>
    <w:rsid w:val="00D23AF3"/>
    <w:rsid w:val="00D257DD"/>
    <w:rsid w:val="00D25936"/>
    <w:rsid w:val="00D30C2D"/>
    <w:rsid w:val="00D31012"/>
    <w:rsid w:val="00D32322"/>
    <w:rsid w:val="00D327E4"/>
    <w:rsid w:val="00D61F1A"/>
    <w:rsid w:val="00D631A7"/>
    <w:rsid w:val="00D63697"/>
    <w:rsid w:val="00D73279"/>
    <w:rsid w:val="00D773D8"/>
    <w:rsid w:val="00DA5B64"/>
    <w:rsid w:val="00DB7303"/>
    <w:rsid w:val="00DC2AE0"/>
    <w:rsid w:val="00DC4B09"/>
    <w:rsid w:val="00DD0193"/>
    <w:rsid w:val="00DD32DE"/>
    <w:rsid w:val="00DD761B"/>
    <w:rsid w:val="00DE046F"/>
    <w:rsid w:val="00DE2D24"/>
    <w:rsid w:val="00DE51D2"/>
    <w:rsid w:val="00E11636"/>
    <w:rsid w:val="00E163DE"/>
    <w:rsid w:val="00E2107B"/>
    <w:rsid w:val="00E24966"/>
    <w:rsid w:val="00E256D0"/>
    <w:rsid w:val="00E32B75"/>
    <w:rsid w:val="00E3637F"/>
    <w:rsid w:val="00E544AF"/>
    <w:rsid w:val="00E633E3"/>
    <w:rsid w:val="00E70AD6"/>
    <w:rsid w:val="00E71860"/>
    <w:rsid w:val="00E71BAB"/>
    <w:rsid w:val="00E7571D"/>
    <w:rsid w:val="00E86BD1"/>
    <w:rsid w:val="00E87357"/>
    <w:rsid w:val="00E92505"/>
    <w:rsid w:val="00E93C81"/>
    <w:rsid w:val="00EA1B7D"/>
    <w:rsid w:val="00EA36F5"/>
    <w:rsid w:val="00EA4A36"/>
    <w:rsid w:val="00EB4137"/>
    <w:rsid w:val="00ED02D0"/>
    <w:rsid w:val="00EE3949"/>
    <w:rsid w:val="00EF1072"/>
    <w:rsid w:val="00EF1A6D"/>
    <w:rsid w:val="00EF4030"/>
    <w:rsid w:val="00EF543A"/>
    <w:rsid w:val="00EF622E"/>
    <w:rsid w:val="00F0108C"/>
    <w:rsid w:val="00F01242"/>
    <w:rsid w:val="00F0757D"/>
    <w:rsid w:val="00F1363F"/>
    <w:rsid w:val="00F13693"/>
    <w:rsid w:val="00F164FA"/>
    <w:rsid w:val="00F237F1"/>
    <w:rsid w:val="00F2447D"/>
    <w:rsid w:val="00F34CA6"/>
    <w:rsid w:val="00F41CFC"/>
    <w:rsid w:val="00F42F38"/>
    <w:rsid w:val="00F5084D"/>
    <w:rsid w:val="00F5681E"/>
    <w:rsid w:val="00F56BE0"/>
    <w:rsid w:val="00F66A1F"/>
    <w:rsid w:val="00F71424"/>
    <w:rsid w:val="00F74407"/>
    <w:rsid w:val="00F747B6"/>
    <w:rsid w:val="00F76AF5"/>
    <w:rsid w:val="00F94742"/>
    <w:rsid w:val="00F9773E"/>
    <w:rsid w:val="00FA74F2"/>
    <w:rsid w:val="00FB2097"/>
    <w:rsid w:val="00FB6AEF"/>
    <w:rsid w:val="00FB7550"/>
    <w:rsid w:val="00FC0FC3"/>
    <w:rsid w:val="00FC138D"/>
    <w:rsid w:val="00FC5C7A"/>
    <w:rsid w:val="00FD014D"/>
    <w:rsid w:val="00FD3420"/>
    <w:rsid w:val="00FD52E6"/>
    <w:rsid w:val="00FD598B"/>
    <w:rsid w:val="00FD6244"/>
    <w:rsid w:val="00FD62AF"/>
    <w:rsid w:val="00FE2DA0"/>
    <w:rsid w:val="00FE3D76"/>
    <w:rsid w:val="00FF6620"/>
    <w:rsid w:val="00F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  <w15:chartTrackingRefBased/>
  <w15:docId w15:val="{8A92184A-8EAD-4A5D-A02F-D5C73262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138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FC138D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FC138D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FC138D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C1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C138D"/>
    <w:rPr>
      <w:rFonts w:ascii="Tahoma" w:hAnsi="Tahoma" w:cs="Tahoma"/>
      <w:sz w:val="16"/>
      <w:szCs w:val="16"/>
      <w:lang w:eastAsia="en-US"/>
    </w:rPr>
  </w:style>
  <w:style w:type="paragraph" w:styleId="Recuodecorpodetexto">
    <w:name w:val="Body Text Indent"/>
    <w:basedOn w:val="Normal"/>
    <w:link w:val="RecuodecorpodetextoChar"/>
    <w:rsid w:val="00B41B3A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B41B3A"/>
    <w:rPr>
      <w:rFonts w:ascii="Times New Roman" w:eastAsia="Times New Roman" w:hAnsi="Times New Roman"/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0AE531-BBC8-434C-B242-5D2AE29AA6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642B99-7D8F-4F77-91F5-8B7426A2A6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6367C5-03CF-4937-8361-8EF60C34C27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1775DDBA-4740-403B-8EE6-4387EE0B2C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692</Words>
  <Characters>3743</Characters>
  <Application>Microsoft Office Word</Application>
  <DocSecurity>4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cp:lastModifiedBy>DENISE OLIVEIRA DOS SANTOS</cp:lastModifiedBy>
  <cp:revision>2</cp:revision>
  <cp:lastPrinted>2019-06-05T13:47:00Z</cp:lastPrinted>
  <dcterms:created xsi:type="dcterms:W3CDTF">2025-06-11T23:29:00Z</dcterms:created>
  <dcterms:modified xsi:type="dcterms:W3CDTF">2025-06-11T23:29:00Z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CECILIA STENDER FERREIRA BOUCAULT</vt:lpwstr>
  </property>
  <property fmtid="{D5CDD505-2E9C-101B-9397-08002B2CF9AE}" pid="4" name="Order">
    <vt:lpwstr>83000.0000000000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xd_ProgID">
    <vt:lpwstr/>
  </property>
  <property fmtid="{D5CDD505-2E9C-101B-9397-08002B2CF9AE}" pid="8" name="_ExtendedDescription">
    <vt:lpwstr/>
  </property>
  <property fmtid="{D5CDD505-2E9C-101B-9397-08002B2CF9AE}" pid="9" name="display_urn:schemas-microsoft-com:office:office#Author">
    <vt:lpwstr>CECILIA STENDER FERREIRA BOUCAULT</vt:lpwstr>
  </property>
  <property fmtid="{D5CDD505-2E9C-101B-9397-08002B2CF9AE}" pid="10" name="ContentTypeId">
    <vt:lpwstr>0x010100F265A500D9E75A4187596C335A730F04</vt:lpwstr>
  </property>
  <property fmtid="{D5CDD505-2E9C-101B-9397-08002B2CF9AE}" pid="11" name="TriggerFlowInfo">
    <vt:lpwstr/>
  </property>
  <property fmtid="{D5CDD505-2E9C-101B-9397-08002B2CF9AE}" pid="12" name="_SourceUrl">
    <vt:lpwstr/>
  </property>
  <property fmtid="{D5CDD505-2E9C-101B-9397-08002B2CF9AE}" pid="13" name="_SharedFileIndex">
    <vt:lpwstr/>
  </property>
</Properties>
</file>