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1B3A" w:rsidRDefault="00B41B3A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CÍVEL nº 0000000-00.0000.0.00.0000</w:t>
      </w:r>
    </w:p>
    <w:p w:rsidR="00CB2F02" w:rsidRPr="004E601A" w:rsidRDefault="00A701D5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8ª VARA CÍVEL DA COMARCA DE SANTO ANDRÉ</w:t>
      </w:r>
    </w:p>
    <w:p w:rsidR="00B41B3A" w:rsidRPr="00CB2F02" w:rsidRDefault="00B702F9" w:rsidP="00F164FA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Apelante: [APELANTE]</w:t>
      </w:r>
    </w:p>
    <w:p w:rsidR="00B41B3A" w:rsidRPr="00540EC0" w:rsidRDefault="00B702F9" w:rsidP="00F164F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t>Apelado: [APELADO]</w:t>
      </w:r>
    </w:p>
    <w:p w:rsidR="0063131E" w:rsidRPr="00540EC0" w:rsidRDefault="00B702F9" w:rsidP="00F164F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t>AUTOR(A): AUTOR(A) de AUTOR(A)</w:t>
      </w:r>
    </w:p>
    <w:p w:rsidR="00CD4F5F" w:rsidRPr="00CD4F5F" w:rsidRDefault="00CD4F5F" w:rsidP="00CD4F5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Relator(a): JOSÉ AUGUSTO GENOFRE MARTINS</w:t>
      </w:r>
    </w:p>
    <w:p w:rsidR="00B61BC7" w:rsidRDefault="00CD4F5F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Órgão Julgador: 32ª Câmara de AUTOR(A)</w:t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9.719</w:t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2B6391" w:rsidRDefault="002B6391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715F6E" w:rsidRDefault="005F4D3E" w:rsidP="00F164FA">
      <w:pPr>
        <w:pStyle w:val="Recuodecorpodetexto"/>
        <w:rPr>
          <w:rFonts w:ascii="Arial" w:hAnsi="Arial" w:cs="Arial"/>
          <w:sz w:val="24"/>
        </w:rPr>
      </w:pPr>
      <w:r>
        <w:t>INDENIZAÇÃO – DANOS MORAIS E MATERIAIS – VÍCIO DE PRODUTO – RESPONSABILIDADE OBJETIVA – CÓDIGO DE DEFESA DO CONSUMIDOR – FALTA DE ADERÊNCIA DO SOLADO – Ação julgada parcialmente procedente para condenar a requerida ao pagamento de indenização por danos morais no valor de R$ 5.000,00 e à restituição da quantia de R$ 800,00 referente ao valor pago pelo produto – Aplicação do art. 12 do Código de Defesa do Consumidor – Responsabilidade objetiva do fornecedor pelos vícios do produto – Ausência de provas que afastem o defeito – Dano moral, contudo, não configurado – Sentença reformada para afastar a condenação de indenização por danos morais – Recurso do réu parcialmente provido e recurso do autor improvido.</w:t>
      </w:r>
    </w:p>
    <w:p w:rsidR="000D4CAA" w:rsidRDefault="000D4CAA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B41B3A" w:rsidRPr="004E601A" w:rsidRDefault="0063131E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B41B3A" w:rsidRDefault="00B41B3A" w:rsidP="00F164FA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F1363F" w:rsidRPr="004E601A" w:rsidRDefault="00F1363F" w:rsidP="00F164FA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134F5B" w:rsidRDefault="00507CA1" w:rsidP="00410483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Trata-se de ação de indenização por danos morais e materiais ajuizada por AUTOR(A) dos Santos em face de Alpargatas S.A., julgada procedente para “para o fim de condenar a ré ao ressarcimento da quantia de R$ 800,00, devidamente atualizada pela tabela prática do Tribunal de Justiça desde o desembolso e acrescida de juros de mora de 1% ao mês a contar da data da citação; bem como para condenar a requerida ao pagamento do valor de R$ 5.000,00 a título de indenização por danos morais, com correção monetária desde a data da prolação desta sentença e com juros de mora de 1% ao mês desde a citação”. Sucumbente na integralidade, o juízo a quo condenou a requerida ao pagamento das custas, despesas processuais e honorários advocatícios, arbitrados em R$ 2.000,00, consoante o aduzido na r. sentença de fls. 368/370, cujo relatório se adota. </w:t>
      </w:r>
    </w:p>
    <w:p w:rsidR="002D3946" w:rsidRDefault="008E0E23" w:rsidP="008E0E23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Inconformada, a parte vencida interpôs recurso (fls. 373/381). Preliminarmente, reitera a tese apresentada na contestação, alegando ausência de interesse processual e de pretensão resistida, sustentando que, ao tomar ciência das lesões alegadamente sofridas pelo autor em decorrência do uso do tênis, forneceu todas as informações e o atendimento necessários, buscando resolver a questão da maneira mais satisfatória possível. Questiona a validade da perícia, argumentando que, à época de sua realização, a Alpargatas já não era a fabricante do calçado, o que inviabilizou a execução de testes técnicos adequados. Ademais, alega que a perícia foi conduzida de forma inadequada, sem a presença do apelado e sem a realização de testes laboratoriais, baseando-se apenas em pesquisas teóricas. Afirma, ainda, que o laudo pericial desconsiderou as observações e provas apresentadas pela recorrente, destacando que seu assistente técnico constatou que o calçado estava em perfeitas condições. No mérito, contesta a existência de nexo causal entre o uso do calçado e os incidentes relatados pelo apelado, sugerindo que fatores externos, como óleo ou lodo no solo, poderiam ter ocasionado as quedas. Por fim, sustenta que não houve ato ilícito apto a justificar a indenização por danos materiais e morais, e, no que tange aos danos morais, argumenta que o suposto aborrecimento do apelado não caracteriza lesão moral. Requer, ao final, o provimento do recurso, para que a demanda seja julgada improcedente ou, alternativamente, a redução do valor arbitrado a título de danos morais.</w:t>
      </w:r>
    </w:p>
    <w:p w:rsidR="002D3946" w:rsidRPr="00683E1D" w:rsidRDefault="003F0DD3" w:rsidP="007D7376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Visando a majoração do quantum indenizatório imposto à requerida, o autor interpôs recurso adesivo (fls. 405/415). Aduz que a quantia imposta pela r. sentença de primeiro grau é ínfima, eis que não atende aos princípios da razoabilidade e proporcionalidade e nem o caráter reparatório-pedagógico e compensatório da indenização. Pugna pelo provimento do apelo adesivo para majorar o quantum indenizatório de R$ 5.000,00 para R$10.000,00, tal como pleiteado na peça exordial.</w:t>
      </w:r>
    </w:p>
    <w:p w:rsidR="00331812" w:rsidRPr="00363F64" w:rsidRDefault="00E3683A" w:rsidP="00363F64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Recurso da requerida devidamente preparado (fls. 382/383), com contrarrazões (fls. 387/404). Recurso adesivo do autor isento de preparo recursal, eis que beneficiário da gratuidade judiciária (fl. 57). O autor não se opôs ao julgamento virtual (fls. 439/440) e a requerida não se manifestou nesse sentido.</w:t>
      </w:r>
    </w:p>
    <w:p w:rsidR="00F164FA" w:rsidRDefault="00F164FA" w:rsidP="00F164FA">
      <w:pPr>
        <w:spacing w:after="0" w:line="360" w:lineRule="auto"/>
        <w:ind w:firstLine="1418"/>
        <w:jc w:val="both"/>
        <w:rPr>
          <w:rFonts w:ascii="Arial" w:hAnsi="Arial" w:cs="Arial"/>
          <w:color w:val="000000"/>
          <w:sz w:val="24"/>
          <w:szCs w:val="24"/>
        </w:rPr>
      </w:pPr>
      <w:r/>
    </w:p>
    <w:p w:rsidR="00213BCF" w:rsidRDefault="006911D3" w:rsidP="00363F64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157691" w:rsidRPr="00BF055B" w:rsidRDefault="00363F64" w:rsidP="00363F64">
      <w:pPr>
        <w:spacing w:before="240" w:after="0"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Respeitados os argumentos expostos nas razões recursais, pelo meu voto, nego provimento ao apelo do autor e dou parcial provimento ao apelo da requerida. </w:t>
      </w:r>
    </w:p>
    <w:p w:rsidR="00957F78" w:rsidRDefault="00E328CD" w:rsidP="00957F78">
      <w:pPr>
        <w:spacing w:after="0" w:line="360" w:lineRule="auto"/>
        <w:ind w:firstLine="1418"/>
        <w:jc w:val="both"/>
        <w:rPr>
          <w:rFonts w:ascii="Arial" w:hAnsi="Arial" w:cs="Arial"/>
          <w:iCs/>
        </w:rPr>
      </w:pPr>
      <w:r>
        <w:t>Consoante o relatado na r. sentença de fls. 368/370, narra o autor que “(...) em 08 de setembro de 2018, adquiriu na loja AUTOR(A) um calçado, consistente em tênis AUTOR(A) 19 Mizuno, preto, tamanho 41, produzido pela demandada, pagando pelo produto a quantia de R$ 800,00. Afirma ser portador de hérnia de disco em estágio avançado, havendo recomendação médica de aquisição do produto para diminuição do atrito com o solo. Entretanto, os tênis apresentaram sério defeito, em razão da falta de aderência ao chão quando molhado, resultando em quedas. Narra que caiu três vezes enquanto utilizava o calçado em dias chuvosos, restando clara a existência de defeito no produto, que não foi substituído pela ré, apesar dos diversos contatos realizados. Pugna pela condenação da empresa requerida na devolução do valor pago pelos tênis, de R$ 800,00, bem como pelo pagamento de indenização por danos morais, no valor de R$ 10.000,00, em razão da dor física e do sofrimento experimentados”.</w:t>
      </w:r>
    </w:p>
    <w:p w:rsidR="00957F78" w:rsidRPr="00957F78" w:rsidRDefault="00957F78" w:rsidP="00957F78">
      <w:pPr>
        <w:spacing w:after="0" w:line="360" w:lineRule="auto"/>
        <w:ind w:firstLine="1418"/>
        <w:jc w:val="both"/>
        <w:rPr>
          <w:rFonts w:ascii="Arial" w:hAnsi="Arial" w:cs="Arial"/>
          <w:b/>
          <w:bCs/>
          <w:iCs/>
          <w:sz w:val="24"/>
          <w:szCs w:val="24"/>
        </w:rPr>
      </w:pPr>
      <w:r>
        <w:t>A ação foi julgada improcedente pela r. sentença de fls. 116/117, que posteriormente foi anulada pelo acórdão de fls. 159/163, determinado o retorno dos autos ao juízo de primeiro grau para produção de prova pericial.</w:t>
      </w:r>
    </w:p>
    <w:p w:rsidR="00957F78" w:rsidRDefault="00957F78" w:rsidP="00957F78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 laudo foi acostado às fls. 287/347 e as partes se manifestaram às fls. 351/360 e 361/367.</w:t>
      </w:r>
    </w:p>
    <w:p w:rsidR="00084F6C" w:rsidRDefault="00084F6C" w:rsidP="00957F78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Adveio, então, a r. sentença ora guerreada.</w:t>
      </w:r>
    </w:p>
    <w:p w:rsidR="00766DF3" w:rsidRDefault="00766DF3" w:rsidP="00957F78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Pois bem. </w:t>
      </w:r>
    </w:p>
    <w:p w:rsidR="00EA2AF1" w:rsidRDefault="00D549A4" w:rsidP="00DF3D83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De início, afasto a preliminar de ausência de interesse processual e pretensão resistida. Isso porque os fatos ora debatidos nos autos ocorreram em 2018, período em que a parceria entre Alpargatas e Mizuno ainda se encontrava vigente e, além disso, o perito afirma que periciou um par de tênis fabricado no ano de 2018 (fl. 291).</w:t>
      </w:r>
    </w:p>
    <w:p w:rsidR="00084F6C" w:rsidRDefault="00084F6C" w:rsidP="00DF3D83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Não é demais reforçar que é presumida a idoneidade e a capacidade técnica do perito, uma vez que, ao aceitar o encargo, se compromete a atuar com ética, objetividade e rigor científico, observando os ditames legais e os princípios da justiça. Dessa forma, salvo prova inequívoca em contrário, suas conclusões devem ser consideradas fidedignas e revestidas de credibilidade, sendo seu laudo elemento de grande importância na formação do convencimento deste juízo.</w:t>
      </w:r>
    </w:p>
    <w:p w:rsidR="00674DA2" w:rsidRPr="005A7725" w:rsidRDefault="00674DA2" w:rsidP="005A7725">
      <w:pPr>
        <w:spacing w:after="0" w:line="360" w:lineRule="auto"/>
        <w:ind w:firstLine="1418"/>
        <w:jc w:val="both"/>
        <w:rPr>
          <w:rFonts w:ascii="Arial" w:hAnsi="Arial" w:cs="Arial"/>
          <w:b/>
          <w:bCs/>
          <w:iCs/>
          <w:sz w:val="24"/>
        </w:rPr>
      </w:pPr>
      <w:r>
        <w:t>A r. sentença de primeiro grau andou bem ao pontuar que a impugnação da requerida em face ao laudo pericial não procede, uma vez que ficou comprovada a ausência dos testes necessários no produto fabricado pela ré antes de sua comercialização. Além disso, o perito esclareceu que “o relatório de atendimento indicado no protocolo 181009-000400, o qual reprova a solicitação do usuário, informando “defeito inexistente”, não é válido como resposta ao reclamo da parte Autora, por não comprovar a efetiva tratativa do defeito reclamado” (fl. 310).</w:t>
      </w:r>
    </w:p>
    <w:p w:rsidR="00EA2AF1" w:rsidRDefault="005A7725" w:rsidP="00DF3D83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Assim, a mera irresignação quanto à conclusão obtida pelo perito não é capaz de afastar a idoneidade do laudo pericial produzido. Nesse sentido já decidiu este E. Tribunal:</w:t>
      </w:r>
    </w:p>
    <w:p w:rsidR="005A7725" w:rsidRDefault="005A7725" w:rsidP="005A7725">
      <w:pPr>
        <w:spacing w:after="0" w:line="360" w:lineRule="auto"/>
        <w:ind w:firstLine="1418"/>
        <w:jc w:val="both"/>
        <w:rPr>
          <w:rFonts w:ascii="Arial" w:hAnsi="Arial" w:cs="Arial"/>
          <w:iCs/>
        </w:rPr>
      </w:pPr>
      <w:r>
        <w:t>“Compra e venda de calçados. Ação declaratória de rescisão de contrato c.c. pedido de restituição de valores pagos e indenização por danos morais. A não realização de audiência de tentativa de conciliação não implica nulidade processual. Produtos enviados com defeito. Laudo pericial que apura os defeitos que impossibilitam a comercialização dos calçados adquiridos pela autora. Oportunizada a indicação de assistente técnico para acompanhamento da perícia, porém sem manifestação da parte a esse respeito. Impugnação genérica e destituída de fundamento técnico não é apta a infirmar a conclusão pericial. Rescisão contratual e restituição dos valores pagos bem reconhecidas. Sentença mantida. Recurso não provido.” (TJSP; Apelação Cível 0000000-00.0000.0.00.0000; Relator (a): AUTOR(A); Órgão Julgador: 28ª Câmara de AUTOR(A); Foro de Franca - [VARA]; Data do Julgamento: 05/10/2021; Data de Registro: 05/10/2021).</w:t>
      </w:r>
    </w:p>
    <w:p w:rsidR="008047FF" w:rsidRPr="009B6AE1" w:rsidRDefault="008047FF" w:rsidP="005A7725">
      <w:pPr>
        <w:spacing w:after="0" w:line="360" w:lineRule="auto"/>
        <w:ind w:firstLine="1418"/>
        <w:jc w:val="both"/>
        <w:rPr>
          <w:rFonts w:ascii="Arial" w:hAnsi="Arial" w:cs="Arial"/>
          <w:iCs/>
        </w:rPr>
      </w:pPr>
      <w:r/>
    </w:p>
    <w:p w:rsidR="00B61BC7" w:rsidRDefault="00190792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Resta, assim, a análise da configuração dos danos materiais e morais.</w:t>
      </w:r>
    </w:p>
    <w:p w:rsidR="008047FF" w:rsidRDefault="008047FF" w:rsidP="00494860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 xml:space="preserve">Nos termos do art. 18 do Código de Defesa do Consumidor, os fornecedores de produtos de consumo duráveis ou não duráveis são solidariamente responsáveis pelos vícios de qualidade que tornem o produto impróprio ou inadequado ao consumo a que se destina, ou que diminuam o seu valor. No presente caso, restou configurado que o tênis adquirido pelo autor apresentava vício de qualidade em relação à aderência ao solo, conforme demonstrado pela perícia. Não sanado o vício no prazo legal de trinta dias, o consumidor tem o direito de exigir a restituição imediata da quantia paga, devidamente atualizada, conforme estabelece o inciso II do referido dispositivo. Assim, é correta a condenação da ré ao ressarcimento do valor desembolsado pelo produto. </w:t>
      </w:r>
    </w:p>
    <w:p w:rsidR="00494860" w:rsidRPr="00494860" w:rsidRDefault="00494860" w:rsidP="00494860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Como é cediço, a responsabilidade civil objetiva do fabricante, nos termos do art. 12 do Código de Defesa do Consumidor, impõe o dever de indenizar quando o produto colocado no mercado apresenta defeito e causa danos ao consumidor, independentemente de culpa. No caso em análise, o vício no calçado foi devidamente comprovado, não tendo a apelante se desincumbido do ônus de demonstrar a inexistência de defeito.</w:t>
      </w:r>
    </w:p>
    <w:p w:rsidR="00183745" w:rsidRDefault="00183745" w:rsidP="003A4183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Lado outro, a responsabilidade civil para a condenação em danos morais, ainda que objetiva, exige a comprovação inequívoca do dano sofrido, nos termos do artigo 186 do Código Civil e da jurisprudência consolidada desta Corte. No presente caso, o autor limitou-se a narrar as quedas sem, contudo, apresentar qualquer documento ou evidência que corroborasse a existência de prejuízo à sua integridade física ou à sua saúde em decorrência das alegadas quedas (ou mesmo agravamento do problema já existente), o que descaracteriza o nexo causal necessário para a configuração do dano moral indenizável.</w:t>
      </w:r>
    </w:p>
    <w:p w:rsidR="008047FF" w:rsidRPr="00494860" w:rsidRDefault="008047FF" w:rsidP="00494860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Nesse sentido, já decidiu esta E. Corte:</w:t>
      </w:r>
    </w:p>
    <w:p w:rsidR="005A7725" w:rsidRDefault="005A7725" w:rsidP="00C949CE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7D7376" w:rsidRDefault="008047FF" w:rsidP="003D38E3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“Bem móvel - Ação indenizatória - Compra e venda de tênis com defeito no solado - Fato incontroverso - Devolução do valor complementar dispendido para a troca do bem - Necessidade - Inexistência de constrangimentos passíveis de ressarcimento por danos morais - Exclusão da verba fixada a tal título determinada - Sucumbência mínima da ré reconhecida - Ônus sucumbenciais imputados na íntegra ao autor - Apelo provido em parte.” (TJSP; Apelação Cível 0000000-00.0000.0.00.0000; Relator (a): AUTOR(A); Órgão Julgador: 26ª Câmara de AUTOR(A); Foro de Bauru - [VARA]; Data do Julgamento: 25/03/2024; Data de Registro: 25/03/2024).</w:t>
      </w:r>
    </w:p>
    <w:p w:rsidR="003D38E3" w:rsidRDefault="003D38E3" w:rsidP="003D38E3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iCs/>
          <w:sz w:val="24"/>
        </w:rPr>
      </w:pPr>
      <w:r/>
    </w:p>
    <w:p w:rsidR="0050788F" w:rsidRPr="007D7376" w:rsidRDefault="003D38E3" w:rsidP="00F0151B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sz w:val="24"/>
        </w:rPr>
      </w:pPr>
      <w:r>
        <w:t>A hipótese, então, é de reforma da r. sentença proferida para afastar a condenação por danos morais e redistribuir o ônus da sucumbência, em razão de decaimento de parte dos pedidos do autor, arcando as partes arcarão com as custas e com as despesas processuais que despenderam (inclusive salários do perito), rateando a verba honorária fixada em sentença (R$ 2.000,00) em partes iguais, observada a gratuidade judiciária concedida ao autor, ausente a hipótese de majoração prevista no artigo 85, § 11º, do CPC.</w:t>
      </w:r>
    </w:p>
    <w:p w:rsidR="00B94BB1" w:rsidRPr="00313DEA" w:rsidRDefault="00B94BB1" w:rsidP="00B94BB1">
      <w:pPr>
        <w:spacing w:before="240"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C30541" w:rsidRDefault="00C30541" w:rsidP="00CA1F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</w:rPr>
      </w:pPr>
      <w:r/>
    </w:p>
    <w:p w:rsidR="00C41445" w:rsidRPr="007A13CB" w:rsidRDefault="00C41445" w:rsidP="00F164FA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Diante do exposto, pelo meu voto, NEGO PROVIMENTO ao recurso interposto pelo autor e DOU PARCIAL PROVIMENTO ao recurso interposto pela requerida.</w:t>
      </w:r>
    </w:p>
    <w:p w:rsidR="00C41445" w:rsidRDefault="00C41445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62BC7" w:rsidRPr="004E601A" w:rsidRDefault="00862BC7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B41B3A" w:rsidRPr="004E601A" w:rsidRDefault="00B41B3A" w:rsidP="00F164F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ab/>
        <w:t>JOSÉ AUGUSTO GENOFRE MARTINS</w:t>
      </w:r>
    </w:p>
    <w:p w:rsidR="00B41B3A" w:rsidRPr="004E601A" w:rsidRDefault="00B41B3A" w:rsidP="00F164F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 xml:space="preserve">        Relator</w:t>
      </w:r>
    </w:p>
    <w:sectPr w:rsidR="00B41B3A" w:rsidRPr="004E601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1D28" w:rsidRDefault="00E81D28" w:rsidP="00FC138D">
      <w:pPr>
        <w:spacing w:after="0" w:line="240" w:lineRule="auto"/>
      </w:pPr>
      <w:r>
        <w:separator/>
      </w:r>
    </w:p>
  </w:endnote>
  <w:endnote w:type="continuationSeparator" w:id="0">
    <w:p w:rsidR="00E81D28" w:rsidRDefault="00E81D28" w:rsidP="00FC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0EC0" w:rsidRDefault="00C81839" w:rsidP="008636A4">
    <w:pPr>
      <w:tabs>
        <w:tab w:val="center" w:pos="4252"/>
        <w:tab w:val="right" w:pos="8504"/>
      </w:tabs>
      <w:spacing w:after="0" w:line="240" w:lineRule="auto"/>
      <w:jc w:val="center"/>
    </w:pPr>
    <w:r>
      <w:rPr>
        <w:rFonts w:ascii="Arial" w:hAnsi="Arial" w:cs="Arial"/>
        <w:sz w:val="18"/>
      </w:rPr>
      <w:t xml:space="preserve">Voto nº </w:t>
    </w:r>
    <w:r w:rsidR="008636A4">
      <w:rPr>
        <w:rFonts w:ascii="Arial" w:hAnsi="Arial" w:cs="Arial"/>
        <w:sz w:val="18"/>
      </w:rPr>
      <w:t xml:space="preserve">Apelação nº </w:t>
    </w:r>
    <w:r>
      <w:rPr>
        <w:rFonts w:ascii="Arial" w:hAnsi="Arial" w:cs="Arial"/>
        <w:sz w:val="18"/>
      </w:rPr>
      <w:t>1029763-89.2018.8.26.0554</w:t>
    </w:r>
    <w:r w:rsidR="008636A4">
      <w:rPr>
        <w:rFonts w:ascii="Arial" w:hAnsi="Arial" w:cs="Arial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1D28" w:rsidRDefault="00E81D28" w:rsidP="00FC138D">
      <w:pPr>
        <w:spacing w:after="0" w:line="240" w:lineRule="auto"/>
      </w:pPr>
      <w:r>
        <w:separator/>
      </w:r>
    </w:p>
  </w:footnote>
  <w:footnote w:type="continuationSeparator" w:id="0">
    <w:p w:rsidR="00E81D28" w:rsidRDefault="00E81D28" w:rsidP="00FC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138D" w:rsidRPr="000665B8" w:rsidRDefault="00FC138D" w:rsidP="00FC138D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C138D" w:rsidRPr="000665B8" w:rsidTr="00386A52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271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C138D" w:rsidRPr="000665B8" w:rsidRDefault="00FC138D" w:rsidP="00386A52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C138D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410483">
            <w:rPr>
              <w:rFonts w:ascii="Times New Roman" w:hAnsi="Times New Roman"/>
              <w:b/>
            </w:rPr>
            <w:t>32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FC138D" w:rsidRDefault="00FC138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38D"/>
    <w:rsid w:val="00006365"/>
    <w:rsid w:val="00007A8D"/>
    <w:rsid w:val="00007F44"/>
    <w:rsid w:val="00010D41"/>
    <w:rsid w:val="00012566"/>
    <w:rsid w:val="0001282A"/>
    <w:rsid w:val="0002103D"/>
    <w:rsid w:val="0002473F"/>
    <w:rsid w:val="00034A2E"/>
    <w:rsid w:val="00036218"/>
    <w:rsid w:val="00037C65"/>
    <w:rsid w:val="00042A81"/>
    <w:rsid w:val="00046635"/>
    <w:rsid w:val="000478A6"/>
    <w:rsid w:val="0005166B"/>
    <w:rsid w:val="00063A44"/>
    <w:rsid w:val="000740D7"/>
    <w:rsid w:val="00074CCD"/>
    <w:rsid w:val="00081A05"/>
    <w:rsid w:val="00081BB1"/>
    <w:rsid w:val="0008413E"/>
    <w:rsid w:val="00084F6C"/>
    <w:rsid w:val="00097D8F"/>
    <w:rsid w:val="00097FDA"/>
    <w:rsid w:val="000A1603"/>
    <w:rsid w:val="000A1ACD"/>
    <w:rsid w:val="000A6662"/>
    <w:rsid w:val="000B43BA"/>
    <w:rsid w:val="000B6EC3"/>
    <w:rsid w:val="000C033E"/>
    <w:rsid w:val="000C1198"/>
    <w:rsid w:val="000C5C02"/>
    <w:rsid w:val="000D1168"/>
    <w:rsid w:val="000D1AE0"/>
    <w:rsid w:val="000D4CAA"/>
    <w:rsid w:val="000D71EA"/>
    <w:rsid w:val="000E0EED"/>
    <w:rsid w:val="000E519E"/>
    <w:rsid w:val="000E5445"/>
    <w:rsid w:val="000F0235"/>
    <w:rsid w:val="000F5E5D"/>
    <w:rsid w:val="000F5F39"/>
    <w:rsid w:val="00105031"/>
    <w:rsid w:val="00122538"/>
    <w:rsid w:val="00122CEB"/>
    <w:rsid w:val="0012556E"/>
    <w:rsid w:val="00131FD7"/>
    <w:rsid w:val="00133561"/>
    <w:rsid w:val="00133EED"/>
    <w:rsid w:val="00134F5B"/>
    <w:rsid w:val="00144B43"/>
    <w:rsid w:val="00146460"/>
    <w:rsid w:val="00155FA4"/>
    <w:rsid w:val="001572C6"/>
    <w:rsid w:val="00157691"/>
    <w:rsid w:val="00165F33"/>
    <w:rsid w:val="00180CA9"/>
    <w:rsid w:val="0018294C"/>
    <w:rsid w:val="00183745"/>
    <w:rsid w:val="001841DE"/>
    <w:rsid w:val="001901FB"/>
    <w:rsid w:val="00190792"/>
    <w:rsid w:val="00193CF9"/>
    <w:rsid w:val="00194557"/>
    <w:rsid w:val="001A1EC7"/>
    <w:rsid w:val="001A3455"/>
    <w:rsid w:val="001B4314"/>
    <w:rsid w:val="001B7696"/>
    <w:rsid w:val="001C66E9"/>
    <w:rsid w:val="001D3E2D"/>
    <w:rsid w:val="001D5718"/>
    <w:rsid w:val="001F4421"/>
    <w:rsid w:val="002046ED"/>
    <w:rsid w:val="00207FD8"/>
    <w:rsid w:val="00210EBA"/>
    <w:rsid w:val="002127E2"/>
    <w:rsid w:val="00213BCF"/>
    <w:rsid w:val="00216B0E"/>
    <w:rsid w:val="002172BD"/>
    <w:rsid w:val="00225BAF"/>
    <w:rsid w:val="00226344"/>
    <w:rsid w:val="00232D70"/>
    <w:rsid w:val="00236ECA"/>
    <w:rsid w:val="00247D82"/>
    <w:rsid w:val="00250A9E"/>
    <w:rsid w:val="002541C4"/>
    <w:rsid w:val="00254AC8"/>
    <w:rsid w:val="00263511"/>
    <w:rsid w:val="00266579"/>
    <w:rsid w:val="002708E9"/>
    <w:rsid w:val="002729AE"/>
    <w:rsid w:val="00272C7F"/>
    <w:rsid w:val="002759FD"/>
    <w:rsid w:val="00276CCC"/>
    <w:rsid w:val="00281749"/>
    <w:rsid w:val="00281E52"/>
    <w:rsid w:val="00286889"/>
    <w:rsid w:val="00290189"/>
    <w:rsid w:val="00296CDA"/>
    <w:rsid w:val="002A00E6"/>
    <w:rsid w:val="002A0258"/>
    <w:rsid w:val="002A244B"/>
    <w:rsid w:val="002A5D9E"/>
    <w:rsid w:val="002B1CC0"/>
    <w:rsid w:val="002B6391"/>
    <w:rsid w:val="002C5B2F"/>
    <w:rsid w:val="002D3946"/>
    <w:rsid w:val="002D3DAF"/>
    <w:rsid w:val="002F05B1"/>
    <w:rsid w:val="002F619D"/>
    <w:rsid w:val="002F7503"/>
    <w:rsid w:val="003064AE"/>
    <w:rsid w:val="00306C18"/>
    <w:rsid w:val="00311320"/>
    <w:rsid w:val="003145AD"/>
    <w:rsid w:val="00316A4B"/>
    <w:rsid w:val="00316E57"/>
    <w:rsid w:val="0032260A"/>
    <w:rsid w:val="003266EF"/>
    <w:rsid w:val="00331812"/>
    <w:rsid w:val="00344104"/>
    <w:rsid w:val="003462DE"/>
    <w:rsid w:val="0035234C"/>
    <w:rsid w:val="00356116"/>
    <w:rsid w:val="00356B38"/>
    <w:rsid w:val="00357606"/>
    <w:rsid w:val="00363F64"/>
    <w:rsid w:val="003749ED"/>
    <w:rsid w:val="00380CD2"/>
    <w:rsid w:val="00381543"/>
    <w:rsid w:val="00385678"/>
    <w:rsid w:val="00386A52"/>
    <w:rsid w:val="003A04A3"/>
    <w:rsid w:val="003A2BD0"/>
    <w:rsid w:val="003A4183"/>
    <w:rsid w:val="003A7799"/>
    <w:rsid w:val="003B0B50"/>
    <w:rsid w:val="003B1645"/>
    <w:rsid w:val="003B7A54"/>
    <w:rsid w:val="003C6363"/>
    <w:rsid w:val="003D181E"/>
    <w:rsid w:val="003D2B05"/>
    <w:rsid w:val="003D38E3"/>
    <w:rsid w:val="003D4E5F"/>
    <w:rsid w:val="003E28C0"/>
    <w:rsid w:val="003E4475"/>
    <w:rsid w:val="003F0DD3"/>
    <w:rsid w:val="003F2284"/>
    <w:rsid w:val="003F2E4B"/>
    <w:rsid w:val="00410483"/>
    <w:rsid w:val="0041458E"/>
    <w:rsid w:val="00416CE1"/>
    <w:rsid w:val="00420226"/>
    <w:rsid w:val="00433D85"/>
    <w:rsid w:val="00436345"/>
    <w:rsid w:val="004376EA"/>
    <w:rsid w:val="0044042D"/>
    <w:rsid w:val="00450D60"/>
    <w:rsid w:val="004516D3"/>
    <w:rsid w:val="00466B6D"/>
    <w:rsid w:val="00473635"/>
    <w:rsid w:val="00494860"/>
    <w:rsid w:val="00495F94"/>
    <w:rsid w:val="004A16A8"/>
    <w:rsid w:val="004A35F4"/>
    <w:rsid w:val="004A3D4E"/>
    <w:rsid w:val="004A4DFC"/>
    <w:rsid w:val="004B3077"/>
    <w:rsid w:val="004B60E8"/>
    <w:rsid w:val="004C01D2"/>
    <w:rsid w:val="004C0623"/>
    <w:rsid w:val="004C3925"/>
    <w:rsid w:val="004D0D87"/>
    <w:rsid w:val="004D4198"/>
    <w:rsid w:val="004E3CBB"/>
    <w:rsid w:val="004E54B1"/>
    <w:rsid w:val="004E601A"/>
    <w:rsid w:val="004F4CFB"/>
    <w:rsid w:val="004F5913"/>
    <w:rsid w:val="0050788F"/>
    <w:rsid w:val="00507CA1"/>
    <w:rsid w:val="00513BE6"/>
    <w:rsid w:val="00535722"/>
    <w:rsid w:val="00536D01"/>
    <w:rsid w:val="00540EC0"/>
    <w:rsid w:val="00556EE1"/>
    <w:rsid w:val="005571AC"/>
    <w:rsid w:val="00557373"/>
    <w:rsid w:val="005613AF"/>
    <w:rsid w:val="0056299A"/>
    <w:rsid w:val="00565D9A"/>
    <w:rsid w:val="005704F8"/>
    <w:rsid w:val="00570641"/>
    <w:rsid w:val="00576DDE"/>
    <w:rsid w:val="00582F8D"/>
    <w:rsid w:val="005869D7"/>
    <w:rsid w:val="0059047D"/>
    <w:rsid w:val="00594298"/>
    <w:rsid w:val="005966BF"/>
    <w:rsid w:val="005A05C5"/>
    <w:rsid w:val="005A0726"/>
    <w:rsid w:val="005A2AA2"/>
    <w:rsid w:val="005A74C2"/>
    <w:rsid w:val="005A7725"/>
    <w:rsid w:val="005B3FF7"/>
    <w:rsid w:val="005B68F2"/>
    <w:rsid w:val="005C319D"/>
    <w:rsid w:val="005C52E0"/>
    <w:rsid w:val="005D1BDF"/>
    <w:rsid w:val="005D2883"/>
    <w:rsid w:val="005D51A1"/>
    <w:rsid w:val="005D6327"/>
    <w:rsid w:val="005E1472"/>
    <w:rsid w:val="005E22E9"/>
    <w:rsid w:val="005F4D3E"/>
    <w:rsid w:val="006031C8"/>
    <w:rsid w:val="00604A35"/>
    <w:rsid w:val="00605B32"/>
    <w:rsid w:val="006068A6"/>
    <w:rsid w:val="00610E0F"/>
    <w:rsid w:val="00612418"/>
    <w:rsid w:val="00624859"/>
    <w:rsid w:val="00624D6E"/>
    <w:rsid w:val="0063131E"/>
    <w:rsid w:val="00655B4E"/>
    <w:rsid w:val="00665ED3"/>
    <w:rsid w:val="006702F7"/>
    <w:rsid w:val="00670E3E"/>
    <w:rsid w:val="00674593"/>
    <w:rsid w:val="006748B8"/>
    <w:rsid w:val="00674DA2"/>
    <w:rsid w:val="00677FC0"/>
    <w:rsid w:val="006911D3"/>
    <w:rsid w:val="0069749E"/>
    <w:rsid w:val="00697CA4"/>
    <w:rsid w:val="006A5762"/>
    <w:rsid w:val="006A66B4"/>
    <w:rsid w:val="006B24D8"/>
    <w:rsid w:val="006B792B"/>
    <w:rsid w:val="006C5025"/>
    <w:rsid w:val="006C5D67"/>
    <w:rsid w:val="006C6159"/>
    <w:rsid w:val="006D2E96"/>
    <w:rsid w:val="006D7D9F"/>
    <w:rsid w:val="006E576E"/>
    <w:rsid w:val="006E5BE0"/>
    <w:rsid w:val="006F4561"/>
    <w:rsid w:val="00705930"/>
    <w:rsid w:val="007075DD"/>
    <w:rsid w:val="0071277C"/>
    <w:rsid w:val="00715922"/>
    <w:rsid w:val="00715F6E"/>
    <w:rsid w:val="00717634"/>
    <w:rsid w:val="00721671"/>
    <w:rsid w:val="00725326"/>
    <w:rsid w:val="0073534D"/>
    <w:rsid w:val="00736997"/>
    <w:rsid w:val="0074212F"/>
    <w:rsid w:val="00747B4F"/>
    <w:rsid w:val="00751822"/>
    <w:rsid w:val="00754F23"/>
    <w:rsid w:val="00754F9D"/>
    <w:rsid w:val="00757E67"/>
    <w:rsid w:val="007653B6"/>
    <w:rsid w:val="00766DF3"/>
    <w:rsid w:val="00770C25"/>
    <w:rsid w:val="00772DA5"/>
    <w:rsid w:val="00775546"/>
    <w:rsid w:val="00775C67"/>
    <w:rsid w:val="00776119"/>
    <w:rsid w:val="00776D42"/>
    <w:rsid w:val="00777946"/>
    <w:rsid w:val="007867BB"/>
    <w:rsid w:val="00786C02"/>
    <w:rsid w:val="007873FB"/>
    <w:rsid w:val="00791B7B"/>
    <w:rsid w:val="007A13C7"/>
    <w:rsid w:val="007A5C4E"/>
    <w:rsid w:val="007A6C1A"/>
    <w:rsid w:val="007B1B69"/>
    <w:rsid w:val="007B6B01"/>
    <w:rsid w:val="007B702E"/>
    <w:rsid w:val="007C483C"/>
    <w:rsid w:val="007C616A"/>
    <w:rsid w:val="007D0252"/>
    <w:rsid w:val="007D4BEE"/>
    <w:rsid w:val="007D50E0"/>
    <w:rsid w:val="007D6336"/>
    <w:rsid w:val="007D7376"/>
    <w:rsid w:val="007D77C7"/>
    <w:rsid w:val="007E445F"/>
    <w:rsid w:val="007E7CEE"/>
    <w:rsid w:val="007F243F"/>
    <w:rsid w:val="007F2792"/>
    <w:rsid w:val="007F7627"/>
    <w:rsid w:val="008047FF"/>
    <w:rsid w:val="0081053B"/>
    <w:rsid w:val="00810E83"/>
    <w:rsid w:val="00817161"/>
    <w:rsid w:val="00817658"/>
    <w:rsid w:val="008236BA"/>
    <w:rsid w:val="00834B0C"/>
    <w:rsid w:val="00836543"/>
    <w:rsid w:val="008469BA"/>
    <w:rsid w:val="00851BBD"/>
    <w:rsid w:val="008609AD"/>
    <w:rsid w:val="00860BE1"/>
    <w:rsid w:val="00862BC7"/>
    <w:rsid w:val="008636A4"/>
    <w:rsid w:val="00866690"/>
    <w:rsid w:val="008712B9"/>
    <w:rsid w:val="00872986"/>
    <w:rsid w:val="00876395"/>
    <w:rsid w:val="008807F2"/>
    <w:rsid w:val="008826C6"/>
    <w:rsid w:val="008867B2"/>
    <w:rsid w:val="008B0691"/>
    <w:rsid w:val="008C1949"/>
    <w:rsid w:val="008C7EBD"/>
    <w:rsid w:val="008D1029"/>
    <w:rsid w:val="008E03E9"/>
    <w:rsid w:val="008E0E23"/>
    <w:rsid w:val="008F3396"/>
    <w:rsid w:val="008F3834"/>
    <w:rsid w:val="008F3DEF"/>
    <w:rsid w:val="008F5DB5"/>
    <w:rsid w:val="008F6BBB"/>
    <w:rsid w:val="00907E59"/>
    <w:rsid w:val="00921DF5"/>
    <w:rsid w:val="00930E4F"/>
    <w:rsid w:val="00934950"/>
    <w:rsid w:val="00937647"/>
    <w:rsid w:val="0094277E"/>
    <w:rsid w:val="00944ADB"/>
    <w:rsid w:val="0094698A"/>
    <w:rsid w:val="00947CFE"/>
    <w:rsid w:val="00957F78"/>
    <w:rsid w:val="00966B5C"/>
    <w:rsid w:val="0096753A"/>
    <w:rsid w:val="009822A5"/>
    <w:rsid w:val="00982CB0"/>
    <w:rsid w:val="0098565F"/>
    <w:rsid w:val="00993738"/>
    <w:rsid w:val="00995701"/>
    <w:rsid w:val="009973BC"/>
    <w:rsid w:val="009A33ED"/>
    <w:rsid w:val="009A617F"/>
    <w:rsid w:val="009B23F9"/>
    <w:rsid w:val="009B53E3"/>
    <w:rsid w:val="009B6AE1"/>
    <w:rsid w:val="009C4164"/>
    <w:rsid w:val="009C789D"/>
    <w:rsid w:val="009D105E"/>
    <w:rsid w:val="009D144E"/>
    <w:rsid w:val="009D23FE"/>
    <w:rsid w:val="009D77CB"/>
    <w:rsid w:val="009E1651"/>
    <w:rsid w:val="009E2802"/>
    <w:rsid w:val="009E2C39"/>
    <w:rsid w:val="009E6DD1"/>
    <w:rsid w:val="009E7B42"/>
    <w:rsid w:val="009F3A8F"/>
    <w:rsid w:val="00A01F44"/>
    <w:rsid w:val="00A03060"/>
    <w:rsid w:val="00A06DB7"/>
    <w:rsid w:val="00A12CBD"/>
    <w:rsid w:val="00A27205"/>
    <w:rsid w:val="00A27441"/>
    <w:rsid w:val="00A31EBE"/>
    <w:rsid w:val="00A33823"/>
    <w:rsid w:val="00A345F3"/>
    <w:rsid w:val="00A37526"/>
    <w:rsid w:val="00A4068C"/>
    <w:rsid w:val="00A42ECD"/>
    <w:rsid w:val="00A456A1"/>
    <w:rsid w:val="00A56951"/>
    <w:rsid w:val="00A569F6"/>
    <w:rsid w:val="00A60E74"/>
    <w:rsid w:val="00A64FFF"/>
    <w:rsid w:val="00A663DA"/>
    <w:rsid w:val="00A66466"/>
    <w:rsid w:val="00A701D5"/>
    <w:rsid w:val="00A71D8C"/>
    <w:rsid w:val="00A75B89"/>
    <w:rsid w:val="00A77167"/>
    <w:rsid w:val="00A802A5"/>
    <w:rsid w:val="00A81CC9"/>
    <w:rsid w:val="00A90E86"/>
    <w:rsid w:val="00A93AC3"/>
    <w:rsid w:val="00A94416"/>
    <w:rsid w:val="00AA1499"/>
    <w:rsid w:val="00AA433C"/>
    <w:rsid w:val="00AA4437"/>
    <w:rsid w:val="00AA4D31"/>
    <w:rsid w:val="00AA5367"/>
    <w:rsid w:val="00AA548B"/>
    <w:rsid w:val="00AB13E3"/>
    <w:rsid w:val="00AB31DD"/>
    <w:rsid w:val="00AC626D"/>
    <w:rsid w:val="00AD1CCD"/>
    <w:rsid w:val="00AD3969"/>
    <w:rsid w:val="00AD40BC"/>
    <w:rsid w:val="00AD5413"/>
    <w:rsid w:val="00AD58EB"/>
    <w:rsid w:val="00AD5B38"/>
    <w:rsid w:val="00AF0B42"/>
    <w:rsid w:val="00AF2403"/>
    <w:rsid w:val="00B00FB2"/>
    <w:rsid w:val="00B0652F"/>
    <w:rsid w:val="00B12DAA"/>
    <w:rsid w:val="00B1375F"/>
    <w:rsid w:val="00B20890"/>
    <w:rsid w:val="00B20B73"/>
    <w:rsid w:val="00B24A01"/>
    <w:rsid w:val="00B24C4C"/>
    <w:rsid w:val="00B262C7"/>
    <w:rsid w:val="00B35DB2"/>
    <w:rsid w:val="00B364C0"/>
    <w:rsid w:val="00B36851"/>
    <w:rsid w:val="00B40496"/>
    <w:rsid w:val="00B41B3A"/>
    <w:rsid w:val="00B42B9A"/>
    <w:rsid w:val="00B44AF0"/>
    <w:rsid w:val="00B457F5"/>
    <w:rsid w:val="00B530EB"/>
    <w:rsid w:val="00B61BC7"/>
    <w:rsid w:val="00B702F9"/>
    <w:rsid w:val="00B75914"/>
    <w:rsid w:val="00B94855"/>
    <w:rsid w:val="00B94BB1"/>
    <w:rsid w:val="00B97BE9"/>
    <w:rsid w:val="00BC12FA"/>
    <w:rsid w:val="00BC1E67"/>
    <w:rsid w:val="00BC32D6"/>
    <w:rsid w:val="00BC5F9A"/>
    <w:rsid w:val="00BE1D5D"/>
    <w:rsid w:val="00BE2453"/>
    <w:rsid w:val="00BE337E"/>
    <w:rsid w:val="00BE4E06"/>
    <w:rsid w:val="00BE58C6"/>
    <w:rsid w:val="00BE6027"/>
    <w:rsid w:val="00BE6ADC"/>
    <w:rsid w:val="00BF055B"/>
    <w:rsid w:val="00BF6E4F"/>
    <w:rsid w:val="00C00608"/>
    <w:rsid w:val="00C05349"/>
    <w:rsid w:val="00C12816"/>
    <w:rsid w:val="00C13ED3"/>
    <w:rsid w:val="00C16A98"/>
    <w:rsid w:val="00C173AF"/>
    <w:rsid w:val="00C25469"/>
    <w:rsid w:val="00C30541"/>
    <w:rsid w:val="00C307C5"/>
    <w:rsid w:val="00C360A6"/>
    <w:rsid w:val="00C41445"/>
    <w:rsid w:val="00C440FD"/>
    <w:rsid w:val="00C5067B"/>
    <w:rsid w:val="00C542FA"/>
    <w:rsid w:val="00C65D3D"/>
    <w:rsid w:val="00C721E1"/>
    <w:rsid w:val="00C81456"/>
    <w:rsid w:val="00C81839"/>
    <w:rsid w:val="00C83DB5"/>
    <w:rsid w:val="00C842EB"/>
    <w:rsid w:val="00C9383E"/>
    <w:rsid w:val="00C949CE"/>
    <w:rsid w:val="00CA1F5E"/>
    <w:rsid w:val="00CA3B0A"/>
    <w:rsid w:val="00CB0EB7"/>
    <w:rsid w:val="00CB2F02"/>
    <w:rsid w:val="00CB7975"/>
    <w:rsid w:val="00CC64D2"/>
    <w:rsid w:val="00CC7469"/>
    <w:rsid w:val="00CD4F5F"/>
    <w:rsid w:val="00CD5B6A"/>
    <w:rsid w:val="00CD62B4"/>
    <w:rsid w:val="00CE2BB3"/>
    <w:rsid w:val="00CE34D4"/>
    <w:rsid w:val="00CE4C6A"/>
    <w:rsid w:val="00CF3884"/>
    <w:rsid w:val="00CF5583"/>
    <w:rsid w:val="00CF6C93"/>
    <w:rsid w:val="00D0356E"/>
    <w:rsid w:val="00D03940"/>
    <w:rsid w:val="00D03B51"/>
    <w:rsid w:val="00D23AF3"/>
    <w:rsid w:val="00D257DD"/>
    <w:rsid w:val="00D30C2D"/>
    <w:rsid w:val="00D31012"/>
    <w:rsid w:val="00D31CA3"/>
    <w:rsid w:val="00D32322"/>
    <w:rsid w:val="00D327E4"/>
    <w:rsid w:val="00D549A4"/>
    <w:rsid w:val="00D61F1A"/>
    <w:rsid w:val="00D631A7"/>
    <w:rsid w:val="00D63697"/>
    <w:rsid w:val="00D73279"/>
    <w:rsid w:val="00D773D8"/>
    <w:rsid w:val="00DA5B64"/>
    <w:rsid w:val="00DB7303"/>
    <w:rsid w:val="00DC2AE0"/>
    <w:rsid w:val="00DC4B09"/>
    <w:rsid w:val="00DD0193"/>
    <w:rsid w:val="00DD32DE"/>
    <w:rsid w:val="00DD761B"/>
    <w:rsid w:val="00DE046F"/>
    <w:rsid w:val="00DE2D24"/>
    <w:rsid w:val="00DE51D2"/>
    <w:rsid w:val="00DF3D83"/>
    <w:rsid w:val="00E11636"/>
    <w:rsid w:val="00E163DE"/>
    <w:rsid w:val="00E2107B"/>
    <w:rsid w:val="00E24966"/>
    <w:rsid w:val="00E25335"/>
    <w:rsid w:val="00E256D0"/>
    <w:rsid w:val="00E328CD"/>
    <w:rsid w:val="00E32B75"/>
    <w:rsid w:val="00E35B5F"/>
    <w:rsid w:val="00E3637F"/>
    <w:rsid w:val="00E3683A"/>
    <w:rsid w:val="00E544AF"/>
    <w:rsid w:val="00E633E3"/>
    <w:rsid w:val="00E70AD6"/>
    <w:rsid w:val="00E71860"/>
    <w:rsid w:val="00E71BAB"/>
    <w:rsid w:val="00E81D28"/>
    <w:rsid w:val="00E86BD1"/>
    <w:rsid w:val="00E87357"/>
    <w:rsid w:val="00E92505"/>
    <w:rsid w:val="00E93C81"/>
    <w:rsid w:val="00EA1B7D"/>
    <w:rsid w:val="00EA28FC"/>
    <w:rsid w:val="00EA2AF1"/>
    <w:rsid w:val="00EA36F5"/>
    <w:rsid w:val="00EA380F"/>
    <w:rsid w:val="00EA4A36"/>
    <w:rsid w:val="00EA58DE"/>
    <w:rsid w:val="00EB4137"/>
    <w:rsid w:val="00EC7B88"/>
    <w:rsid w:val="00ED02D0"/>
    <w:rsid w:val="00ED4940"/>
    <w:rsid w:val="00ED5CDE"/>
    <w:rsid w:val="00EE3949"/>
    <w:rsid w:val="00EF1072"/>
    <w:rsid w:val="00EF1A6D"/>
    <w:rsid w:val="00EF4030"/>
    <w:rsid w:val="00EF543A"/>
    <w:rsid w:val="00EF622E"/>
    <w:rsid w:val="00EF7C16"/>
    <w:rsid w:val="00F0108C"/>
    <w:rsid w:val="00F01242"/>
    <w:rsid w:val="00F0151B"/>
    <w:rsid w:val="00F0757D"/>
    <w:rsid w:val="00F1363F"/>
    <w:rsid w:val="00F13693"/>
    <w:rsid w:val="00F14040"/>
    <w:rsid w:val="00F164FA"/>
    <w:rsid w:val="00F237F1"/>
    <w:rsid w:val="00F2447D"/>
    <w:rsid w:val="00F32A9D"/>
    <w:rsid w:val="00F34CA6"/>
    <w:rsid w:val="00F41CFC"/>
    <w:rsid w:val="00F42F38"/>
    <w:rsid w:val="00F54190"/>
    <w:rsid w:val="00F5681E"/>
    <w:rsid w:val="00F56BE0"/>
    <w:rsid w:val="00F66A1F"/>
    <w:rsid w:val="00F71424"/>
    <w:rsid w:val="00F747B6"/>
    <w:rsid w:val="00F76AF5"/>
    <w:rsid w:val="00F94742"/>
    <w:rsid w:val="00F9773E"/>
    <w:rsid w:val="00FA0F63"/>
    <w:rsid w:val="00FA74F2"/>
    <w:rsid w:val="00FB2097"/>
    <w:rsid w:val="00FC0FC3"/>
    <w:rsid w:val="00FC138D"/>
    <w:rsid w:val="00FC5C7A"/>
    <w:rsid w:val="00FD3420"/>
    <w:rsid w:val="00FD52E6"/>
    <w:rsid w:val="00FD598B"/>
    <w:rsid w:val="00FD6244"/>
    <w:rsid w:val="00FD62AF"/>
    <w:rsid w:val="00FE2DA0"/>
    <w:rsid w:val="00FE3D76"/>
    <w:rsid w:val="00FF4898"/>
    <w:rsid w:val="00FF6620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B3E7AA31-7F77-4D73-8278-5E29C2A3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C138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C138D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C138D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B41B3A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B41B3A"/>
    <w:rPr>
      <w:rFonts w:ascii="Times New Roman" w:eastAsia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1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911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122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321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7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0776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5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28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656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2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200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506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AE531-BBC8-434C-B242-5D2AE29AA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42B99-7D8F-4F77-91F5-8B7426A2A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367C5-03CF-4937-8361-8EF60C34C2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DFE0FE0-6B7F-4B32-BD19-8878BAD115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1839</Words>
  <Characters>9934</Characters>
  <Application>Microsoft Office Word</Application>
  <DocSecurity>4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2019-06-05T13:47:00Z</cp:lastPrinted>
  <dcterms:created xsi:type="dcterms:W3CDTF">2025-06-11T23:30:00Z</dcterms:created>
  <dcterms:modified xsi:type="dcterms:W3CDTF">2025-06-11T23:30:00Z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CECILIA STENDER FERREIRA BOUCAULT</vt:lpwstr>
  </property>
  <property fmtid="{D5CDD505-2E9C-101B-9397-08002B2CF9AE}" pid="4" name="Order">
    <vt:lpwstr>83000.0000000000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CECILIA STENDER FERREIRA BOUCAULT</vt:lpwstr>
  </property>
  <property fmtid="{D5CDD505-2E9C-101B-9397-08002B2CF9AE}" pid="10" name="ContentTypeId">
    <vt:lpwstr>0x010100F265A500D9E75A4187596C335A730F04</vt:lpwstr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</Properties>
</file>