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847B1BE" wp14:paraId="23971A6B" wp14:textId="564F4F0D">
      <w:pPr>
        <w:pStyle w:val="Normal"/>
        <w:spacing w:before="240" w:beforeAutospacing="off" w:after="240" w:afterAutospacing="off"/>
      </w:pPr>
      <w:r w:rsidRPr="7847B1BE" w:rsidR="2AFE3FDD">
        <w:rPr>
          <w:rFonts w:ascii="Segoe UI" w:hAnsi="Segoe UI" w:eastAsia="Segoe UI" w:cs="Segoe UI"/>
          <w:b w:val="1"/>
          <w:bCs w:val="1"/>
          <w:i w:val="0"/>
          <w:iCs w:val="0"/>
          <w:caps w:val="0"/>
          <w:smallCaps w:val="0"/>
          <w:noProof w:val="0"/>
          <w:color w:val="242424"/>
          <w:sz w:val="52"/>
          <w:szCs w:val="52"/>
          <w:lang w:val="en-US"/>
        </w:rPr>
        <w:t>About Us</w:t>
      </w:r>
      <w:r>
        <w:br/>
      </w:r>
      <w:r>
        <w:br/>
      </w:r>
      <w:r>
        <w:br/>
      </w:r>
      <w:r w:rsidRPr="7847B1BE" w:rsidR="654A183C">
        <w:rPr>
          <w:rFonts w:ascii="Aptos" w:hAnsi="Aptos" w:eastAsia="Aptos" w:cs="Aptos"/>
          <w:noProof w:val="0"/>
          <w:sz w:val="24"/>
          <w:szCs w:val="24"/>
          <w:lang w:val="en-US"/>
        </w:rPr>
        <w:t xml:space="preserve">Many of the ideas of Indian philosophies, which were once regarded as eccentric, exotic, foreign, or cranky, are now part of everyday life. Where once </w:t>
      </w:r>
      <w:r w:rsidRPr="7847B1BE" w:rsidR="654A183C">
        <w:rPr>
          <w:rFonts w:ascii="Aptos" w:hAnsi="Aptos" w:eastAsia="Aptos" w:cs="Aptos"/>
          <w:noProof w:val="0"/>
          <w:sz w:val="24"/>
          <w:szCs w:val="24"/>
          <w:lang w:val="en-US"/>
        </w:rPr>
        <w:t>Christian ministers and clerics railed against the "heresies" of Hinduism, yoga classes are now held in church halls. Meditation has been stripped of its spiritual connotations and rebranded as ‘mindfulness</w:t>
      </w:r>
      <w:r w:rsidRPr="7847B1BE" w:rsidR="654A183C">
        <w:rPr>
          <w:rFonts w:ascii="Aptos" w:hAnsi="Aptos" w:eastAsia="Aptos" w:cs="Aptos"/>
          <w:noProof w:val="0"/>
          <w:sz w:val="24"/>
          <w:szCs w:val="24"/>
          <w:lang w:val="en-US"/>
        </w:rPr>
        <w:t>’.</w:t>
      </w:r>
      <w:r w:rsidRPr="7847B1BE" w:rsidR="654A183C">
        <w:rPr>
          <w:rFonts w:ascii="Aptos" w:hAnsi="Aptos" w:eastAsia="Aptos" w:cs="Aptos"/>
          <w:noProof w:val="0"/>
          <w:sz w:val="24"/>
          <w:szCs w:val="24"/>
          <w:lang w:val="en-US"/>
        </w:rPr>
        <w:t xml:space="preserve"> Statues of the Buddha have become a ubiquitous accoutrement in design magazines. The term ‘guru’ has floated free of its Eastern connotations—and its original meaning of ‘teacher’—and is now applied to almost any expert or authority in any field.</w:t>
      </w:r>
    </w:p>
    <w:p xmlns:wp14="http://schemas.microsoft.com/office/word/2010/wordml" w:rsidP="7847B1BE" wp14:paraId="013F9FF1" wp14:textId="44FC20C2">
      <w:pPr>
        <w:pStyle w:val="Normal"/>
        <w:spacing w:before="240" w:beforeAutospacing="off" w:after="240" w:afterAutospacing="off"/>
      </w:pPr>
      <w:r w:rsidRPr="7847B1BE" w:rsidR="654A183C">
        <w:rPr>
          <w:rFonts w:ascii="Aptos" w:hAnsi="Aptos" w:eastAsia="Aptos" w:cs="Aptos"/>
          <w:noProof w:val="0"/>
          <w:sz w:val="24"/>
          <w:szCs w:val="24"/>
          <w:lang w:val="en-US"/>
        </w:rPr>
        <w:t xml:space="preserve">However, this is akin to merely dipping your toes in the water. A vast ocean of peace and happiness awaits those who are prepared to delve deeper. Where societies rely on cold rationale and science, they often lose meaning and purpose, which is given by philosophy. After all, science is limited to what has been discovered physically, </w:t>
      </w:r>
      <w:r w:rsidRPr="7847B1BE" w:rsidR="654A183C">
        <w:rPr>
          <w:rFonts w:ascii="Aptos" w:hAnsi="Aptos" w:eastAsia="Aptos" w:cs="Aptos"/>
          <w:noProof w:val="0"/>
          <w:sz w:val="24"/>
          <w:szCs w:val="24"/>
          <w:lang w:val="en-US"/>
        </w:rPr>
        <w:t>whereas</w:t>
      </w:r>
      <w:r w:rsidRPr="7847B1BE" w:rsidR="654A183C">
        <w:rPr>
          <w:rFonts w:ascii="Aptos" w:hAnsi="Aptos" w:eastAsia="Aptos" w:cs="Aptos"/>
          <w:noProof w:val="0"/>
          <w:sz w:val="24"/>
          <w:szCs w:val="24"/>
          <w:lang w:val="en-US"/>
        </w:rPr>
        <w:t xml:space="preserve"> spirituality extends to what has been discovered experientially.</w:t>
      </w:r>
    </w:p>
    <w:p xmlns:wp14="http://schemas.microsoft.com/office/word/2010/wordml" w:rsidP="7847B1BE" wp14:paraId="344F8848" wp14:textId="2C820857">
      <w:pPr>
        <w:spacing w:before="240" w:beforeAutospacing="off" w:after="240" w:afterAutospacing="off"/>
      </w:pPr>
      <w:r w:rsidRPr="7847B1BE" w:rsidR="654A183C">
        <w:rPr>
          <w:rFonts w:ascii="Aptos" w:hAnsi="Aptos" w:eastAsia="Aptos" w:cs="Aptos"/>
          <w:b w:val="1"/>
          <w:bCs w:val="1"/>
          <w:i w:val="1"/>
          <w:iCs w:val="1"/>
          <w:noProof w:val="0"/>
          <w:sz w:val="24"/>
          <w:szCs w:val="24"/>
          <w:lang w:val="en-US"/>
        </w:rPr>
        <w:t>"Those who speculate from the shore about the ocean shall know only its surface, but those who would know the depths of the ocean must be willing to plunge into it." - Meher Baba</w:t>
      </w:r>
    </w:p>
    <w:p xmlns:wp14="http://schemas.microsoft.com/office/word/2010/wordml" w:rsidP="7847B1BE" wp14:paraId="52AEE938" wp14:textId="1745D685">
      <w:pPr>
        <w:spacing w:before="240" w:beforeAutospacing="off" w:after="240" w:afterAutospacing="off"/>
      </w:pPr>
      <w:r w:rsidRPr="7847B1BE" w:rsidR="654A183C">
        <w:rPr>
          <w:rFonts w:ascii="Aptos" w:hAnsi="Aptos" w:eastAsia="Aptos" w:cs="Aptos"/>
          <w:noProof w:val="0"/>
          <w:sz w:val="24"/>
          <w:szCs w:val="24"/>
          <w:lang w:val="en-US"/>
        </w:rPr>
        <w:t xml:space="preserve">Our humble attempt with </w:t>
      </w:r>
      <w:r w:rsidRPr="7847B1BE" w:rsidR="654A183C">
        <w:rPr>
          <w:rFonts w:ascii="Aptos" w:hAnsi="Aptos" w:eastAsia="Aptos" w:cs="Aptos"/>
          <w:b w:val="1"/>
          <w:bCs w:val="1"/>
          <w:noProof w:val="0"/>
          <w:sz w:val="24"/>
          <w:szCs w:val="24"/>
          <w:lang w:val="en-US"/>
        </w:rPr>
        <w:t>The Nirvanist</w:t>
      </w:r>
      <w:r w:rsidRPr="7847B1BE" w:rsidR="654A183C">
        <w:rPr>
          <w:rFonts w:ascii="Aptos" w:hAnsi="Aptos" w:eastAsia="Aptos" w:cs="Aptos"/>
          <w:noProof w:val="0"/>
          <w:sz w:val="24"/>
          <w:szCs w:val="24"/>
          <w:lang w:val="en-US"/>
        </w:rPr>
        <w:t xml:space="preserve"> is to offer a door for a curious mind to be exposed to Indian philosophy and spirituality—for those who want to explore this rich source of wisdom, better understand its uniqueness, and potentially go through a profound positive transformation.</w:t>
      </w:r>
    </w:p>
    <w:p xmlns:wp14="http://schemas.microsoft.com/office/word/2010/wordml" w:rsidP="7847B1BE" wp14:paraId="229F9D14" wp14:textId="7123DD66">
      <w:pPr>
        <w:spacing w:before="240" w:beforeAutospacing="off" w:after="240" w:afterAutospacing="off"/>
      </w:pPr>
      <w:r w:rsidRPr="7847B1BE" w:rsidR="654A183C">
        <w:rPr>
          <w:rFonts w:ascii="Aptos" w:hAnsi="Aptos" w:eastAsia="Aptos" w:cs="Aptos"/>
          <w:noProof w:val="0"/>
          <w:sz w:val="24"/>
          <w:szCs w:val="24"/>
          <w:lang w:val="en-US"/>
        </w:rPr>
        <w:t xml:space="preserve">We are </w:t>
      </w:r>
      <w:r w:rsidRPr="7847B1BE" w:rsidR="654A183C">
        <w:rPr>
          <w:rFonts w:ascii="Aptos" w:hAnsi="Aptos" w:eastAsia="Aptos" w:cs="Aptos"/>
          <w:b w:val="1"/>
          <w:bCs w:val="1"/>
          <w:noProof w:val="0"/>
          <w:sz w:val="24"/>
          <w:szCs w:val="24"/>
          <w:lang w:val="en-US"/>
        </w:rPr>
        <w:t>Pratik Malia</w:t>
      </w:r>
      <w:r w:rsidRPr="7847B1BE" w:rsidR="654A183C">
        <w:rPr>
          <w:rFonts w:ascii="Aptos" w:hAnsi="Aptos" w:eastAsia="Aptos" w:cs="Aptos"/>
          <w:noProof w:val="0"/>
          <w:sz w:val="24"/>
          <w:szCs w:val="24"/>
          <w:lang w:val="en-US"/>
        </w:rPr>
        <w:t xml:space="preserve"> and </w:t>
      </w:r>
      <w:r w:rsidRPr="7847B1BE" w:rsidR="654A183C">
        <w:rPr>
          <w:rFonts w:ascii="Aptos" w:hAnsi="Aptos" w:eastAsia="Aptos" w:cs="Aptos"/>
          <w:b w:val="1"/>
          <w:bCs w:val="1"/>
          <w:noProof w:val="0"/>
          <w:sz w:val="24"/>
          <w:szCs w:val="24"/>
          <w:lang w:val="en-US"/>
        </w:rPr>
        <w:t>Celine Delacharlerie</w:t>
      </w:r>
      <w:r w:rsidRPr="7847B1BE" w:rsidR="654A183C">
        <w:rPr>
          <w:rFonts w:ascii="Aptos" w:hAnsi="Aptos" w:eastAsia="Aptos" w:cs="Aptos"/>
          <w:noProof w:val="0"/>
          <w:sz w:val="24"/>
          <w:szCs w:val="24"/>
          <w:lang w:val="en-US"/>
        </w:rPr>
        <w:t>, an Indian-Belgian couple who met in Singapore and now live in Mauritius. We wanted to create this platform because we are ourselves very curious to indulge deeper in Indian philosophies, from which we have deeply benefited in our personal lives. We wanted to create a ritual for ourselves to stay connected to this wisdom in the midst of our worldly life.</w:t>
      </w:r>
    </w:p>
    <w:p xmlns:wp14="http://schemas.microsoft.com/office/word/2010/wordml" w:rsidP="7847B1BE" wp14:paraId="2C078E63" wp14:textId="20E78B37">
      <w:pPr>
        <w:pStyle w:val="Normal"/>
        <w:rPr>
          <w:rFonts w:ascii="Aptos" w:hAnsi="Aptos" w:eastAsia="Aptos" w:cs="Aptos"/>
          <w:noProof w:val="0"/>
          <w:sz w:val="24"/>
          <w:szCs w:val="24"/>
          <w:lang w:val="en-US"/>
        </w:rPr>
      </w:pPr>
      <w:r w:rsidR="4E07848E">
        <w:drawing>
          <wp:inline xmlns:wp14="http://schemas.microsoft.com/office/word/2010/wordprocessingDrawing" wp14:editId="3AC47877" wp14:anchorId="3AC4EE4C">
            <wp:extent cx="5943600" cy="4391025"/>
            <wp:effectExtent l="0" t="0" r="0" b="0"/>
            <wp:docPr id="2141249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331305" name="Picture 1720331305"/>
                    <pic:cNvPicPr/>
                  </pic:nvPicPr>
                  <pic:blipFill>
                    <a:blip xmlns:r="http://schemas.openxmlformats.org/officeDocument/2006/relationships" r:embed="rId1112020991">
                      <a:extLst>
                        <a:ext uri="{28A0092B-C50C-407E-A947-70E740481C1C}">
                          <a14:useLocalDpi xmlns:a14="http://schemas.microsoft.com/office/drawing/2010/main"/>
                        </a:ext>
                      </a:extLst>
                    </a:blip>
                    <a:stretch>
                      <a:fillRect/>
                    </a:stretch>
                  </pic:blipFill>
                  <pic:spPr>
                    <a:xfrm>
                      <a:off x="0" y="0"/>
                      <a:ext cx="5943600" cy="43910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9AFB49"/>
    <w:rsid w:val="165E237B"/>
    <w:rsid w:val="2AFE3FDD"/>
    <w:rsid w:val="2D562C33"/>
    <w:rsid w:val="4E07848E"/>
    <w:rsid w:val="5CCF45E6"/>
    <w:rsid w:val="62240062"/>
    <w:rsid w:val="629AFB49"/>
    <w:rsid w:val="654A183C"/>
    <w:rsid w:val="7847B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4D01"/>
  <w15:chartTrackingRefBased/>
  <w15:docId w15:val="{174632A7-475A-43E0-B0FE-F2238CEF08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20209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2026-01-14T09:43:36.2831297Z</dcterms:created>
  <dcterms:modified xsi:type="dcterms:W3CDTF">2026-01-14T10:09:34.2089846Z</dcterms:modified>
  <dc:creator>Pratik Malia</dc:creator>
  <lastModifiedBy>Pratik Malia</lastModifiedBy>
</coreProperties>
</file>