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4D05" w14:textId="28D3ED76" w:rsidR="00542A35" w:rsidRDefault="008F5BB7" w:rsidP="008F5BB7">
      <w:pPr>
        <w:pStyle w:val="Heading1"/>
        <w:jc w:val="center"/>
        <w:rPr>
          <w:lang w:val="en-US"/>
        </w:rPr>
      </w:pPr>
      <w:r>
        <w:rPr>
          <w:lang w:val="en-US"/>
        </w:rPr>
        <w:t>Lab Exercise 05: Option Menu</w:t>
      </w:r>
    </w:p>
    <w:p w14:paraId="65499A36" w14:textId="31266744" w:rsidR="00A67083" w:rsidRDefault="005163CC" w:rsidP="00A670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29547013" w14:textId="275C509C" w:rsidR="005163CC" w:rsidRDefault="005163CC" w:rsidP="00A67083">
      <w:pPr>
        <w:rPr>
          <w:rFonts w:ascii="Times New Roman" w:hAnsi="Times New Roman" w:cs="Times New Roman"/>
          <w:lang w:val="en-US"/>
        </w:rPr>
      </w:pPr>
    </w:p>
    <w:p w14:paraId="3FED6A00" w14:textId="767EF09A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com.example.lab05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android.view.Menu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android.view.MenuInflater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android.view.MenuItem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android.widget.TextView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5163CC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5163CC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onCreateOptionsMenu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Menu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menu) {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MenuInflater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inflater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getMenuInflater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inflater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.inflate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menu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menu_items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menu);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.onCreateOptionsMenu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(menu);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5163CC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5163CC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onOptionsItemSelected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MenuItem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item) {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proofErr w:type="spellEnd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textView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switch 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item.getItemId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 {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new_group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"New Group"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new_broadcast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"New Broadcast"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linked_devices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"Linked Devices"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starred_messages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"Starred Messages"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payments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"Payments"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case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5163C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settings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516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textView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.setText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163CC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"Settings"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5163C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.onOptionsItemSelected</w:t>
      </w:r>
      <w:proofErr w:type="spellEnd"/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(item);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5163C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7EE135D5" w14:textId="20DB302E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3D41BAC" w14:textId="4B36497C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CADF621" w14:textId="38C85942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91509D2" w14:textId="3726BD1E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431FD3D" w14:textId="6CCD0917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0E2A1D5" w14:textId="61672033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4C4B2ABB" w14:textId="7AB3187A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43BF0AA3" w14:textId="1307F50C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3507B11" w14:textId="318E0D60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1A3D951" w14:textId="75D4D02A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042D000" w14:textId="49AB1039" w:rsidR="005163CC" w:rsidRP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  <w:r w:rsidRPr="005163CC">
        <w:rPr>
          <w:rFonts w:ascii="Times New Roman" w:eastAsia="Times New Roman" w:hAnsi="Times New Roman" w:cs="Times New Roman"/>
          <w:color w:val="080808"/>
          <w:lang w:eastAsia="en-GB"/>
        </w:rPr>
        <w:lastRenderedPageBreak/>
        <w:t>menu_items.xml</w:t>
      </w:r>
    </w:p>
    <w:p w14:paraId="429A3F56" w14:textId="327C9DE9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A49335B" w14:textId="77777777" w:rsidR="005163CC" w:rsidRDefault="005163CC" w:rsidP="005163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new_group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new_group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new_broadcast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new_broadcast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linked_devices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linked_devices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starred_messages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starred_messages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="@+id/payments"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="@string/payments"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="@+id/settings"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="@string/settings"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71C2BB0C" w14:textId="4544217F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BED99DD" w14:textId="77777777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61C5CD24" w14:textId="0AA58BB7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  <w:r w:rsidRPr="005163CC">
        <w:rPr>
          <w:rFonts w:ascii="Times New Roman" w:eastAsia="Times New Roman" w:hAnsi="Times New Roman" w:cs="Times New Roman"/>
          <w:color w:val="080808"/>
          <w:lang w:eastAsia="en-GB"/>
        </w:rPr>
        <w:t>activity_main.xml</w:t>
      </w:r>
    </w:p>
    <w:p w14:paraId="30CEDCB1" w14:textId="0AF53AE9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626653B1" w14:textId="77777777" w:rsidR="005163CC" w:rsidRDefault="005163CC" w:rsidP="005163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="#000000"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7CE1B07E" w14:textId="35347779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38D81BAC" w14:textId="55AA7099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06AE72A1" w14:textId="6D70442E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06F493AC" w14:textId="6FD1E3CE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621D4A1F" w14:textId="18B183DF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6D1CB81C" w14:textId="01CFE98F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203FCF45" w14:textId="4AFF4603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3E2DB78F" w14:textId="7AE7B3F3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25EF6AAA" w14:textId="6CDBB91F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4459D166" w14:textId="44C308B3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0931A248" w14:textId="502B632C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2B885F9C" w14:textId="29C8A83C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11EAC0FE" w14:textId="75FA96C7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p w14:paraId="29774D93" w14:textId="60E7CEDA" w:rsid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tbl>
      <w:tblPr>
        <w:tblStyle w:val="TableGrid"/>
        <w:tblW w:w="111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756"/>
        <w:gridCol w:w="3756"/>
      </w:tblGrid>
      <w:tr w:rsidR="005163CC" w14:paraId="6A67C404" w14:textId="77777777" w:rsidTr="005163CC">
        <w:tc>
          <w:tcPr>
            <w:tcW w:w="3581" w:type="dxa"/>
          </w:tcPr>
          <w:p w14:paraId="6FB2CE9F" w14:textId="53841F89" w:rsidR="005163CC" w:rsidRDefault="005163CC" w:rsidP="00516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08"/>
                <w:lang w:eastAsia="en-GB"/>
              </w:rPr>
              <w:lastRenderedPageBreak/>
              <w:drawing>
                <wp:inline distT="0" distB="0" distL="0" distR="0" wp14:anchorId="0EBAA776" wp14:editId="7D04542C">
                  <wp:extent cx="2245538" cy="4740442"/>
                  <wp:effectExtent l="0" t="0" r="254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62" cy="475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</w:tcPr>
          <w:p w14:paraId="39ADA0D3" w14:textId="5D6BEEF1" w:rsidR="005163CC" w:rsidRDefault="005163CC" w:rsidP="00516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08"/>
                <w:lang w:eastAsia="en-GB"/>
              </w:rPr>
              <w:drawing>
                <wp:inline distT="0" distB="0" distL="0" distR="0" wp14:anchorId="10BA8718" wp14:editId="61302728">
                  <wp:extent cx="2245459" cy="4740275"/>
                  <wp:effectExtent l="0" t="0" r="254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077" cy="490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6" w:type="dxa"/>
          </w:tcPr>
          <w:p w14:paraId="54FF8A41" w14:textId="330A34C3" w:rsidR="005163CC" w:rsidRDefault="005163CC" w:rsidP="00516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08"/>
                <w:lang w:eastAsia="en-GB"/>
              </w:rPr>
              <w:drawing>
                <wp:inline distT="0" distB="0" distL="0" distR="0" wp14:anchorId="2996DD94" wp14:editId="630C9C4E">
                  <wp:extent cx="2245458" cy="4740275"/>
                  <wp:effectExtent l="0" t="0" r="2540" b="0"/>
                  <wp:docPr id="3" name="Picture 3" descr="Graphical user interface, radar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radar char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169" cy="48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761DB" w14:textId="77777777" w:rsidR="005163CC" w:rsidRPr="005163CC" w:rsidRDefault="005163CC" w:rsidP="00516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lang w:eastAsia="en-GB"/>
        </w:rPr>
      </w:pPr>
    </w:p>
    <w:sectPr w:rsidR="005163CC" w:rsidRPr="005163CC" w:rsidSect="008F5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B7"/>
    <w:rsid w:val="005163CC"/>
    <w:rsid w:val="00542A35"/>
    <w:rsid w:val="008F5BB7"/>
    <w:rsid w:val="00A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FA50C"/>
  <w15:chartTrackingRefBased/>
  <w15:docId w15:val="{A0280362-C716-F949-970A-F914E93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3C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1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</cp:revision>
  <dcterms:created xsi:type="dcterms:W3CDTF">2022-04-24T13:22:00Z</dcterms:created>
  <dcterms:modified xsi:type="dcterms:W3CDTF">2022-04-24T14:59:00Z</dcterms:modified>
</cp:coreProperties>
</file>